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0DB01" w14:textId="7C0D4EC1" w:rsidR="00D60431" w:rsidRPr="008D0293" w:rsidRDefault="00D60431" w:rsidP="00D6043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Seminar </w:t>
      </w:r>
      <w:r w:rsidR="00D57A2D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541A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A439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main notions of English </w:t>
      </w:r>
      <w:r w:rsidR="001D292A">
        <w:rPr>
          <w:rFonts w:ascii="Times New Roman" w:hAnsi="Times New Roman" w:cs="Times New Roman"/>
          <w:b/>
          <w:bCs/>
          <w:sz w:val="28"/>
          <w:szCs w:val="28"/>
          <w:lang w:val="en-US"/>
        </w:rPr>
        <w:t>stylistics</w:t>
      </w:r>
    </w:p>
    <w:p w14:paraId="2E2ACE0E" w14:textId="0B41E690" w:rsidR="001D292A" w:rsidRPr="001D292A" w:rsidRDefault="001D292A" w:rsidP="001D29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92A">
        <w:rPr>
          <w:rFonts w:ascii="Times New Roman" w:hAnsi="Times New Roman" w:cs="Times New Roman"/>
          <w:sz w:val="28"/>
          <w:szCs w:val="28"/>
          <w:lang w:val="en-US"/>
        </w:rPr>
        <w:t>Stylistics, its object and subject matter. The main stylistic notions</w:t>
      </w:r>
    </w:p>
    <w:p w14:paraId="3B2FB2D2" w14:textId="5D10E71F" w:rsidR="001D292A" w:rsidRPr="001D292A" w:rsidRDefault="001D292A" w:rsidP="001D29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92A">
        <w:rPr>
          <w:rFonts w:ascii="Times New Roman" w:hAnsi="Times New Roman" w:cs="Times New Roman"/>
          <w:sz w:val="28"/>
          <w:szCs w:val="28"/>
          <w:lang w:val="en-US"/>
        </w:rPr>
        <w:t>Functional styles of a language</w:t>
      </w:r>
    </w:p>
    <w:p w14:paraId="2FEC03EC" w14:textId="2FE752BD" w:rsidR="001D292A" w:rsidRPr="001D292A" w:rsidRDefault="001D292A" w:rsidP="001D29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292A">
        <w:rPr>
          <w:rFonts w:ascii="Times New Roman" w:hAnsi="Times New Roman" w:cs="Times New Roman"/>
          <w:sz w:val="28"/>
          <w:szCs w:val="28"/>
          <w:lang w:val="en-US"/>
        </w:rPr>
        <w:t>Stylistic devices and expressive means</w:t>
      </w:r>
    </w:p>
    <w:p w14:paraId="21004286" w14:textId="1D207C6D" w:rsidR="001D292A" w:rsidRPr="001D292A" w:rsidRDefault="001D292A" w:rsidP="001D29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92A">
        <w:rPr>
          <w:rFonts w:ascii="Times New Roman" w:hAnsi="Times New Roman" w:cs="Times New Roman"/>
          <w:sz w:val="28"/>
          <w:szCs w:val="28"/>
          <w:lang w:val="en-US"/>
        </w:rPr>
        <w:t>Phonetic stylistic devices</w:t>
      </w:r>
    </w:p>
    <w:p w14:paraId="2204C06F" w14:textId="4244BB44" w:rsidR="001D292A" w:rsidRPr="001D292A" w:rsidRDefault="001D292A" w:rsidP="001D29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92A">
        <w:rPr>
          <w:rFonts w:ascii="Times New Roman" w:hAnsi="Times New Roman" w:cs="Times New Roman"/>
          <w:sz w:val="28"/>
          <w:szCs w:val="28"/>
          <w:lang w:val="en-US"/>
        </w:rPr>
        <w:t>Morphological stylistic devices</w:t>
      </w:r>
    </w:p>
    <w:p w14:paraId="2B572D2E" w14:textId="4D664530" w:rsidR="001D292A" w:rsidRPr="001D292A" w:rsidRDefault="001D292A" w:rsidP="001D29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92A">
        <w:rPr>
          <w:rFonts w:ascii="Times New Roman" w:hAnsi="Times New Roman" w:cs="Times New Roman"/>
          <w:sz w:val="28"/>
          <w:szCs w:val="28"/>
          <w:lang w:val="en-US"/>
        </w:rPr>
        <w:t xml:space="preserve">Lexical stylistic </w:t>
      </w:r>
      <w:r w:rsidR="00A772B0" w:rsidRPr="001D292A">
        <w:rPr>
          <w:rFonts w:ascii="Times New Roman" w:hAnsi="Times New Roman" w:cs="Times New Roman"/>
          <w:sz w:val="28"/>
          <w:szCs w:val="28"/>
          <w:lang w:val="en-US"/>
        </w:rPr>
        <w:t>devices (</w:t>
      </w:r>
      <w:r w:rsidRPr="001D292A">
        <w:rPr>
          <w:rFonts w:ascii="Times New Roman" w:hAnsi="Times New Roman" w:cs="Times New Roman"/>
          <w:sz w:val="28"/>
          <w:szCs w:val="28"/>
          <w:lang w:val="en-US"/>
        </w:rPr>
        <w:t>tropes)</w:t>
      </w:r>
    </w:p>
    <w:p w14:paraId="4A6D02CB" w14:textId="54FF37DE" w:rsidR="001D292A" w:rsidRPr="001D292A" w:rsidRDefault="001D292A" w:rsidP="001D29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92A">
        <w:rPr>
          <w:rFonts w:ascii="Times New Roman" w:hAnsi="Times New Roman" w:cs="Times New Roman"/>
          <w:sz w:val="28"/>
          <w:szCs w:val="28"/>
          <w:lang w:val="en-US"/>
        </w:rPr>
        <w:t xml:space="preserve">Syntactic stylistic devices </w:t>
      </w:r>
    </w:p>
    <w:p w14:paraId="79C65D3A" w14:textId="531111B8" w:rsidR="001D292A" w:rsidRPr="001D292A" w:rsidRDefault="001D292A" w:rsidP="001D29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292A">
        <w:rPr>
          <w:rFonts w:ascii="Times New Roman" w:hAnsi="Times New Roman" w:cs="Times New Roman"/>
          <w:sz w:val="28"/>
          <w:szCs w:val="28"/>
          <w:lang w:val="en-US"/>
        </w:rPr>
        <w:t>Lexico</w:t>
      </w:r>
      <w:proofErr w:type="spellEnd"/>
      <w:r w:rsidRPr="001D292A">
        <w:rPr>
          <w:rFonts w:ascii="Times New Roman" w:hAnsi="Times New Roman" w:cs="Times New Roman"/>
          <w:sz w:val="28"/>
          <w:szCs w:val="28"/>
          <w:lang w:val="en-US"/>
        </w:rPr>
        <w:t>-syntactic stylistic devices</w:t>
      </w:r>
    </w:p>
    <w:p w14:paraId="665E4547" w14:textId="77777777" w:rsidR="00E00FE7" w:rsidRDefault="00E00FE7">
      <w:pPr>
        <w:rPr>
          <w:lang w:val="en-US"/>
        </w:rPr>
      </w:pPr>
    </w:p>
    <w:p w14:paraId="53130DBC" w14:textId="77777777" w:rsidR="000E58EA" w:rsidRPr="006D72AF" w:rsidRDefault="000E58EA"/>
    <w:p w14:paraId="1D02DA43" w14:textId="77777777" w:rsidR="006D72AF" w:rsidRDefault="006D72AF">
      <w:pPr>
        <w:rPr>
          <w:lang w:val="en-US"/>
        </w:rPr>
      </w:pPr>
      <w:bookmarkStart w:id="0" w:name="_GoBack"/>
      <w:bookmarkEnd w:id="0"/>
    </w:p>
    <w:p w14:paraId="117C0493" w14:textId="77777777" w:rsidR="000E58EA" w:rsidRDefault="000E58EA" w:rsidP="000E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Evaluation criteria</w:t>
      </w:r>
    </w:p>
    <w:p w14:paraId="5DC832C6" w14:textId="77777777"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content of the report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p.*</w:t>
      </w:r>
    </w:p>
    <w:p w14:paraId="6450B8AF" w14:textId="77777777"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accuracy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</w:t>
      </w:r>
    </w:p>
    <w:p w14:paraId="07C9FADA" w14:textId="77777777"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range of vocabulary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and grammar 20 p.</w:t>
      </w:r>
    </w:p>
    <w:p w14:paraId="6AA93889" w14:textId="77777777"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delivery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presentation (speaking/reading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/pronunciation</w:t>
      </w: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</w:t>
      </w:r>
    </w:p>
    <w:p w14:paraId="78EADA93" w14:textId="77777777"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slide organization and design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10 p.</w:t>
      </w:r>
    </w:p>
    <w:p w14:paraId="64D02E70" w14:textId="77777777" w:rsidR="000E58EA" w:rsidRPr="00CB57FA" w:rsidRDefault="000E58EA" w:rsidP="000E5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concluding remarks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(summarizing/emphasizing the key ideas) 10 p.</w:t>
      </w:r>
    </w:p>
    <w:p w14:paraId="21927467" w14:textId="77777777" w:rsidR="000E58EA" w:rsidRDefault="000E58EA" w:rsidP="000E58EA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100 p.</w:t>
      </w:r>
    </w:p>
    <w:p w14:paraId="0A88549C" w14:textId="77777777" w:rsidR="000E58EA" w:rsidRPr="00CB57FA" w:rsidRDefault="000E58EA" w:rsidP="000E58EA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 20 points maximum are given for the content of the report if it contains a piece of original research and language illustration material from authentic resources.</w:t>
      </w:r>
    </w:p>
    <w:p w14:paraId="2B229933" w14:textId="77777777" w:rsidR="000E58EA" w:rsidRDefault="000E58EA" w:rsidP="000E58EA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695BF9AA" w14:textId="77777777" w:rsidR="000E58EA" w:rsidRPr="00AF61A9" w:rsidRDefault="000E58EA" w:rsidP="000E58EA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61A9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0885DB2F" w14:textId="6F4589BE" w:rsidR="000E58EA" w:rsidRPr="00052210" w:rsidRDefault="000E58EA" w:rsidP="000E58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Lecture notes </w:t>
      </w:r>
      <w:r w:rsidR="00271405">
        <w:rPr>
          <w:rFonts w:ascii="Times New Roman" w:hAnsi="Times New Roman" w:cs="Times New Roman"/>
          <w:sz w:val="28"/>
          <w:szCs w:val="28"/>
          <w:lang w:val="en-US"/>
        </w:rPr>
        <w:t>14-15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052210" w:rsidRPr="00D42DDE">
          <w:rPr>
            <w:rStyle w:val="a4"/>
            <w:rFonts w:ascii="Times New Roman" w:hAnsi="Times New Roman" w:cs="Times New Roman"/>
            <w:sz w:val="28"/>
            <w:szCs w:val="28"/>
          </w:rPr>
          <w:t>https://learn.ztu.edu.ua/mod/folder/view.php?id=188446</w:t>
        </w:r>
      </w:hyperlink>
      <w:r w:rsidR="00052210" w:rsidRPr="000522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112D9B6" w14:textId="77777777" w:rsidR="00FF7C56" w:rsidRPr="00FF7C56" w:rsidRDefault="00FF7C56" w:rsidP="00FF7C5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7C56">
        <w:rPr>
          <w:rFonts w:ascii="Times New Roman" w:hAnsi="Times New Roman" w:cs="Times New Roman"/>
          <w:sz w:val="28"/>
          <w:szCs w:val="28"/>
          <w:lang w:val="ru-RU"/>
        </w:rPr>
        <w:t>Березіна</w:t>
      </w:r>
      <w:proofErr w:type="spellEnd"/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7C5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AC3A4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F7C5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FF7C56">
        <w:rPr>
          <w:rFonts w:ascii="Times New Roman" w:hAnsi="Times New Roman" w:cs="Times New Roman"/>
          <w:sz w:val="28"/>
          <w:szCs w:val="28"/>
          <w:lang w:val="ru-RU"/>
        </w:rPr>
        <w:t>Остапенко</w:t>
      </w:r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7C5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C3A4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F7C56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F7C56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7C56">
        <w:rPr>
          <w:rFonts w:ascii="Times New Roman" w:hAnsi="Times New Roman" w:cs="Times New Roman"/>
          <w:sz w:val="28"/>
          <w:szCs w:val="28"/>
          <w:lang w:val="ru-RU"/>
        </w:rPr>
        <w:t>методологічні</w:t>
      </w:r>
      <w:proofErr w:type="spellEnd"/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7C56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7C56">
        <w:rPr>
          <w:rFonts w:ascii="Times New Roman" w:hAnsi="Times New Roman" w:cs="Times New Roman"/>
          <w:sz w:val="28"/>
          <w:szCs w:val="28"/>
          <w:lang w:val="ru-RU"/>
        </w:rPr>
        <w:t>лінгвостилістичного</w:t>
      </w:r>
      <w:proofErr w:type="spellEnd"/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7C56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7C56"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7C56">
        <w:rPr>
          <w:rFonts w:ascii="Times New Roman" w:hAnsi="Times New Roman" w:cs="Times New Roman"/>
          <w:sz w:val="28"/>
          <w:szCs w:val="28"/>
          <w:lang w:val="ru-RU"/>
        </w:rPr>
        <w:t>тексту</w:t>
      </w:r>
      <w:r w:rsidRPr="00AC3A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FF7C56">
        <w:rPr>
          <w:rFonts w:ascii="Times New Roman" w:hAnsi="Times New Roman" w:cs="Times New Roman"/>
          <w:sz w:val="28"/>
          <w:szCs w:val="28"/>
          <w:lang w:val="ru-RU"/>
        </w:rPr>
        <w:t>Кам</w:t>
      </w:r>
      <w:proofErr w:type="spellEnd"/>
      <w:r w:rsidRPr="00052210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FF7C56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052210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FF7C56">
        <w:rPr>
          <w:rFonts w:ascii="Times New Roman" w:hAnsi="Times New Roman" w:cs="Times New Roman"/>
          <w:sz w:val="28"/>
          <w:szCs w:val="28"/>
          <w:lang w:val="ru-RU"/>
        </w:rPr>
        <w:t>Абетка</w:t>
      </w:r>
      <w:proofErr w:type="spellEnd"/>
      <w:r w:rsidRPr="0005221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F7C56">
        <w:rPr>
          <w:rFonts w:ascii="Times New Roman" w:hAnsi="Times New Roman" w:cs="Times New Roman"/>
          <w:sz w:val="28"/>
          <w:szCs w:val="28"/>
          <w:lang w:val="ru-RU"/>
        </w:rPr>
        <w:t>НОВА, 2004.</w:t>
      </w:r>
    </w:p>
    <w:p w14:paraId="79A4A70A" w14:textId="77777777" w:rsidR="00FF7C56" w:rsidRPr="00FF7C56" w:rsidRDefault="00FF7C56" w:rsidP="00FF7C5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F7C56">
        <w:rPr>
          <w:rFonts w:ascii="Times New Roman" w:hAnsi="Times New Roman" w:cs="Times New Roman"/>
          <w:sz w:val="28"/>
          <w:szCs w:val="28"/>
        </w:rPr>
        <w:t>Домброван</w:t>
      </w:r>
      <w:proofErr w:type="spellEnd"/>
      <w:r w:rsidRPr="00FF7C56">
        <w:rPr>
          <w:rFonts w:ascii="Times New Roman" w:hAnsi="Times New Roman" w:cs="Times New Roman"/>
          <w:sz w:val="28"/>
          <w:szCs w:val="28"/>
        </w:rPr>
        <w:t xml:space="preserve"> Т.І. Загальнотеоретичний курс англійської мови як другої іноземної. – Вінниця: Нова Книга, 2009. – 128 с.</w:t>
      </w:r>
    </w:p>
    <w:p w14:paraId="3CA9206C" w14:textId="77777777" w:rsidR="00FF7C56" w:rsidRPr="00FF7C56" w:rsidRDefault="00FF7C56" w:rsidP="00FF7C5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C56">
        <w:rPr>
          <w:rFonts w:ascii="Times New Roman" w:hAnsi="Times New Roman" w:cs="Times New Roman"/>
          <w:sz w:val="28"/>
          <w:szCs w:val="28"/>
        </w:rPr>
        <w:t xml:space="preserve"> Єфімов Л.П., </w:t>
      </w:r>
      <w:proofErr w:type="spellStart"/>
      <w:r w:rsidRPr="00FF7C56">
        <w:rPr>
          <w:rFonts w:ascii="Times New Roman" w:hAnsi="Times New Roman" w:cs="Times New Roman"/>
          <w:sz w:val="28"/>
          <w:szCs w:val="28"/>
        </w:rPr>
        <w:t>Ясінецька</w:t>
      </w:r>
      <w:proofErr w:type="spellEnd"/>
      <w:r w:rsidRPr="00FF7C56">
        <w:rPr>
          <w:rFonts w:ascii="Times New Roman" w:hAnsi="Times New Roman" w:cs="Times New Roman"/>
          <w:sz w:val="28"/>
          <w:szCs w:val="28"/>
        </w:rPr>
        <w:t xml:space="preserve"> О.А. Стилістика англійської мови і дискурсивний аналіз: Навчально-методичний посібник. – Вінниця: Нова Книга, 2011. – 240 с.</w:t>
      </w:r>
    </w:p>
    <w:p w14:paraId="3F4D9764" w14:textId="77777777" w:rsidR="00FF7C56" w:rsidRPr="00FF7C56" w:rsidRDefault="00FF7C56" w:rsidP="00FF7C5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C56">
        <w:rPr>
          <w:rFonts w:ascii="Times New Roman" w:hAnsi="Times New Roman" w:cs="Times New Roman"/>
          <w:sz w:val="28"/>
          <w:szCs w:val="28"/>
        </w:rPr>
        <w:t xml:space="preserve"> Кузнєцова І.В. Стилістика на практиці: Посібник-практикум. – Вид. 2-ге, виправлене і доповнене. – Житомир: ЖДУ імені Івана Франка, 2006. – 132 с.</w:t>
      </w:r>
    </w:p>
    <w:sectPr w:rsidR="00FF7C56" w:rsidRPr="00FF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0F1"/>
    <w:multiLevelType w:val="hybridMultilevel"/>
    <w:tmpl w:val="B4C80200"/>
    <w:lvl w:ilvl="0" w:tplc="FF5E6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6A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C3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30E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E1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48F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42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63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B64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934BF"/>
    <w:multiLevelType w:val="multilevel"/>
    <w:tmpl w:val="7B305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9031A04"/>
    <w:multiLevelType w:val="hybridMultilevel"/>
    <w:tmpl w:val="911C7CDE"/>
    <w:lvl w:ilvl="0" w:tplc="E9089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6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E4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AF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24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EA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A1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E7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61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543A5E"/>
    <w:multiLevelType w:val="hybridMultilevel"/>
    <w:tmpl w:val="B6E29D9A"/>
    <w:lvl w:ilvl="0" w:tplc="BFF82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84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E7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88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A3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449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22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4F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AC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432DD"/>
    <w:multiLevelType w:val="hybridMultilevel"/>
    <w:tmpl w:val="FB30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01277"/>
    <w:multiLevelType w:val="hybridMultilevel"/>
    <w:tmpl w:val="B4D49F7A"/>
    <w:lvl w:ilvl="0" w:tplc="A75AC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CA37BD5"/>
    <w:multiLevelType w:val="hybridMultilevel"/>
    <w:tmpl w:val="BE5C74DC"/>
    <w:lvl w:ilvl="0" w:tplc="ABD23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2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29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E41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2E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6AE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4F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20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C80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F0647"/>
    <w:multiLevelType w:val="hybridMultilevel"/>
    <w:tmpl w:val="146A66A8"/>
    <w:lvl w:ilvl="0" w:tplc="D728C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05E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C5D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6CF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45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7AB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A5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83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940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1B"/>
    <w:rsid w:val="00052210"/>
    <w:rsid w:val="000E58EA"/>
    <w:rsid w:val="001D292A"/>
    <w:rsid w:val="0022234A"/>
    <w:rsid w:val="00271405"/>
    <w:rsid w:val="002F1CB3"/>
    <w:rsid w:val="0054331B"/>
    <w:rsid w:val="006345CC"/>
    <w:rsid w:val="006D72AF"/>
    <w:rsid w:val="009C26B6"/>
    <w:rsid w:val="009F31AB"/>
    <w:rsid w:val="00A41CDA"/>
    <w:rsid w:val="00A772B0"/>
    <w:rsid w:val="00AC3A44"/>
    <w:rsid w:val="00B65CAE"/>
    <w:rsid w:val="00CD69C8"/>
    <w:rsid w:val="00D57A2D"/>
    <w:rsid w:val="00D60431"/>
    <w:rsid w:val="00E00FE7"/>
    <w:rsid w:val="00EC3EDB"/>
    <w:rsid w:val="00FA08E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061D"/>
  <w15:chartTrackingRefBased/>
  <w15:docId w15:val="{D06E1E34-E807-4F88-B716-D69EE833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58EA"/>
    <w:rPr>
      <w:color w:val="0563C1" w:themeColor="hyperlink"/>
      <w:u w:val="single"/>
    </w:rPr>
  </w:style>
  <w:style w:type="character" w:customStyle="1" w:styleId="a5">
    <w:name w:val="Основной текст + Полужирный"/>
    <w:uiPriority w:val="99"/>
    <w:rsid w:val="009C26B6"/>
    <w:rPr>
      <w:rFonts w:ascii="Times New Roman" w:hAnsi="Times New Roman"/>
      <w:b/>
      <w:sz w:val="19"/>
      <w:shd w:val="clear" w:color="auto" w:fill="FFFFFF"/>
    </w:rPr>
  </w:style>
  <w:style w:type="character" w:customStyle="1" w:styleId="2TimesNewRoman3">
    <w:name w:val="Заголовок №2 + Times New Roman3"/>
    <w:aliases w:val="Полужирный11"/>
    <w:uiPriority w:val="99"/>
    <w:rsid w:val="009C26B6"/>
    <w:rPr>
      <w:b/>
      <w:sz w:val="23"/>
      <w:shd w:val="clear" w:color="auto" w:fill="FFFFFF"/>
    </w:rPr>
  </w:style>
  <w:style w:type="paragraph" w:styleId="a6">
    <w:name w:val="Body Text"/>
    <w:basedOn w:val="a"/>
    <w:link w:val="a7"/>
    <w:uiPriority w:val="99"/>
    <w:rsid w:val="009C26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a7">
    <w:name w:val="Основной текст Знак"/>
    <w:basedOn w:val="a0"/>
    <w:link w:val="a6"/>
    <w:uiPriority w:val="99"/>
    <w:rsid w:val="009C26B6"/>
    <w:rPr>
      <w:rFonts w:ascii="Times New Roman" w:eastAsia="Times New Roman" w:hAnsi="Times New Roman" w:cs="Times New Roman"/>
      <w:sz w:val="28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80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9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9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7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9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6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503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5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7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2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0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6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3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9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mod/folder/view.php?id=188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2023-03-06T14:53:00Z</dcterms:created>
  <dcterms:modified xsi:type="dcterms:W3CDTF">2024-03-05T15:47:00Z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5cfeab4610dabfdd608e8961a6845f30ee08bcc589510e1ea5a5889c1e62781e</vt:lpwstr>
  </property>
</Properties>
</file>