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18BE" w14:textId="34964466" w:rsidR="00EE5107" w:rsidRPr="00123F8B" w:rsidRDefault="00EE5107" w:rsidP="00123F8B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F8B">
        <w:rPr>
          <w:rFonts w:ascii="Times New Roman" w:hAnsi="Times New Roman" w:cs="Times New Roman"/>
          <w:b/>
          <w:bCs/>
          <w:sz w:val="28"/>
          <w:szCs w:val="28"/>
        </w:rPr>
        <w:t xml:space="preserve">Еволюція </w:t>
      </w:r>
      <w:proofErr w:type="spellStart"/>
      <w:r w:rsidRPr="00123F8B">
        <w:rPr>
          <w:rFonts w:ascii="Times New Roman" w:hAnsi="Times New Roman" w:cs="Times New Roman"/>
          <w:b/>
          <w:bCs/>
          <w:sz w:val="28"/>
          <w:szCs w:val="28"/>
        </w:rPr>
        <w:t>філософсько</w:t>
      </w:r>
      <w:proofErr w:type="spellEnd"/>
      <w:r w:rsidRPr="00123F8B">
        <w:rPr>
          <w:rFonts w:ascii="Times New Roman" w:hAnsi="Times New Roman" w:cs="Times New Roman"/>
          <w:b/>
          <w:bCs/>
          <w:sz w:val="28"/>
          <w:szCs w:val="28"/>
        </w:rPr>
        <w:t>-релігійних уявлень про інтимність</w:t>
      </w:r>
    </w:p>
    <w:p w14:paraId="16434E47" w14:textId="36418EAD" w:rsidR="00EE5107" w:rsidRPr="00123F8B" w:rsidRDefault="00EE5107" w:rsidP="00EE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F8B">
        <w:rPr>
          <w:rFonts w:ascii="Times New Roman" w:hAnsi="Times New Roman" w:cs="Times New Roman"/>
          <w:sz w:val="28"/>
          <w:szCs w:val="28"/>
        </w:rPr>
        <w:t xml:space="preserve">Проблема інтимності в </w:t>
      </w:r>
      <w:proofErr w:type="spellStart"/>
      <w:r w:rsidRPr="00123F8B">
        <w:rPr>
          <w:rFonts w:ascii="Times New Roman" w:hAnsi="Times New Roman" w:cs="Times New Roman"/>
          <w:sz w:val="28"/>
          <w:szCs w:val="28"/>
        </w:rPr>
        <w:t>аврамічній</w:t>
      </w:r>
      <w:proofErr w:type="spellEnd"/>
      <w:r w:rsidRPr="00123F8B">
        <w:rPr>
          <w:rFonts w:ascii="Times New Roman" w:hAnsi="Times New Roman" w:cs="Times New Roman"/>
          <w:sz w:val="28"/>
          <w:szCs w:val="28"/>
        </w:rPr>
        <w:t xml:space="preserve"> релігійній традиції: </w:t>
      </w:r>
      <w:r w:rsidRPr="00123F8B">
        <w:rPr>
          <w:rFonts w:ascii="Times New Roman" w:hAnsi="Times New Roman" w:cs="Times New Roman"/>
          <w:sz w:val="28"/>
          <w:szCs w:val="28"/>
        </w:rPr>
        <w:t>психологія гріхопадіння</w:t>
      </w:r>
      <w:r w:rsidRPr="00123F8B">
        <w:rPr>
          <w:rFonts w:ascii="Times New Roman" w:hAnsi="Times New Roman" w:cs="Times New Roman"/>
          <w:sz w:val="28"/>
          <w:szCs w:val="28"/>
        </w:rPr>
        <w:t xml:space="preserve">, </w:t>
      </w:r>
      <w:r w:rsidRPr="00123F8B">
        <w:rPr>
          <w:rFonts w:ascii="Times New Roman" w:hAnsi="Times New Roman" w:cs="Times New Roman"/>
          <w:sz w:val="28"/>
          <w:szCs w:val="28"/>
        </w:rPr>
        <w:t>створення людини і проблема статі</w:t>
      </w:r>
      <w:r w:rsidRPr="00123F8B">
        <w:rPr>
          <w:rFonts w:ascii="Times New Roman" w:hAnsi="Times New Roman" w:cs="Times New Roman"/>
          <w:sz w:val="28"/>
          <w:szCs w:val="28"/>
        </w:rPr>
        <w:t xml:space="preserve">, </w:t>
      </w:r>
      <w:r w:rsidRPr="00123F8B">
        <w:rPr>
          <w:rFonts w:ascii="Times New Roman" w:hAnsi="Times New Roman" w:cs="Times New Roman"/>
          <w:sz w:val="28"/>
          <w:szCs w:val="28"/>
        </w:rPr>
        <w:t>архетипи жіночої сутності</w:t>
      </w:r>
      <w:r w:rsidRPr="00123F8B">
        <w:rPr>
          <w:rFonts w:ascii="Times New Roman" w:hAnsi="Times New Roman" w:cs="Times New Roman"/>
          <w:sz w:val="28"/>
          <w:szCs w:val="28"/>
        </w:rPr>
        <w:t xml:space="preserve">, </w:t>
      </w:r>
      <w:r w:rsidRPr="00123F8B">
        <w:rPr>
          <w:rFonts w:ascii="Times New Roman" w:hAnsi="Times New Roman" w:cs="Times New Roman"/>
          <w:sz w:val="28"/>
          <w:szCs w:val="28"/>
        </w:rPr>
        <w:t>Содомський гріх</w:t>
      </w:r>
      <w:r w:rsidRPr="00123F8B">
        <w:rPr>
          <w:rFonts w:ascii="Times New Roman" w:hAnsi="Times New Roman" w:cs="Times New Roman"/>
          <w:sz w:val="28"/>
          <w:szCs w:val="28"/>
        </w:rPr>
        <w:t>.</w:t>
      </w:r>
    </w:p>
    <w:p w14:paraId="148B0253" w14:textId="65A03E0E" w:rsidR="00EE5107" w:rsidRPr="00123F8B" w:rsidRDefault="00EE5107" w:rsidP="00EE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F8B">
        <w:rPr>
          <w:rFonts w:ascii="Times New Roman" w:hAnsi="Times New Roman" w:cs="Times New Roman"/>
          <w:sz w:val="28"/>
          <w:szCs w:val="28"/>
        </w:rPr>
        <w:t>Античні уявлення про інтимність.</w:t>
      </w:r>
    </w:p>
    <w:p w14:paraId="4F7987C3" w14:textId="41C2F49F" w:rsidR="00EE5107" w:rsidRPr="00123F8B" w:rsidRDefault="00EE5107" w:rsidP="00EE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F8B">
        <w:rPr>
          <w:rFonts w:ascii="Times New Roman" w:hAnsi="Times New Roman" w:cs="Times New Roman"/>
          <w:sz w:val="28"/>
          <w:szCs w:val="28"/>
        </w:rPr>
        <w:t>Інтимність в релігійних уявленнях Стародавнього Сходу.</w:t>
      </w:r>
    </w:p>
    <w:p w14:paraId="6F2F4AC8" w14:textId="36E7D289" w:rsidR="00EE5107" w:rsidRPr="00123F8B" w:rsidRDefault="00EE5107" w:rsidP="00EE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F8B">
        <w:rPr>
          <w:rFonts w:ascii="Times New Roman" w:hAnsi="Times New Roman" w:cs="Times New Roman"/>
          <w:sz w:val="28"/>
          <w:szCs w:val="28"/>
        </w:rPr>
        <w:t>Філософія та практика інтимності Західної Європи: від язичницьких культів до любовних політик Нового часу.</w:t>
      </w:r>
    </w:p>
    <w:p w14:paraId="768496DA" w14:textId="6042577A" w:rsidR="00EE5107" w:rsidRPr="00123F8B" w:rsidRDefault="00EE5107" w:rsidP="00EE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F8B">
        <w:rPr>
          <w:rFonts w:ascii="Times New Roman" w:hAnsi="Times New Roman" w:cs="Times New Roman"/>
          <w:sz w:val="28"/>
          <w:szCs w:val="28"/>
        </w:rPr>
        <w:t>Трансформація інтимності під впливом психоаналізу.</w:t>
      </w:r>
    </w:p>
    <w:p w14:paraId="6C22C8EC" w14:textId="03CAD553" w:rsidR="00EE5107" w:rsidRPr="00123F8B" w:rsidRDefault="00EE5107" w:rsidP="00EE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F8B">
        <w:rPr>
          <w:rFonts w:ascii="Times New Roman" w:hAnsi="Times New Roman" w:cs="Times New Roman"/>
          <w:sz w:val="28"/>
          <w:szCs w:val="28"/>
        </w:rPr>
        <w:t>Інтимність під впливом глобалізаційних процесів.</w:t>
      </w:r>
    </w:p>
    <w:p w14:paraId="17668395" w14:textId="07C443EB" w:rsidR="00EE5107" w:rsidRPr="00123F8B" w:rsidRDefault="00EE5107" w:rsidP="00EE5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3F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Рекомендовано: </w:t>
      </w:r>
    </w:p>
    <w:p w14:paraId="6D83E918" w14:textId="4612C3D5" w:rsidR="00EE5107" w:rsidRPr="00123F8B" w:rsidRDefault="00EE5107" w:rsidP="00EE51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3F8B">
        <w:rPr>
          <w:rFonts w:ascii="Times New Roman" w:hAnsi="Times New Roman" w:cs="Times New Roman"/>
          <w:sz w:val="28"/>
          <w:szCs w:val="28"/>
        </w:rPr>
        <w:t>Махній</w:t>
      </w:r>
      <w:proofErr w:type="spellEnd"/>
      <w:r w:rsidRPr="00123F8B">
        <w:rPr>
          <w:rFonts w:ascii="Times New Roman" w:hAnsi="Times New Roman" w:cs="Times New Roman"/>
          <w:sz w:val="28"/>
          <w:szCs w:val="28"/>
        </w:rPr>
        <w:t xml:space="preserve"> М. М.</w:t>
      </w:r>
      <w:r w:rsidRPr="00123F8B">
        <w:rPr>
          <w:rFonts w:ascii="Times New Roman" w:hAnsi="Times New Roman" w:cs="Times New Roman"/>
          <w:sz w:val="28"/>
          <w:szCs w:val="28"/>
        </w:rPr>
        <w:t xml:space="preserve"> </w:t>
      </w:r>
      <w:r w:rsidRPr="00123F8B">
        <w:rPr>
          <w:rFonts w:ascii="Times New Roman" w:hAnsi="Times New Roman" w:cs="Times New Roman"/>
          <w:sz w:val="28"/>
          <w:szCs w:val="28"/>
        </w:rPr>
        <w:t>Еволюція інтимності: від Едему до Мережі</w:t>
      </w:r>
      <w:r w:rsidRPr="00123F8B">
        <w:rPr>
          <w:rFonts w:ascii="Times New Roman" w:hAnsi="Times New Roman" w:cs="Times New Roman"/>
          <w:sz w:val="28"/>
          <w:szCs w:val="28"/>
        </w:rPr>
        <w:t xml:space="preserve">. </w:t>
      </w:r>
      <w:r w:rsidRPr="00123F8B">
        <w:rPr>
          <w:rFonts w:ascii="Times New Roman" w:hAnsi="Times New Roman" w:cs="Times New Roman"/>
          <w:sz w:val="28"/>
          <w:szCs w:val="28"/>
        </w:rPr>
        <w:t>Київ: Academia.edu, 2017. 520 с.</w:t>
      </w:r>
      <w:r w:rsidR="00123F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23F8B">
          <w:rPr>
            <w:rStyle w:val="a4"/>
            <w:rFonts w:ascii="Times New Roman" w:hAnsi="Times New Roman" w:cs="Times New Roman"/>
            <w:sz w:val="28"/>
            <w:szCs w:val="28"/>
          </w:rPr>
          <w:t>https://chtyvo.org.ua/authors/Makhnii_Mykola/Evoliutsiia_intymnosti_vid_Edemu_do_Merezhi.pdf</w:t>
        </w:r>
      </w:hyperlink>
      <w:r w:rsidRPr="00123F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5107" w:rsidRPr="00123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5891"/>
    <w:multiLevelType w:val="hybridMultilevel"/>
    <w:tmpl w:val="6BBEB2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07"/>
    <w:rsid w:val="00064B0C"/>
    <w:rsid w:val="00123F8B"/>
    <w:rsid w:val="00854D53"/>
    <w:rsid w:val="00B83561"/>
    <w:rsid w:val="00E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8431"/>
  <w15:chartTrackingRefBased/>
  <w15:docId w15:val="{ADED8EE1-6ED9-4797-8091-39F0ABBD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1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1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tyvo.org.ua/authors/Makhnii_Mykola/Evoliutsiia_intymnosti_vid_Edemu_do_Merezh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2024-10-10T06:08:00Z</dcterms:created>
  <dcterms:modified xsi:type="dcterms:W3CDTF">2024-10-10T06:20:00Z</dcterms:modified>
</cp:coreProperties>
</file>