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D486" w14:textId="11B54D56" w:rsidR="00D27B5C" w:rsidRPr="0067163C" w:rsidRDefault="0067163C" w:rsidP="006716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63C">
        <w:rPr>
          <w:rFonts w:ascii="Times New Roman" w:hAnsi="Times New Roman" w:cs="Times New Roman"/>
          <w:b/>
          <w:bCs/>
          <w:sz w:val="28"/>
          <w:szCs w:val="28"/>
        </w:rPr>
        <w:t>Практичне заняття на тему:</w:t>
      </w:r>
    </w:p>
    <w:p w14:paraId="74579299" w14:textId="502A75B3" w:rsidR="0067163C" w:rsidRPr="0067163C" w:rsidRDefault="0067163C" w:rsidP="006716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63C">
        <w:rPr>
          <w:rFonts w:ascii="Times New Roman" w:hAnsi="Times New Roman" w:cs="Times New Roman"/>
          <w:b/>
          <w:bCs/>
          <w:sz w:val="28"/>
          <w:szCs w:val="28"/>
        </w:rPr>
        <w:t>«Державне регулювання страхової діяльності в Україні»</w:t>
      </w:r>
    </w:p>
    <w:p w14:paraId="0E2770F1" w14:textId="77777777" w:rsidR="0067163C" w:rsidRPr="0067163C" w:rsidRDefault="0067163C" w:rsidP="00671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1FBA220" w14:textId="77777777" w:rsidR="0067163C" w:rsidRPr="0067163C" w:rsidRDefault="0067163C" w:rsidP="0067163C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163C">
        <w:rPr>
          <w:rFonts w:ascii="Times New Roman" w:hAnsi="Times New Roman" w:cs="Times New Roman"/>
          <w:i/>
          <w:iCs/>
          <w:sz w:val="28"/>
          <w:szCs w:val="28"/>
        </w:rPr>
        <w:t>Питання для обговорення:</w:t>
      </w:r>
    </w:p>
    <w:p w14:paraId="381F85B2" w14:textId="73C0A416" w:rsidR="0067163C" w:rsidRDefault="0067163C" w:rsidP="006716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>1. Необхідність державного регулювання страхової діяльності.</w:t>
      </w:r>
    </w:p>
    <w:p w14:paraId="642885E0" w14:textId="4063CC90" w:rsidR="0067163C" w:rsidRDefault="0067163C" w:rsidP="006716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 xml:space="preserve">2. Страхове законодавство як інструмент регулювання страхової діяльності. Структура страхового законодавства України. </w:t>
      </w:r>
    </w:p>
    <w:p w14:paraId="28D53025" w14:textId="77777777" w:rsidR="0067163C" w:rsidRDefault="0067163C" w:rsidP="006716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>3. Орган нагляду за страховою діяльністю та його функції.</w:t>
      </w:r>
    </w:p>
    <w:p w14:paraId="6C4CCE38" w14:textId="4FAB91CB" w:rsidR="0067163C" w:rsidRDefault="0067163C" w:rsidP="006716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 xml:space="preserve">4. Реєстрація та ліцензування страховиків. </w:t>
      </w:r>
    </w:p>
    <w:p w14:paraId="0C3E58DB" w14:textId="77777777" w:rsidR="0067163C" w:rsidRDefault="0067163C" w:rsidP="006716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 xml:space="preserve">5. Контроль за діяльністю суб'єктів страхового ринку. </w:t>
      </w:r>
    </w:p>
    <w:p w14:paraId="06100D2A" w14:textId="77777777" w:rsidR="0067163C" w:rsidRDefault="0067163C" w:rsidP="006716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 xml:space="preserve">6. Вплив норм міжнародного права на формування законодавчої та нормативної бази регулювання страхової діяльності в Україні. </w:t>
      </w:r>
    </w:p>
    <w:p w14:paraId="7EB330A7" w14:textId="77777777" w:rsidR="0067163C" w:rsidRDefault="0067163C" w:rsidP="00671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1979D3D" w14:textId="4EBE89A4" w:rsidR="0067163C" w:rsidRDefault="0067163C" w:rsidP="00671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>ПРАКТИЧНІ ЗАВДАННЯ ДО ТЕМИ 2.</w:t>
      </w:r>
    </w:p>
    <w:p w14:paraId="15025B95" w14:textId="77777777" w:rsidR="0067163C" w:rsidRPr="0067163C" w:rsidRDefault="0067163C" w:rsidP="0067163C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67163C">
        <w:rPr>
          <w:rFonts w:ascii="Times New Roman" w:hAnsi="Times New Roman" w:cs="Times New Roman"/>
          <w:i/>
          <w:iCs/>
          <w:sz w:val="28"/>
          <w:szCs w:val="28"/>
        </w:rPr>
        <w:t xml:space="preserve">ЗАВДАННЯ НА ЛОГІЧНЕ МИСЛЕННЯ ТА ВИКОРИСТАННЯ МОЗКОВОГО ШТУРМУ </w:t>
      </w:r>
    </w:p>
    <w:p w14:paraId="321CF985" w14:textId="77777777" w:rsidR="0067163C" w:rsidRDefault="0067163C" w:rsidP="0067163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 xml:space="preserve">1. Чому в державному регулюванні страхової діяльності зацікавлені не тільки страхувальники, а й самі страховики? </w:t>
      </w:r>
    </w:p>
    <w:p w14:paraId="575F97C8" w14:textId="77777777" w:rsidR="0067163C" w:rsidRDefault="0067163C" w:rsidP="0067163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 xml:space="preserve">2. Доведіть, що державне регулювання страхової діяльності дуже важливе для здійснення послідовної політики у страховому бізнесі. </w:t>
      </w:r>
    </w:p>
    <w:p w14:paraId="469B33DF" w14:textId="42E052A7" w:rsidR="0067163C" w:rsidRPr="0067163C" w:rsidRDefault="0067163C" w:rsidP="0067163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>3. Доведіть або спростуйте твердження: «Вітчизняне страхове законодавство поступово наближається до європейсь</w:t>
      </w:r>
      <w:r>
        <w:rPr>
          <w:rFonts w:ascii="Times New Roman" w:hAnsi="Times New Roman" w:cs="Times New Roman"/>
          <w:sz w:val="28"/>
          <w:szCs w:val="28"/>
        </w:rPr>
        <w:t xml:space="preserve">кого. </w:t>
      </w:r>
    </w:p>
    <w:p w14:paraId="65AA396E" w14:textId="77777777" w:rsidR="0067163C" w:rsidRDefault="0067163C" w:rsidP="0067163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1321CC" w14:textId="77777777" w:rsidR="0067163C" w:rsidRDefault="0067163C" w:rsidP="006716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 xml:space="preserve">ПИТАННЯ ДЛЯ САМОКОНТРОЛЮ ЗНАНЬ </w:t>
      </w:r>
    </w:p>
    <w:p w14:paraId="417FA9D3" w14:textId="77777777" w:rsidR="0067163C" w:rsidRDefault="0067163C" w:rsidP="006716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 xml:space="preserve">1. Якими факторами зумовлена необхідність державного регулювання страхової діяльності? </w:t>
      </w:r>
    </w:p>
    <w:p w14:paraId="59C1694E" w14:textId="77777777" w:rsidR="0067163C" w:rsidRDefault="0067163C" w:rsidP="006716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 xml:space="preserve">2. Що входить до системи методів державного регулювання? </w:t>
      </w:r>
    </w:p>
    <w:p w14:paraId="325E5D12" w14:textId="77777777" w:rsidR="0067163C" w:rsidRDefault="0067163C" w:rsidP="006716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 xml:space="preserve">3. За якими напрямами перевіряють страхові компанії і якими бувають наслідки цих перевірок? </w:t>
      </w:r>
    </w:p>
    <w:p w14:paraId="588E38CE" w14:textId="77777777" w:rsidR="0067163C" w:rsidRDefault="0067163C" w:rsidP="006716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 xml:space="preserve">4. Чим можна підтвердити здійснення контролю з боку органів нагляду за страховими компаніями? </w:t>
      </w:r>
    </w:p>
    <w:p w14:paraId="48B6335C" w14:textId="77777777" w:rsidR="0067163C" w:rsidRDefault="0067163C" w:rsidP="006716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 xml:space="preserve">5. Як законодавчо регулюються взаємовідносини страховика та держави? </w:t>
      </w:r>
    </w:p>
    <w:p w14:paraId="12238190" w14:textId="77777777" w:rsidR="0067163C" w:rsidRDefault="0067163C" w:rsidP="0067163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025B0B" w14:textId="77777777" w:rsidR="0067163C" w:rsidRDefault="0067163C" w:rsidP="006716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 xml:space="preserve">ТЕМАТИКА ІНДИВІДУАЛЬНИХ ЗАВДАНЬ </w:t>
      </w:r>
    </w:p>
    <w:p w14:paraId="5A17ECFC" w14:textId="4EAA0158" w:rsidR="0067163C" w:rsidRPr="0067163C" w:rsidRDefault="0067163C" w:rsidP="0067163C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67163C">
        <w:rPr>
          <w:rFonts w:ascii="Times New Roman" w:hAnsi="Times New Roman" w:cs="Times New Roman"/>
          <w:i/>
          <w:iCs/>
          <w:sz w:val="28"/>
          <w:szCs w:val="28"/>
        </w:rPr>
        <w:t>Підготовка доповіді за відповідною темою зі створенням презентаційних матеріалів. Формування інформації щодо тем дисципліни з різних джерел.</w:t>
      </w:r>
    </w:p>
    <w:p w14:paraId="7A3877FA" w14:textId="77777777" w:rsidR="0067163C" w:rsidRPr="0067163C" w:rsidRDefault="0067163C" w:rsidP="0067163C">
      <w:pPr>
        <w:pStyle w:val="a3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67163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7163C">
        <w:rPr>
          <w:rFonts w:ascii="Times New Roman" w:hAnsi="Times New Roman" w:cs="Times New Roman"/>
          <w:i/>
          <w:iCs/>
          <w:sz w:val="24"/>
          <w:szCs w:val="24"/>
        </w:rPr>
        <w:sym w:font="Symbol" w:char="F0B7"/>
      </w:r>
      <w:r w:rsidRPr="0067163C">
        <w:rPr>
          <w:rFonts w:ascii="Times New Roman" w:hAnsi="Times New Roman" w:cs="Times New Roman"/>
          <w:i/>
          <w:iCs/>
          <w:sz w:val="24"/>
          <w:szCs w:val="24"/>
        </w:rPr>
        <w:t xml:space="preserve"> для тих здобувачів вищої освіти, які відпрацьовують пропущені без причини лекційні і практичні заняття; </w:t>
      </w:r>
    </w:p>
    <w:p w14:paraId="42515384" w14:textId="62EB5C15" w:rsidR="0067163C" w:rsidRPr="0067163C" w:rsidRDefault="0067163C" w:rsidP="0067163C">
      <w:pPr>
        <w:pStyle w:val="a3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67163C">
        <w:rPr>
          <w:rFonts w:ascii="Times New Roman" w:hAnsi="Times New Roman" w:cs="Times New Roman"/>
          <w:i/>
          <w:iCs/>
          <w:sz w:val="24"/>
          <w:szCs w:val="24"/>
        </w:rPr>
        <w:sym w:font="Symbol" w:char="F0B7"/>
      </w:r>
      <w:r w:rsidRPr="0067163C">
        <w:rPr>
          <w:rFonts w:ascii="Times New Roman" w:hAnsi="Times New Roman" w:cs="Times New Roman"/>
          <w:i/>
          <w:iCs/>
          <w:sz w:val="24"/>
          <w:szCs w:val="24"/>
        </w:rPr>
        <w:t xml:space="preserve"> для здобувачів вищої освіти, які мають на меті отримати більшу кількість балів у результаті кращого засвоєння дисципліни завдяки виконанню індивідуальних завдань. </w:t>
      </w:r>
    </w:p>
    <w:p w14:paraId="76EBBA6E" w14:textId="77777777" w:rsidR="0067163C" w:rsidRDefault="0067163C" w:rsidP="006716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5990C873" w14:textId="2D2B731C" w:rsidR="0067163C" w:rsidRDefault="0067163C" w:rsidP="006716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>1. Доведіть, що економічне зростання нашої держави, її престиж у світі</w:t>
      </w:r>
      <w:r w:rsidRPr="0067163C">
        <w:rPr>
          <w:rFonts w:ascii="Times New Roman" w:hAnsi="Times New Roman" w:cs="Times New Roman"/>
          <w:sz w:val="28"/>
          <w:szCs w:val="28"/>
        </w:rPr>
        <w:t xml:space="preserve"> </w:t>
      </w:r>
      <w:r w:rsidRPr="0067163C">
        <w:rPr>
          <w:rFonts w:ascii="Times New Roman" w:hAnsi="Times New Roman" w:cs="Times New Roman"/>
          <w:sz w:val="28"/>
          <w:szCs w:val="28"/>
        </w:rPr>
        <w:t xml:space="preserve">неможливі без розвиненого страхового ринку. </w:t>
      </w:r>
    </w:p>
    <w:p w14:paraId="29B8BB08" w14:textId="44FDD993" w:rsidR="0067163C" w:rsidRPr="0067163C" w:rsidRDefault="0067163C" w:rsidP="006716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67163C">
        <w:rPr>
          <w:rFonts w:ascii="Times New Roman" w:hAnsi="Times New Roman" w:cs="Times New Roman"/>
          <w:sz w:val="28"/>
          <w:szCs w:val="28"/>
        </w:rPr>
        <w:t>2. Чи можна стверджувати, що створення страхових об’єднань позитивно впливає на розвиток страхового ринку. Чому?</w:t>
      </w:r>
    </w:p>
    <w:sectPr w:rsidR="0067163C" w:rsidRPr="006716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AB"/>
    <w:rsid w:val="0067163C"/>
    <w:rsid w:val="00D27B5C"/>
    <w:rsid w:val="00F1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6EFE"/>
  <w15:chartTrackingRefBased/>
  <w15:docId w15:val="{31E9A231-2293-419D-A9C5-61A3515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1362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2024-10-09T10:16:00Z</dcterms:created>
  <dcterms:modified xsi:type="dcterms:W3CDTF">2024-10-09T10:23:00Z</dcterms:modified>
</cp:coreProperties>
</file>