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853FF" w14:textId="5F3EBDA6" w:rsidR="00E70D6C" w:rsidRPr="006C5A2F" w:rsidRDefault="00E70D6C" w:rsidP="00F67502">
      <w:pPr>
        <w:pStyle w:val="a3"/>
        <w:contextualSpacing/>
        <w:jc w:val="center"/>
        <w:rPr>
          <w:b/>
          <w:bCs/>
          <w:sz w:val="28"/>
          <w:szCs w:val="28"/>
        </w:rPr>
      </w:pPr>
      <w:r w:rsidRPr="006C5A2F">
        <w:rPr>
          <w:b/>
          <w:bCs/>
          <w:sz w:val="28"/>
          <w:szCs w:val="28"/>
        </w:rPr>
        <w:t>Лекція</w:t>
      </w:r>
      <w:r w:rsidR="00F67502">
        <w:rPr>
          <w:b/>
          <w:bCs/>
          <w:sz w:val="28"/>
          <w:szCs w:val="28"/>
        </w:rPr>
        <w:t xml:space="preserve"> </w:t>
      </w:r>
      <w:r w:rsidR="009E244A">
        <w:rPr>
          <w:b/>
          <w:bCs/>
          <w:sz w:val="28"/>
          <w:szCs w:val="28"/>
        </w:rPr>
        <w:t>№</w:t>
      </w:r>
      <w:r w:rsidR="00C72FAD">
        <w:rPr>
          <w:b/>
          <w:bCs/>
          <w:sz w:val="28"/>
          <w:szCs w:val="28"/>
        </w:rPr>
        <w:t>4</w:t>
      </w:r>
    </w:p>
    <w:p w14:paraId="6519918C" w14:textId="7AFA7820" w:rsidR="00F67502" w:rsidRPr="00F67502" w:rsidRDefault="00F67502" w:rsidP="00F67502">
      <w:pPr>
        <w:pStyle w:val="a3"/>
        <w:contextualSpacing/>
        <w:jc w:val="center"/>
        <w:rPr>
          <w:b/>
          <w:bCs/>
          <w:sz w:val="28"/>
          <w:szCs w:val="28"/>
        </w:rPr>
      </w:pPr>
      <w:r w:rsidRPr="00F67502">
        <w:rPr>
          <w:b/>
          <w:bCs/>
          <w:sz w:val="28"/>
          <w:szCs w:val="28"/>
        </w:rPr>
        <w:t>Інфраструктурні туристичні ресурси:</w:t>
      </w:r>
    </w:p>
    <w:p w14:paraId="20F186A5" w14:textId="15CC105A" w:rsidR="00F67502" w:rsidRPr="00F67502" w:rsidRDefault="00F67502" w:rsidP="00F67502">
      <w:pPr>
        <w:pStyle w:val="a3"/>
        <w:jc w:val="center"/>
        <w:rPr>
          <w:b/>
          <w:bCs/>
          <w:sz w:val="28"/>
          <w:szCs w:val="28"/>
        </w:rPr>
      </w:pPr>
      <w:r w:rsidRPr="00F67502">
        <w:rPr>
          <w:b/>
          <w:bCs/>
          <w:sz w:val="28"/>
          <w:szCs w:val="28"/>
        </w:rPr>
        <w:t>транспорт та транспортна інфраструктура в туризмі</w:t>
      </w:r>
    </w:p>
    <w:p w14:paraId="6C4B856C" w14:textId="224C7043" w:rsidR="00E70D6C" w:rsidRPr="006C5A2F" w:rsidRDefault="00E70D6C" w:rsidP="00C72FAD">
      <w:pPr>
        <w:pStyle w:val="a3"/>
        <w:contextualSpacing/>
        <w:jc w:val="center"/>
        <w:rPr>
          <w:b/>
          <w:bCs/>
          <w:i/>
          <w:iCs/>
          <w:sz w:val="28"/>
          <w:szCs w:val="28"/>
        </w:rPr>
      </w:pPr>
      <w:r w:rsidRPr="006C5A2F">
        <w:rPr>
          <w:b/>
          <w:bCs/>
          <w:i/>
          <w:iCs/>
          <w:sz w:val="28"/>
          <w:szCs w:val="28"/>
        </w:rPr>
        <w:t>План</w:t>
      </w:r>
    </w:p>
    <w:p w14:paraId="41D9FDF3" w14:textId="5C8F6E6D" w:rsidR="00E70D6C" w:rsidRPr="006C5A2F" w:rsidRDefault="00E70D6C" w:rsidP="00F67502">
      <w:pPr>
        <w:pStyle w:val="a3"/>
        <w:contextualSpacing/>
        <w:rPr>
          <w:b/>
          <w:bCs/>
          <w:sz w:val="28"/>
          <w:szCs w:val="28"/>
        </w:rPr>
      </w:pPr>
    </w:p>
    <w:p w14:paraId="7E5F3DFE" w14:textId="77777777" w:rsidR="00E70D6C" w:rsidRPr="006C5A2F" w:rsidRDefault="00E70D6C" w:rsidP="006C5A2F">
      <w:pPr>
        <w:pStyle w:val="a3"/>
        <w:contextualSpacing/>
        <w:rPr>
          <w:sz w:val="28"/>
          <w:szCs w:val="28"/>
          <w:highlight w:val="lightGray"/>
        </w:rPr>
      </w:pPr>
      <w:r w:rsidRPr="006C5A2F">
        <w:rPr>
          <w:sz w:val="28"/>
          <w:szCs w:val="28"/>
          <w:highlight w:val="lightGray"/>
        </w:rPr>
        <w:t xml:space="preserve">Сутність та види туристичної інфраструктури. </w:t>
      </w:r>
    </w:p>
    <w:p w14:paraId="7F14F051" w14:textId="343F6054" w:rsidR="00E70D6C" w:rsidRPr="006C5A2F" w:rsidRDefault="00E70D6C" w:rsidP="006C5A2F">
      <w:pPr>
        <w:pStyle w:val="a3"/>
        <w:contextualSpacing/>
        <w:rPr>
          <w:sz w:val="28"/>
          <w:szCs w:val="28"/>
          <w:highlight w:val="lightGray"/>
        </w:rPr>
      </w:pPr>
      <w:r w:rsidRPr="006C5A2F">
        <w:rPr>
          <w:sz w:val="28"/>
          <w:szCs w:val="28"/>
          <w:highlight w:val="lightGray"/>
        </w:rPr>
        <w:t>Інституційна, інформаційна, регламентуюча складові туристичних ресурсів.</w:t>
      </w:r>
    </w:p>
    <w:p w14:paraId="7A21638A" w14:textId="77777777" w:rsidR="00E66FD7" w:rsidRPr="006C5A2F" w:rsidRDefault="00E66FD7" w:rsidP="006C5A2F">
      <w:pPr>
        <w:pStyle w:val="a3"/>
        <w:contextualSpacing/>
        <w:rPr>
          <w:sz w:val="28"/>
          <w:szCs w:val="28"/>
          <w:highlight w:val="lightGray"/>
        </w:rPr>
      </w:pPr>
    </w:p>
    <w:p w14:paraId="615449BC" w14:textId="57DAA60F" w:rsidR="00E70D6C" w:rsidRPr="006C5A2F" w:rsidRDefault="00E70D6C" w:rsidP="006C5A2F">
      <w:pPr>
        <w:pStyle w:val="a3"/>
        <w:contextualSpacing/>
        <w:rPr>
          <w:sz w:val="28"/>
          <w:szCs w:val="28"/>
          <w:highlight w:val="lightGray"/>
        </w:rPr>
      </w:pPr>
      <w:r w:rsidRPr="006C5A2F">
        <w:rPr>
          <w:sz w:val="28"/>
          <w:szCs w:val="28"/>
          <w:highlight w:val="lightGray"/>
        </w:rPr>
        <w:t xml:space="preserve">Транспортні комунікації України. Внутрішні та міжнародні перевезення. </w:t>
      </w:r>
    </w:p>
    <w:p w14:paraId="3F74F4DF" w14:textId="77777777" w:rsidR="00BB57B2" w:rsidRPr="006C5A2F" w:rsidRDefault="00E70D6C" w:rsidP="006C5A2F">
      <w:pPr>
        <w:pStyle w:val="a3"/>
        <w:contextualSpacing/>
        <w:rPr>
          <w:sz w:val="28"/>
          <w:szCs w:val="28"/>
          <w:highlight w:val="lightGray"/>
        </w:rPr>
      </w:pPr>
      <w:r w:rsidRPr="006C5A2F">
        <w:rPr>
          <w:sz w:val="28"/>
          <w:szCs w:val="28"/>
          <w:highlight w:val="lightGray"/>
        </w:rPr>
        <w:t xml:space="preserve">Дороги державного значення: міжнародні, національні, регіональні, територіальні, місцеві. </w:t>
      </w:r>
    </w:p>
    <w:p w14:paraId="0CFB082D" w14:textId="77777777" w:rsidR="00BB57B2" w:rsidRPr="006C5A2F" w:rsidRDefault="00BB57B2" w:rsidP="006C5A2F">
      <w:pPr>
        <w:pStyle w:val="a3"/>
        <w:contextualSpacing/>
        <w:rPr>
          <w:sz w:val="28"/>
          <w:szCs w:val="28"/>
          <w:highlight w:val="lightGray"/>
        </w:rPr>
      </w:pPr>
    </w:p>
    <w:p w14:paraId="799DAA4E" w14:textId="04E2D466" w:rsidR="00E70D6C" w:rsidRPr="006C5A2F" w:rsidRDefault="00E70D6C" w:rsidP="006C5A2F">
      <w:pPr>
        <w:pStyle w:val="a3"/>
        <w:contextualSpacing/>
        <w:rPr>
          <w:sz w:val="28"/>
          <w:szCs w:val="28"/>
          <w:highlight w:val="lightGray"/>
        </w:rPr>
      </w:pPr>
      <w:r w:rsidRPr="006C5A2F">
        <w:rPr>
          <w:sz w:val="28"/>
          <w:szCs w:val="28"/>
          <w:highlight w:val="lightGray"/>
        </w:rPr>
        <w:t>Залізничні магістралі України. Повітряний транспорт України. ПрАТ «Міжнародні авіалінії України» як найбільша авіакомпанія України. Особливості роботи річкового та морського транспорту України.</w:t>
      </w:r>
    </w:p>
    <w:p w14:paraId="309B5997" w14:textId="77777777" w:rsidR="00E70D6C" w:rsidRPr="006C5A2F" w:rsidRDefault="00E70D6C" w:rsidP="006C5A2F">
      <w:pPr>
        <w:pStyle w:val="a3"/>
        <w:contextualSpacing/>
        <w:rPr>
          <w:sz w:val="28"/>
          <w:szCs w:val="28"/>
        </w:rPr>
      </w:pPr>
      <w:r w:rsidRPr="006C5A2F">
        <w:rPr>
          <w:sz w:val="28"/>
          <w:szCs w:val="28"/>
          <w:highlight w:val="lightGray"/>
        </w:rPr>
        <w:t>Альтернативні транспортні комунікації.</w:t>
      </w:r>
    </w:p>
    <w:p w14:paraId="4E16AC88" w14:textId="77777777" w:rsidR="009E244A" w:rsidRDefault="009E244A" w:rsidP="006C5A2F">
      <w:pPr>
        <w:autoSpaceDE w:val="0"/>
        <w:autoSpaceDN w:val="0"/>
        <w:adjustRightInd w:val="0"/>
        <w:spacing w:after="0" w:line="240" w:lineRule="auto"/>
        <w:ind w:firstLine="567"/>
        <w:contextualSpacing/>
        <w:jc w:val="both"/>
        <w:rPr>
          <w:rFonts w:ascii="Times New Roman" w:hAnsi="Times New Roman" w:cs="Times New Roman"/>
          <w:color w:val="000000"/>
          <w:kern w:val="0"/>
          <w:sz w:val="28"/>
          <w:szCs w:val="28"/>
        </w:rPr>
      </w:pPr>
    </w:p>
    <w:p w14:paraId="5781DD07" w14:textId="59B9F5C7" w:rsidR="00E66FD7" w:rsidRPr="00E66FD7" w:rsidRDefault="00E66FD7" w:rsidP="006C5A2F">
      <w:pPr>
        <w:autoSpaceDE w:val="0"/>
        <w:autoSpaceDN w:val="0"/>
        <w:adjustRightInd w:val="0"/>
        <w:spacing w:after="0" w:line="240" w:lineRule="auto"/>
        <w:ind w:firstLine="567"/>
        <w:contextualSpacing/>
        <w:jc w:val="both"/>
        <w:rPr>
          <w:rFonts w:ascii="Times New Roman" w:hAnsi="Times New Roman" w:cs="Times New Roman"/>
          <w:color w:val="000000"/>
          <w:kern w:val="0"/>
          <w:sz w:val="28"/>
          <w:szCs w:val="28"/>
        </w:rPr>
      </w:pPr>
      <w:r w:rsidRPr="00E66FD7">
        <w:rPr>
          <w:rFonts w:ascii="Times New Roman" w:hAnsi="Times New Roman" w:cs="Times New Roman"/>
          <w:color w:val="000000"/>
          <w:kern w:val="0"/>
          <w:sz w:val="28"/>
          <w:szCs w:val="28"/>
        </w:rPr>
        <w:t xml:space="preserve">Історично на формування транспортних систем різних держав впливало їх географічне розташування, природний потенціал, а нерідко і кліматичні, і ландшафтні характеристики. Наприклад, структуру залізничного транспорту вигідніше розвивати в регіонах з переважними рівнинами, а річкову - за наявності системи річок та озер, як в Австрії, Німеччині, Фінляндії та Канаді. Моря та океани, як найбільш зручні та доступні шляхи для переміщення людей, ще з найдавніших часів сприяли близьким та далеким подорожам, а річки, канали та озера – туризму. </w:t>
      </w:r>
    </w:p>
    <w:p w14:paraId="2C093CF2" w14:textId="77777777"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E66FD7">
        <w:rPr>
          <w:rFonts w:ascii="Times New Roman" w:hAnsi="Times New Roman" w:cs="Times New Roman"/>
          <w:color w:val="000000"/>
          <w:kern w:val="0"/>
          <w:sz w:val="28"/>
          <w:szCs w:val="28"/>
        </w:rPr>
        <w:t xml:space="preserve">Отже, розвиток туризму та транспорту – це взаємопов'язаний та взаємообумовлений процес. </w:t>
      </w:r>
    </w:p>
    <w:p w14:paraId="7973DCDD" w14:textId="77777777"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E66FD7">
        <w:rPr>
          <w:rFonts w:ascii="Times New Roman" w:hAnsi="Times New Roman" w:cs="Times New Roman"/>
          <w:color w:val="000000"/>
          <w:kern w:val="0"/>
          <w:sz w:val="28"/>
          <w:szCs w:val="28"/>
        </w:rPr>
        <w:t xml:space="preserve">Так, Джон </w:t>
      </w:r>
      <w:proofErr w:type="spellStart"/>
      <w:r w:rsidRPr="00E66FD7">
        <w:rPr>
          <w:rFonts w:ascii="Times New Roman" w:hAnsi="Times New Roman" w:cs="Times New Roman"/>
          <w:color w:val="000000"/>
          <w:kern w:val="0"/>
          <w:sz w:val="28"/>
          <w:szCs w:val="28"/>
        </w:rPr>
        <w:t>Уокер</w:t>
      </w:r>
      <w:proofErr w:type="spellEnd"/>
      <w:r w:rsidRPr="00E66FD7">
        <w:rPr>
          <w:rFonts w:ascii="Times New Roman" w:hAnsi="Times New Roman" w:cs="Times New Roman"/>
          <w:color w:val="000000"/>
          <w:kern w:val="0"/>
          <w:sz w:val="28"/>
          <w:szCs w:val="28"/>
        </w:rPr>
        <w:t xml:space="preserve"> виділяє 5 епох розвитку туризму, 4 з яких пов'язані з появою нових транспортних засобів: </w:t>
      </w:r>
    </w:p>
    <w:p w14:paraId="5A1A6D5D" w14:textId="46BEF282" w:rsidR="00E66FD7" w:rsidRPr="00F67502" w:rsidRDefault="00E66FD7"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E66FD7">
        <w:rPr>
          <w:rFonts w:ascii="Times New Roman" w:hAnsi="Times New Roman" w:cs="Times New Roman"/>
          <w:color w:val="000000"/>
          <w:kern w:val="0"/>
          <w:sz w:val="28"/>
          <w:szCs w:val="28"/>
        </w:rPr>
        <w:t xml:space="preserve">1. </w:t>
      </w:r>
      <w:proofErr w:type="spellStart"/>
      <w:r w:rsidRPr="00E66FD7">
        <w:rPr>
          <w:rFonts w:ascii="Times New Roman" w:hAnsi="Times New Roman" w:cs="Times New Roman"/>
          <w:color w:val="000000"/>
          <w:kern w:val="0"/>
          <w:sz w:val="28"/>
          <w:szCs w:val="28"/>
        </w:rPr>
        <w:t>передіндустріальний</w:t>
      </w:r>
      <w:proofErr w:type="spellEnd"/>
      <w:r w:rsidRPr="00E66FD7">
        <w:rPr>
          <w:rFonts w:ascii="Times New Roman" w:hAnsi="Times New Roman" w:cs="Times New Roman"/>
          <w:color w:val="000000"/>
          <w:kern w:val="0"/>
          <w:sz w:val="28"/>
          <w:szCs w:val="28"/>
        </w:rPr>
        <w:t xml:space="preserve"> період; </w:t>
      </w:r>
    </w:p>
    <w:p w14:paraId="42E2714F" w14:textId="77777777" w:rsidR="00E66FD7" w:rsidRPr="00E66FD7" w:rsidRDefault="00E66FD7" w:rsidP="006C5A2F">
      <w:pPr>
        <w:pageBreakBefore/>
        <w:autoSpaceDE w:val="0"/>
        <w:autoSpaceDN w:val="0"/>
        <w:adjustRightInd w:val="0"/>
        <w:spacing w:after="0" w:line="240" w:lineRule="auto"/>
        <w:contextualSpacing/>
        <w:jc w:val="both"/>
        <w:rPr>
          <w:rFonts w:ascii="Times New Roman" w:hAnsi="Times New Roman" w:cs="Times New Roman"/>
          <w:kern w:val="0"/>
          <w:sz w:val="28"/>
          <w:szCs w:val="28"/>
        </w:rPr>
      </w:pPr>
      <w:r w:rsidRPr="00E66FD7">
        <w:rPr>
          <w:rFonts w:ascii="Times New Roman" w:hAnsi="Times New Roman" w:cs="Times New Roman"/>
          <w:kern w:val="0"/>
          <w:sz w:val="28"/>
          <w:szCs w:val="28"/>
        </w:rPr>
        <w:lastRenderedPageBreak/>
        <w:t xml:space="preserve">2. століття залізниць; </w:t>
      </w:r>
    </w:p>
    <w:p w14:paraId="0421CC74" w14:textId="77777777"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E66FD7">
        <w:rPr>
          <w:rFonts w:ascii="Times New Roman" w:hAnsi="Times New Roman" w:cs="Times New Roman"/>
          <w:kern w:val="0"/>
          <w:sz w:val="28"/>
          <w:szCs w:val="28"/>
        </w:rPr>
        <w:t xml:space="preserve">3. століття автомобілів; </w:t>
      </w:r>
    </w:p>
    <w:p w14:paraId="1FAD2F12" w14:textId="77777777"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E66FD7">
        <w:rPr>
          <w:rFonts w:ascii="Times New Roman" w:hAnsi="Times New Roman" w:cs="Times New Roman"/>
          <w:kern w:val="0"/>
          <w:sz w:val="28"/>
          <w:szCs w:val="28"/>
        </w:rPr>
        <w:t xml:space="preserve">4. століття реактивних авіалайнерів; </w:t>
      </w:r>
    </w:p>
    <w:p w14:paraId="51F39077" w14:textId="5E4D8895"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E66FD7">
        <w:rPr>
          <w:rFonts w:ascii="Times New Roman" w:hAnsi="Times New Roman" w:cs="Times New Roman"/>
          <w:kern w:val="0"/>
          <w:sz w:val="28"/>
          <w:szCs w:val="28"/>
        </w:rPr>
        <w:t>5. століття круїзів на морських лайнера</w:t>
      </w:r>
      <w:r w:rsidR="00F67502">
        <w:rPr>
          <w:rFonts w:ascii="Times New Roman" w:hAnsi="Times New Roman" w:cs="Times New Roman"/>
          <w:kern w:val="0"/>
          <w:sz w:val="28"/>
          <w:szCs w:val="28"/>
        </w:rPr>
        <w:t>х.</w:t>
      </w:r>
      <w:r w:rsidRPr="00E66FD7">
        <w:rPr>
          <w:rFonts w:ascii="Times New Roman" w:hAnsi="Times New Roman" w:cs="Times New Roman"/>
          <w:kern w:val="0"/>
          <w:sz w:val="28"/>
          <w:szCs w:val="28"/>
        </w:rPr>
        <w:t xml:space="preserve"> </w:t>
      </w:r>
    </w:p>
    <w:p w14:paraId="07FA17A6" w14:textId="77777777"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E66FD7">
        <w:rPr>
          <w:rFonts w:ascii="Times New Roman" w:hAnsi="Times New Roman" w:cs="Times New Roman"/>
          <w:kern w:val="0"/>
          <w:sz w:val="28"/>
          <w:szCs w:val="28"/>
        </w:rPr>
        <w:t>Таким чином, корінні зміни в транспорті у ХІХ ст. започаткували сучасний туризм. Промисловий переворот у Західній Європі та Північній Америці ознаменувався появою механізованих залізниць та водного транспорту. Так в 1807 році річкою Гудзон пішов перший колісний пароплав «</w:t>
      </w:r>
      <w:proofErr w:type="spellStart"/>
      <w:r w:rsidRPr="00E66FD7">
        <w:rPr>
          <w:rFonts w:ascii="Times New Roman" w:hAnsi="Times New Roman" w:cs="Times New Roman"/>
          <w:kern w:val="0"/>
          <w:sz w:val="28"/>
          <w:szCs w:val="28"/>
        </w:rPr>
        <w:t>Клермонт</w:t>
      </w:r>
      <w:proofErr w:type="spellEnd"/>
      <w:r w:rsidRPr="00E66FD7">
        <w:rPr>
          <w:rFonts w:ascii="Times New Roman" w:hAnsi="Times New Roman" w:cs="Times New Roman"/>
          <w:kern w:val="0"/>
          <w:sz w:val="28"/>
          <w:szCs w:val="28"/>
        </w:rPr>
        <w:t>», а через 30 років відкрилось регулярне морське сполучення між Лондоном і Нью-Йорком. У 1838 р. пароплав «</w:t>
      </w:r>
      <w:proofErr w:type="spellStart"/>
      <w:r w:rsidRPr="00E66FD7">
        <w:rPr>
          <w:rFonts w:ascii="Times New Roman" w:hAnsi="Times New Roman" w:cs="Times New Roman"/>
          <w:kern w:val="0"/>
          <w:sz w:val="28"/>
          <w:szCs w:val="28"/>
        </w:rPr>
        <w:t>Грейт</w:t>
      </w:r>
      <w:proofErr w:type="spellEnd"/>
      <w:r w:rsidRPr="00E66FD7">
        <w:rPr>
          <w:rFonts w:ascii="Times New Roman" w:hAnsi="Times New Roman" w:cs="Times New Roman"/>
          <w:kern w:val="0"/>
          <w:sz w:val="28"/>
          <w:szCs w:val="28"/>
        </w:rPr>
        <w:t xml:space="preserve"> Вестерн» перетнув Атлантичний океан, а на його борту було 68 пасажирів. </w:t>
      </w:r>
    </w:p>
    <w:p w14:paraId="2069FCCB" w14:textId="77777777"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E66FD7">
        <w:rPr>
          <w:rFonts w:ascii="Times New Roman" w:hAnsi="Times New Roman" w:cs="Times New Roman"/>
          <w:kern w:val="0"/>
          <w:sz w:val="28"/>
          <w:szCs w:val="28"/>
        </w:rPr>
        <w:t xml:space="preserve">З розширенням стійких трансатлантичних транспортних </w:t>
      </w:r>
      <w:proofErr w:type="spellStart"/>
      <w:r w:rsidRPr="00E66FD7">
        <w:rPr>
          <w:rFonts w:ascii="Times New Roman" w:hAnsi="Times New Roman" w:cs="Times New Roman"/>
          <w:kern w:val="0"/>
          <w:sz w:val="28"/>
          <w:szCs w:val="28"/>
        </w:rPr>
        <w:t>зв'язків</w:t>
      </w:r>
      <w:proofErr w:type="spellEnd"/>
      <w:r w:rsidRPr="00E66FD7">
        <w:rPr>
          <w:rFonts w:ascii="Times New Roman" w:hAnsi="Times New Roman" w:cs="Times New Roman"/>
          <w:kern w:val="0"/>
          <w:sz w:val="28"/>
          <w:szCs w:val="28"/>
        </w:rPr>
        <w:t xml:space="preserve"> зростав потік подорожуючих осіб. У цей час з'явилися перші міжконтинентальні групові тури. У 1866 р. були організовані поїздки двох груп англійських туристів до США, а наступного року пароплав «</w:t>
      </w:r>
      <w:proofErr w:type="spellStart"/>
      <w:r w:rsidRPr="00E66FD7">
        <w:rPr>
          <w:rFonts w:ascii="Times New Roman" w:hAnsi="Times New Roman" w:cs="Times New Roman"/>
          <w:kern w:val="0"/>
          <w:sz w:val="28"/>
          <w:szCs w:val="28"/>
        </w:rPr>
        <w:t>Квейкер</w:t>
      </w:r>
      <w:proofErr w:type="spellEnd"/>
      <w:r w:rsidRPr="00E66FD7">
        <w:rPr>
          <w:rFonts w:ascii="Times New Roman" w:hAnsi="Times New Roman" w:cs="Times New Roman"/>
          <w:kern w:val="0"/>
          <w:sz w:val="28"/>
          <w:szCs w:val="28"/>
        </w:rPr>
        <w:t xml:space="preserve"> Сіті» вирушив у п'ятимісячну морську подорож, взявши на борт 60 чоловік. Серед них був Марк Твен, який описав свої дорожні враження у книзі «Простаки за кордоном». </w:t>
      </w:r>
    </w:p>
    <w:p w14:paraId="1D13C826" w14:textId="77777777"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E66FD7">
        <w:rPr>
          <w:rFonts w:ascii="Times New Roman" w:hAnsi="Times New Roman" w:cs="Times New Roman"/>
          <w:kern w:val="0"/>
          <w:sz w:val="28"/>
          <w:szCs w:val="28"/>
        </w:rPr>
        <w:t xml:space="preserve">Але вершиною всіх перетворень у виробництві став залізничний транспорт на паровій тязі. У Великій Британії в 1814 році </w:t>
      </w:r>
      <w:proofErr w:type="spellStart"/>
      <w:r w:rsidRPr="00E66FD7">
        <w:rPr>
          <w:rFonts w:ascii="Times New Roman" w:hAnsi="Times New Roman" w:cs="Times New Roman"/>
          <w:kern w:val="0"/>
          <w:sz w:val="28"/>
          <w:szCs w:val="28"/>
        </w:rPr>
        <w:t>Дж</w:t>
      </w:r>
      <w:proofErr w:type="spellEnd"/>
      <w:r w:rsidRPr="00E66FD7">
        <w:rPr>
          <w:rFonts w:ascii="Times New Roman" w:hAnsi="Times New Roman" w:cs="Times New Roman"/>
          <w:kern w:val="0"/>
          <w:sz w:val="28"/>
          <w:szCs w:val="28"/>
        </w:rPr>
        <w:t xml:space="preserve">. </w:t>
      </w:r>
      <w:proofErr w:type="spellStart"/>
      <w:r w:rsidRPr="00E66FD7">
        <w:rPr>
          <w:rFonts w:ascii="Times New Roman" w:hAnsi="Times New Roman" w:cs="Times New Roman"/>
          <w:kern w:val="0"/>
          <w:sz w:val="28"/>
          <w:szCs w:val="28"/>
        </w:rPr>
        <w:t>Стефенсон</w:t>
      </w:r>
      <w:proofErr w:type="spellEnd"/>
      <w:r w:rsidRPr="00E66FD7">
        <w:rPr>
          <w:rFonts w:ascii="Times New Roman" w:hAnsi="Times New Roman" w:cs="Times New Roman"/>
          <w:kern w:val="0"/>
          <w:sz w:val="28"/>
          <w:szCs w:val="28"/>
        </w:rPr>
        <w:t xml:space="preserve"> винайшов паровоз, і в 1825 році була прокладена перша залізниця. </w:t>
      </w:r>
    </w:p>
    <w:p w14:paraId="1AF20976" w14:textId="77777777"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E66FD7">
        <w:rPr>
          <w:rFonts w:ascii="Times New Roman" w:hAnsi="Times New Roman" w:cs="Times New Roman"/>
          <w:kern w:val="0"/>
          <w:sz w:val="28"/>
          <w:szCs w:val="28"/>
        </w:rPr>
        <w:t xml:space="preserve">Бурхливий промисловий підйом супроводжувався і прискорювався інтенсивним будівництвом густої мережі шляхів сполучення. Якщо в 1835 році загальна довжина залізниць у світі становила 2,5 тис. км, то до 1900 р. вона збільшилась в 250 разів і досягла вже 617 тис. км. </w:t>
      </w:r>
    </w:p>
    <w:p w14:paraId="5261BB6C" w14:textId="1E1A491A"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E66FD7">
        <w:rPr>
          <w:rFonts w:ascii="Times New Roman" w:hAnsi="Times New Roman" w:cs="Times New Roman"/>
          <w:kern w:val="0"/>
          <w:sz w:val="28"/>
          <w:szCs w:val="28"/>
        </w:rPr>
        <w:t>Зміцнення транспортної системи сприяло подальшому розвитку туризму. Туристична діяльність активізувалась зі зростанням швидкості пересування. Механізація транспорту означала велику перемогу людини над простором та часом. Підвищення швидкості пересування звело до мінімуму вплив фактору віддаленості місць відпочинку та покращило їхню</w:t>
      </w:r>
    </w:p>
    <w:p w14:paraId="0A6009FC" w14:textId="77777777"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kern w:val="0"/>
          <w:sz w:val="28"/>
          <w:szCs w:val="28"/>
        </w:rPr>
      </w:pPr>
    </w:p>
    <w:p w14:paraId="216BC3AB" w14:textId="67E55D30" w:rsidR="00E66FD7" w:rsidRPr="00E66FD7" w:rsidRDefault="00F67502" w:rsidP="006C5A2F">
      <w:pPr>
        <w:pageBreakBefore/>
        <w:autoSpaceDE w:val="0"/>
        <w:autoSpaceDN w:val="0"/>
        <w:adjustRightInd w:val="0"/>
        <w:spacing w:after="0" w:line="240" w:lineRule="auto"/>
        <w:contextualSpacing/>
        <w:jc w:val="both"/>
        <w:rPr>
          <w:rFonts w:ascii="Times New Roman" w:hAnsi="Times New Roman" w:cs="Times New Roman"/>
          <w:kern w:val="0"/>
          <w:sz w:val="28"/>
          <w:szCs w:val="28"/>
        </w:rPr>
      </w:pPr>
      <w:r>
        <w:rPr>
          <w:rFonts w:ascii="Times New Roman" w:hAnsi="Times New Roman" w:cs="Times New Roman"/>
          <w:kern w:val="0"/>
          <w:sz w:val="28"/>
          <w:szCs w:val="28"/>
        </w:rPr>
        <w:t>т</w:t>
      </w:r>
      <w:r w:rsidR="00E66FD7" w:rsidRPr="00E66FD7">
        <w:rPr>
          <w:rFonts w:ascii="Times New Roman" w:hAnsi="Times New Roman" w:cs="Times New Roman"/>
          <w:kern w:val="0"/>
          <w:sz w:val="28"/>
          <w:szCs w:val="28"/>
        </w:rPr>
        <w:t xml:space="preserve">ранспортну доступність. Дорога стала менш стомлюючою, а сама подорож більш зручною та приємною. </w:t>
      </w:r>
    </w:p>
    <w:p w14:paraId="3E3E36A9" w14:textId="77777777"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E66FD7">
        <w:rPr>
          <w:rFonts w:ascii="Times New Roman" w:hAnsi="Times New Roman" w:cs="Times New Roman"/>
          <w:kern w:val="0"/>
          <w:sz w:val="28"/>
          <w:szCs w:val="28"/>
        </w:rPr>
        <w:t xml:space="preserve">Важливе значення в зростанні туризму мала комфортабельність механізованих транспортних перевезень. Перевага рейкових шляхів перед ґрунтовими дорогами ставала найбільш очевидною під час подорожей. На відміну від ґрунтових доріг, залізниці забезпечували рівний рух, майже без поштовхів, тож можна було читати та навіть писати. Значно покращилася і якість обслуговування пасажирів у дорозі. Пасажирські вагони, що спочатку являли собою візки без даху зі встановленими впоперек лавами, були вдосконалені в США — країні з довжиною перевезень, що виснажує, і підвищеними вимогами до комфорту з боку пасажирів далекого сполучення. </w:t>
      </w:r>
    </w:p>
    <w:p w14:paraId="73C3CC6E" w14:textId="77777777"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E66FD7">
        <w:rPr>
          <w:rFonts w:ascii="Times New Roman" w:hAnsi="Times New Roman" w:cs="Times New Roman"/>
          <w:kern w:val="0"/>
          <w:sz w:val="28"/>
          <w:szCs w:val="28"/>
        </w:rPr>
        <w:t xml:space="preserve">Конкуренція, що розгорнулася між залізничними компаніями за клієнта, призвела до появи на початку 70-х років ХІХ ст. розкішно обладнаних спальних вагонів першого класу з організацією харчування в дорозі. Відтоді далекі відстані не були перешкодою для подорожуючих осіб - їх можна було подолати зі зручностями та задоволенням. </w:t>
      </w:r>
    </w:p>
    <w:p w14:paraId="39868C66" w14:textId="10529D35"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E66FD7">
        <w:rPr>
          <w:rFonts w:ascii="Times New Roman" w:hAnsi="Times New Roman" w:cs="Times New Roman"/>
          <w:kern w:val="0"/>
          <w:sz w:val="28"/>
          <w:szCs w:val="28"/>
        </w:rPr>
        <w:t xml:space="preserve">В будь-якому історичному періоді одним із ключових питань розвитку туризму залишається безпека пересування. Статистичні дані свідчать, що з розвитком залізничного сполучення безпека подорожі збільшилася в 15 разів. </w:t>
      </w:r>
    </w:p>
    <w:p w14:paraId="79C50961" w14:textId="77777777"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E66FD7">
        <w:rPr>
          <w:rFonts w:ascii="Times New Roman" w:hAnsi="Times New Roman" w:cs="Times New Roman"/>
          <w:kern w:val="0"/>
          <w:sz w:val="28"/>
          <w:szCs w:val="28"/>
        </w:rPr>
        <w:t xml:space="preserve">Але найпереконливішим доказом надійності технічної системи стало стрімке зростання обсягу </w:t>
      </w:r>
      <w:proofErr w:type="spellStart"/>
      <w:r w:rsidRPr="00E66FD7">
        <w:rPr>
          <w:rFonts w:ascii="Times New Roman" w:hAnsi="Times New Roman" w:cs="Times New Roman"/>
          <w:kern w:val="0"/>
          <w:sz w:val="28"/>
          <w:szCs w:val="28"/>
        </w:rPr>
        <w:t>пасажироперевезень</w:t>
      </w:r>
      <w:proofErr w:type="spellEnd"/>
      <w:r w:rsidRPr="00E66FD7">
        <w:rPr>
          <w:rFonts w:ascii="Times New Roman" w:hAnsi="Times New Roman" w:cs="Times New Roman"/>
          <w:kern w:val="0"/>
          <w:sz w:val="28"/>
          <w:szCs w:val="28"/>
        </w:rPr>
        <w:t xml:space="preserve">. Якщо в 1825 році при відкритті лінії </w:t>
      </w:r>
      <w:proofErr w:type="spellStart"/>
      <w:r w:rsidRPr="00E66FD7">
        <w:rPr>
          <w:rFonts w:ascii="Times New Roman" w:hAnsi="Times New Roman" w:cs="Times New Roman"/>
          <w:kern w:val="0"/>
          <w:sz w:val="28"/>
          <w:szCs w:val="28"/>
        </w:rPr>
        <w:t>Стоктон</w:t>
      </w:r>
      <w:proofErr w:type="spellEnd"/>
      <w:r w:rsidRPr="00E66FD7">
        <w:rPr>
          <w:rFonts w:ascii="Times New Roman" w:hAnsi="Times New Roman" w:cs="Times New Roman"/>
          <w:kern w:val="0"/>
          <w:sz w:val="28"/>
          <w:szCs w:val="28"/>
        </w:rPr>
        <w:t xml:space="preserve"> - Дарлінгтон в Англії (яка започаткувала залізничне сполучення в світі), крім вантажу, паровоз зміг перевезти 450 пасажирів, то в 1881 році послугами залізничного транспорту скористалися вже 623 млн. осіб. </w:t>
      </w:r>
    </w:p>
    <w:p w14:paraId="1705D6C3" w14:textId="4FCA60A4"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E66FD7">
        <w:rPr>
          <w:rFonts w:ascii="Times New Roman" w:hAnsi="Times New Roman" w:cs="Times New Roman"/>
          <w:kern w:val="0"/>
          <w:sz w:val="28"/>
          <w:szCs w:val="28"/>
        </w:rPr>
        <w:t>Слід зазначити, що революція в транспортній галузі породила і проблему, вирішення якої стало важливим етапом на шляху становлення туризму. Той факт, що залізничний транспорт як сфера прибуткового вкладення капіталу незабаром був поділений між багатьма компаніями</w:t>
      </w:r>
      <w:r w:rsidR="00F67502">
        <w:rPr>
          <w:rFonts w:ascii="Times New Roman" w:hAnsi="Times New Roman" w:cs="Times New Roman"/>
          <w:kern w:val="0"/>
          <w:sz w:val="28"/>
          <w:szCs w:val="28"/>
        </w:rPr>
        <w:t>,</w:t>
      </w:r>
    </w:p>
    <w:p w14:paraId="560CA884" w14:textId="77777777"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kern w:val="0"/>
          <w:sz w:val="28"/>
          <w:szCs w:val="28"/>
        </w:rPr>
      </w:pPr>
    </w:p>
    <w:p w14:paraId="3EA9BA34" w14:textId="74B56850" w:rsidR="00E66FD7" w:rsidRPr="00E66FD7" w:rsidRDefault="00F67502" w:rsidP="006C5A2F">
      <w:pPr>
        <w:pageBreakBefore/>
        <w:autoSpaceDE w:val="0"/>
        <w:autoSpaceDN w:val="0"/>
        <w:adjustRightInd w:val="0"/>
        <w:spacing w:after="0" w:line="240" w:lineRule="auto"/>
        <w:contextualSpacing/>
        <w:jc w:val="both"/>
        <w:rPr>
          <w:rFonts w:ascii="Times New Roman" w:hAnsi="Times New Roman" w:cs="Times New Roman"/>
          <w:kern w:val="0"/>
          <w:sz w:val="28"/>
          <w:szCs w:val="28"/>
        </w:rPr>
      </w:pPr>
      <w:r>
        <w:rPr>
          <w:rFonts w:ascii="Times New Roman" w:hAnsi="Times New Roman" w:cs="Times New Roman"/>
          <w:kern w:val="0"/>
          <w:sz w:val="28"/>
          <w:szCs w:val="28"/>
        </w:rPr>
        <w:t>с</w:t>
      </w:r>
      <w:r w:rsidR="00E66FD7" w:rsidRPr="00E66FD7">
        <w:rPr>
          <w:rFonts w:ascii="Times New Roman" w:hAnsi="Times New Roman" w:cs="Times New Roman"/>
          <w:kern w:val="0"/>
          <w:sz w:val="28"/>
          <w:szCs w:val="28"/>
        </w:rPr>
        <w:t xml:space="preserve">уттєво ускладнив пересування пасажирів, головним чином, далекого сполучення. Здійснити подорож дорогами кількох компаній вони могли тільки за наявності проїзних квитків на кожну ділянку колії окремо. </w:t>
      </w:r>
    </w:p>
    <w:p w14:paraId="10592619" w14:textId="3CFE8F21"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E66FD7">
        <w:rPr>
          <w:rFonts w:ascii="Times New Roman" w:hAnsi="Times New Roman" w:cs="Times New Roman"/>
          <w:kern w:val="0"/>
          <w:sz w:val="28"/>
          <w:szCs w:val="28"/>
        </w:rPr>
        <w:t xml:space="preserve">Потреба в єдиній транспортній системі, а також знижені вимоги до умов проживання та розваг на відпочинку призвели до виникнення спеціалізованих підприємств з організації турів, що включають повний комплекс послуг. Отже, у 1851 році в Англії було відкрито перше бюро подорожей "Томас Кук і син", слідом за бюро подорожей Томаса Кука виникли бюро подорожей Карла </w:t>
      </w:r>
      <w:proofErr w:type="spellStart"/>
      <w:r w:rsidRPr="00E66FD7">
        <w:rPr>
          <w:rFonts w:ascii="Times New Roman" w:hAnsi="Times New Roman" w:cs="Times New Roman"/>
          <w:kern w:val="0"/>
          <w:sz w:val="28"/>
          <w:szCs w:val="28"/>
        </w:rPr>
        <w:t>Різеля</w:t>
      </w:r>
      <w:proofErr w:type="spellEnd"/>
      <w:r w:rsidRPr="00E66FD7">
        <w:rPr>
          <w:rFonts w:ascii="Times New Roman" w:hAnsi="Times New Roman" w:cs="Times New Roman"/>
          <w:kern w:val="0"/>
          <w:sz w:val="28"/>
          <w:szCs w:val="28"/>
        </w:rPr>
        <w:t xml:space="preserve"> (Німеччина, 1854 р.), «</w:t>
      </w:r>
      <w:proofErr w:type="spellStart"/>
      <w:r w:rsidRPr="00E66FD7">
        <w:rPr>
          <w:rFonts w:ascii="Times New Roman" w:hAnsi="Times New Roman" w:cs="Times New Roman"/>
          <w:kern w:val="0"/>
          <w:sz w:val="28"/>
          <w:szCs w:val="28"/>
        </w:rPr>
        <w:t>Райзебюро</w:t>
      </w:r>
      <w:proofErr w:type="spellEnd"/>
      <w:r w:rsidRPr="00E66FD7">
        <w:rPr>
          <w:rFonts w:ascii="Times New Roman" w:hAnsi="Times New Roman" w:cs="Times New Roman"/>
          <w:kern w:val="0"/>
          <w:sz w:val="28"/>
          <w:szCs w:val="28"/>
        </w:rPr>
        <w:t xml:space="preserve"> </w:t>
      </w:r>
      <w:proofErr w:type="spellStart"/>
      <w:r w:rsidRPr="00E66FD7">
        <w:rPr>
          <w:rFonts w:ascii="Times New Roman" w:hAnsi="Times New Roman" w:cs="Times New Roman"/>
          <w:kern w:val="0"/>
          <w:sz w:val="28"/>
          <w:szCs w:val="28"/>
        </w:rPr>
        <w:t>Штанген</w:t>
      </w:r>
      <w:proofErr w:type="spellEnd"/>
      <w:r w:rsidRPr="00E66FD7">
        <w:rPr>
          <w:rFonts w:ascii="Times New Roman" w:hAnsi="Times New Roman" w:cs="Times New Roman"/>
          <w:kern w:val="0"/>
          <w:sz w:val="28"/>
          <w:szCs w:val="28"/>
        </w:rPr>
        <w:t xml:space="preserve">» (Німеччина, 1863 р.), а з другої половини ХІХ ст. туристичні фірми виникли у багатьох країнах світу. </w:t>
      </w:r>
    </w:p>
    <w:p w14:paraId="47175251" w14:textId="77777777"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E66FD7">
        <w:rPr>
          <w:rFonts w:ascii="Times New Roman" w:hAnsi="Times New Roman" w:cs="Times New Roman"/>
          <w:kern w:val="0"/>
          <w:sz w:val="28"/>
          <w:szCs w:val="28"/>
        </w:rPr>
        <w:t xml:space="preserve">XX століття справило справжній переворот у сфері дозвілля, багато в чому зумовлений новим стрімким ривком у розвитку технічних засобів масової комунікації. Після Першої світової війни роль каталізатора туризму перейшла від залізничного до автомобільного транспорту. На той час залізниці втратили значення стимулюючого чинника і перетворилися на стримуючий початок міжнародного туризму. Туристичний простір був обмежений окремими невеликими ділянками, які суворо прив'язані до залізничних магістралей. Подальше його розширення вимагало мобільних засобів пересування, що дозволяють проникати в глиб територій. Таким засобом став автомобіль. </w:t>
      </w:r>
    </w:p>
    <w:p w14:paraId="64BDC0F8" w14:textId="77777777"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E66FD7">
        <w:rPr>
          <w:rFonts w:ascii="Times New Roman" w:hAnsi="Times New Roman" w:cs="Times New Roman"/>
          <w:kern w:val="0"/>
          <w:sz w:val="28"/>
          <w:szCs w:val="28"/>
        </w:rPr>
        <w:t xml:space="preserve">Перші автомобілі не відрізнялись високою швидкістю, але завдяки своїй мобільності вони робили доступною будь-яку точку заселеного простору, сприяючи розосередженню туристичних потоків. Автомобіль мав інші переваги перед залізницею: він забезпечував не тільки свободу переміщення, але й гнучку організацію туристичних поїздок. Мандрівник сам визначав маршрут, місця зупинок та час перебування у дорозі. Поступово автомобіль перетворився на головний засіб пересування на короткі та середні відстані, суттєво потіснивши залізничний транспорт. 10 </w:t>
      </w:r>
    </w:p>
    <w:p w14:paraId="5EA0D83D" w14:textId="77777777"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kern w:val="0"/>
          <w:sz w:val="28"/>
          <w:szCs w:val="28"/>
        </w:rPr>
      </w:pPr>
    </w:p>
    <w:p w14:paraId="5B947673" w14:textId="77777777" w:rsidR="00E66FD7" w:rsidRPr="00E66FD7" w:rsidRDefault="00E66FD7" w:rsidP="006C5A2F">
      <w:pPr>
        <w:pageBreakBefore/>
        <w:autoSpaceDE w:val="0"/>
        <w:autoSpaceDN w:val="0"/>
        <w:adjustRightInd w:val="0"/>
        <w:spacing w:after="0" w:line="240" w:lineRule="auto"/>
        <w:contextualSpacing/>
        <w:jc w:val="both"/>
        <w:rPr>
          <w:rFonts w:ascii="Times New Roman" w:hAnsi="Times New Roman" w:cs="Times New Roman"/>
          <w:kern w:val="0"/>
          <w:sz w:val="28"/>
          <w:szCs w:val="28"/>
        </w:rPr>
      </w:pPr>
      <w:r w:rsidRPr="00E66FD7">
        <w:rPr>
          <w:rFonts w:ascii="Times New Roman" w:hAnsi="Times New Roman" w:cs="Times New Roman"/>
          <w:kern w:val="0"/>
          <w:sz w:val="28"/>
          <w:szCs w:val="28"/>
        </w:rPr>
        <w:t xml:space="preserve">Одночасно з автомобільним розвивався інший, новий вид транспорту – авіаційний, який зайняв домінуюче місце у перевезеннях туристів на далекі відстані понад 500 км. До кінця 30-х років XX століття авіакомпанії світу обслуговували лінії загальною довжиною понад 560 тис. км, а кількість пасажирів перевищила 23 млн. чоловік. </w:t>
      </w:r>
    </w:p>
    <w:p w14:paraId="6990EEE5" w14:textId="77777777"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E66FD7">
        <w:rPr>
          <w:rFonts w:ascii="Times New Roman" w:hAnsi="Times New Roman" w:cs="Times New Roman"/>
          <w:kern w:val="0"/>
          <w:sz w:val="28"/>
          <w:szCs w:val="28"/>
        </w:rPr>
        <w:t xml:space="preserve">Друга світова війна перервала міжнародні туристичні зв'язки та завдала значної шкоди матеріально-технічній базі туризму. Після її закінчення знадобився не один рік, щоб відновити зруйноване, досягти і перевершити довоєнний рівень туристичних потоків. Низка факторів сприяла прискоренню цього процесу, серед них — впровадження досягнень науково-технічного прогресу. З середини 50-х років цивільна авіація набула епохи реактивної техніки. У 1964 році майже 3/4 авіапарку у світі складали лайнери з реактивним двигуном, що призвело до значного скорочення питомих експлуатаційних витрат на пасажиро-кілометр. </w:t>
      </w:r>
    </w:p>
    <w:p w14:paraId="7829AE37" w14:textId="77777777"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E66FD7">
        <w:rPr>
          <w:rFonts w:ascii="Times New Roman" w:hAnsi="Times New Roman" w:cs="Times New Roman"/>
          <w:kern w:val="0"/>
          <w:sz w:val="28"/>
          <w:szCs w:val="28"/>
        </w:rPr>
        <w:t xml:space="preserve">Зміни на повітряному транспорті, що забезпечили економію часу та витрат пасажирів на переїзди, супроводжувалися бумом міжнародного туризму. Віддалені </w:t>
      </w:r>
      <w:proofErr w:type="spellStart"/>
      <w:r w:rsidRPr="00E66FD7">
        <w:rPr>
          <w:rFonts w:ascii="Times New Roman" w:hAnsi="Times New Roman" w:cs="Times New Roman"/>
          <w:kern w:val="0"/>
          <w:sz w:val="28"/>
          <w:szCs w:val="28"/>
        </w:rPr>
        <w:t>дестинації</w:t>
      </w:r>
      <w:proofErr w:type="spellEnd"/>
      <w:r w:rsidRPr="00E66FD7">
        <w:rPr>
          <w:rFonts w:ascii="Times New Roman" w:hAnsi="Times New Roman" w:cs="Times New Roman"/>
          <w:kern w:val="0"/>
          <w:sz w:val="28"/>
          <w:szCs w:val="28"/>
        </w:rPr>
        <w:t xml:space="preserve"> стали доступні ширшому колу подорожуючих. </w:t>
      </w:r>
    </w:p>
    <w:p w14:paraId="720D6AD0" w14:textId="77777777"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E66FD7">
        <w:rPr>
          <w:rFonts w:ascii="Times New Roman" w:hAnsi="Times New Roman" w:cs="Times New Roman"/>
          <w:kern w:val="0"/>
          <w:sz w:val="28"/>
          <w:szCs w:val="28"/>
        </w:rPr>
        <w:t xml:space="preserve">Розширення ринку авіаперевезень та міжнародних туристичних потоків — два взаємопов'язані процеси, які найкраще характеризують сучасний стан світового туризму. Завдяки безперервному вдосконаленню рухомого складу, стаціонарних транспортно-технічних споруд та проведенню продуманої тарифної політики авіація зайняла лідируючі позиції на ринку транспортних послуг. Вона відтіснила на друге місце залізниці, пригальмувала розвиток автомобільного транспорту та завдала величезних збитків морським пасажирським перевезенням. </w:t>
      </w:r>
    </w:p>
    <w:p w14:paraId="07C7B111" w14:textId="77777777"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E66FD7">
        <w:rPr>
          <w:rFonts w:ascii="Times New Roman" w:hAnsi="Times New Roman" w:cs="Times New Roman"/>
          <w:kern w:val="0"/>
          <w:sz w:val="28"/>
          <w:szCs w:val="28"/>
        </w:rPr>
        <w:t xml:space="preserve">У гострій конкурентній боротьбі з повітряним транспортом залізниці змогли відстояти поїздки на відстані, що не перевищують 1000 км. Щоб уникнути простоїв пасажирських вагонів, активізувався пошук нових форм обслуговування клієнтів. Так виникла ідея туристичних поїздів, що одночасно використовуються як засіб пересування, розміщення, харчування 11 </w:t>
      </w:r>
    </w:p>
    <w:p w14:paraId="734DFB5D" w14:textId="77777777" w:rsidR="00BB57B2" w:rsidRPr="00BB57B2" w:rsidRDefault="00BB57B2"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BB57B2">
        <w:rPr>
          <w:rFonts w:ascii="Times New Roman" w:hAnsi="Times New Roman" w:cs="Times New Roman"/>
          <w:color w:val="000000"/>
          <w:kern w:val="0"/>
          <w:sz w:val="28"/>
          <w:szCs w:val="28"/>
        </w:rPr>
        <w:t xml:space="preserve">Наростання глобалізаційних процесів в економіці викликало бурхливий розвиток транспортних засобів та шляхів сполучення, що поряд з іншими чинниками (науково-технічна революція, наслідками якої стала зміна якісного рівня продуктивних сил, урбанізація, необхідність раціонального ставлення до навколишнього середовища, збільшення вільного часу, загальне зростання культурного рівня населення) стали каталізатором посилення міжнародної туристичної діяльності. </w:t>
      </w:r>
    </w:p>
    <w:p w14:paraId="11B12549" w14:textId="77777777" w:rsidR="00BB57B2" w:rsidRPr="00BB57B2" w:rsidRDefault="00BB57B2"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BB57B2">
        <w:rPr>
          <w:rFonts w:ascii="Times New Roman" w:hAnsi="Times New Roman" w:cs="Times New Roman"/>
          <w:color w:val="000000"/>
          <w:kern w:val="0"/>
          <w:sz w:val="28"/>
          <w:szCs w:val="28"/>
        </w:rPr>
        <w:t xml:space="preserve">Розвиток туристичної галузі в Україні ґрунтується на Законі «Про туризм», який визначає стратегічні напрями та конкретні завдання цієї сфери економіки, загальні правові, організаційні, виховні, соціально-економічні засади державної політики України в галузі туризму. </w:t>
      </w:r>
    </w:p>
    <w:p w14:paraId="53F016CB" w14:textId="77777777" w:rsidR="00BB57B2" w:rsidRPr="00BB57B2" w:rsidRDefault="00BB57B2"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BB57B2">
        <w:rPr>
          <w:rFonts w:ascii="Times New Roman" w:hAnsi="Times New Roman" w:cs="Times New Roman"/>
          <w:color w:val="000000"/>
          <w:kern w:val="0"/>
          <w:sz w:val="28"/>
          <w:szCs w:val="28"/>
        </w:rPr>
        <w:t xml:space="preserve">В законодавстві Украйни також визначені і основні складові транспортної системи. Так, відповідно до </w:t>
      </w:r>
      <w:proofErr w:type="spellStart"/>
      <w:r w:rsidRPr="00BB57B2">
        <w:rPr>
          <w:rFonts w:ascii="Times New Roman" w:hAnsi="Times New Roman" w:cs="Times New Roman"/>
          <w:color w:val="000000"/>
          <w:kern w:val="0"/>
          <w:sz w:val="28"/>
          <w:szCs w:val="28"/>
        </w:rPr>
        <w:t>ст.21</w:t>
      </w:r>
      <w:proofErr w:type="spellEnd"/>
      <w:r w:rsidRPr="00BB57B2">
        <w:rPr>
          <w:rFonts w:ascii="Times New Roman" w:hAnsi="Times New Roman" w:cs="Times New Roman"/>
          <w:color w:val="000000"/>
          <w:kern w:val="0"/>
          <w:sz w:val="28"/>
          <w:szCs w:val="28"/>
        </w:rPr>
        <w:t xml:space="preserve"> Закону України «Про транспорт» [19] до Єдиної транспортної системи входять: транспорт загального користування (залізничний , морський , річковий , автомобільний та авіаційний, а також міський електротранспорт, у тому числі метрополітен); промисловий залізничний транспорт; відомчий транспорт; трубопровідний транспорт; шляхи сполучення загального користування. </w:t>
      </w:r>
    </w:p>
    <w:p w14:paraId="5AE06ACE" w14:textId="77777777" w:rsidR="00BB57B2" w:rsidRPr="006C5A2F" w:rsidRDefault="00BB57B2" w:rsidP="006C5A2F">
      <w:pPr>
        <w:pStyle w:val="Default"/>
        <w:contextualSpacing/>
        <w:jc w:val="both"/>
        <w:rPr>
          <w:rFonts w:ascii="Times New Roman" w:hAnsi="Times New Roman" w:cs="Times New Roman"/>
          <w:sz w:val="28"/>
          <w:szCs w:val="28"/>
        </w:rPr>
      </w:pPr>
      <w:r w:rsidRPr="006C5A2F">
        <w:rPr>
          <w:rFonts w:ascii="Times New Roman" w:hAnsi="Times New Roman" w:cs="Times New Roman"/>
          <w:sz w:val="28"/>
          <w:szCs w:val="28"/>
        </w:rPr>
        <w:t xml:space="preserve">Одним з головних </w:t>
      </w:r>
      <w:proofErr w:type="spellStart"/>
      <w:r w:rsidRPr="006C5A2F">
        <w:rPr>
          <w:rFonts w:ascii="Times New Roman" w:hAnsi="Times New Roman" w:cs="Times New Roman"/>
          <w:sz w:val="28"/>
          <w:szCs w:val="28"/>
        </w:rPr>
        <w:t>системоутворюючих</w:t>
      </w:r>
      <w:proofErr w:type="spellEnd"/>
      <w:r w:rsidRPr="006C5A2F">
        <w:rPr>
          <w:rFonts w:ascii="Times New Roman" w:hAnsi="Times New Roman" w:cs="Times New Roman"/>
          <w:sz w:val="28"/>
          <w:szCs w:val="28"/>
        </w:rPr>
        <w:t xml:space="preserve"> елементів транспортної Одним з головних </w:t>
      </w:r>
      <w:proofErr w:type="spellStart"/>
      <w:r w:rsidRPr="006C5A2F">
        <w:rPr>
          <w:rFonts w:ascii="Times New Roman" w:hAnsi="Times New Roman" w:cs="Times New Roman"/>
          <w:sz w:val="28"/>
          <w:szCs w:val="28"/>
        </w:rPr>
        <w:t>системоутворюючих</w:t>
      </w:r>
      <w:proofErr w:type="spellEnd"/>
      <w:r w:rsidRPr="006C5A2F">
        <w:rPr>
          <w:rFonts w:ascii="Times New Roman" w:hAnsi="Times New Roman" w:cs="Times New Roman"/>
          <w:sz w:val="28"/>
          <w:szCs w:val="28"/>
        </w:rPr>
        <w:t xml:space="preserve"> елементів транспортної системи є шляхи сполучення, що являють собою середовище, в якому або по якому рухається транспортний засіб. Взаємодія усіх видів транспорту здійснюється в транспортних пунктах та вузлах (спеціалізованих або змішаного типу: залізнично-автомобільних, залізнично-автомобільно річкових, залізнично-автомобільно-морських, залізнично-автомобільно-</w:t>
      </w:r>
      <w:proofErr w:type="spellStart"/>
      <w:r w:rsidRPr="006C5A2F">
        <w:rPr>
          <w:rFonts w:ascii="Times New Roman" w:hAnsi="Times New Roman" w:cs="Times New Roman"/>
          <w:sz w:val="28"/>
          <w:szCs w:val="28"/>
        </w:rPr>
        <w:t>річково</w:t>
      </w:r>
      <w:proofErr w:type="spellEnd"/>
      <w:r w:rsidRPr="006C5A2F">
        <w:rPr>
          <w:rFonts w:ascii="Times New Roman" w:hAnsi="Times New Roman" w:cs="Times New Roman"/>
          <w:sz w:val="28"/>
          <w:szCs w:val="28"/>
        </w:rPr>
        <w:t xml:space="preserve">-морських). </w:t>
      </w:r>
    </w:p>
    <w:p w14:paraId="6E6E55CC" w14:textId="77777777" w:rsidR="00BB57B2" w:rsidRPr="00BB57B2" w:rsidRDefault="00BB57B2"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BB57B2">
        <w:rPr>
          <w:rFonts w:ascii="Times New Roman" w:hAnsi="Times New Roman" w:cs="Times New Roman"/>
          <w:color w:val="000000"/>
          <w:kern w:val="0"/>
          <w:sz w:val="28"/>
          <w:szCs w:val="28"/>
        </w:rPr>
        <w:t xml:space="preserve">Шляхи сполучення є лінійними елементами транспортної системи, а транспортні пункти та вузли – точкові (дискретні) елементи. В своїй сукупності точкові та дискретні елементи утворюють транспортну мережу, яка виступає в якості просторового каркасу транспортної системи. Цілісність транспортної системи насамперед забезпечується в результаті здійснення просторово-територіальних переміщень вантажів та людей (транспортних потоків) між елементами системи (підприємствами, пунктами, вузлами). </w:t>
      </w:r>
    </w:p>
    <w:p w14:paraId="12E08443" w14:textId="19DE61B5" w:rsidR="00E66FD7" w:rsidRPr="006C5A2F" w:rsidRDefault="00BB57B2"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6C5A2F">
        <w:rPr>
          <w:rFonts w:ascii="Times New Roman" w:hAnsi="Times New Roman" w:cs="Times New Roman"/>
          <w:color w:val="000000"/>
          <w:kern w:val="0"/>
          <w:sz w:val="28"/>
          <w:szCs w:val="28"/>
        </w:rPr>
        <w:t>Україна має одну з найбільших залізничних мереж у Європі (</w:t>
      </w:r>
      <w:proofErr w:type="spellStart"/>
      <w:r w:rsidRPr="006C5A2F">
        <w:rPr>
          <w:rFonts w:ascii="Times New Roman" w:hAnsi="Times New Roman" w:cs="Times New Roman"/>
          <w:color w:val="000000"/>
          <w:kern w:val="0"/>
          <w:sz w:val="28"/>
          <w:szCs w:val="28"/>
        </w:rPr>
        <w:t>рис.2.1</w:t>
      </w:r>
      <w:proofErr w:type="spellEnd"/>
      <w:r w:rsidRPr="006C5A2F">
        <w:rPr>
          <w:rFonts w:ascii="Times New Roman" w:hAnsi="Times New Roman" w:cs="Times New Roman"/>
          <w:color w:val="000000"/>
          <w:kern w:val="0"/>
          <w:sz w:val="28"/>
          <w:szCs w:val="28"/>
        </w:rPr>
        <w:t>), яка пропускає значну частину вантажних та пасажирських потоків. В 2014 році загальна довжина шляхів склала 20 948 км. Дорожня мережа України охоплює всю територію країни, чим уможливлює доставку вантажу та пасажирів в будь-яку точку призначення (</w:t>
      </w:r>
      <w:proofErr w:type="spellStart"/>
      <w:r w:rsidRPr="006C5A2F">
        <w:rPr>
          <w:rFonts w:ascii="Times New Roman" w:hAnsi="Times New Roman" w:cs="Times New Roman"/>
          <w:color w:val="000000"/>
          <w:kern w:val="0"/>
          <w:sz w:val="28"/>
          <w:szCs w:val="28"/>
        </w:rPr>
        <w:t>рис.2.2</w:t>
      </w:r>
      <w:proofErr w:type="spellEnd"/>
      <w:r w:rsidRPr="006C5A2F">
        <w:rPr>
          <w:rFonts w:ascii="Times New Roman" w:hAnsi="Times New Roman" w:cs="Times New Roman"/>
          <w:color w:val="000000"/>
          <w:kern w:val="0"/>
          <w:sz w:val="28"/>
          <w:szCs w:val="28"/>
        </w:rPr>
        <w:t>). У 2014 році загальна довжина доріг склала 163028 км.</w:t>
      </w:r>
    </w:p>
    <w:p w14:paraId="7C19E1D1" w14:textId="462509AE" w:rsidR="00BB57B2" w:rsidRPr="006C5A2F" w:rsidRDefault="00BB57B2"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6C5A2F">
        <w:rPr>
          <w:rFonts w:ascii="Times New Roman" w:hAnsi="Times New Roman" w:cs="Times New Roman"/>
          <w:noProof/>
          <w:sz w:val="28"/>
          <w:szCs w:val="28"/>
        </w:rPr>
        <w:drawing>
          <wp:inline distT="0" distB="0" distL="0" distR="0" wp14:anchorId="15F13D5E" wp14:editId="2D23458A">
            <wp:extent cx="5940425" cy="3709035"/>
            <wp:effectExtent l="0" t="0" r="3175" b="5715"/>
            <wp:docPr id="14726350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635003" name=""/>
                    <pic:cNvPicPr/>
                  </pic:nvPicPr>
                  <pic:blipFill>
                    <a:blip r:embed="rId5"/>
                    <a:stretch>
                      <a:fillRect/>
                    </a:stretch>
                  </pic:blipFill>
                  <pic:spPr>
                    <a:xfrm>
                      <a:off x="0" y="0"/>
                      <a:ext cx="5940425" cy="3709035"/>
                    </a:xfrm>
                    <a:prstGeom prst="rect">
                      <a:avLst/>
                    </a:prstGeom>
                  </pic:spPr>
                </pic:pic>
              </a:graphicData>
            </a:graphic>
          </wp:inline>
        </w:drawing>
      </w:r>
    </w:p>
    <w:p w14:paraId="6204688E" w14:textId="58D447AB" w:rsidR="00BB57B2" w:rsidRPr="006C5A2F" w:rsidRDefault="00BB57B2" w:rsidP="006C5A2F">
      <w:pPr>
        <w:autoSpaceDE w:val="0"/>
        <w:autoSpaceDN w:val="0"/>
        <w:adjustRightInd w:val="0"/>
        <w:spacing w:after="0" w:line="240" w:lineRule="auto"/>
        <w:contextualSpacing/>
        <w:jc w:val="both"/>
        <w:rPr>
          <w:rFonts w:ascii="Times New Roman" w:hAnsi="Times New Roman" w:cs="Times New Roman"/>
          <w:sz w:val="28"/>
          <w:szCs w:val="28"/>
        </w:rPr>
      </w:pPr>
      <w:r w:rsidRPr="006C5A2F">
        <w:rPr>
          <w:rFonts w:ascii="Times New Roman" w:hAnsi="Times New Roman" w:cs="Times New Roman"/>
          <w:sz w:val="28"/>
          <w:szCs w:val="28"/>
        </w:rPr>
        <w:t>Схема залізничної мережі України станом на 2014 рік</w:t>
      </w:r>
    </w:p>
    <w:p w14:paraId="3808EF5D" w14:textId="17650B4F" w:rsidR="00BB57B2" w:rsidRPr="006C5A2F" w:rsidRDefault="00BB57B2"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6C5A2F">
        <w:rPr>
          <w:rFonts w:ascii="Times New Roman" w:hAnsi="Times New Roman" w:cs="Times New Roman"/>
          <w:noProof/>
          <w:sz w:val="28"/>
          <w:szCs w:val="28"/>
        </w:rPr>
        <w:drawing>
          <wp:inline distT="0" distB="0" distL="0" distR="0" wp14:anchorId="1A6F9ED5" wp14:editId="2A2245CC">
            <wp:extent cx="5940425" cy="3688715"/>
            <wp:effectExtent l="0" t="0" r="3175" b="6985"/>
            <wp:docPr id="2055269602" name="Рисунок 1" descr="Зображення, що містить карта, текст, схема, атлан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269602" name="Рисунок 1" descr="Зображення, що містить карта, текст, схема, атлант&#10;&#10;Автоматично згенерований опис"/>
                    <pic:cNvPicPr/>
                  </pic:nvPicPr>
                  <pic:blipFill>
                    <a:blip r:embed="rId6"/>
                    <a:stretch>
                      <a:fillRect/>
                    </a:stretch>
                  </pic:blipFill>
                  <pic:spPr>
                    <a:xfrm>
                      <a:off x="0" y="0"/>
                      <a:ext cx="5940425" cy="3688715"/>
                    </a:xfrm>
                    <a:prstGeom prst="rect">
                      <a:avLst/>
                    </a:prstGeom>
                  </pic:spPr>
                </pic:pic>
              </a:graphicData>
            </a:graphic>
          </wp:inline>
        </w:drawing>
      </w:r>
    </w:p>
    <w:p w14:paraId="43A4C225" w14:textId="2E4B3CDC" w:rsidR="00BB57B2" w:rsidRPr="006C5A2F" w:rsidRDefault="00866B50" w:rsidP="006C5A2F">
      <w:pPr>
        <w:autoSpaceDE w:val="0"/>
        <w:autoSpaceDN w:val="0"/>
        <w:adjustRightInd w:val="0"/>
        <w:spacing w:after="0" w:line="240" w:lineRule="auto"/>
        <w:contextualSpacing/>
        <w:jc w:val="both"/>
        <w:rPr>
          <w:rFonts w:ascii="Times New Roman" w:hAnsi="Times New Roman" w:cs="Times New Roman"/>
          <w:sz w:val="28"/>
          <w:szCs w:val="28"/>
        </w:rPr>
      </w:pPr>
      <w:r w:rsidRPr="006C5A2F">
        <w:rPr>
          <w:rFonts w:ascii="Times New Roman" w:hAnsi="Times New Roman" w:cs="Times New Roman"/>
          <w:sz w:val="28"/>
          <w:szCs w:val="28"/>
        </w:rPr>
        <w:t>Схема транспортної мережі України з дорогами міжнародного та національного значення станом на 2014 рік</w:t>
      </w:r>
    </w:p>
    <w:p w14:paraId="0489EFE1"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866B50">
        <w:rPr>
          <w:rFonts w:ascii="Times New Roman" w:hAnsi="Times New Roman" w:cs="Times New Roman"/>
          <w:color w:val="000000"/>
          <w:kern w:val="0"/>
          <w:sz w:val="28"/>
          <w:szCs w:val="28"/>
        </w:rPr>
        <w:t xml:space="preserve">Вигідне географічне положення робить Україну важливим транспортним вузлом між Європою, Азією та Близьким Сходом. Через територію країни проходить низка міжнародних транспортних коридорів довжиною понад 5000 км. </w:t>
      </w:r>
    </w:p>
    <w:p w14:paraId="5E6A5AE7" w14:textId="77777777" w:rsidR="009E244A" w:rsidRDefault="00866B5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866B50">
        <w:rPr>
          <w:rFonts w:ascii="Times New Roman" w:hAnsi="Times New Roman" w:cs="Times New Roman"/>
          <w:color w:val="000000"/>
          <w:kern w:val="0"/>
          <w:sz w:val="28"/>
          <w:szCs w:val="28"/>
        </w:rPr>
        <w:t xml:space="preserve">Вигідне геополітичне положення України, багатий туристично-ресурсний потенціал, розгалужена транспортна мережа, історико-культурні пам'ятки – все це сприяє розвитку туристично-рекреаційної сфери у нашій державі. Окрім того, є регіони, де туризм відіграє надзвичайно важливу роль у розвитку економіки: Автономна Республіка Крим (тимчасово окупований регіон), Волинська, Закарпатська, Івано-Франківська, Львівська, Одеська, Миколаївська, Чернівецька, Херсонська та інші області. </w:t>
      </w:r>
    </w:p>
    <w:p w14:paraId="3EA4F6A1" w14:textId="3BCDBA21" w:rsidR="00866B50" w:rsidRPr="009E244A" w:rsidRDefault="00866B5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866B50">
        <w:rPr>
          <w:rFonts w:ascii="Times New Roman" w:hAnsi="Times New Roman" w:cs="Times New Roman"/>
          <w:color w:val="000000"/>
          <w:kern w:val="0"/>
          <w:sz w:val="28"/>
          <w:szCs w:val="28"/>
        </w:rPr>
        <w:t xml:space="preserve">Необхідним для подальшого дослідження і визначення поточного стану транспортної системи є показник перевезення пасажирів до 2022 року – загальна кількість пасажирів, які транспортовано рухомим складом окремих </w:t>
      </w:r>
    </w:p>
    <w:p w14:paraId="4C31C4B8" w14:textId="40AC5DF4" w:rsidR="00866B50" w:rsidRPr="006C5A2F"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6C5A2F">
        <w:rPr>
          <w:rFonts w:ascii="Times New Roman" w:hAnsi="Times New Roman" w:cs="Times New Roman"/>
          <w:kern w:val="0"/>
          <w:sz w:val="28"/>
          <w:szCs w:val="28"/>
        </w:rPr>
        <w:t>видів транспорту (автобусами, тролейбусами, трамваями, метрополітенами, залізничними пасажирськими вагонами, річковими та морськими суднами, літаками)</w:t>
      </w:r>
    </w:p>
    <w:p w14:paraId="1BE8C27E" w14:textId="14D80D29" w:rsidR="00866B50" w:rsidRPr="006C5A2F"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6C5A2F">
        <w:rPr>
          <w:rFonts w:ascii="Times New Roman" w:hAnsi="Times New Roman" w:cs="Times New Roman"/>
          <w:noProof/>
          <w:sz w:val="28"/>
          <w:szCs w:val="28"/>
        </w:rPr>
        <w:drawing>
          <wp:inline distT="0" distB="0" distL="0" distR="0" wp14:anchorId="3F7D98CA" wp14:editId="517BAF3B">
            <wp:extent cx="5940425" cy="2374900"/>
            <wp:effectExtent l="0" t="0" r="3175" b="6350"/>
            <wp:docPr id="878078029" name="Рисунок 1" descr="Зображення, що містить текст, знімок екрана, число, Шриф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078029" name="Рисунок 1" descr="Зображення, що містить текст, знімок екрана, число, Шрифт&#10;&#10;Автоматично згенерований опис"/>
                    <pic:cNvPicPr/>
                  </pic:nvPicPr>
                  <pic:blipFill>
                    <a:blip r:embed="rId7"/>
                    <a:stretch>
                      <a:fillRect/>
                    </a:stretch>
                  </pic:blipFill>
                  <pic:spPr>
                    <a:xfrm>
                      <a:off x="0" y="0"/>
                      <a:ext cx="5940425" cy="2374900"/>
                    </a:xfrm>
                    <a:prstGeom prst="rect">
                      <a:avLst/>
                    </a:prstGeom>
                  </pic:spPr>
                </pic:pic>
              </a:graphicData>
            </a:graphic>
          </wp:inline>
        </w:drawing>
      </w:r>
    </w:p>
    <w:p w14:paraId="2A787BF0"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866B50">
        <w:rPr>
          <w:rFonts w:ascii="Times New Roman" w:hAnsi="Times New Roman" w:cs="Times New Roman"/>
          <w:color w:val="000000"/>
          <w:kern w:val="0"/>
          <w:sz w:val="28"/>
          <w:szCs w:val="28"/>
        </w:rPr>
        <w:t xml:space="preserve">Оскільки транспорт є невід'ємною складовою туристичної сфери України, а його розвиток актуалізує використання наявного туристичного потенціалу, його оцінка буде неповною без урахування інфраструктурної складової. </w:t>
      </w:r>
    </w:p>
    <w:p w14:paraId="495D138E" w14:textId="01C71EA0" w:rsidR="00866B50" w:rsidRPr="009E244A" w:rsidRDefault="00866B5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866B50">
        <w:rPr>
          <w:rFonts w:ascii="Times New Roman" w:hAnsi="Times New Roman" w:cs="Times New Roman"/>
          <w:color w:val="000000"/>
          <w:kern w:val="0"/>
          <w:sz w:val="28"/>
          <w:szCs w:val="28"/>
        </w:rPr>
        <w:t>Слід звернути увагу на Інфраструктурний індекс – Показник Індексу розраховується на основі середньої оцінки загального стану розвитку п’яти транспортних галузей. У свою чергу кожна з галузей оцінюється за чотирма критеріями – законодавство та державна політика, інвестиційна активність, діяльність транспортних монополістів/державних органів та транспортна 25</w:t>
      </w:r>
    </w:p>
    <w:p w14:paraId="12C3FD7D" w14:textId="202071BC" w:rsidR="00866B50" w:rsidRPr="00866B50" w:rsidRDefault="00866B50" w:rsidP="006C5A2F">
      <w:pPr>
        <w:pageBreakBefore/>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Для розрахунку індексу було використано шкалу </w:t>
      </w:r>
      <w:proofErr w:type="spellStart"/>
      <w:r w:rsidRPr="00866B50">
        <w:rPr>
          <w:rFonts w:ascii="Times New Roman" w:hAnsi="Times New Roman" w:cs="Times New Roman"/>
          <w:kern w:val="0"/>
          <w:sz w:val="28"/>
          <w:szCs w:val="28"/>
        </w:rPr>
        <w:t>Лайкерта</w:t>
      </w:r>
      <w:proofErr w:type="spellEnd"/>
      <w:r w:rsidRPr="00866B50">
        <w:rPr>
          <w:rFonts w:ascii="Times New Roman" w:hAnsi="Times New Roman" w:cs="Times New Roman"/>
          <w:kern w:val="0"/>
          <w:sz w:val="28"/>
          <w:szCs w:val="28"/>
        </w:rPr>
        <w:t xml:space="preserve">, яка має 5 градацій, де: 1 – це вкрай негативно, 3 – задовільно, 5 – вкрай позитивно. Так, в 2021 році інтегральний показник індексу склав 2,76 балів з 5-ти можливих та продемонстрував незначне зростання (в 2020 році - 2,58 балів) що пов’язано з розвитком аеропорту «Бориспіль» як міжнародного хабу та запровадженням державної допомоги українським авіаперевізникам. </w:t>
      </w:r>
    </w:p>
    <w:p w14:paraId="03E06228"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Найкраще членські компанії Асоціації оцінили роботу авіаційного транспорту, який отримав 3,15 балів з 5-ти можливих, що є нейтральною оцінкою. Усі інші види транспорту отримали негативні оцінки: на другому місці розташувався автомобільний – 2,96 балів, на третьому внутрішній водний транспорт – 2,75 балів, на четвертому морський транспорт – 2,47 балів та на п’ятому – залізничний транспорт з 2,45 балів. </w:t>
      </w:r>
    </w:p>
    <w:p w14:paraId="52223F6B"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Отже, оцінка залізничного транспорту в 2021 році виявилася найнижчою – 2,45 балів, однак порівняно з 2020 роком (2,36 балів) відбулося незначне зростання. Серед критеріїв, за якими бізнес оцінював розвиток залізничної галузі, найнижчою виявилася оцінка діяльності Укрзалізниці як транспортного монополіста – 2,3 балів з 5-ти можливих, транспортна логістика отримала 2,47 балів, стан законодавства та державної політики оцінили на 2,49 балів, а порівняно найвище респонденти оцінили інвестиційну активність в галузі – на 2,55 балів. Причин таких доволі посередніх балів багато, але до трійки головних викликів інфраструктурного ринку слід віднести: </w:t>
      </w:r>
    </w:p>
    <w:p w14:paraId="06E7D021"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 недостатньо прозорий процес прийняття рішень щодо інфраструктурних проектів; </w:t>
      </w:r>
    </w:p>
    <w:p w14:paraId="062836D1"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 відсутність незалежного транспортного регулятора; </w:t>
      </w:r>
    </w:p>
    <w:p w14:paraId="4FCBA593" w14:textId="754050EB"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 дефіцит кваліфікованих кадрів в органах влади. </w:t>
      </w:r>
    </w:p>
    <w:p w14:paraId="529BD457"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p>
    <w:p w14:paraId="3F2DE293"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Найгіршу оцінку серед складових індексу отримав рівень виконання державою стратегій розвитку транспортної галузі. </w:t>
      </w:r>
    </w:p>
    <w:p w14:paraId="59504522" w14:textId="77777777" w:rsidR="00866B50" w:rsidRPr="006C5A2F" w:rsidRDefault="00866B50" w:rsidP="006C5A2F">
      <w:pPr>
        <w:pStyle w:val="Default"/>
        <w:contextualSpacing/>
        <w:jc w:val="both"/>
        <w:rPr>
          <w:rFonts w:ascii="Times New Roman" w:hAnsi="Times New Roman" w:cs="Times New Roman"/>
          <w:sz w:val="28"/>
          <w:szCs w:val="28"/>
        </w:rPr>
      </w:pPr>
      <w:r w:rsidRPr="006C5A2F">
        <w:rPr>
          <w:rFonts w:ascii="Times New Roman" w:hAnsi="Times New Roman" w:cs="Times New Roman"/>
          <w:sz w:val="28"/>
          <w:szCs w:val="28"/>
        </w:rPr>
        <w:t xml:space="preserve">Таким чином, з огляду на проведений аналіз, можна зробити висновок, що транспортна складова туристичного потенціалу України в екскурсантів, як вітчизняних, так і зарубіжних. Щодо стану транспортної інфраструктури, то для того, щоб вона сприяла ефективному використанню та нарощуванню туристичного потенціалу, необхідне удосконалення усіх її складових як у кількісному, так і, особливо, в якісному плані. Крім того, активне залучення різних видів транспорту до туристичного обслуговування дозволить ефективно розвивати різноманітні сфери та види туристичного бізнесу, диверсифікувати спектр надаваних туристичних послуг. </w:t>
      </w:r>
    </w:p>
    <w:p w14:paraId="2D24FBCB" w14:textId="77777777" w:rsidR="009E244A" w:rsidRDefault="009E244A" w:rsidP="006C5A2F">
      <w:pPr>
        <w:autoSpaceDE w:val="0"/>
        <w:autoSpaceDN w:val="0"/>
        <w:adjustRightInd w:val="0"/>
        <w:spacing w:after="0" w:line="240" w:lineRule="auto"/>
        <w:contextualSpacing/>
        <w:jc w:val="both"/>
        <w:rPr>
          <w:rFonts w:ascii="Times New Roman" w:hAnsi="Times New Roman" w:cs="Times New Roman"/>
          <w:b/>
          <w:bCs/>
          <w:color w:val="000000"/>
          <w:kern w:val="0"/>
          <w:sz w:val="28"/>
          <w:szCs w:val="28"/>
        </w:rPr>
      </w:pPr>
    </w:p>
    <w:p w14:paraId="7779104D" w14:textId="7EDC5869" w:rsidR="00866B50" w:rsidRPr="00866B50" w:rsidRDefault="00866B50" w:rsidP="009E244A">
      <w:pPr>
        <w:autoSpaceDE w:val="0"/>
        <w:autoSpaceDN w:val="0"/>
        <w:adjustRightInd w:val="0"/>
        <w:spacing w:after="0" w:line="240" w:lineRule="auto"/>
        <w:contextualSpacing/>
        <w:jc w:val="center"/>
        <w:rPr>
          <w:rFonts w:ascii="Times New Roman" w:hAnsi="Times New Roman" w:cs="Times New Roman"/>
          <w:color w:val="000000"/>
          <w:kern w:val="0"/>
          <w:sz w:val="28"/>
          <w:szCs w:val="28"/>
        </w:rPr>
      </w:pPr>
      <w:r w:rsidRPr="00866B50">
        <w:rPr>
          <w:rFonts w:ascii="Times New Roman" w:hAnsi="Times New Roman" w:cs="Times New Roman"/>
          <w:b/>
          <w:bCs/>
          <w:color w:val="000000"/>
          <w:kern w:val="0"/>
          <w:sz w:val="28"/>
          <w:szCs w:val="28"/>
        </w:rPr>
        <w:t>Транспортна система України в умовах воєнного стану: статистика та аналіз</w:t>
      </w:r>
    </w:p>
    <w:p w14:paraId="7A7349D6" w14:textId="17B7EA61"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866B50">
        <w:rPr>
          <w:rFonts w:ascii="Times New Roman" w:hAnsi="Times New Roman" w:cs="Times New Roman"/>
          <w:color w:val="000000"/>
          <w:kern w:val="0"/>
          <w:sz w:val="28"/>
          <w:szCs w:val="28"/>
        </w:rPr>
        <w:t xml:space="preserve">Туризм в Україні відображає її внутрішній соціально-економічний і політичний стан. Так, анексія Криму та військова агресія РФ різко скоротили потік іноземних туристів. Туристична галузь ледь не найбільше постраждала від карантинних обмежень, спричинених пандемією </w:t>
      </w:r>
      <w:proofErr w:type="spellStart"/>
      <w:r w:rsidRPr="00866B50">
        <w:rPr>
          <w:rFonts w:ascii="Times New Roman" w:hAnsi="Times New Roman" w:cs="Times New Roman"/>
          <w:color w:val="000000"/>
          <w:kern w:val="0"/>
          <w:sz w:val="28"/>
          <w:szCs w:val="28"/>
        </w:rPr>
        <w:t>Covid-19</w:t>
      </w:r>
      <w:proofErr w:type="spellEnd"/>
      <w:r w:rsidRPr="00866B50">
        <w:rPr>
          <w:rFonts w:ascii="Times New Roman" w:hAnsi="Times New Roman" w:cs="Times New Roman"/>
          <w:color w:val="000000"/>
          <w:kern w:val="0"/>
          <w:sz w:val="28"/>
          <w:szCs w:val="28"/>
        </w:rPr>
        <w:t xml:space="preserve">. 2020 рік докорінно змінив сучасні тенденції розвитку туризму та підхід туристів до вибору країн для відпочинку. За підсумками 2020-2021 рр. транспортна галузь України також зазнала значних економічних втрат через пандемію COVID-19 </w:t>
      </w:r>
    </w:p>
    <w:p w14:paraId="492CAAF3" w14:textId="77777777" w:rsidR="00866B50" w:rsidRPr="006C5A2F" w:rsidRDefault="00866B50" w:rsidP="006C5A2F">
      <w:pPr>
        <w:pStyle w:val="Default"/>
        <w:contextualSpacing/>
        <w:jc w:val="both"/>
        <w:rPr>
          <w:rFonts w:ascii="Times New Roman" w:hAnsi="Times New Roman" w:cs="Times New Roman"/>
          <w:sz w:val="28"/>
          <w:szCs w:val="28"/>
        </w:rPr>
      </w:pPr>
      <w:r w:rsidRPr="006C5A2F">
        <w:rPr>
          <w:rFonts w:ascii="Times New Roman" w:hAnsi="Times New Roman" w:cs="Times New Roman"/>
          <w:sz w:val="28"/>
          <w:szCs w:val="28"/>
        </w:rPr>
        <w:t xml:space="preserve">Незважаючи на світові тенденції, протягом 2020-2021 років внутрішній туризм став плацдармом для відновлення галузі. Попри закриті кордони та відсутність іноземних туристів, у 2020 році вдалося збільшити внутрішній туризм в Україні. За розміром туристичного збору можна вважати, що туристичні потоки продовжували стрімко зростати: протягом 2021 року відбувся ріст на 24% порівняно з 2019 роком. У 2021 році український кордон перетнули 4,2 мільйона іноземців. Це на 26,3% більше, ніж під час пандемії 2020 року. Проте в </w:t>
      </w:r>
      <w:proofErr w:type="spellStart"/>
      <w:r w:rsidRPr="006C5A2F">
        <w:rPr>
          <w:rFonts w:ascii="Times New Roman" w:hAnsi="Times New Roman" w:cs="Times New Roman"/>
          <w:sz w:val="28"/>
          <w:szCs w:val="28"/>
        </w:rPr>
        <w:t>допандемічний</w:t>
      </w:r>
      <w:proofErr w:type="spellEnd"/>
      <w:r w:rsidRPr="006C5A2F">
        <w:rPr>
          <w:rFonts w:ascii="Times New Roman" w:hAnsi="Times New Roman" w:cs="Times New Roman"/>
          <w:sz w:val="28"/>
          <w:szCs w:val="28"/>
        </w:rPr>
        <w:t xml:space="preserve"> період Україна прийняла 12-14 мільйонів іноземців. Відбулось відкриття нових туристичних ринків, зокрема країни Арабської затоки. Наша країна стала ТОП-1 туристичним ринком для громадян Саудівської Аравії, а їхні витрати становили близько 2000 доларів на туриста. </w:t>
      </w:r>
    </w:p>
    <w:p w14:paraId="51A70CC9" w14:textId="0C4F334F"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866B50">
        <w:rPr>
          <w:rFonts w:ascii="Times New Roman" w:hAnsi="Times New Roman" w:cs="Times New Roman"/>
          <w:color w:val="000000"/>
          <w:kern w:val="0"/>
          <w:sz w:val="28"/>
          <w:szCs w:val="28"/>
        </w:rPr>
        <w:t xml:space="preserve">2022 рік став черговим випробуванням для сфери туризму України. У Києві, на Сході і Півдні України туристична галузь повністю зупинилася. Наразі оцінити втрати складно і вони будуть залежати від кількості зруйнованих культурно-історичних пам’яток, туристичних </w:t>
      </w:r>
      <w:proofErr w:type="spellStart"/>
      <w:r w:rsidRPr="00866B50">
        <w:rPr>
          <w:rFonts w:ascii="Times New Roman" w:hAnsi="Times New Roman" w:cs="Times New Roman"/>
          <w:color w:val="000000"/>
          <w:kern w:val="0"/>
          <w:sz w:val="28"/>
          <w:szCs w:val="28"/>
        </w:rPr>
        <w:t>дестинацій</w:t>
      </w:r>
      <w:proofErr w:type="spellEnd"/>
      <w:r w:rsidRPr="00866B50">
        <w:rPr>
          <w:rFonts w:ascii="Times New Roman" w:hAnsi="Times New Roman" w:cs="Times New Roman"/>
          <w:color w:val="000000"/>
          <w:kern w:val="0"/>
          <w:sz w:val="28"/>
          <w:szCs w:val="28"/>
        </w:rPr>
        <w:t xml:space="preserve">, терміну ведення бойових дій, розміру окупованих та замінованих територій. </w:t>
      </w:r>
    </w:p>
    <w:p w14:paraId="10A25310"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866B50">
        <w:rPr>
          <w:rFonts w:ascii="Times New Roman" w:hAnsi="Times New Roman" w:cs="Times New Roman"/>
          <w:color w:val="000000"/>
          <w:kern w:val="0"/>
          <w:sz w:val="28"/>
          <w:szCs w:val="28"/>
        </w:rPr>
        <w:t xml:space="preserve">В умовах сьогодення слід зазначити ключові виклики у сфері туризму: </w:t>
      </w:r>
    </w:p>
    <w:p w14:paraId="3E5950B3"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866B50">
        <w:rPr>
          <w:rFonts w:ascii="Times New Roman" w:hAnsi="Times New Roman" w:cs="Times New Roman"/>
          <w:color w:val="000000"/>
          <w:kern w:val="0"/>
          <w:sz w:val="28"/>
          <w:szCs w:val="28"/>
        </w:rPr>
        <w:t xml:space="preserve">- відсутність туристичних потоків до України; </w:t>
      </w:r>
    </w:p>
    <w:p w14:paraId="0379AC3C"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866B50">
        <w:rPr>
          <w:rFonts w:ascii="Times New Roman" w:hAnsi="Times New Roman" w:cs="Times New Roman"/>
          <w:color w:val="000000"/>
          <w:kern w:val="0"/>
          <w:sz w:val="28"/>
          <w:szCs w:val="28"/>
        </w:rPr>
        <w:t xml:space="preserve">- відтік інвестицій зі сфери туризму України; </w:t>
      </w:r>
    </w:p>
    <w:p w14:paraId="6DD13F07"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866B50">
        <w:rPr>
          <w:rFonts w:ascii="Times New Roman" w:hAnsi="Times New Roman" w:cs="Times New Roman"/>
          <w:color w:val="000000"/>
          <w:kern w:val="0"/>
          <w:sz w:val="28"/>
          <w:szCs w:val="28"/>
        </w:rPr>
        <w:t xml:space="preserve">- високий рівень небезпеки перебування в багатьох регіонах країни; </w:t>
      </w:r>
    </w:p>
    <w:p w14:paraId="0F6BE974"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866B50">
        <w:rPr>
          <w:rFonts w:ascii="Times New Roman" w:hAnsi="Times New Roman" w:cs="Times New Roman"/>
          <w:color w:val="000000"/>
          <w:kern w:val="0"/>
          <w:sz w:val="28"/>
          <w:szCs w:val="28"/>
        </w:rPr>
        <w:t xml:space="preserve">- критичне руйнування туристичної інфраструктури, історичних пам’яток, музеїв, театрів тощо; </w:t>
      </w:r>
    </w:p>
    <w:p w14:paraId="39E7CEFF"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866B50">
        <w:rPr>
          <w:rFonts w:ascii="Times New Roman" w:hAnsi="Times New Roman" w:cs="Times New Roman"/>
          <w:color w:val="000000"/>
          <w:kern w:val="0"/>
          <w:sz w:val="28"/>
          <w:szCs w:val="28"/>
        </w:rPr>
        <w:t xml:space="preserve">- відсутність інформації про стан туристичних об’єктів у різних містах та регіонах України; </w:t>
      </w:r>
    </w:p>
    <w:p w14:paraId="0CFCEDE6"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866B50">
        <w:rPr>
          <w:rFonts w:ascii="Times New Roman" w:hAnsi="Times New Roman" w:cs="Times New Roman"/>
          <w:color w:val="000000"/>
          <w:kern w:val="0"/>
          <w:sz w:val="28"/>
          <w:szCs w:val="28"/>
        </w:rPr>
        <w:t xml:space="preserve">- обмежена туристично-інформаційна мережа; </w:t>
      </w:r>
    </w:p>
    <w:p w14:paraId="18ECA317" w14:textId="77777777" w:rsidR="009E244A" w:rsidRDefault="00866B5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866B50">
        <w:rPr>
          <w:rFonts w:ascii="Times New Roman" w:hAnsi="Times New Roman" w:cs="Times New Roman"/>
          <w:color w:val="000000"/>
          <w:kern w:val="0"/>
          <w:sz w:val="28"/>
          <w:szCs w:val="28"/>
        </w:rPr>
        <w:t xml:space="preserve">- заборона польотів в повітряному просторі України. </w:t>
      </w:r>
    </w:p>
    <w:p w14:paraId="203E100F" w14:textId="6CC6926F"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866B50">
        <w:rPr>
          <w:rFonts w:ascii="Times New Roman" w:hAnsi="Times New Roman" w:cs="Times New Roman"/>
          <w:color w:val="000000"/>
          <w:kern w:val="0"/>
          <w:sz w:val="28"/>
          <w:szCs w:val="28"/>
        </w:rPr>
        <w:t xml:space="preserve">Збройна агресія РФ докорінно змінила транспортну систему України. </w:t>
      </w:r>
    </w:p>
    <w:p w14:paraId="07FAD7D5" w14:textId="381B6F85"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866B50">
        <w:rPr>
          <w:rFonts w:ascii="Times New Roman" w:hAnsi="Times New Roman" w:cs="Times New Roman"/>
          <w:color w:val="000000"/>
          <w:kern w:val="0"/>
          <w:sz w:val="28"/>
          <w:szCs w:val="28"/>
        </w:rPr>
        <w:t xml:space="preserve">Згідно положень Закону України «Про функціонування єдиної транспортної системи України в особливий період», основними завданнями (стаття 2) єдиної транспортної системи України в особливий період (який триває в Україні через російську військову агресію з 24 лютого 2022 р.), яку складають транспорт та транспортна інфраструктура незалежно від форм власності, крім тих, що належать або передані Збройним Силам України та іншим військовим формуванням відповідно до мобілізаційних завдань є  </w:t>
      </w:r>
    </w:p>
    <w:p w14:paraId="3D36CBB0"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p>
    <w:p w14:paraId="7A30F973" w14:textId="5A788131" w:rsidR="00866B50" w:rsidRPr="00866B50" w:rsidRDefault="00866B50" w:rsidP="006C5A2F">
      <w:pPr>
        <w:pageBreakBefore/>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забезпечення потреб Збройних Сил України та інших військових формувань, народного господарства і цивільної оборони в перевезеннях (в особливий період установлюється така черговість транспортних перевезень: військові перевезення; перевезення, пов'язані з евакуацією населення; перевезення, пов'язані з евакуацією вантажів; народногосподарські перевезення). </w:t>
      </w:r>
    </w:p>
    <w:p w14:paraId="43DE9ACD"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Так, на сьогоднішній день через бойові дії та запроваджений військовий стан повітряний простір України закритий для польотів цивільної авіації, що унеможливлює операційну діяльність як українських, так i іноземних авіакомпаній, та призвело до призупинення надання ДП «</w:t>
      </w:r>
      <w:proofErr w:type="spellStart"/>
      <w:r w:rsidRPr="00866B50">
        <w:rPr>
          <w:rFonts w:ascii="Times New Roman" w:hAnsi="Times New Roman" w:cs="Times New Roman"/>
          <w:kern w:val="0"/>
          <w:sz w:val="28"/>
          <w:szCs w:val="28"/>
        </w:rPr>
        <w:t>Укрaерорух</w:t>
      </w:r>
      <w:proofErr w:type="spellEnd"/>
      <w:r w:rsidRPr="00866B50">
        <w:rPr>
          <w:rFonts w:ascii="Times New Roman" w:hAnsi="Times New Roman" w:cs="Times New Roman"/>
          <w:kern w:val="0"/>
          <w:sz w:val="28"/>
          <w:szCs w:val="28"/>
        </w:rPr>
        <w:t xml:space="preserve">» послуг з аеронавігаційного обслуговування через високий ризик авіаційної безпеки для цивільної авіації. </w:t>
      </w:r>
    </w:p>
    <w:p w14:paraId="4DE58536" w14:textId="02C41B6E"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У зв'язку з цим, з початку воєнного стану дорожня та залізнична інфраструктура виконує надважливі функції – забезпечення можливості евакуації та переміщення населення, переміщення гуманітарних вантажів, забезпечення функціонування економіки, соціальної сфери та галузей промисловості. </w:t>
      </w:r>
    </w:p>
    <w:p w14:paraId="7934412E"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З початку війни в Україні наявні значні пошкодження транспортної інфраструктури. Так, станом на грудень 2022 року: загальний обсяг пошкодженого залізничного полотна становить до 500 км, зруйновано 41 залізничний міст, кількість пошкоджених залізничних вокзалів і станцій — 111, більше 700 км залізничних колій знаходяться на тимчасово окупованій території, зруйновано понад 25 тис. км автомобільних доріг та 315 автомобільних мостів, пошкоджено 12 цивільних аеродромів, окуповано 4 морських порти. Найбільших втрат зазнали території, які ще нещодавно були або знаходяться у тимчасовій окупації, а також Київщина, Чернігівщина, Сумщина, Харківщина, Одеська та Запорізька область. </w:t>
      </w:r>
    </w:p>
    <w:p w14:paraId="64B5765F"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У зв’язку з продовженням бойових дій на окремих територіях нашої країни загальну остаточну кількість руйнувань наразі встановити неможливо. 29 </w:t>
      </w:r>
    </w:p>
    <w:p w14:paraId="208B13AC"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p>
    <w:p w14:paraId="127E7C50" w14:textId="06E86257" w:rsidR="00866B50" w:rsidRPr="00866B50" w:rsidRDefault="00866B50" w:rsidP="006C5A2F">
      <w:pPr>
        <w:pageBreakBefore/>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Загалом з початку військової агресії РФ проти України загальна сума прямих задокументованих збитків інфраструктури склала більше 88 млрд </w:t>
      </w:r>
      <w:proofErr w:type="spellStart"/>
      <w:r w:rsidRPr="00866B50">
        <w:rPr>
          <w:rFonts w:ascii="Times New Roman" w:hAnsi="Times New Roman" w:cs="Times New Roman"/>
          <w:kern w:val="0"/>
          <w:sz w:val="28"/>
          <w:szCs w:val="28"/>
        </w:rPr>
        <w:t>дол</w:t>
      </w:r>
      <w:proofErr w:type="spellEnd"/>
      <w:r w:rsidRPr="00866B50">
        <w:rPr>
          <w:rFonts w:ascii="Times New Roman" w:hAnsi="Times New Roman" w:cs="Times New Roman"/>
          <w:kern w:val="0"/>
          <w:sz w:val="28"/>
          <w:szCs w:val="28"/>
        </w:rPr>
        <w:t xml:space="preserve">. США. </w:t>
      </w:r>
    </w:p>
    <w:p w14:paraId="1973BFD6"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866B50">
        <w:rPr>
          <w:rFonts w:ascii="Times New Roman" w:hAnsi="Times New Roman" w:cs="Times New Roman"/>
          <w:kern w:val="0"/>
          <w:sz w:val="28"/>
          <w:szCs w:val="28"/>
        </w:rPr>
        <w:t>Отже, п</w:t>
      </w:r>
      <w:r w:rsidRPr="00866B50">
        <w:rPr>
          <w:rFonts w:ascii="Times New Roman" w:hAnsi="Times New Roman" w:cs="Times New Roman"/>
          <w:color w:val="24242C"/>
          <w:kern w:val="0"/>
          <w:sz w:val="28"/>
          <w:szCs w:val="28"/>
        </w:rPr>
        <w:t xml:space="preserve">овномасштабна війна Росії проти України підкреслила надзвичайну важливість транспортного комплексу для нашої економіки </w:t>
      </w:r>
      <w:r w:rsidRPr="00866B50">
        <w:rPr>
          <w:rFonts w:ascii="Times New Roman" w:hAnsi="Times New Roman" w:cs="Times New Roman"/>
          <w:color w:val="000000"/>
          <w:kern w:val="0"/>
          <w:sz w:val="28"/>
          <w:szCs w:val="28"/>
        </w:rPr>
        <w:t xml:space="preserve">та суспільства. З початком вторгнення загарбників на українську землю повністю припинилось повітряне сполучення зі світом, а також були заблоковані морські порти. Тому вся важка робота «лягла на плечі» залізничників та автомобілістів, які з перших днів війни допомогли мільйонам українців виїхати до сусідніх країн чи у більш безпечні регіони Вітчизни, врятувавши тим самим багатьом з них життя . </w:t>
      </w:r>
    </w:p>
    <w:p w14:paraId="0893461E"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866B50">
        <w:rPr>
          <w:rFonts w:ascii="Times New Roman" w:hAnsi="Times New Roman" w:cs="Times New Roman"/>
          <w:color w:val="000000"/>
          <w:kern w:val="0"/>
          <w:sz w:val="28"/>
          <w:szCs w:val="28"/>
        </w:rPr>
        <w:t xml:space="preserve">Українська залізниця до війни ще не стикалася з завданням по такому масштабному перевезенню людей. Раніше громадяни традиційно критикували </w:t>
      </w:r>
      <w:r w:rsidRPr="00866B50">
        <w:rPr>
          <w:rFonts w:ascii="Times New Roman" w:hAnsi="Times New Roman" w:cs="Times New Roman"/>
          <w:color w:val="24242C"/>
          <w:kern w:val="0"/>
          <w:sz w:val="28"/>
          <w:szCs w:val="28"/>
        </w:rPr>
        <w:t>"</w:t>
      </w:r>
      <w:r w:rsidRPr="00866B50">
        <w:rPr>
          <w:rFonts w:ascii="Times New Roman" w:hAnsi="Times New Roman" w:cs="Times New Roman"/>
          <w:color w:val="000000"/>
          <w:kern w:val="0"/>
          <w:sz w:val="28"/>
          <w:szCs w:val="28"/>
        </w:rPr>
        <w:t xml:space="preserve">Укрзалізницю" за слабкий сервіс і інколи віддавали перевагу іншим варіантам для подорожей. Проте, під час війни компанія взяла на себе роль найбезпечнішого виду транспорту, який безкоштовно евакуював громадян подалі від бойових дій. </w:t>
      </w:r>
    </w:p>
    <w:p w14:paraId="14F5AA6B" w14:textId="26214BDC"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866B50">
        <w:rPr>
          <w:rFonts w:ascii="Times New Roman" w:hAnsi="Times New Roman" w:cs="Times New Roman"/>
          <w:color w:val="000000"/>
          <w:kern w:val="0"/>
          <w:sz w:val="28"/>
          <w:szCs w:val="28"/>
        </w:rPr>
        <w:t>"Укрзалізниця" допомогла перевезти понад 4 мільйони осіб, з яких понад 1 мільйон дітей, та більше сотні тисяч домашніх тварин. Наразі ситуація з евакуацією стабілізувалася, і потяги попри ракетні обстріли намагаються ходити за графіко</w:t>
      </w:r>
      <w:r w:rsidR="009E244A">
        <w:rPr>
          <w:rFonts w:ascii="Times New Roman" w:hAnsi="Times New Roman" w:cs="Times New Roman"/>
          <w:color w:val="000000"/>
          <w:kern w:val="0"/>
          <w:sz w:val="28"/>
          <w:szCs w:val="28"/>
        </w:rPr>
        <w:t>м</w:t>
      </w:r>
      <w:r w:rsidRPr="00866B50">
        <w:rPr>
          <w:rFonts w:ascii="Times New Roman" w:hAnsi="Times New Roman" w:cs="Times New Roman"/>
          <w:color w:val="000000"/>
          <w:kern w:val="0"/>
          <w:sz w:val="28"/>
          <w:szCs w:val="28"/>
        </w:rPr>
        <w:t xml:space="preserve">. </w:t>
      </w:r>
    </w:p>
    <w:p w14:paraId="5EC00EB7" w14:textId="2A90F486" w:rsidR="00866B50" w:rsidRPr="006C5A2F" w:rsidRDefault="00866B50" w:rsidP="006C5A2F">
      <w:pPr>
        <w:pStyle w:val="Default"/>
        <w:contextualSpacing/>
        <w:jc w:val="both"/>
        <w:rPr>
          <w:rFonts w:ascii="Times New Roman" w:hAnsi="Times New Roman" w:cs="Times New Roman"/>
          <w:sz w:val="28"/>
          <w:szCs w:val="28"/>
        </w:rPr>
      </w:pPr>
      <w:r w:rsidRPr="006C5A2F">
        <w:rPr>
          <w:rFonts w:ascii="Times New Roman" w:hAnsi="Times New Roman" w:cs="Times New Roman"/>
          <w:sz w:val="28"/>
          <w:szCs w:val="28"/>
        </w:rPr>
        <w:t xml:space="preserve">Щодо авіаційної галузі, то до повномасштабної війни в Україну і з України виконували рейси багато найрізноманітніших авіакомпаній: від </w:t>
      </w:r>
      <w:proofErr w:type="spellStart"/>
      <w:r w:rsidRPr="006C5A2F">
        <w:rPr>
          <w:rFonts w:ascii="Times New Roman" w:hAnsi="Times New Roman" w:cs="Times New Roman"/>
          <w:sz w:val="28"/>
          <w:szCs w:val="28"/>
        </w:rPr>
        <w:t>Lufthansa</w:t>
      </w:r>
      <w:proofErr w:type="spellEnd"/>
      <w:r w:rsidRPr="006C5A2F">
        <w:rPr>
          <w:rFonts w:ascii="Times New Roman" w:hAnsi="Times New Roman" w:cs="Times New Roman"/>
          <w:sz w:val="28"/>
          <w:szCs w:val="28"/>
        </w:rPr>
        <w:t xml:space="preserve"> та KLM до </w:t>
      </w:r>
      <w:proofErr w:type="spellStart"/>
      <w:r w:rsidRPr="006C5A2F">
        <w:rPr>
          <w:rFonts w:ascii="Times New Roman" w:hAnsi="Times New Roman" w:cs="Times New Roman"/>
          <w:sz w:val="28"/>
          <w:szCs w:val="28"/>
        </w:rPr>
        <w:t>лоукостера</w:t>
      </w:r>
      <w:proofErr w:type="spellEnd"/>
      <w:r w:rsidRPr="006C5A2F">
        <w:rPr>
          <w:rFonts w:ascii="Times New Roman" w:hAnsi="Times New Roman" w:cs="Times New Roman"/>
          <w:sz w:val="28"/>
          <w:szCs w:val="28"/>
        </w:rPr>
        <w:t xml:space="preserve"> </w:t>
      </w:r>
      <w:proofErr w:type="spellStart"/>
      <w:r w:rsidRPr="006C5A2F">
        <w:rPr>
          <w:rFonts w:ascii="Times New Roman" w:hAnsi="Times New Roman" w:cs="Times New Roman"/>
          <w:sz w:val="28"/>
          <w:szCs w:val="28"/>
        </w:rPr>
        <w:t>WizzAir</w:t>
      </w:r>
      <w:proofErr w:type="spellEnd"/>
      <w:r w:rsidRPr="006C5A2F">
        <w:rPr>
          <w:rFonts w:ascii="Times New Roman" w:hAnsi="Times New Roman" w:cs="Times New Roman"/>
          <w:sz w:val="28"/>
          <w:szCs w:val="28"/>
        </w:rPr>
        <w:t xml:space="preserve"> і чартерів. Але з першого дня вторгнення РФ цивільна авіація в Україні зупинена, оскільки небо над Україною закрите. Всі українські авіакомпанії втратили можливість здійснювати діяльність і заробляти кошти на польотах. На європейський ринок за цей час переорієнтувалася тільки одна компанія </w:t>
      </w:r>
      <w:proofErr w:type="spellStart"/>
      <w:r w:rsidRPr="006C5A2F">
        <w:rPr>
          <w:rFonts w:ascii="Times New Roman" w:hAnsi="Times New Roman" w:cs="Times New Roman"/>
          <w:sz w:val="28"/>
          <w:szCs w:val="28"/>
        </w:rPr>
        <w:t>SkyUp</w:t>
      </w:r>
      <w:proofErr w:type="spellEnd"/>
      <w:r w:rsidRPr="006C5A2F">
        <w:rPr>
          <w:rFonts w:ascii="Times New Roman" w:hAnsi="Times New Roman" w:cs="Times New Roman"/>
          <w:sz w:val="28"/>
          <w:szCs w:val="28"/>
        </w:rPr>
        <w:t xml:space="preserve">, всі інші або приземлили свої літаки до нашої перемоги у війні, або взагалі позбавилися Загалом з початку військової агресії РФ проти України загальна сума прямих задокументованих збитків інфраструктури склала більше 88 млрд </w:t>
      </w:r>
      <w:proofErr w:type="spellStart"/>
      <w:r w:rsidRPr="006C5A2F">
        <w:rPr>
          <w:rFonts w:ascii="Times New Roman" w:hAnsi="Times New Roman" w:cs="Times New Roman"/>
          <w:sz w:val="28"/>
          <w:szCs w:val="28"/>
        </w:rPr>
        <w:t>дол</w:t>
      </w:r>
      <w:proofErr w:type="spellEnd"/>
      <w:r w:rsidRPr="006C5A2F">
        <w:rPr>
          <w:rFonts w:ascii="Times New Roman" w:hAnsi="Times New Roman" w:cs="Times New Roman"/>
          <w:sz w:val="28"/>
          <w:szCs w:val="28"/>
        </w:rPr>
        <w:t xml:space="preserve">. США. </w:t>
      </w:r>
    </w:p>
    <w:p w14:paraId="09015DAC"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866B50">
        <w:rPr>
          <w:rFonts w:ascii="Times New Roman" w:hAnsi="Times New Roman" w:cs="Times New Roman"/>
          <w:color w:val="000000"/>
          <w:kern w:val="0"/>
          <w:sz w:val="28"/>
          <w:szCs w:val="28"/>
        </w:rPr>
        <w:t>Отже, п</w:t>
      </w:r>
      <w:r w:rsidRPr="00866B50">
        <w:rPr>
          <w:rFonts w:ascii="Times New Roman" w:hAnsi="Times New Roman" w:cs="Times New Roman"/>
          <w:color w:val="24242C"/>
          <w:kern w:val="0"/>
          <w:sz w:val="28"/>
          <w:szCs w:val="28"/>
        </w:rPr>
        <w:t xml:space="preserve">овномасштабна війна Росії проти України підкреслила надзвичайну важливість транспортного комплексу для нашої економіки </w:t>
      </w:r>
      <w:r w:rsidRPr="00866B50">
        <w:rPr>
          <w:rFonts w:ascii="Times New Roman" w:hAnsi="Times New Roman" w:cs="Times New Roman"/>
          <w:color w:val="000000"/>
          <w:kern w:val="0"/>
          <w:sz w:val="28"/>
          <w:szCs w:val="28"/>
        </w:rPr>
        <w:t xml:space="preserve">та суспільства. З початком вторгнення загарбників на українську землю повністю припинилось повітряне сполучення зі світом, а також були заблоковані морські порти. Тому вся важка робота «лягла на плечі» залізничників та автомобілістів, які з перших днів війни допомогли мільйонам українців виїхати до сусідніх країн чи у більш безпечні регіони Вітчизни, врятувавши тим самим багатьом з них життя . </w:t>
      </w:r>
    </w:p>
    <w:p w14:paraId="14734523"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866B50">
        <w:rPr>
          <w:rFonts w:ascii="Times New Roman" w:hAnsi="Times New Roman" w:cs="Times New Roman"/>
          <w:color w:val="000000"/>
          <w:kern w:val="0"/>
          <w:sz w:val="28"/>
          <w:szCs w:val="28"/>
        </w:rPr>
        <w:t xml:space="preserve">Українська залізниця до війни ще не стикалася з завданням по такому масштабному перевезенню людей. Раніше громадяни традиційно критикували </w:t>
      </w:r>
      <w:r w:rsidRPr="00866B50">
        <w:rPr>
          <w:rFonts w:ascii="Times New Roman" w:hAnsi="Times New Roman" w:cs="Times New Roman"/>
          <w:color w:val="24242C"/>
          <w:kern w:val="0"/>
          <w:sz w:val="28"/>
          <w:szCs w:val="28"/>
        </w:rPr>
        <w:t>"</w:t>
      </w:r>
      <w:r w:rsidRPr="00866B50">
        <w:rPr>
          <w:rFonts w:ascii="Times New Roman" w:hAnsi="Times New Roman" w:cs="Times New Roman"/>
          <w:color w:val="000000"/>
          <w:kern w:val="0"/>
          <w:sz w:val="28"/>
          <w:szCs w:val="28"/>
        </w:rPr>
        <w:t xml:space="preserve">Укрзалізницю" за слабкий сервіс і інколи віддавали перевагу іншим варіантам для подорожей. Проте, під час війни компанія взяла на себе роль найбезпечнішого виду транспорту, який безкоштовно евакуював громадян подалі від бойових дій. </w:t>
      </w:r>
    </w:p>
    <w:p w14:paraId="2530054A" w14:textId="1D383A86"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866B50">
        <w:rPr>
          <w:rFonts w:ascii="Times New Roman" w:hAnsi="Times New Roman" w:cs="Times New Roman"/>
          <w:color w:val="000000"/>
          <w:kern w:val="0"/>
          <w:sz w:val="28"/>
          <w:szCs w:val="28"/>
        </w:rPr>
        <w:t xml:space="preserve">"Укрзалізниця" допомогла перевезти понад 4 мільйони осіб, з яких понад 1 мільйон дітей, та більше сотні тисяч домашніх тварин. Наразі ситуація з евакуацією стабілізувалася, і потяги попри ракетні обстріли намагаються ходити за графіком. </w:t>
      </w:r>
    </w:p>
    <w:p w14:paraId="3E47BCDA"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866B50">
        <w:rPr>
          <w:rFonts w:ascii="Times New Roman" w:hAnsi="Times New Roman" w:cs="Times New Roman"/>
          <w:color w:val="000000"/>
          <w:kern w:val="0"/>
          <w:sz w:val="28"/>
          <w:szCs w:val="28"/>
        </w:rPr>
        <w:t xml:space="preserve">Щодо авіаційної галузі, то до повномасштабної війни в Україну і з України виконували рейси багато найрізноманітніших авіакомпаній: від </w:t>
      </w:r>
      <w:proofErr w:type="spellStart"/>
      <w:r w:rsidRPr="00866B50">
        <w:rPr>
          <w:rFonts w:ascii="Times New Roman" w:hAnsi="Times New Roman" w:cs="Times New Roman"/>
          <w:color w:val="000000"/>
          <w:kern w:val="0"/>
          <w:sz w:val="28"/>
          <w:szCs w:val="28"/>
        </w:rPr>
        <w:t>Lufthansa</w:t>
      </w:r>
      <w:proofErr w:type="spellEnd"/>
      <w:r w:rsidRPr="00866B50">
        <w:rPr>
          <w:rFonts w:ascii="Times New Roman" w:hAnsi="Times New Roman" w:cs="Times New Roman"/>
          <w:color w:val="000000"/>
          <w:kern w:val="0"/>
          <w:sz w:val="28"/>
          <w:szCs w:val="28"/>
        </w:rPr>
        <w:t xml:space="preserve"> та KLM до </w:t>
      </w:r>
      <w:proofErr w:type="spellStart"/>
      <w:r w:rsidRPr="00866B50">
        <w:rPr>
          <w:rFonts w:ascii="Times New Roman" w:hAnsi="Times New Roman" w:cs="Times New Roman"/>
          <w:color w:val="000000"/>
          <w:kern w:val="0"/>
          <w:sz w:val="28"/>
          <w:szCs w:val="28"/>
        </w:rPr>
        <w:t>лоукостера</w:t>
      </w:r>
      <w:proofErr w:type="spellEnd"/>
      <w:r w:rsidRPr="00866B50">
        <w:rPr>
          <w:rFonts w:ascii="Times New Roman" w:hAnsi="Times New Roman" w:cs="Times New Roman"/>
          <w:color w:val="000000"/>
          <w:kern w:val="0"/>
          <w:sz w:val="28"/>
          <w:szCs w:val="28"/>
        </w:rPr>
        <w:t xml:space="preserve"> </w:t>
      </w:r>
      <w:proofErr w:type="spellStart"/>
      <w:r w:rsidRPr="00866B50">
        <w:rPr>
          <w:rFonts w:ascii="Times New Roman" w:hAnsi="Times New Roman" w:cs="Times New Roman"/>
          <w:color w:val="000000"/>
          <w:kern w:val="0"/>
          <w:sz w:val="28"/>
          <w:szCs w:val="28"/>
        </w:rPr>
        <w:t>WizzAir</w:t>
      </w:r>
      <w:proofErr w:type="spellEnd"/>
      <w:r w:rsidRPr="00866B50">
        <w:rPr>
          <w:rFonts w:ascii="Times New Roman" w:hAnsi="Times New Roman" w:cs="Times New Roman"/>
          <w:color w:val="000000"/>
          <w:kern w:val="0"/>
          <w:sz w:val="28"/>
          <w:szCs w:val="28"/>
        </w:rPr>
        <w:t xml:space="preserve"> і чартерів. Але з першого дня вторгнення РФ цивільна авіація в Україні зупинена, оскільки небо над Україною закрите. Всі українські авіакомпанії втратили можливість здійснювати діяльність і заробляти кошти на польотах. На європейський ринок за цей час переорієнтувалася тільки одна компанія </w:t>
      </w:r>
      <w:proofErr w:type="spellStart"/>
      <w:r w:rsidRPr="00866B50">
        <w:rPr>
          <w:rFonts w:ascii="Times New Roman" w:hAnsi="Times New Roman" w:cs="Times New Roman"/>
          <w:color w:val="000000"/>
          <w:kern w:val="0"/>
          <w:sz w:val="28"/>
          <w:szCs w:val="28"/>
        </w:rPr>
        <w:t>SkyUp</w:t>
      </w:r>
      <w:proofErr w:type="spellEnd"/>
      <w:r w:rsidRPr="00866B50">
        <w:rPr>
          <w:rFonts w:ascii="Times New Roman" w:hAnsi="Times New Roman" w:cs="Times New Roman"/>
          <w:color w:val="000000"/>
          <w:kern w:val="0"/>
          <w:sz w:val="28"/>
          <w:szCs w:val="28"/>
        </w:rPr>
        <w:t xml:space="preserve">, всі інші або приземлили свої літаки до нашої перемоги у війні, або взагалі позбавилися 30 </w:t>
      </w:r>
    </w:p>
    <w:p w14:paraId="6124D049"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p>
    <w:p w14:paraId="5C57593C" w14:textId="77777777" w:rsidR="00866B50" w:rsidRPr="00866B50" w:rsidRDefault="00866B50" w:rsidP="006C5A2F">
      <w:pPr>
        <w:pageBreakBefore/>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всіх повітряних суден. Також в українських аеропортах "застрягли" літаки деяких європейських авіакомпаній. </w:t>
      </w:r>
    </w:p>
    <w:p w14:paraId="1E072F09"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Більшість українських компаній до вторгнення РФ літали на орендованих літаках. Це поширена практика і в Європі: через традиційно високу вартість повітряних суден власні борти мають далеко не всі. Ще за кілька тижнів до вторгнення окупантів в Україну європейські лізингодавці почали вимагати від авіакомпаній повернути літаки в Європу. </w:t>
      </w:r>
    </w:p>
    <w:p w14:paraId="14A436C0"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Авіакомпанії, які базувалися в Україні і яких страхувальники змусили вивезти літаки перед війною, фактично повернули літаки й здали сертифікати, повністю зупинили свою операційну діяльність. У решти літаки залишаються в аеропортах і не можуть покинути територію України через закритий повітряний простір. </w:t>
      </w:r>
    </w:p>
    <w:p w14:paraId="7AD52C5A"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У молодої української авіакомпанії </w:t>
      </w:r>
      <w:proofErr w:type="spellStart"/>
      <w:r w:rsidRPr="00866B50">
        <w:rPr>
          <w:rFonts w:ascii="Times New Roman" w:hAnsi="Times New Roman" w:cs="Times New Roman"/>
          <w:kern w:val="0"/>
          <w:sz w:val="28"/>
          <w:szCs w:val="28"/>
        </w:rPr>
        <w:t>Bees</w:t>
      </w:r>
      <w:proofErr w:type="spellEnd"/>
      <w:r w:rsidRPr="00866B50">
        <w:rPr>
          <w:rFonts w:ascii="Times New Roman" w:hAnsi="Times New Roman" w:cs="Times New Roman"/>
          <w:kern w:val="0"/>
          <w:sz w:val="28"/>
          <w:szCs w:val="28"/>
        </w:rPr>
        <w:t xml:space="preserve"> </w:t>
      </w:r>
      <w:proofErr w:type="spellStart"/>
      <w:r w:rsidRPr="00866B50">
        <w:rPr>
          <w:rFonts w:ascii="Times New Roman" w:hAnsi="Times New Roman" w:cs="Times New Roman"/>
          <w:kern w:val="0"/>
          <w:sz w:val="28"/>
          <w:szCs w:val="28"/>
        </w:rPr>
        <w:t>Airline</w:t>
      </w:r>
      <w:proofErr w:type="spellEnd"/>
      <w:r w:rsidRPr="00866B50">
        <w:rPr>
          <w:rFonts w:ascii="Times New Roman" w:hAnsi="Times New Roman" w:cs="Times New Roman"/>
          <w:kern w:val="0"/>
          <w:sz w:val="28"/>
          <w:szCs w:val="28"/>
        </w:rPr>
        <w:t xml:space="preserve"> на той момент було всього чотири літаки </w:t>
      </w:r>
      <w:proofErr w:type="spellStart"/>
      <w:r w:rsidRPr="00866B50">
        <w:rPr>
          <w:rFonts w:ascii="Times New Roman" w:hAnsi="Times New Roman" w:cs="Times New Roman"/>
          <w:kern w:val="0"/>
          <w:sz w:val="28"/>
          <w:szCs w:val="28"/>
        </w:rPr>
        <w:t>Boeing</w:t>
      </w:r>
      <w:proofErr w:type="spellEnd"/>
      <w:r w:rsidRPr="00866B50">
        <w:rPr>
          <w:rFonts w:ascii="Times New Roman" w:hAnsi="Times New Roman" w:cs="Times New Roman"/>
          <w:kern w:val="0"/>
          <w:sz w:val="28"/>
          <w:szCs w:val="28"/>
        </w:rPr>
        <w:t xml:space="preserve"> 737-800, власниками яких є американські компанії </w:t>
      </w:r>
      <w:proofErr w:type="spellStart"/>
      <w:r w:rsidRPr="00866B50">
        <w:rPr>
          <w:rFonts w:ascii="Times New Roman" w:hAnsi="Times New Roman" w:cs="Times New Roman"/>
          <w:kern w:val="0"/>
          <w:sz w:val="28"/>
          <w:szCs w:val="28"/>
        </w:rPr>
        <w:t>San</w:t>
      </w:r>
      <w:proofErr w:type="spellEnd"/>
      <w:r w:rsidRPr="00866B50">
        <w:rPr>
          <w:rFonts w:ascii="Times New Roman" w:hAnsi="Times New Roman" w:cs="Times New Roman"/>
          <w:kern w:val="0"/>
          <w:sz w:val="28"/>
          <w:szCs w:val="28"/>
        </w:rPr>
        <w:t xml:space="preserve"> </w:t>
      </w:r>
      <w:proofErr w:type="spellStart"/>
      <w:r w:rsidRPr="00866B50">
        <w:rPr>
          <w:rFonts w:ascii="Times New Roman" w:hAnsi="Times New Roman" w:cs="Times New Roman"/>
          <w:kern w:val="0"/>
          <w:sz w:val="28"/>
          <w:szCs w:val="28"/>
        </w:rPr>
        <w:t>Сlemente</w:t>
      </w:r>
      <w:proofErr w:type="spellEnd"/>
      <w:r w:rsidRPr="00866B50">
        <w:rPr>
          <w:rFonts w:ascii="Times New Roman" w:hAnsi="Times New Roman" w:cs="Times New Roman"/>
          <w:kern w:val="0"/>
          <w:sz w:val="28"/>
          <w:szCs w:val="28"/>
        </w:rPr>
        <w:t xml:space="preserve"> </w:t>
      </w:r>
      <w:proofErr w:type="spellStart"/>
      <w:r w:rsidRPr="00866B50">
        <w:rPr>
          <w:rFonts w:ascii="Times New Roman" w:hAnsi="Times New Roman" w:cs="Times New Roman"/>
          <w:kern w:val="0"/>
          <w:sz w:val="28"/>
          <w:szCs w:val="28"/>
        </w:rPr>
        <w:t>Leasing</w:t>
      </w:r>
      <w:proofErr w:type="spellEnd"/>
      <w:r w:rsidRPr="00866B50">
        <w:rPr>
          <w:rFonts w:ascii="Times New Roman" w:hAnsi="Times New Roman" w:cs="Times New Roman"/>
          <w:kern w:val="0"/>
          <w:sz w:val="28"/>
          <w:szCs w:val="28"/>
        </w:rPr>
        <w:t xml:space="preserve"> LLC та </w:t>
      </w:r>
      <w:proofErr w:type="spellStart"/>
      <w:r w:rsidRPr="00866B50">
        <w:rPr>
          <w:rFonts w:ascii="Times New Roman" w:hAnsi="Times New Roman" w:cs="Times New Roman"/>
          <w:kern w:val="0"/>
          <w:sz w:val="28"/>
          <w:szCs w:val="28"/>
        </w:rPr>
        <w:t>Bank</w:t>
      </w:r>
      <w:proofErr w:type="spellEnd"/>
      <w:r w:rsidRPr="00866B50">
        <w:rPr>
          <w:rFonts w:ascii="Times New Roman" w:hAnsi="Times New Roman" w:cs="Times New Roman"/>
          <w:kern w:val="0"/>
          <w:sz w:val="28"/>
          <w:szCs w:val="28"/>
        </w:rPr>
        <w:t xml:space="preserve"> </w:t>
      </w:r>
      <w:proofErr w:type="spellStart"/>
      <w:r w:rsidRPr="00866B50">
        <w:rPr>
          <w:rFonts w:ascii="Times New Roman" w:hAnsi="Times New Roman" w:cs="Times New Roman"/>
          <w:kern w:val="0"/>
          <w:sz w:val="28"/>
          <w:szCs w:val="28"/>
        </w:rPr>
        <w:t>of</w:t>
      </w:r>
      <w:proofErr w:type="spellEnd"/>
      <w:r w:rsidRPr="00866B50">
        <w:rPr>
          <w:rFonts w:ascii="Times New Roman" w:hAnsi="Times New Roman" w:cs="Times New Roman"/>
          <w:kern w:val="0"/>
          <w:sz w:val="28"/>
          <w:szCs w:val="28"/>
        </w:rPr>
        <w:t xml:space="preserve"> </w:t>
      </w:r>
      <w:proofErr w:type="spellStart"/>
      <w:r w:rsidRPr="00866B50">
        <w:rPr>
          <w:rFonts w:ascii="Times New Roman" w:hAnsi="Times New Roman" w:cs="Times New Roman"/>
          <w:kern w:val="0"/>
          <w:sz w:val="28"/>
          <w:szCs w:val="28"/>
        </w:rPr>
        <w:t>Utah</w:t>
      </w:r>
      <w:proofErr w:type="spellEnd"/>
      <w:r w:rsidRPr="00866B50">
        <w:rPr>
          <w:rFonts w:ascii="Times New Roman" w:hAnsi="Times New Roman" w:cs="Times New Roman"/>
          <w:kern w:val="0"/>
          <w:sz w:val="28"/>
          <w:szCs w:val="28"/>
        </w:rPr>
        <w:t xml:space="preserve">. Всі з них повернули за кордон, і таким чином авіакомпанія залишилася без жодного літака ще до початку повномасштабної війни. А у серпні 2022-го Державна авіаційна служба України анулювала Сертифікат експлуатанта </w:t>
      </w:r>
      <w:proofErr w:type="spellStart"/>
      <w:r w:rsidRPr="00866B50">
        <w:rPr>
          <w:rFonts w:ascii="Times New Roman" w:hAnsi="Times New Roman" w:cs="Times New Roman"/>
          <w:kern w:val="0"/>
          <w:sz w:val="28"/>
          <w:szCs w:val="28"/>
        </w:rPr>
        <w:t>Bees</w:t>
      </w:r>
      <w:proofErr w:type="spellEnd"/>
      <w:r w:rsidRPr="00866B50">
        <w:rPr>
          <w:rFonts w:ascii="Times New Roman" w:hAnsi="Times New Roman" w:cs="Times New Roman"/>
          <w:kern w:val="0"/>
          <w:sz w:val="28"/>
          <w:szCs w:val="28"/>
        </w:rPr>
        <w:t xml:space="preserve"> </w:t>
      </w:r>
      <w:proofErr w:type="spellStart"/>
      <w:r w:rsidRPr="00866B50">
        <w:rPr>
          <w:rFonts w:ascii="Times New Roman" w:hAnsi="Times New Roman" w:cs="Times New Roman"/>
          <w:kern w:val="0"/>
          <w:sz w:val="28"/>
          <w:szCs w:val="28"/>
        </w:rPr>
        <w:t>Airline</w:t>
      </w:r>
      <w:proofErr w:type="spellEnd"/>
      <w:r w:rsidRPr="00866B50">
        <w:rPr>
          <w:rFonts w:ascii="Times New Roman" w:hAnsi="Times New Roman" w:cs="Times New Roman"/>
          <w:kern w:val="0"/>
          <w:sz w:val="28"/>
          <w:szCs w:val="28"/>
        </w:rPr>
        <w:t xml:space="preserve">. </w:t>
      </w:r>
    </w:p>
    <w:p w14:paraId="5F137945"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Єдиний спосіб задіяти наявний флот і утримати на роботі працівників </w:t>
      </w:r>
      <w:proofErr w:type="spellStart"/>
      <w:r w:rsidRPr="00866B50">
        <w:rPr>
          <w:rFonts w:ascii="Times New Roman" w:hAnsi="Times New Roman" w:cs="Times New Roman"/>
          <w:kern w:val="0"/>
          <w:sz w:val="28"/>
          <w:szCs w:val="28"/>
        </w:rPr>
        <w:t>авіагалузі</w:t>
      </w:r>
      <w:proofErr w:type="spellEnd"/>
      <w:r w:rsidRPr="00866B50">
        <w:rPr>
          <w:rFonts w:ascii="Times New Roman" w:hAnsi="Times New Roman" w:cs="Times New Roman"/>
          <w:kern w:val="0"/>
          <w:sz w:val="28"/>
          <w:szCs w:val="28"/>
        </w:rPr>
        <w:t xml:space="preserve"> в умовах закритого неба – працювати за кордоном. Чи не єдині, хто зараз активно використовує цю можливість і виконує рейси – українська авіакомпанія </w:t>
      </w:r>
      <w:proofErr w:type="spellStart"/>
      <w:r w:rsidRPr="00866B50">
        <w:rPr>
          <w:rFonts w:ascii="Times New Roman" w:hAnsi="Times New Roman" w:cs="Times New Roman"/>
          <w:kern w:val="0"/>
          <w:sz w:val="28"/>
          <w:szCs w:val="28"/>
        </w:rPr>
        <w:t>SkyUp</w:t>
      </w:r>
      <w:proofErr w:type="spellEnd"/>
      <w:r w:rsidRPr="00866B50">
        <w:rPr>
          <w:rFonts w:ascii="Times New Roman" w:hAnsi="Times New Roman" w:cs="Times New Roman"/>
          <w:kern w:val="0"/>
          <w:sz w:val="28"/>
          <w:szCs w:val="28"/>
        </w:rPr>
        <w:t xml:space="preserve">. </w:t>
      </w:r>
    </w:p>
    <w:p w14:paraId="09204095"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У березні 2022 року </w:t>
      </w:r>
      <w:proofErr w:type="spellStart"/>
      <w:r w:rsidRPr="00866B50">
        <w:rPr>
          <w:rFonts w:ascii="Times New Roman" w:hAnsi="Times New Roman" w:cs="Times New Roman"/>
          <w:kern w:val="0"/>
          <w:sz w:val="28"/>
          <w:szCs w:val="28"/>
        </w:rPr>
        <w:t>SkyUp</w:t>
      </w:r>
      <w:proofErr w:type="spellEnd"/>
      <w:r w:rsidRPr="00866B50">
        <w:rPr>
          <w:rFonts w:ascii="Times New Roman" w:hAnsi="Times New Roman" w:cs="Times New Roman"/>
          <w:kern w:val="0"/>
          <w:sz w:val="28"/>
          <w:szCs w:val="28"/>
        </w:rPr>
        <w:t xml:space="preserve"> запропонувала свої літаки </w:t>
      </w:r>
      <w:proofErr w:type="spellStart"/>
      <w:r w:rsidRPr="00866B50">
        <w:rPr>
          <w:rFonts w:ascii="Times New Roman" w:hAnsi="Times New Roman" w:cs="Times New Roman"/>
          <w:kern w:val="0"/>
          <w:sz w:val="28"/>
          <w:szCs w:val="28"/>
        </w:rPr>
        <w:t>Boeing</w:t>
      </w:r>
      <w:proofErr w:type="spellEnd"/>
      <w:r w:rsidRPr="00866B50">
        <w:rPr>
          <w:rFonts w:ascii="Times New Roman" w:hAnsi="Times New Roman" w:cs="Times New Roman"/>
          <w:kern w:val="0"/>
          <w:sz w:val="28"/>
          <w:szCs w:val="28"/>
        </w:rPr>
        <w:t xml:space="preserve">-737 в "мокрий лізинг" іноземним авіакомпаніям за умови, що вони не будуть літати в Росію та Білорусь. З весни 2022-го </w:t>
      </w:r>
      <w:proofErr w:type="spellStart"/>
      <w:r w:rsidRPr="00866B50">
        <w:rPr>
          <w:rFonts w:ascii="Times New Roman" w:hAnsi="Times New Roman" w:cs="Times New Roman"/>
          <w:kern w:val="0"/>
          <w:sz w:val="28"/>
          <w:szCs w:val="28"/>
        </w:rPr>
        <w:t>SkyUp</w:t>
      </w:r>
      <w:proofErr w:type="spellEnd"/>
      <w:r w:rsidRPr="00866B50">
        <w:rPr>
          <w:rFonts w:ascii="Times New Roman" w:hAnsi="Times New Roman" w:cs="Times New Roman"/>
          <w:kern w:val="0"/>
          <w:sz w:val="28"/>
          <w:szCs w:val="28"/>
        </w:rPr>
        <w:t xml:space="preserve"> виконувала евакуаційні рейси – вивозила жінок та дітей в країни Європи, а назад везли гуманітарний вантаж. Оплати по цих рейсах вистачало лише на паливо, проліт над територіями, на обслуговування в аеропортах та зарплати працівникам. </w:t>
      </w:r>
    </w:p>
    <w:p w14:paraId="355A58EA"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Також компанія надіслала відкритого листа партнерам із пропозицією співпраці, і звернення отримало хорошу реакцію. Іноземні 31 </w:t>
      </w:r>
    </w:p>
    <w:p w14:paraId="6611D91B"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p>
    <w:p w14:paraId="55C2C151" w14:textId="7116D457" w:rsidR="00866B50" w:rsidRPr="00866B50" w:rsidRDefault="00866B50" w:rsidP="006C5A2F">
      <w:pPr>
        <w:pageBreakBefore/>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компанії стали орендувати їхні літаки разом з екіпажом: </w:t>
      </w:r>
      <w:proofErr w:type="spellStart"/>
      <w:r w:rsidRPr="00866B50">
        <w:rPr>
          <w:rFonts w:ascii="Times New Roman" w:hAnsi="Times New Roman" w:cs="Times New Roman"/>
          <w:kern w:val="0"/>
          <w:sz w:val="28"/>
          <w:szCs w:val="28"/>
        </w:rPr>
        <w:t>SkyUp</w:t>
      </w:r>
      <w:proofErr w:type="spellEnd"/>
      <w:r w:rsidRPr="00866B50">
        <w:rPr>
          <w:rFonts w:ascii="Times New Roman" w:hAnsi="Times New Roman" w:cs="Times New Roman"/>
          <w:kern w:val="0"/>
          <w:sz w:val="28"/>
          <w:szCs w:val="28"/>
        </w:rPr>
        <w:t xml:space="preserve"> стала працювати під європейською регуляцією. Компанії вдалося зберегти штат працівників понад 1200 осіб. Втім, вони практично єдині, хто переорієнтувався на європейський авіаринок. </w:t>
      </w:r>
    </w:p>
    <w:p w14:paraId="2B7F1878"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Попит на літаки після пандемії у світі збільшується. Росте і вартість лізингу, тому після війни флот стане дорожчим. Крім того, українські авіакомпанії зараз накопичують борги, беруть кредити. У перевізників залишиться боргове навантаження, і вони вже не зможуть бути такими ефективними, тому є висока ймовірність, що ринок буде дуже привабливий, і ми зможемо побачити нових гравців. </w:t>
      </w:r>
    </w:p>
    <w:p w14:paraId="45DA777B"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У світі є практика, коли держава субсидує авіакомпанії. Наприклад, США тривалий час субсидували польоти всередині країни, тож в Україні можна зробити так само, якщо буде дозволено літати у внутрішні аеропорти. </w:t>
      </w:r>
    </w:p>
    <w:p w14:paraId="692672E3"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Може бути, що після </w:t>
      </w:r>
      <w:proofErr w:type="spellStart"/>
      <w:r w:rsidRPr="00866B50">
        <w:rPr>
          <w:rFonts w:ascii="Times New Roman" w:hAnsi="Times New Roman" w:cs="Times New Roman"/>
          <w:kern w:val="0"/>
          <w:sz w:val="28"/>
          <w:szCs w:val="28"/>
        </w:rPr>
        <w:t>деокупації</w:t>
      </w:r>
      <w:proofErr w:type="spellEnd"/>
      <w:r w:rsidRPr="00866B50">
        <w:rPr>
          <w:rFonts w:ascii="Times New Roman" w:hAnsi="Times New Roman" w:cs="Times New Roman"/>
          <w:kern w:val="0"/>
          <w:sz w:val="28"/>
          <w:szCs w:val="28"/>
        </w:rPr>
        <w:t xml:space="preserve"> наших земель Росія буде й далі нас обстрілювати ракетами. Тоді аеропорти для цивільної авіації не будуть відкриті, адже один базовий літак на кшталт </w:t>
      </w:r>
      <w:proofErr w:type="spellStart"/>
      <w:r w:rsidRPr="00866B50">
        <w:rPr>
          <w:rFonts w:ascii="Times New Roman" w:hAnsi="Times New Roman" w:cs="Times New Roman"/>
          <w:kern w:val="0"/>
          <w:sz w:val="28"/>
          <w:szCs w:val="28"/>
        </w:rPr>
        <w:t>Boeing</w:t>
      </w:r>
      <w:proofErr w:type="spellEnd"/>
      <w:r w:rsidRPr="00866B50">
        <w:rPr>
          <w:rFonts w:ascii="Times New Roman" w:hAnsi="Times New Roman" w:cs="Times New Roman"/>
          <w:kern w:val="0"/>
          <w:sz w:val="28"/>
          <w:szCs w:val="28"/>
        </w:rPr>
        <w:t xml:space="preserve"> 737 або </w:t>
      </w:r>
      <w:proofErr w:type="spellStart"/>
      <w:r w:rsidRPr="00866B50">
        <w:rPr>
          <w:rFonts w:ascii="Times New Roman" w:hAnsi="Times New Roman" w:cs="Times New Roman"/>
          <w:kern w:val="0"/>
          <w:sz w:val="28"/>
          <w:szCs w:val="28"/>
        </w:rPr>
        <w:t>Airbus</w:t>
      </w:r>
      <w:proofErr w:type="spellEnd"/>
      <w:r w:rsidRPr="00866B50">
        <w:rPr>
          <w:rFonts w:ascii="Times New Roman" w:hAnsi="Times New Roman" w:cs="Times New Roman"/>
          <w:kern w:val="0"/>
          <w:sz w:val="28"/>
          <w:szCs w:val="28"/>
        </w:rPr>
        <w:t xml:space="preserve"> </w:t>
      </w:r>
      <w:proofErr w:type="spellStart"/>
      <w:r w:rsidRPr="00866B50">
        <w:rPr>
          <w:rFonts w:ascii="Times New Roman" w:hAnsi="Times New Roman" w:cs="Times New Roman"/>
          <w:kern w:val="0"/>
          <w:sz w:val="28"/>
          <w:szCs w:val="28"/>
        </w:rPr>
        <w:t>А320</w:t>
      </w:r>
      <w:proofErr w:type="spellEnd"/>
      <w:r w:rsidRPr="00866B50">
        <w:rPr>
          <w:rFonts w:ascii="Times New Roman" w:hAnsi="Times New Roman" w:cs="Times New Roman"/>
          <w:kern w:val="0"/>
          <w:sz w:val="28"/>
          <w:szCs w:val="28"/>
        </w:rPr>
        <w:t xml:space="preserve"> коштує близько ста мільйонів доларів. </w:t>
      </w:r>
    </w:p>
    <w:p w14:paraId="03125A11"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Тому відкриття пасажирських аеропортів прямо залежить від можливості гарантування необхідного рівня безпеки польотів, що може бути досягнуто через міжнародні домовленості щодо створення безпечних повітряних коридорів та зон, як це було реалізовано із зерновими коридорами з портів. </w:t>
      </w:r>
    </w:p>
    <w:p w14:paraId="20460810" w14:textId="77777777" w:rsidR="009E244A" w:rsidRDefault="00866B50" w:rsidP="006C5A2F">
      <w:pPr>
        <w:pStyle w:val="Default"/>
        <w:contextualSpacing/>
        <w:jc w:val="both"/>
        <w:rPr>
          <w:rFonts w:ascii="Times New Roman" w:hAnsi="Times New Roman" w:cs="Times New Roman"/>
          <w:b/>
          <w:bCs/>
          <w:sz w:val="28"/>
          <w:szCs w:val="28"/>
        </w:rPr>
      </w:pPr>
      <w:r w:rsidRPr="006C5A2F">
        <w:rPr>
          <w:rFonts w:ascii="Times New Roman" w:hAnsi="Times New Roman" w:cs="Times New Roman"/>
          <w:sz w:val="28"/>
          <w:szCs w:val="28"/>
        </w:rPr>
        <w:t xml:space="preserve">Маємо зрозуміти, що ризики для польотів нікуди не зникнуть ще тривалий час. Нам необхідно буде виробляти стратегії роботи аеропортів в теперішніх умовах, як це зробили в аеропортах Ізраїлю або Іраку. Україна є дуже великою за географічними мірками європейською країною, тому зонування регіональної структури повітряного простору для такої великої країни є важливим кроком на цьому шляху. </w:t>
      </w:r>
    </w:p>
    <w:p w14:paraId="3AA2F9CC" w14:textId="39B01452" w:rsidR="00866B50" w:rsidRPr="006C5A2F" w:rsidRDefault="00866B50" w:rsidP="009E244A">
      <w:pPr>
        <w:pStyle w:val="Default"/>
        <w:contextualSpacing/>
        <w:jc w:val="center"/>
        <w:rPr>
          <w:rFonts w:ascii="Times New Roman" w:hAnsi="Times New Roman" w:cs="Times New Roman"/>
          <w:sz w:val="28"/>
          <w:szCs w:val="28"/>
        </w:rPr>
      </w:pPr>
      <w:r w:rsidRPr="006C5A2F">
        <w:rPr>
          <w:rFonts w:ascii="Times New Roman" w:hAnsi="Times New Roman" w:cs="Times New Roman"/>
          <w:b/>
          <w:bCs/>
          <w:sz w:val="28"/>
          <w:szCs w:val="28"/>
        </w:rPr>
        <w:t>SWOT-аналіз поточного стану транспортної системи України</w:t>
      </w:r>
    </w:p>
    <w:p w14:paraId="1955D975"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866B50">
        <w:rPr>
          <w:rFonts w:ascii="Times New Roman" w:hAnsi="Times New Roman" w:cs="Times New Roman"/>
          <w:color w:val="000000"/>
          <w:kern w:val="0"/>
          <w:sz w:val="28"/>
          <w:szCs w:val="28"/>
        </w:rPr>
        <w:t xml:space="preserve">Оцінити сучасний стан транспортної системи України, виділити сильні та слабкі сторони, а також виявити можливості та загрози допоможе SWOT-аналіз. </w:t>
      </w:r>
    </w:p>
    <w:p w14:paraId="0D8428E3"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866B50">
        <w:rPr>
          <w:rFonts w:ascii="Times New Roman" w:hAnsi="Times New Roman" w:cs="Times New Roman"/>
          <w:color w:val="000000"/>
          <w:kern w:val="0"/>
          <w:sz w:val="28"/>
          <w:szCs w:val="28"/>
        </w:rPr>
        <w:t xml:space="preserve">1. Сильні сторони. </w:t>
      </w:r>
    </w:p>
    <w:p w14:paraId="2221359A"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866B50">
        <w:rPr>
          <w:rFonts w:ascii="Times New Roman" w:hAnsi="Times New Roman" w:cs="Times New Roman"/>
          <w:color w:val="000000"/>
          <w:kern w:val="0"/>
          <w:sz w:val="28"/>
          <w:szCs w:val="28"/>
        </w:rPr>
        <w:t xml:space="preserve">1.1. Географічне положення: Україна знаходиться на перетині транспортних маршрутів між Європою та Азією, що надає великий потенціал для транзитного та міжнародного транспорту. </w:t>
      </w:r>
    </w:p>
    <w:p w14:paraId="6F122411"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866B50">
        <w:rPr>
          <w:rFonts w:ascii="Times New Roman" w:hAnsi="Times New Roman" w:cs="Times New Roman"/>
          <w:color w:val="000000"/>
          <w:kern w:val="0"/>
          <w:sz w:val="28"/>
          <w:szCs w:val="28"/>
        </w:rPr>
        <w:t xml:space="preserve">1.2. Розвинена мережа транспортних шляхів: Україна має розвинену мережу автомобільних, залізничних, авіаційних і морських шляхів, що забезпечує зв'язок з різними регіонами та країнами. </w:t>
      </w:r>
    </w:p>
    <w:p w14:paraId="25FE9930"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866B50">
        <w:rPr>
          <w:rFonts w:ascii="Times New Roman" w:hAnsi="Times New Roman" w:cs="Times New Roman"/>
          <w:color w:val="000000"/>
          <w:kern w:val="0"/>
          <w:sz w:val="28"/>
          <w:szCs w:val="28"/>
        </w:rPr>
        <w:t xml:space="preserve">1.3. Потенціал для інфраструктурного розвитку: Україна має можливості для модернізації та покращення інфраструктури, зокрема розширення та модернізація аеропортів, розвиток швидкісних залізниць та автомагістралей. </w:t>
      </w:r>
    </w:p>
    <w:p w14:paraId="33478767"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866B50">
        <w:rPr>
          <w:rFonts w:ascii="Times New Roman" w:hAnsi="Times New Roman" w:cs="Times New Roman"/>
          <w:color w:val="000000"/>
          <w:kern w:val="0"/>
          <w:sz w:val="28"/>
          <w:szCs w:val="28"/>
        </w:rPr>
        <w:t xml:space="preserve">2. Слабкі сторони. </w:t>
      </w:r>
    </w:p>
    <w:p w14:paraId="5A224066"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866B50">
        <w:rPr>
          <w:rFonts w:ascii="Times New Roman" w:hAnsi="Times New Roman" w:cs="Times New Roman"/>
          <w:color w:val="000000"/>
          <w:kern w:val="0"/>
          <w:sz w:val="28"/>
          <w:szCs w:val="28"/>
        </w:rPr>
        <w:t xml:space="preserve">2.1. Недостатня інвестиційна привабливість: транспортна система України стикається з проблемою недостатнього притоку інвестицій для модернізації та покращення інфраструктури. </w:t>
      </w:r>
    </w:p>
    <w:p w14:paraId="6F0D7BEB"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866B50">
        <w:rPr>
          <w:rFonts w:ascii="Times New Roman" w:hAnsi="Times New Roman" w:cs="Times New Roman"/>
          <w:color w:val="000000"/>
          <w:kern w:val="0"/>
          <w:sz w:val="28"/>
          <w:szCs w:val="28"/>
        </w:rPr>
        <w:t xml:space="preserve">2.2. Недостатня координація між видами транспорту: існує необхідність в покращенні координації та інтеграції різних видів транспорту, щоб забезпечити зручність та ефективність пересування пасажирів та вантажів. </w:t>
      </w:r>
    </w:p>
    <w:p w14:paraId="7357D1AA"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866B50">
        <w:rPr>
          <w:rFonts w:ascii="Times New Roman" w:hAnsi="Times New Roman" w:cs="Times New Roman"/>
          <w:color w:val="000000"/>
          <w:kern w:val="0"/>
          <w:sz w:val="28"/>
          <w:szCs w:val="28"/>
        </w:rPr>
        <w:t xml:space="preserve">2.3. Недостатня розвиненість логістичних центрів: Україна має потенціал для розвитку логістичних центрів, але наразі ця сфера потребує додаткового розвитку та покращення інфраструктури для створення ефективних логістичних центрів. </w:t>
      </w:r>
    </w:p>
    <w:p w14:paraId="0B136B29" w14:textId="1AC6060E"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866B50">
        <w:rPr>
          <w:rFonts w:ascii="Times New Roman" w:hAnsi="Times New Roman" w:cs="Times New Roman"/>
          <w:color w:val="000000"/>
          <w:kern w:val="0"/>
          <w:sz w:val="28"/>
          <w:szCs w:val="28"/>
        </w:rPr>
        <w:t xml:space="preserve">2.4. Технічна та технологічна відсталість роботи пунктів пропуску на державному кордоні, обмеженість їх пропускної спроможності. </w:t>
      </w:r>
    </w:p>
    <w:p w14:paraId="0302B5E0"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p>
    <w:p w14:paraId="1A080BC6" w14:textId="77777777" w:rsidR="00866B50" w:rsidRPr="00866B50" w:rsidRDefault="00866B50" w:rsidP="006C5A2F">
      <w:pPr>
        <w:pageBreakBefore/>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2.5. Відсутність єдиного на рівні Уряду центру з оперативного аналізу та вирішення проблемних питань транспортної логістики. </w:t>
      </w:r>
    </w:p>
    <w:p w14:paraId="41B863A7" w14:textId="7EA367AB"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2.6. Різна з країнами ЄС нормативно-правова база, що регулює діяльність транспортної галузі та проведення контролюючих процедур при перетині державного кордону. </w:t>
      </w:r>
    </w:p>
    <w:p w14:paraId="59D3DB67"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2.7. Низький рівень </w:t>
      </w:r>
      <w:proofErr w:type="spellStart"/>
      <w:r w:rsidRPr="00866B50">
        <w:rPr>
          <w:rFonts w:ascii="Times New Roman" w:hAnsi="Times New Roman" w:cs="Times New Roman"/>
          <w:kern w:val="0"/>
          <w:sz w:val="28"/>
          <w:szCs w:val="28"/>
        </w:rPr>
        <w:t>інклюзивності</w:t>
      </w:r>
      <w:proofErr w:type="spellEnd"/>
      <w:r w:rsidRPr="00866B50">
        <w:rPr>
          <w:rFonts w:ascii="Times New Roman" w:hAnsi="Times New Roman" w:cs="Times New Roman"/>
          <w:kern w:val="0"/>
          <w:sz w:val="28"/>
          <w:szCs w:val="28"/>
        </w:rPr>
        <w:t xml:space="preserve"> (доступності транспорту для людей з інвалідністю та інших маломобільних груп населення). </w:t>
      </w:r>
    </w:p>
    <w:p w14:paraId="2F94E12D"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3. Можливості. </w:t>
      </w:r>
    </w:p>
    <w:p w14:paraId="7D8F3E41"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3.1. Залучення іноземних інвестицій: Україна може привернути іноземні інвестиції для розвитку транспортної інфраструктури, що сприятиме модернізації та покращенню роботи транспортної системи. </w:t>
      </w:r>
    </w:p>
    <w:p w14:paraId="7B544BAE"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3.2. Розширення міжнародних </w:t>
      </w:r>
      <w:proofErr w:type="spellStart"/>
      <w:r w:rsidRPr="00866B50">
        <w:rPr>
          <w:rFonts w:ascii="Times New Roman" w:hAnsi="Times New Roman" w:cs="Times New Roman"/>
          <w:kern w:val="0"/>
          <w:sz w:val="28"/>
          <w:szCs w:val="28"/>
        </w:rPr>
        <w:t>зв'язків</w:t>
      </w:r>
      <w:proofErr w:type="spellEnd"/>
      <w:r w:rsidRPr="00866B50">
        <w:rPr>
          <w:rFonts w:ascii="Times New Roman" w:hAnsi="Times New Roman" w:cs="Times New Roman"/>
          <w:kern w:val="0"/>
          <w:sz w:val="28"/>
          <w:szCs w:val="28"/>
        </w:rPr>
        <w:t xml:space="preserve">: Україна має можливість підвищити свою міжнародну привабливість як туристичного напрямку, шляхом покращення </w:t>
      </w:r>
      <w:proofErr w:type="spellStart"/>
      <w:r w:rsidRPr="00866B50">
        <w:rPr>
          <w:rFonts w:ascii="Times New Roman" w:hAnsi="Times New Roman" w:cs="Times New Roman"/>
          <w:kern w:val="0"/>
          <w:sz w:val="28"/>
          <w:szCs w:val="28"/>
        </w:rPr>
        <w:t>зв'язків</w:t>
      </w:r>
      <w:proofErr w:type="spellEnd"/>
      <w:r w:rsidRPr="00866B50">
        <w:rPr>
          <w:rFonts w:ascii="Times New Roman" w:hAnsi="Times New Roman" w:cs="Times New Roman"/>
          <w:kern w:val="0"/>
          <w:sz w:val="28"/>
          <w:szCs w:val="28"/>
        </w:rPr>
        <w:t xml:space="preserve"> з іншими країнами та розширення маршрутів. </w:t>
      </w:r>
    </w:p>
    <w:p w14:paraId="6BE84D04"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3.3. Використання технологій: впровадження сучасних технологій у транспортну систему, таких як електронні квитки, мобільні додатки та системи онлайн-бронювання, може сприяти зручності та ефективності пересування туристів. </w:t>
      </w:r>
    </w:p>
    <w:p w14:paraId="49DF8791"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4. Загрози. </w:t>
      </w:r>
    </w:p>
    <w:p w14:paraId="1F609BEC"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4.1. Постійне цілеспрямоване знищення об’єктів залізничної, авіаційної та аеронавігаційної, морської та внутрішньої водної, туристичної, дорожньої інфраструктури, необхідність їх відновлення. </w:t>
      </w:r>
    </w:p>
    <w:p w14:paraId="584A62D5"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4.2. Конкуренція з іншими країнами: інші країни можуть пропонувати схожі туристичні пропозиції та розвинену транспортну інфраструктуру, що створює конкуренцію для України. </w:t>
      </w:r>
    </w:p>
    <w:p w14:paraId="38BE64C3"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4.3. Триваюча широкомасштабна військова агресія РФ проти України, відсутність об’єктивної інформації щодо обсягів руйнування транспортної інфраструктури. </w:t>
      </w:r>
    </w:p>
    <w:p w14:paraId="7B2C6F71"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4.4. Несумісність залізничної інфраструктури України та країн ЄС. 34 </w:t>
      </w:r>
    </w:p>
    <w:p w14:paraId="72BC43C0"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p>
    <w:p w14:paraId="3B8006C6" w14:textId="7FFFA6B1" w:rsidR="00866B50" w:rsidRPr="00866B50" w:rsidRDefault="00866B50" w:rsidP="006C5A2F">
      <w:pPr>
        <w:pageBreakBefore/>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4.5.</w:t>
      </w:r>
      <w:r w:rsidR="009E244A">
        <w:rPr>
          <w:rFonts w:ascii="Times New Roman" w:hAnsi="Times New Roman" w:cs="Times New Roman"/>
          <w:kern w:val="0"/>
          <w:sz w:val="28"/>
          <w:szCs w:val="28"/>
        </w:rPr>
        <w:t xml:space="preserve"> </w:t>
      </w:r>
      <w:r w:rsidRPr="00866B50">
        <w:rPr>
          <w:rFonts w:ascii="Times New Roman" w:hAnsi="Times New Roman" w:cs="Times New Roman"/>
          <w:kern w:val="0"/>
          <w:sz w:val="28"/>
          <w:szCs w:val="28"/>
        </w:rPr>
        <w:t xml:space="preserve">Закриття повітряного простору України у зв’язку із введенням воєнного стану. </w:t>
      </w:r>
    </w:p>
    <w:p w14:paraId="3990B4AB" w14:textId="1E8C1B4A"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4.6. Недостатня інтеграція українських транспортних мереж до Європейської транспортної мережі TEN-T. </w:t>
      </w:r>
    </w:p>
    <w:p w14:paraId="7F6FDCAF"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4.7. Відсутність туристичних потоків до України у зв’язку з небезпекою перебування в багатьох регіонах країни. </w:t>
      </w:r>
    </w:p>
    <w:p w14:paraId="01721A3E" w14:textId="77777777" w:rsidR="00866B50" w:rsidRPr="00866B50"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Отже, SWOT-аналіз транспортної системи України дозволив автору дійти висновку, що країна має величезний потенціал для розвитку транспорту і як наслідок для розвитку туризму, але лише за умови припинення бойових дій та безпеки пересування територією країни. </w:t>
      </w:r>
    </w:p>
    <w:p w14:paraId="0A055981" w14:textId="77777777" w:rsidR="009E244A" w:rsidRDefault="00866B5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866B50">
        <w:rPr>
          <w:rFonts w:ascii="Times New Roman" w:hAnsi="Times New Roman" w:cs="Times New Roman"/>
          <w:kern w:val="0"/>
          <w:sz w:val="28"/>
          <w:szCs w:val="28"/>
        </w:rPr>
        <w:t xml:space="preserve">Шляхи відновлення транспортної інфраструктури та вдосконалення транспортної системи повинні включати інвестиції в інфраструктуру, покращення координації між видами транспорту, використання сучасних технологій, розвиток туристичної інфраструктури, залучення міжнародної підтримки, промоцію туристичного потенціалу, та посилення безпеки і комфорту туристів. </w:t>
      </w:r>
    </w:p>
    <w:p w14:paraId="2C6DFA80" w14:textId="0A475540" w:rsidR="00BD52D0" w:rsidRPr="009E244A" w:rsidRDefault="00BD52D0" w:rsidP="009E244A">
      <w:pPr>
        <w:autoSpaceDE w:val="0"/>
        <w:autoSpaceDN w:val="0"/>
        <w:adjustRightInd w:val="0"/>
        <w:spacing w:after="0" w:line="240" w:lineRule="auto"/>
        <w:contextualSpacing/>
        <w:jc w:val="center"/>
        <w:rPr>
          <w:rFonts w:ascii="Times New Roman" w:hAnsi="Times New Roman" w:cs="Times New Roman"/>
          <w:kern w:val="0"/>
          <w:sz w:val="28"/>
          <w:szCs w:val="28"/>
        </w:rPr>
      </w:pPr>
      <w:r w:rsidRPr="00BD52D0">
        <w:rPr>
          <w:rFonts w:ascii="Times New Roman" w:hAnsi="Times New Roman" w:cs="Times New Roman"/>
          <w:b/>
          <w:bCs/>
          <w:color w:val="000000"/>
          <w:kern w:val="0"/>
          <w:sz w:val="28"/>
          <w:szCs w:val="28"/>
        </w:rPr>
        <w:t>Шляхи відновлення транспортної системи України з урахуванням світового досвіду</w:t>
      </w:r>
    </w:p>
    <w:p w14:paraId="122FBDA5"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BD52D0">
        <w:rPr>
          <w:rFonts w:ascii="Times New Roman" w:hAnsi="Times New Roman" w:cs="Times New Roman"/>
          <w:color w:val="000000"/>
          <w:kern w:val="0"/>
          <w:sz w:val="28"/>
          <w:szCs w:val="28"/>
        </w:rPr>
        <w:t xml:space="preserve">Міжнародний досвід розвитку транспортної системи після війни надає корисний контекст для розуміння можливих підходів та стратегій. Варто звернути увагу на деякі приклади інших країн, таких, як Німеччина, Японія, Південна Корея, Китай та деякі країни Скандинавії. Ці країни відбиралися як взірець з-за свого успіху у відновленні та розвитку транспортної системи (після воєнних конфліктів на їх територіях) завдяки цілеспрямованим інвестиціям у транспортну інфраструктуру, використанню інноваційних технологій, сприянню приватним інвестиціям та ефективному управлінню транспортними системами. Вони також зосередилися на розвитку мультимодальних підходів, що поєднують різні види транспорту для забезпечення зручності та швидкості пересування. </w:t>
      </w:r>
    </w:p>
    <w:p w14:paraId="4C8B1ECF"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BD52D0">
        <w:rPr>
          <w:rFonts w:ascii="Times New Roman" w:hAnsi="Times New Roman" w:cs="Times New Roman"/>
          <w:color w:val="000000"/>
          <w:kern w:val="0"/>
          <w:sz w:val="28"/>
          <w:szCs w:val="28"/>
        </w:rPr>
        <w:t xml:space="preserve">Важливим аспектом успіху цих країн є також сприяння інтернаціональній співпраці та обміну досвідом. Вони активно співпрацюють з міжнародними організаціями та іншими країнами, використовуючи передові практики та інновації для покращення своїх транспортних систем. </w:t>
      </w:r>
    </w:p>
    <w:p w14:paraId="1029CA10"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BD52D0">
        <w:rPr>
          <w:rFonts w:ascii="Times New Roman" w:hAnsi="Times New Roman" w:cs="Times New Roman"/>
          <w:color w:val="000000"/>
          <w:kern w:val="0"/>
          <w:sz w:val="28"/>
          <w:szCs w:val="28"/>
        </w:rPr>
        <w:t xml:space="preserve">Загальна ідея полягає в тому, що Україна може взяти на увагу кращі практики інших країн, адаптувати їх до своєї унікальної ситуації та розробити комплексний план дій, спрямований на модернізацію та покращення транспортної системи. </w:t>
      </w:r>
    </w:p>
    <w:p w14:paraId="2E3979A4" w14:textId="69013079"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BD52D0">
        <w:rPr>
          <w:rFonts w:ascii="Times New Roman" w:hAnsi="Times New Roman" w:cs="Times New Roman"/>
          <w:color w:val="000000"/>
          <w:kern w:val="0"/>
          <w:sz w:val="28"/>
          <w:szCs w:val="28"/>
        </w:rPr>
        <w:t xml:space="preserve">Отже, Німеччина після Другої світової війни розпочала широкомасштабне відновлення та модернізацію своєї транспортної системи. Це включало відновлення автомобільних доріг, залізниць, мостів, аеропортів та портів. Країна також інвестувала у високошвидкісну залізничну систему та </w:t>
      </w:r>
    </w:p>
    <w:p w14:paraId="6DFC5A66"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p>
    <w:p w14:paraId="0524E262" w14:textId="77777777" w:rsidR="00BD52D0" w:rsidRPr="00BD52D0" w:rsidRDefault="00BD52D0" w:rsidP="006C5A2F">
      <w:pPr>
        <w:pageBreakBefore/>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розширила мережу автомагістралей. Це допомогло Німеччині стати однією з найрозвиненіших транспортних систем у Європі. </w:t>
      </w:r>
    </w:p>
    <w:p w14:paraId="730D8FA8"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Японія після Другої світової війни зосередила зусилля на відновленні своєї залізничної мережі та розвитку високошвидкісних поїздів. Країна стала лідером у галузі швидкісних поїздів, а потяг </w:t>
      </w:r>
      <w:proofErr w:type="spellStart"/>
      <w:r w:rsidRPr="00BD52D0">
        <w:rPr>
          <w:rFonts w:ascii="Times New Roman" w:hAnsi="Times New Roman" w:cs="Times New Roman"/>
          <w:kern w:val="0"/>
          <w:sz w:val="28"/>
          <w:szCs w:val="28"/>
        </w:rPr>
        <w:t>Shinkansen</w:t>
      </w:r>
      <w:proofErr w:type="spellEnd"/>
      <w:r w:rsidRPr="00BD52D0">
        <w:rPr>
          <w:rFonts w:ascii="Times New Roman" w:hAnsi="Times New Roman" w:cs="Times New Roman"/>
          <w:kern w:val="0"/>
          <w:sz w:val="28"/>
          <w:szCs w:val="28"/>
        </w:rPr>
        <w:t xml:space="preserve"> став відомий своєю пунктуальністю, комфортом та безпекою, а також швидкістю до 320 км за годину. Японія також активно інвестувала у розвиток морських портів та автомобільних доріг, що сприяло покращенню доступності туристичних місць та забезпечило сталість транспортних </w:t>
      </w:r>
      <w:proofErr w:type="spellStart"/>
      <w:r w:rsidRPr="00BD52D0">
        <w:rPr>
          <w:rFonts w:ascii="Times New Roman" w:hAnsi="Times New Roman" w:cs="Times New Roman"/>
          <w:kern w:val="0"/>
          <w:sz w:val="28"/>
          <w:szCs w:val="28"/>
        </w:rPr>
        <w:t>зв'язків</w:t>
      </w:r>
      <w:proofErr w:type="spellEnd"/>
      <w:r w:rsidRPr="00BD52D0">
        <w:rPr>
          <w:rFonts w:ascii="Times New Roman" w:hAnsi="Times New Roman" w:cs="Times New Roman"/>
          <w:kern w:val="0"/>
          <w:sz w:val="28"/>
          <w:szCs w:val="28"/>
        </w:rPr>
        <w:t xml:space="preserve">. </w:t>
      </w:r>
    </w:p>
    <w:p w14:paraId="6A4D19DD"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Південна Корея після Корейської війни також зосередилася на модернізації своєї транспортної системи. Країна побудувала нові автомагістралі та високошвидкісні залізничні лінії, що сприяло ефективному та швидкому переміщенню в межах країни. </w:t>
      </w:r>
    </w:p>
    <w:p w14:paraId="2AE61A9D"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Китай після завершення Культурної революції розпочав широкомасштабні інвестиції у розвиток транспортної системи. Країна здійснила значні зусилля для будівництва швидкісних залізниць, розвитку міського метро, розширення автомагістралей та модернізації аеропортів. Це дозволило Китаю стати світовим лідером у галузі швидкісного транспорту та забезпечити ефективне та зручне сполучення між регіонами країни. </w:t>
      </w:r>
    </w:p>
    <w:p w14:paraId="5897BF04"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Країни Скандинавії, такі як Норвегія та Швеція, після Другої світової війни активно інвестували у розвиток транспортної інфраструктури. Вони спрямували зусилля на розширення автомагістралей, модернізацію залізниць та розвиток морських портів. Крім того, вони активно використовували прогресивні технології та інновації, такі як електричні транспортні засоби та розумне управління трафіком, для забезпечення сталості та ефективності транспортної системи. </w:t>
      </w:r>
    </w:p>
    <w:p w14:paraId="5087EF51" w14:textId="2E1F721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Ці приклади міжнародного досвіду показують, що після війни розвиток транспортної системи вимагає широкого спектру заходів, включаючи відновлення та модернізацію інфраструктури, інвестиції в нові</w:t>
      </w:r>
    </w:p>
    <w:p w14:paraId="09F4E1BA"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p>
    <w:p w14:paraId="1284543F" w14:textId="77777777" w:rsidR="00BD52D0" w:rsidRPr="00BD52D0" w:rsidRDefault="00BD52D0" w:rsidP="006C5A2F">
      <w:pPr>
        <w:pageBreakBefore/>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технології, забезпечення доступності та зручності переміщення та сприяння розвитку туризму та економіки країни. </w:t>
      </w:r>
    </w:p>
    <w:p w14:paraId="79A0A6C9" w14:textId="636B42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Після війни розвиток транспортної системи України має велике значення для відновлення економіки та стабілізації ситуації у країні. Таким чином вважаємо доцільним запропонувати та обґрунтувати декілька шляхів розвитку транспортної системи України після війни. </w:t>
      </w:r>
    </w:p>
    <w:p w14:paraId="232B6C2D"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1. Інфраструктурні проекти. </w:t>
      </w:r>
    </w:p>
    <w:p w14:paraId="53E1B743"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Пріоритетними є відновлення та ремонт пошкоджених доріг, мостів, залізниць, аеропортів та портів. Інвестиції в інфраструктуру допоможуть поліпшити доступність та безпеку транспортування, забезпечити зручне сполучення між різними регіонами України та зовнішніми партнерами. </w:t>
      </w:r>
    </w:p>
    <w:p w14:paraId="15407908"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2. Модернізація транспортних засобів. </w:t>
      </w:r>
    </w:p>
    <w:p w14:paraId="656FECC3"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Важливо сприяти заміні застарілих транспортних засобів на більш сучасні, екологічно чисті та енергоефективні моделі. Це може охоплювати впровадження нових технологій, розвиток електромобільного транспорту, вдосконалення систем громадського транспорту тощо. </w:t>
      </w:r>
    </w:p>
    <w:p w14:paraId="11DAF246"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3. Розвиток мультимодального транспорту. </w:t>
      </w:r>
    </w:p>
    <w:p w14:paraId="178D1D75"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Створення і вдосконалення інтегрованих транспортних вузлів та мережі мультимодального транспорту дозволить забезпечити зручний та ефективний обмін пасажирами між різними видами транспорту (повітряним, залізничним, автомобільним, морським тощо). </w:t>
      </w:r>
    </w:p>
    <w:p w14:paraId="1BAFC38F"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4. Розширення міжнародних транспортних </w:t>
      </w:r>
      <w:proofErr w:type="spellStart"/>
      <w:r w:rsidRPr="00BD52D0">
        <w:rPr>
          <w:rFonts w:ascii="Times New Roman" w:hAnsi="Times New Roman" w:cs="Times New Roman"/>
          <w:kern w:val="0"/>
          <w:sz w:val="28"/>
          <w:szCs w:val="28"/>
        </w:rPr>
        <w:t>зв'язків</w:t>
      </w:r>
      <w:proofErr w:type="spellEnd"/>
      <w:r w:rsidRPr="00BD52D0">
        <w:rPr>
          <w:rFonts w:ascii="Times New Roman" w:hAnsi="Times New Roman" w:cs="Times New Roman"/>
          <w:kern w:val="0"/>
          <w:sz w:val="28"/>
          <w:szCs w:val="28"/>
        </w:rPr>
        <w:t xml:space="preserve">. </w:t>
      </w:r>
    </w:p>
    <w:p w14:paraId="40EE0550"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Посилення співпраці з сусідніми країнами та розвиток транспортних коридорів, які забезпечують зв'язок України з Європою та іншими світовими регіонами, відкриє нові можливості для розвитку міжнародного туризму. </w:t>
      </w:r>
    </w:p>
    <w:p w14:paraId="064EA907"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5. </w:t>
      </w:r>
      <w:proofErr w:type="spellStart"/>
      <w:r w:rsidRPr="00BD52D0">
        <w:rPr>
          <w:rFonts w:ascii="Times New Roman" w:hAnsi="Times New Roman" w:cs="Times New Roman"/>
          <w:kern w:val="0"/>
          <w:sz w:val="28"/>
          <w:szCs w:val="28"/>
        </w:rPr>
        <w:t>Електронізація</w:t>
      </w:r>
      <w:proofErr w:type="spellEnd"/>
      <w:r w:rsidRPr="00BD52D0">
        <w:rPr>
          <w:rFonts w:ascii="Times New Roman" w:hAnsi="Times New Roman" w:cs="Times New Roman"/>
          <w:kern w:val="0"/>
          <w:sz w:val="28"/>
          <w:szCs w:val="28"/>
        </w:rPr>
        <w:t xml:space="preserve"> та впровадження інформаційних технологій. </w:t>
      </w:r>
    </w:p>
    <w:p w14:paraId="12B738A7"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Використання сучасних інформаційно-комунікаційних технологій у транспортній системі сприятиме покращенню управління та координації руху, оптимізації маршрутів, покращенню безпеки та забезпеченню зручності для пасажирів. 39 </w:t>
      </w:r>
    </w:p>
    <w:p w14:paraId="1A05209C"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p>
    <w:p w14:paraId="51C0AE27" w14:textId="77777777" w:rsidR="00BD52D0" w:rsidRPr="00BD52D0" w:rsidRDefault="00BD52D0" w:rsidP="006C5A2F">
      <w:pPr>
        <w:pageBreakBefore/>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6. Розвиток екологічно стійкого транспорту. </w:t>
      </w:r>
    </w:p>
    <w:p w14:paraId="67E5F1D2"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Важливим аспектом розвитку транспортної системи є зменшення впливу на довкілля. Пропаганда електромобільного транспорту, використання альтернативних видів палива та стимулювання зелених ініціатив у транспорті можуть сприяти екологічно стійкому розвитку. </w:t>
      </w:r>
    </w:p>
    <w:p w14:paraId="7B7AF574"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7. Розширення туристичної інфраструктури. </w:t>
      </w:r>
    </w:p>
    <w:p w14:paraId="3727601F"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Забезпечення зручного та привабливого туристичного середовища, розвиток готельної бази, ресторанного бізнесу, місць відпочинку та розваг допоможуть привернути більше міжнародних туристів та розширити туристичний потенціал України. </w:t>
      </w:r>
    </w:p>
    <w:p w14:paraId="7C9F5E33"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8. Залучення інвестицій. </w:t>
      </w:r>
    </w:p>
    <w:p w14:paraId="08EDBBAC"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Для успішного розвитку транспортної системи після війни важлива роль належить інвестиціям. Привабливість інвестиційного клімату та пошук іноземних інвесторів сприятимуть фінансуванню проектів з реконструкції, модернізації та розвитку транспортної інфраструктури. </w:t>
      </w:r>
    </w:p>
    <w:p w14:paraId="234573C0"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Удосконалення організації пасажирських перевезень може в сутності сприяти покращенню надання туристичних послуг. Нижче наведемо шляхи покращення організації пасажирських перевезень з метою поліпшення туристичного обслуговування. </w:t>
      </w:r>
    </w:p>
    <w:p w14:paraId="3A76646B"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1. Розробка та впровадження інтегрованих маршрутів. </w:t>
      </w:r>
    </w:p>
    <w:p w14:paraId="6AF72447"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Співпраця між транспортними операторами та туристичними агентствами для створення інтегрованих маршрутів, які забезпечують зручність та легкість пересування для туристів. Це може включати поєднання різних видів транспорту (потяги, автобуси, літаки) та розробку пакетних пропозицій, що включають перевезення, проживання та екскурсії. </w:t>
      </w:r>
    </w:p>
    <w:p w14:paraId="2637959B"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2. Поліпшення доступності. </w:t>
      </w:r>
    </w:p>
    <w:p w14:paraId="3D731EAB"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Забезпечення зручного доступу до туристичних об'єктів шляхом покращення </w:t>
      </w:r>
      <w:proofErr w:type="spellStart"/>
      <w:r w:rsidRPr="00BD52D0">
        <w:rPr>
          <w:rFonts w:ascii="Times New Roman" w:hAnsi="Times New Roman" w:cs="Times New Roman"/>
          <w:kern w:val="0"/>
          <w:sz w:val="28"/>
          <w:szCs w:val="28"/>
        </w:rPr>
        <w:t>зв'язків</w:t>
      </w:r>
      <w:proofErr w:type="spellEnd"/>
      <w:r w:rsidRPr="00BD52D0">
        <w:rPr>
          <w:rFonts w:ascii="Times New Roman" w:hAnsi="Times New Roman" w:cs="Times New Roman"/>
          <w:kern w:val="0"/>
          <w:sz w:val="28"/>
          <w:szCs w:val="28"/>
        </w:rPr>
        <w:t xml:space="preserve"> транспорту. Це може включати розширення мережі автобусних та залізничних маршрутів до популярних туристичних місць, вдосконалення регіональної інфраструктури (особливо в селищах, віддалених 40 </w:t>
      </w:r>
    </w:p>
    <w:p w14:paraId="046C6B47"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p>
    <w:p w14:paraId="4E5C3E83" w14:textId="77777777" w:rsidR="00BD52D0" w:rsidRPr="00BD52D0" w:rsidRDefault="00BD52D0" w:rsidP="006C5A2F">
      <w:pPr>
        <w:pageBreakBefore/>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від обласних центрів) та забезпечення легкого доступу до транспортних вузлів. </w:t>
      </w:r>
    </w:p>
    <w:p w14:paraId="43D6F883"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3. Покращення якості послуг. </w:t>
      </w:r>
    </w:p>
    <w:p w14:paraId="29089A06"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Забезпечення високої якості пасажирських перевезень, що включає комфортність, безпеку та надійність. Це може бути досягнуто шляхом модернізації транспортних засобів, надання відповідного навчання та підвищення кваліфікації персоналу, а також впровадження систем контролю якості та зворотного зв'язку від пасажирів. </w:t>
      </w:r>
    </w:p>
    <w:p w14:paraId="4A09A940"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4. Використання технологій. </w:t>
      </w:r>
    </w:p>
    <w:p w14:paraId="6FAEEA9E"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Впровадження сучасних технологій в організацію пасажирських перевезень може суттєво покращити надання туристичних послуг, а саме: </w:t>
      </w:r>
    </w:p>
    <w:p w14:paraId="246B9E98"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 електронне бронювання (впровадження системи онлайн-бронювання та продажу квитків дозволить туристам зручно та швидко забронювати місце на транспорті без необхідності особистого візиту до каси або туристичного агентства); </w:t>
      </w:r>
    </w:p>
    <w:p w14:paraId="4FAFF5F9"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 мобільні додатки (розробка мобільних додатків, які надають інформацію про графіки руху транспорту, розклади, маршрути та інші корисні дані, допоможе туристам планувати свої поїздки та перевезення більш ефективно; </w:t>
      </w:r>
    </w:p>
    <w:p w14:paraId="2C7C399C"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 використання Інтернету речей (становлення датчиків та систем моніторингу у транспортних засобах дозволить збирати дані про стан обладнання, рух транспорту та пасажирський потік. Це дозволить операторам транспорту вчасно виявляти проблеми та покращувати ефективність перевезень); </w:t>
      </w:r>
    </w:p>
    <w:p w14:paraId="34BADB95"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 високошвидкісні та зручні транспортні засоби (впровадження високошвидкісних поїздів, зручних автобусів та комфортних літаків сприятиме збільшенню швидкості та комфорту подорожей туристів, що зробить їх більш привабливими для відвідування). </w:t>
      </w:r>
    </w:p>
    <w:p w14:paraId="7F86A8A9"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p>
    <w:p w14:paraId="6C014ACF" w14:textId="105753A8"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5. Розвиток </w:t>
      </w:r>
      <w:proofErr w:type="spellStart"/>
      <w:r w:rsidRPr="00BD52D0">
        <w:rPr>
          <w:rFonts w:ascii="Times New Roman" w:hAnsi="Times New Roman" w:cs="Times New Roman"/>
          <w:kern w:val="0"/>
          <w:sz w:val="28"/>
          <w:szCs w:val="28"/>
        </w:rPr>
        <w:t>інтермодального</w:t>
      </w:r>
      <w:proofErr w:type="spellEnd"/>
      <w:r w:rsidRPr="00BD52D0">
        <w:rPr>
          <w:rFonts w:ascii="Times New Roman" w:hAnsi="Times New Roman" w:cs="Times New Roman"/>
          <w:kern w:val="0"/>
          <w:sz w:val="28"/>
          <w:szCs w:val="28"/>
        </w:rPr>
        <w:t xml:space="preserve"> транспорту. </w:t>
      </w:r>
    </w:p>
    <w:p w14:paraId="089FEB4D"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p>
    <w:p w14:paraId="7A12A570" w14:textId="77777777" w:rsidR="00BD52D0" w:rsidRPr="00BD52D0" w:rsidRDefault="00BD52D0" w:rsidP="006C5A2F">
      <w:pPr>
        <w:pageBreakBefore/>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Співпраця між різними видами транспорту (потяги, автобуси, літаки) та створення зручних транспортних вузлів, де пасажири можуть зручно пересідати з одного виду транспорту на інший, сприятиме зменшенню часу та витрат на переміщення туристів. </w:t>
      </w:r>
      <w:proofErr w:type="spellStart"/>
      <w:r w:rsidRPr="00BD52D0">
        <w:rPr>
          <w:rFonts w:ascii="Times New Roman" w:hAnsi="Times New Roman" w:cs="Times New Roman"/>
          <w:kern w:val="0"/>
          <w:sz w:val="28"/>
          <w:szCs w:val="28"/>
        </w:rPr>
        <w:t>Інтермодальний</w:t>
      </w:r>
      <w:proofErr w:type="spellEnd"/>
      <w:r w:rsidRPr="00BD52D0">
        <w:rPr>
          <w:rFonts w:ascii="Times New Roman" w:hAnsi="Times New Roman" w:cs="Times New Roman"/>
          <w:kern w:val="0"/>
          <w:sz w:val="28"/>
          <w:szCs w:val="28"/>
        </w:rPr>
        <w:t xml:space="preserve"> транспорт дозволяє забезпечити безперебійне та ефективне пересування між різними транспортними видами, забезпечуючи зручність та швидкість переміщення. Створення зручних транспортних вузлів, де будуть забезпечені високоякісні пересадки, допоможе зменшити час очікування та забезпечить пасажирам комфортні умови під час пересадки. </w:t>
      </w:r>
    </w:p>
    <w:p w14:paraId="3861A9EE"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Загалом, розвиток транспортної системи в контексті розвитку міжнародного туризму вимагає комплексного підходу та співпраці між різними галузями та </w:t>
      </w:r>
      <w:proofErr w:type="spellStart"/>
      <w:r w:rsidRPr="00BD52D0">
        <w:rPr>
          <w:rFonts w:ascii="Times New Roman" w:hAnsi="Times New Roman" w:cs="Times New Roman"/>
          <w:kern w:val="0"/>
          <w:sz w:val="28"/>
          <w:szCs w:val="28"/>
        </w:rPr>
        <w:t>стейкхолдерами</w:t>
      </w:r>
      <w:proofErr w:type="spellEnd"/>
      <w:r w:rsidRPr="00BD52D0">
        <w:rPr>
          <w:rFonts w:ascii="Times New Roman" w:hAnsi="Times New Roman" w:cs="Times New Roman"/>
          <w:kern w:val="0"/>
          <w:sz w:val="28"/>
          <w:szCs w:val="28"/>
        </w:rPr>
        <w:t xml:space="preserve">. Це включає вдосконалення інфраструктури, розвиток і впровадження нових технологій, сприяння </w:t>
      </w:r>
      <w:proofErr w:type="spellStart"/>
      <w:r w:rsidRPr="00BD52D0">
        <w:rPr>
          <w:rFonts w:ascii="Times New Roman" w:hAnsi="Times New Roman" w:cs="Times New Roman"/>
          <w:kern w:val="0"/>
          <w:sz w:val="28"/>
          <w:szCs w:val="28"/>
        </w:rPr>
        <w:t>інтермодальному</w:t>
      </w:r>
      <w:proofErr w:type="spellEnd"/>
      <w:r w:rsidRPr="00BD52D0">
        <w:rPr>
          <w:rFonts w:ascii="Times New Roman" w:hAnsi="Times New Roman" w:cs="Times New Roman"/>
          <w:kern w:val="0"/>
          <w:sz w:val="28"/>
          <w:szCs w:val="28"/>
        </w:rPr>
        <w:t xml:space="preserve"> транспорту та забезпечення зручних транспортних вузлів. Ці заходи сприятимуть покращенню якості туристичних послуг, зменшенню часу та витрат на переміщення, а також збільшенню привабливості України як туристичної </w:t>
      </w:r>
      <w:proofErr w:type="spellStart"/>
      <w:r w:rsidRPr="00BD52D0">
        <w:rPr>
          <w:rFonts w:ascii="Times New Roman" w:hAnsi="Times New Roman" w:cs="Times New Roman"/>
          <w:kern w:val="0"/>
          <w:sz w:val="28"/>
          <w:szCs w:val="28"/>
        </w:rPr>
        <w:t>дестинації</w:t>
      </w:r>
      <w:proofErr w:type="spellEnd"/>
      <w:r w:rsidRPr="00BD52D0">
        <w:rPr>
          <w:rFonts w:ascii="Times New Roman" w:hAnsi="Times New Roman" w:cs="Times New Roman"/>
          <w:kern w:val="0"/>
          <w:sz w:val="28"/>
          <w:szCs w:val="28"/>
        </w:rPr>
        <w:t xml:space="preserve">. </w:t>
      </w:r>
    </w:p>
    <w:p w14:paraId="15C0ED33"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Ці шляхи розвитку транспортної системи України після війни спрямовані на покращення доступності, ефективності та сталості транспортування, що сприятиме економічному відновленню країни, підтримці розвитку міжнародного туризму та інтеграції вітчизняного транспортного комплексу до європейського. </w:t>
      </w:r>
    </w:p>
    <w:p w14:paraId="255879EC"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На шляху до інтеграції вітчизняного транспортного комплексу до європейського Україні необхідно досягти високої економічної та екологічної ефективності функціонування транспортних систем. </w:t>
      </w:r>
    </w:p>
    <w:p w14:paraId="0B2D3CA7" w14:textId="0B32BD24"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Україна сьогодні має можливості перейняти європейський досвід удосконалення транспортного комплексу, оскільки його наближення до європейських стандартів буде доленосно впливати на швидкість та ефективність євроінтеграції. Тому порівняльна характеристика транспортної </w:t>
      </w:r>
    </w:p>
    <w:p w14:paraId="617C80BF" w14:textId="77777777" w:rsidR="00BD52D0" w:rsidRPr="00BD52D0" w:rsidRDefault="00BD52D0" w:rsidP="006C5A2F">
      <w:pPr>
        <w:pageBreakBefore/>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системи України і Європейського Союзу </w:t>
      </w:r>
      <w:proofErr w:type="spellStart"/>
      <w:r w:rsidRPr="00BD52D0">
        <w:rPr>
          <w:rFonts w:ascii="Times New Roman" w:hAnsi="Times New Roman" w:cs="Times New Roman"/>
          <w:kern w:val="0"/>
          <w:sz w:val="28"/>
          <w:szCs w:val="28"/>
        </w:rPr>
        <w:t>надасть</w:t>
      </w:r>
      <w:proofErr w:type="spellEnd"/>
      <w:r w:rsidRPr="00BD52D0">
        <w:rPr>
          <w:rFonts w:ascii="Times New Roman" w:hAnsi="Times New Roman" w:cs="Times New Roman"/>
          <w:kern w:val="0"/>
          <w:sz w:val="28"/>
          <w:szCs w:val="28"/>
        </w:rPr>
        <w:t xml:space="preserve"> розуміння вектору інноваційного розвитку. </w:t>
      </w:r>
    </w:p>
    <w:p w14:paraId="0064146E"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1. Інфраструктура. </w:t>
      </w:r>
    </w:p>
    <w:p w14:paraId="1A7068CD"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Україна: транспортна інфраструктура України часто потребує ремонту та модернізації. Деякі ділянки доріг та залізниць потребують великих інвестицій для поліпшення стану та пропускної здатності. </w:t>
      </w:r>
    </w:p>
    <w:p w14:paraId="657133B9"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ЄС: більшість країн ЄС мають добре розвинену транспортну інфраструктуру. Дороги, залізниці, аеропорти та порти зазвичай є сучасними та відповідають високим стандартам якості. </w:t>
      </w:r>
    </w:p>
    <w:p w14:paraId="42DA31B4"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2. Громадський транспорт. </w:t>
      </w:r>
    </w:p>
    <w:p w14:paraId="47B1AF37"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Україна: громадський транспорт в Україні, зокрема у великих містах, зазвичай пропонує широкий спектр послуг, таких як автобуси, тролейбуси, трамваї та метро. Однак, деякі міста стикаються з проблемами утримання та модернізації громадського транспорту. </w:t>
      </w:r>
    </w:p>
    <w:p w14:paraId="069BAF3E"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ЄС: багато країн ЄС мають високорозвинену систему громадського транспорту. Метро, трамваї, автобуси та потяги забезпечують ефективне та зручне транспортування для жителів та туристів, а електронні системи </w:t>
      </w:r>
      <w:proofErr w:type="spellStart"/>
      <w:r w:rsidRPr="00BD52D0">
        <w:rPr>
          <w:rFonts w:ascii="Times New Roman" w:hAnsi="Times New Roman" w:cs="Times New Roman"/>
          <w:kern w:val="0"/>
          <w:sz w:val="28"/>
          <w:szCs w:val="28"/>
        </w:rPr>
        <w:t>квиткування</w:t>
      </w:r>
      <w:proofErr w:type="spellEnd"/>
      <w:r w:rsidRPr="00BD52D0">
        <w:rPr>
          <w:rFonts w:ascii="Times New Roman" w:hAnsi="Times New Roman" w:cs="Times New Roman"/>
          <w:kern w:val="0"/>
          <w:sz w:val="28"/>
          <w:szCs w:val="28"/>
        </w:rPr>
        <w:t xml:space="preserve"> дозволяють зручно користуватися різними видами громадського транспорту. </w:t>
      </w:r>
    </w:p>
    <w:p w14:paraId="1D9EA455"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3. Міжнародні зв'язки. </w:t>
      </w:r>
    </w:p>
    <w:p w14:paraId="6A131D4E"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Україна: має певний рівень міжнародних залізничних та автобусних </w:t>
      </w:r>
      <w:proofErr w:type="spellStart"/>
      <w:r w:rsidRPr="00BD52D0">
        <w:rPr>
          <w:rFonts w:ascii="Times New Roman" w:hAnsi="Times New Roman" w:cs="Times New Roman"/>
          <w:kern w:val="0"/>
          <w:sz w:val="28"/>
          <w:szCs w:val="28"/>
        </w:rPr>
        <w:t>зв'язків</w:t>
      </w:r>
      <w:proofErr w:type="spellEnd"/>
      <w:r w:rsidRPr="00BD52D0">
        <w:rPr>
          <w:rFonts w:ascii="Times New Roman" w:hAnsi="Times New Roman" w:cs="Times New Roman"/>
          <w:kern w:val="0"/>
          <w:sz w:val="28"/>
          <w:szCs w:val="28"/>
        </w:rPr>
        <w:t xml:space="preserve"> з країнами Європи та іншими сусідніми країнами. </w:t>
      </w:r>
    </w:p>
    <w:p w14:paraId="7A581DA9"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ЄС: Країни ЄС мають розгалужену та розвинену систему міжнародних транспортних </w:t>
      </w:r>
      <w:proofErr w:type="spellStart"/>
      <w:r w:rsidRPr="00BD52D0">
        <w:rPr>
          <w:rFonts w:ascii="Times New Roman" w:hAnsi="Times New Roman" w:cs="Times New Roman"/>
          <w:kern w:val="0"/>
          <w:sz w:val="28"/>
          <w:szCs w:val="28"/>
        </w:rPr>
        <w:t>зв'язків</w:t>
      </w:r>
      <w:proofErr w:type="spellEnd"/>
      <w:r w:rsidRPr="00BD52D0">
        <w:rPr>
          <w:rFonts w:ascii="Times New Roman" w:hAnsi="Times New Roman" w:cs="Times New Roman"/>
          <w:kern w:val="0"/>
          <w:sz w:val="28"/>
          <w:szCs w:val="28"/>
        </w:rPr>
        <w:t xml:space="preserve">. Залізниця, автобуси та авіаційні перевезення забезпечують ефективний зв'язок між країнами ЄС та з'єднують різні регіони. Існують широкомасштабні проекти, такі як європейські швидкісні потяги та автомагістралі, які сприяють зручному та швидкому переміщенню між країнами. </w:t>
      </w:r>
    </w:p>
    <w:p w14:paraId="2176E4EB" w14:textId="378309E6"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4. Екологічна сталість. </w:t>
      </w:r>
    </w:p>
    <w:p w14:paraId="6938BD0C"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p>
    <w:p w14:paraId="40B95F9C" w14:textId="77777777" w:rsidR="00BD52D0" w:rsidRPr="00BD52D0" w:rsidRDefault="00BD52D0" w:rsidP="006C5A2F">
      <w:pPr>
        <w:pageBreakBefore/>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Україна: в Україні впроваджуються проекти щодо покращення екологічної сталості транспортної системи. Наприклад, розглядаються плани щодо розвитку електричних залізниць та електроавтобусів. Однак, ці проекти потребують подальших інвестицій та реалізації для досягнення сталої та екологічно чистої транспортної системи. </w:t>
      </w:r>
    </w:p>
    <w:p w14:paraId="2295ACE1"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ЄС: країни ЄС активно впроваджують екологічно сталий транспорт. Зростає використання електричних автомобілів, гібридних транспортних засобів та відновлюваної енергії у громадському транспорті. Існують також ініціативи з розвитку велосипедних та пішохідних маршрутів для зменшення використання автомобілів та покращення екологічної сталості. </w:t>
      </w:r>
    </w:p>
    <w:p w14:paraId="6315F8F8"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5. Інтеграція та безпека. </w:t>
      </w:r>
    </w:p>
    <w:p w14:paraId="5CFD3C00"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Україна: інтеграція транспортних систем та їх координація в Україні потребують подальшого розвитку. Проблеми можуть виникати при взаємодії між різними видами транспорту та управлінні рухом в межах країни та при перетині кордону. </w:t>
      </w:r>
    </w:p>
    <w:p w14:paraId="79F3BA24"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ЄС: країни ЄС активно працюють над інтеграцією своїх транспортних систем для забезпечення зручності та безпеки пасажирів. Існують </w:t>
      </w:r>
      <w:proofErr w:type="spellStart"/>
      <w:r w:rsidRPr="00BD52D0">
        <w:rPr>
          <w:rFonts w:ascii="Times New Roman" w:hAnsi="Times New Roman" w:cs="Times New Roman"/>
          <w:kern w:val="0"/>
          <w:sz w:val="28"/>
          <w:szCs w:val="28"/>
        </w:rPr>
        <w:t>єдиноєвропейські</w:t>
      </w:r>
      <w:proofErr w:type="spellEnd"/>
      <w:r w:rsidRPr="00BD52D0">
        <w:rPr>
          <w:rFonts w:ascii="Times New Roman" w:hAnsi="Times New Roman" w:cs="Times New Roman"/>
          <w:kern w:val="0"/>
          <w:sz w:val="28"/>
          <w:szCs w:val="28"/>
        </w:rPr>
        <w:t xml:space="preserve"> стандарти та норми, які сприяють злагодженості систем та полегшують переїзд через кордони. Крім того, надається велика увага безпеці в транспортній системі, включаючи заходи щодо запобігання аваріям, надання першої допомоги та безпеки пасажирів. </w:t>
      </w:r>
    </w:p>
    <w:p w14:paraId="1638F7BC"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6. Інновації та цифрові технології </w:t>
      </w:r>
    </w:p>
    <w:p w14:paraId="22849621"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Україна: в Україні поступово впроваджуються цифрові технології в транспортну систему, такі як електронні квитки та онлайн-системи моніторингу руху транспорту. Однак, розвиток інновацій потребує додаткових зусиль та інвестицій для досягнення високого рівня технологічного прогресу. </w:t>
      </w:r>
    </w:p>
    <w:p w14:paraId="5380379E"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ЄС: країни ЄС є лідерами у використанні інновацій та цифрових технологій у транспортній системі. Це включає сучасні системи </w:t>
      </w:r>
      <w:proofErr w:type="spellStart"/>
      <w:r w:rsidRPr="00BD52D0">
        <w:rPr>
          <w:rFonts w:ascii="Times New Roman" w:hAnsi="Times New Roman" w:cs="Times New Roman"/>
          <w:kern w:val="0"/>
          <w:sz w:val="28"/>
          <w:szCs w:val="28"/>
        </w:rPr>
        <w:t>квиткування</w:t>
      </w:r>
      <w:proofErr w:type="spellEnd"/>
      <w:r w:rsidRPr="00BD52D0">
        <w:rPr>
          <w:rFonts w:ascii="Times New Roman" w:hAnsi="Times New Roman" w:cs="Times New Roman"/>
          <w:kern w:val="0"/>
          <w:sz w:val="28"/>
          <w:szCs w:val="28"/>
        </w:rPr>
        <w:t xml:space="preserve">, моніторинг руху транспорту, інтерактивні додатки для пасажирів та інші 44 </w:t>
      </w:r>
    </w:p>
    <w:p w14:paraId="78E29B1C"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p>
    <w:p w14:paraId="286584E6" w14:textId="77777777" w:rsidR="00BD52D0" w:rsidRPr="00BD52D0" w:rsidRDefault="00BD52D0" w:rsidP="006C5A2F">
      <w:pPr>
        <w:pageBreakBefore/>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рішення, що полегшують переміщення та забезпечують зручність користувачів. </w:t>
      </w:r>
    </w:p>
    <w:p w14:paraId="59A82B9E" w14:textId="2DA5309F" w:rsidR="00BD52D0" w:rsidRPr="00BD52D0" w:rsidRDefault="00BD52D0" w:rsidP="00AA2ACB">
      <w:pPr>
        <w:autoSpaceDE w:val="0"/>
        <w:autoSpaceDN w:val="0"/>
        <w:adjustRightInd w:val="0"/>
        <w:spacing w:after="0" w:line="240" w:lineRule="auto"/>
        <w:contextualSpacing/>
        <w:jc w:val="center"/>
        <w:rPr>
          <w:rFonts w:ascii="Times New Roman" w:hAnsi="Times New Roman" w:cs="Times New Roman"/>
          <w:kern w:val="0"/>
          <w:sz w:val="28"/>
          <w:szCs w:val="28"/>
        </w:rPr>
      </w:pPr>
      <w:proofErr w:type="spellStart"/>
      <w:r w:rsidRPr="00BD52D0">
        <w:rPr>
          <w:rFonts w:ascii="Times New Roman" w:hAnsi="Times New Roman" w:cs="Times New Roman"/>
          <w:b/>
          <w:bCs/>
          <w:kern w:val="0"/>
          <w:sz w:val="28"/>
          <w:szCs w:val="28"/>
        </w:rPr>
        <w:t>Діджиталізація</w:t>
      </w:r>
      <w:proofErr w:type="spellEnd"/>
      <w:r w:rsidRPr="00BD52D0">
        <w:rPr>
          <w:rFonts w:ascii="Times New Roman" w:hAnsi="Times New Roman" w:cs="Times New Roman"/>
          <w:b/>
          <w:bCs/>
          <w:kern w:val="0"/>
          <w:sz w:val="28"/>
          <w:szCs w:val="28"/>
        </w:rPr>
        <w:t xml:space="preserve"> в Україні на прикладі інноваційного досвіду удосконалення транспортних систем ЄС</w:t>
      </w:r>
    </w:p>
    <w:p w14:paraId="239E31DA" w14:textId="7A38A020"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Розвиток транспортних систем та впровадження інноваційних технологій в Європейському Союзі спрямовані на досягнення </w:t>
      </w:r>
      <w:proofErr w:type="spellStart"/>
      <w:r w:rsidRPr="00BD52D0">
        <w:rPr>
          <w:rFonts w:ascii="Times New Roman" w:hAnsi="Times New Roman" w:cs="Times New Roman"/>
          <w:kern w:val="0"/>
          <w:sz w:val="28"/>
          <w:szCs w:val="28"/>
        </w:rPr>
        <w:t>Industry</w:t>
      </w:r>
      <w:proofErr w:type="spellEnd"/>
      <w:r w:rsidRPr="00BD52D0">
        <w:rPr>
          <w:rFonts w:ascii="Times New Roman" w:hAnsi="Times New Roman" w:cs="Times New Roman"/>
          <w:kern w:val="0"/>
          <w:sz w:val="28"/>
          <w:szCs w:val="28"/>
        </w:rPr>
        <w:t xml:space="preserve"> 4.0 - концепції промислового розвитку, що передбачає широке використання </w:t>
      </w:r>
      <w:proofErr w:type="spellStart"/>
      <w:r w:rsidRPr="00BD52D0">
        <w:rPr>
          <w:rFonts w:ascii="Times New Roman" w:hAnsi="Times New Roman" w:cs="Times New Roman"/>
          <w:kern w:val="0"/>
          <w:sz w:val="28"/>
          <w:szCs w:val="28"/>
        </w:rPr>
        <w:t>кіберфізичних</w:t>
      </w:r>
      <w:proofErr w:type="spellEnd"/>
      <w:r w:rsidRPr="00BD52D0">
        <w:rPr>
          <w:rFonts w:ascii="Times New Roman" w:hAnsi="Times New Roman" w:cs="Times New Roman"/>
          <w:kern w:val="0"/>
          <w:sz w:val="28"/>
          <w:szCs w:val="28"/>
        </w:rPr>
        <w:t xml:space="preserve"> систем (CPS) у сфері транспорту. Цей процес спрямований на створення "розумних" транспортних засобів та </w:t>
      </w:r>
      <w:proofErr w:type="spellStart"/>
      <w:r w:rsidRPr="00BD52D0">
        <w:rPr>
          <w:rFonts w:ascii="Times New Roman" w:hAnsi="Times New Roman" w:cs="Times New Roman"/>
          <w:kern w:val="0"/>
          <w:sz w:val="28"/>
          <w:szCs w:val="28"/>
        </w:rPr>
        <w:t>цифровізацію</w:t>
      </w:r>
      <w:proofErr w:type="spellEnd"/>
      <w:r w:rsidRPr="00BD52D0">
        <w:rPr>
          <w:rFonts w:ascii="Times New Roman" w:hAnsi="Times New Roman" w:cs="Times New Roman"/>
          <w:kern w:val="0"/>
          <w:sz w:val="28"/>
          <w:szCs w:val="28"/>
        </w:rPr>
        <w:t xml:space="preserve"> транспортних процесів для поліпшення ефективності та екологічної безпеки. </w:t>
      </w:r>
    </w:p>
    <w:p w14:paraId="06EB4FCA"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Однією з інноваційних перспектив розвитку є </w:t>
      </w:r>
      <w:proofErr w:type="spellStart"/>
      <w:r w:rsidRPr="00BD52D0">
        <w:rPr>
          <w:rFonts w:ascii="Times New Roman" w:hAnsi="Times New Roman" w:cs="Times New Roman"/>
          <w:kern w:val="0"/>
          <w:sz w:val="28"/>
          <w:szCs w:val="28"/>
        </w:rPr>
        <w:t>діджиталізація</w:t>
      </w:r>
      <w:proofErr w:type="spellEnd"/>
      <w:r w:rsidRPr="00BD52D0">
        <w:rPr>
          <w:rFonts w:ascii="Times New Roman" w:hAnsi="Times New Roman" w:cs="Times New Roman"/>
          <w:kern w:val="0"/>
          <w:sz w:val="28"/>
          <w:szCs w:val="28"/>
        </w:rPr>
        <w:t xml:space="preserve"> транспорту, яка базується на використанні електронного зору та технологій </w:t>
      </w:r>
      <w:proofErr w:type="spellStart"/>
      <w:r w:rsidRPr="00BD52D0">
        <w:rPr>
          <w:rFonts w:ascii="Times New Roman" w:hAnsi="Times New Roman" w:cs="Times New Roman"/>
          <w:kern w:val="0"/>
          <w:sz w:val="28"/>
          <w:szCs w:val="28"/>
        </w:rPr>
        <w:t>Big</w:t>
      </w:r>
      <w:proofErr w:type="spellEnd"/>
      <w:r w:rsidRPr="00BD52D0">
        <w:rPr>
          <w:rFonts w:ascii="Times New Roman" w:hAnsi="Times New Roman" w:cs="Times New Roman"/>
          <w:kern w:val="0"/>
          <w:sz w:val="28"/>
          <w:szCs w:val="28"/>
        </w:rPr>
        <w:t xml:space="preserve"> </w:t>
      </w:r>
      <w:proofErr w:type="spellStart"/>
      <w:r w:rsidRPr="00BD52D0">
        <w:rPr>
          <w:rFonts w:ascii="Times New Roman" w:hAnsi="Times New Roman" w:cs="Times New Roman"/>
          <w:kern w:val="0"/>
          <w:sz w:val="28"/>
          <w:szCs w:val="28"/>
        </w:rPr>
        <w:t>Data</w:t>
      </w:r>
      <w:proofErr w:type="spellEnd"/>
      <w:r w:rsidRPr="00BD52D0">
        <w:rPr>
          <w:rFonts w:ascii="Times New Roman" w:hAnsi="Times New Roman" w:cs="Times New Roman"/>
          <w:kern w:val="0"/>
          <w:sz w:val="28"/>
          <w:szCs w:val="28"/>
        </w:rPr>
        <w:t xml:space="preserve"> для контролю транспортних засобів і регулювання транспортних потоків. </w:t>
      </w:r>
    </w:p>
    <w:p w14:paraId="0C60B8D3"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Ще однією перевагою </w:t>
      </w:r>
      <w:proofErr w:type="spellStart"/>
      <w:r w:rsidRPr="00BD52D0">
        <w:rPr>
          <w:rFonts w:ascii="Times New Roman" w:hAnsi="Times New Roman" w:cs="Times New Roman"/>
          <w:kern w:val="0"/>
          <w:sz w:val="28"/>
          <w:szCs w:val="28"/>
        </w:rPr>
        <w:t>дiджиталiзацii</w:t>
      </w:r>
      <w:proofErr w:type="spellEnd"/>
      <w:r w:rsidRPr="00BD52D0">
        <w:rPr>
          <w:rFonts w:ascii="Times New Roman" w:hAnsi="Times New Roman" w:cs="Times New Roman"/>
          <w:kern w:val="0"/>
          <w:sz w:val="28"/>
          <w:szCs w:val="28"/>
        </w:rPr>
        <w:t xml:space="preserve"> є спрощення комунікації між людиною та транспортною системою. Вже сьогодні у пасажирів є можливість за допомогою девайсів отримувати дані про кількість вільних місць в найближчому транспортному засобі, а у перевізників є можливість отримувати інформацію про кількість пасажирів в режимі реального часу та направляти додаткові рейси туди, де вони необхідні. </w:t>
      </w:r>
    </w:p>
    <w:p w14:paraId="759F3238"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Логістичні IT-системи також відіграють важливу роль у розвитку транспортних систем. Вони дозволяють швидко підібрати клієнта, розрахувати оптимальний маршрут і використовувати гібридні системи альтернативної логістики для забезпечення задоволення потреб клієнтів. </w:t>
      </w:r>
    </w:p>
    <w:p w14:paraId="775677B1" w14:textId="31F5382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Інтелектуальні транспортні системи є ще однією перспективою розвитку. Ці системи забезпечують автоматизацію і оптимізацію руху транспортних засобів за допомогою передових технологій та детекторів. Впровадження "розумних" транспортних магістралей та інших</w:t>
      </w:r>
    </w:p>
    <w:p w14:paraId="4B3AAA20"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p>
    <w:p w14:paraId="249D6BF6" w14:textId="77777777" w:rsidR="00BD52D0" w:rsidRPr="00BD52D0" w:rsidRDefault="00BD52D0" w:rsidP="006C5A2F">
      <w:pPr>
        <w:pageBreakBefore/>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інтелектуальних рішень дозволяє досягти більшої ефективності управління транспортними потоками і забезпечити оптимальне використання інфраструктури. Наприклад, в Києві впроваджено систему гнучкого реверсу </w:t>
      </w:r>
      <w:proofErr w:type="spellStart"/>
      <w:r w:rsidRPr="00BD52D0">
        <w:rPr>
          <w:rFonts w:ascii="Times New Roman" w:hAnsi="Times New Roman" w:cs="Times New Roman"/>
          <w:kern w:val="0"/>
          <w:sz w:val="28"/>
          <w:szCs w:val="28"/>
        </w:rPr>
        <w:t>Road</w:t>
      </w:r>
      <w:proofErr w:type="spellEnd"/>
      <w:r w:rsidRPr="00BD52D0">
        <w:rPr>
          <w:rFonts w:ascii="Times New Roman" w:hAnsi="Times New Roman" w:cs="Times New Roman"/>
          <w:kern w:val="0"/>
          <w:sz w:val="28"/>
          <w:szCs w:val="28"/>
        </w:rPr>
        <w:t xml:space="preserve"> </w:t>
      </w:r>
      <w:proofErr w:type="spellStart"/>
      <w:r w:rsidRPr="00BD52D0">
        <w:rPr>
          <w:rFonts w:ascii="Times New Roman" w:hAnsi="Times New Roman" w:cs="Times New Roman"/>
          <w:kern w:val="0"/>
          <w:sz w:val="28"/>
          <w:szCs w:val="28"/>
        </w:rPr>
        <w:t>Zipper</w:t>
      </w:r>
      <w:proofErr w:type="spellEnd"/>
      <w:r w:rsidRPr="00BD52D0">
        <w:rPr>
          <w:rFonts w:ascii="Times New Roman" w:hAnsi="Times New Roman" w:cs="Times New Roman"/>
          <w:kern w:val="0"/>
          <w:sz w:val="28"/>
          <w:szCs w:val="28"/>
        </w:rPr>
        <w:t xml:space="preserve">, яка дозволяє регулювати щільність руху транспортних потоків і зменшувати затори. Цей проект став успішним і має короткий період окупності. </w:t>
      </w:r>
    </w:p>
    <w:p w14:paraId="46438A25"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Ведучі виробники автомобілів, такі як </w:t>
      </w:r>
      <w:proofErr w:type="spellStart"/>
      <w:r w:rsidRPr="00BD52D0">
        <w:rPr>
          <w:rFonts w:ascii="Times New Roman" w:hAnsi="Times New Roman" w:cs="Times New Roman"/>
          <w:kern w:val="0"/>
          <w:sz w:val="28"/>
          <w:szCs w:val="28"/>
        </w:rPr>
        <w:t>Audi</w:t>
      </w:r>
      <w:proofErr w:type="spellEnd"/>
      <w:r w:rsidRPr="00BD52D0">
        <w:rPr>
          <w:rFonts w:ascii="Times New Roman" w:hAnsi="Times New Roman" w:cs="Times New Roman"/>
          <w:kern w:val="0"/>
          <w:sz w:val="28"/>
          <w:szCs w:val="28"/>
        </w:rPr>
        <w:t xml:space="preserve">, BMW, </w:t>
      </w:r>
      <w:proofErr w:type="spellStart"/>
      <w:r w:rsidRPr="00BD52D0">
        <w:rPr>
          <w:rFonts w:ascii="Times New Roman" w:hAnsi="Times New Roman" w:cs="Times New Roman"/>
          <w:kern w:val="0"/>
          <w:sz w:val="28"/>
          <w:szCs w:val="28"/>
        </w:rPr>
        <w:t>General</w:t>
      </w:r>
      <w:proofErr w:type="spellEnd"/>
      <w:r w:rsidRPr="00BD52D0">
        <w:rPr>
          <w:rFonts w:ascii="Times New Roman" w:hAnsi="Times New Roman" w:cs="Times New Roman"/>
          <w:kern w:val="0"/>
          <w:sz w:val="28"/>
          <w:szCs w:val="28"/>
        </w:rPr>
        <w:t xml:space="preserve"> </w:t>
      </w:r>
      <w:proofErr w:type="spellStart"/>
      <w:r w:rsidRPr="00BD52D0">
        <w:rPr>
          <w:rFonts w:ascii="Times New Roman" w:hAnsi="Times New Roman" w:cs="Times New Roman"/>
          <w:kern w:val="0"/>
          <w:sz w:val="28"/>
          <w:szCs w:val="28"/>
        </w:rPr>
        <w:t>Motors</w:t>
      </w:r>
      <w:proofErr w:type="spellEnd"/>
      <w:r w:rsidRPr="00BD52D0">
        <w:rPr>
          <w:rFonts w:ascii="Times New Roman" w:hAnsi="Times New Roman" w:cs="Times New Roman"/>
          <w:kern w:val="0"/>
          <w:sz w:val="28"/>
          <w:szCs w:val="28"/>
        </w:rPr>
        <w:t xml:space="preserve">, </w:t>
      </w:r>
      <w:proofErr w:type="spellStart"/>
      <w:r w:rsidRPr="00BD52D0">
        <w:rPr>
          <w:rFonts w:ascii="Times New Roman" w:hAnsi="Times New Roman" w:cs="Times New Roman"/>
          <w:kern w:val="0"/>
          <w:sz w:val="28"/>
          <w:szCs w:val="28"/>
        </w:rPr>
        <w:t>Cadillac</w:t>
      </w:r>
      <w:proofErr w:type="spellEnd"/>
      <w:r w:rsidRPr="00BD52D0">
        <w:rPr>
          <w:rFonts w:ascii="Times New Roman" w:hAnsi="Times New Roman" w:cs="Times New Roman"/>
          <w:kern w:val="0"/>
          <w:sz w:val="28"/>
          <w:szCs w:val="28"/>
        </w:rPr>
        <w:t xml:space="preserve">, </w:t>
      </w:r>
      <w:proofErr w:type="spellStart"/>
      <w:r w:rsidRPr="00BD52D0">
        <w:rPr>
          <w:rFonts w:ascii="Times New Roman" w:hAnsi="Times New Roman" w:cs="Times New Roman"/>
          <w:kern w:val="0"/>
          <w:sz w:val="28"/>
          <w:szCs w:val="28"/>
        </w:rPr>
        <w:t>Toyota</w:t>
      </w:r>
      <w:proofErr w:type="spellEnd"/>
      <w:r w:rsidRPr="00BD52D0">
        <w:rPr>
          <w:rFonts w:ascii="Times New Roman" w:hAnsi="Times New Roman" w:cs="Times New Roman"/>
          <w:kern w:val="0"/>
          <w:sz w:val="28"/>
          <w:szCs w:val="28"/>
        </w:rPr>
        <w:t xml:space="preserve">, </w:t>
      </w:r>
      <w:proofErr w:type="spellStart"/>
      <w:r w:rsidRPr="00BD52D0">
        <w:rPr>
          <w:rFonts w:ascii="Times New Roman" w:hAnsi="Times New Roman" w:cs="Times New Roman"/>
          <w:kern w:val="0"/>
          <w:sz w:val="28"/>
          <w:szCs w:val="28"/>
        </w:rPr>
        <w:t>Continental</w:t>
      </w:r>
      <w:proofErr w:type="spellEnd"/>
      <w:r w:rsidRPr="00BD52D0">
        <w:rPr>
          <w:rFonts w:ascii="Times New Roman" w:hAnsi="Times New Roman" w:cs="Times New Roman"/>
          <w:kern w:val="0"/>
          <w:sz w:val="28"/>
          <w:szCs w:val="28"/>
        </w:rPr>
        <w:t xml:space="preserve">, </w:t>
      </w:r>
      <w:proofErr w:type="spellStart"/>
      <w:r w:rsidRPr="00BD52D0">
        <w:rPr>
          <w:rFonts w:ascii="Times New Roman" w:hAnsi="Times New Roman" w:cs="Times New Roman"/>
          <w:kern w:val="0"/>
          <w:sz w:val="28"/>
          <w:szCs w:val="28"/>
        </w:rPr>
        <w:t>Mercedes-Benz</w:t>
      </w:r>
      <w:proofErr w:type="spellEnd"/>
      <w:r w:rsidRPr="00BD52D0">
        <w:rPr>
          <w:rFonts w:ascii="Times New Roman" w:hAnsi="Times New Roman" w:cs="Times New Roman"/>
          <w:kern w:val="0"/>
          <w:sz w:val="28"/>
          <w:szCs w:val="28"/>
        </w:rPr>
        <w:t xml:space="preserve">, </w:t>
      </w:r>
      <w:proofErr w:type="spellStart"/>
      <w:r w:rsidRPr="00BD52D0">
        <w:rPr>
          <w:rFonts w:ascii="Times New Roman" w:hAnsi="Times New Roman" w:cs="Times New Roman"/>
          <w:kern w:val="0"/>
          <w:sz w:val="28"/>
          <w:szCs w:val="28"/>
        </w:rPr>
        <w:t>Volvo</w:t>
      </w:r>
      <w:proofErr w:type="spellEnd"/>
      <w:r w:rsidRPr="00BD52D0">
        <w:rPr>
          <w:rFonts w:ascii="Times New Roman" w:hAnsi="Times New Roman" w:cs="Times New Roman"/>
          <w:kern w:val="0"/>
          <w:sz w:val="28"/>
          <w:szCs w:val="28"/>
        </w:rPr>
        <w:t xml:space="preserve">, </w:t>
      </w:r>
      <w:proofErr w:type="spellStart"/>
      <w:r w:rsidRPr="00BD52D0">
        <w:rPr>
          <w:rFonts w:ascii="Times New Roman" w:hAnsi="Times New Roman" w:cs="Times New Roman"/>
          <w:kern w:val="0"/>
          <w:sz w:val="28"/>
          <w:szCs w:val="28"/>
        </w:rPr>
        <w:t>Tesla</w:t>
      </w:r>
      <w:proofErr w:type="spellEnd"/>
      <w:r w:rsidRPr="00BD52D0">
        <w:rPr>
          <w:rFonts w:ascii="Times New Roman" w:hAnsi="Times New Roman" w:cs="Times New Roman"/>
          <w:kern w:val="0"/>
          <w:sz w:val="28"/>
          <w:szCs w:val="28"/>
        </w:rPr>
        <w:t xml:space="preserve"> </w:t>
      </w:r>
      <w:proofErr w:type="spellStart"/>
      <w:r w:rsidRPr="00BD52D0">
        <w:rPr>
          <w:rFonts w:ascii="Times New Roman" w:hAnsi="Times New Roman" w:cs="Times New Roman"/>
          <w:kern w:val="0"/>
          <w:sz w:val="28"/>
          <w:szCs w:val="28"/>
        </w:rPr>
        <w:t>Motors</w:t>
      </w:r>
      <w:proofErr w:type="spellEnd"/>
      <w:r w:rsidRPr="00BD52D0">
        <w:rPr>
          <w:rFonts w:ascii="Times New Roman" w:hAnsi="Times New Roman" w:cs="Times New Roman"/>
          <w:kern w:val="0"/>
          <w:sz w:val="28"/>
          <w:szCs w:val="28"/>
        </w:rPr>
        <w:t xml:space="preserve">, активно працюють над впровадженням безпілотних систем у транспортні засоби. Зокрема, </w:t>
      </w:r>
      <w:proofErr w:type="spellStart"/>
      <w:r w:rsidRPr="00BD52D0">
        <w:rPr>
          <w:rFonts w:ascii="Times New Roman" w:hAnsi="Times New Roman" w:cs="Times New Roman"/>
          <w:kern w:val="0"/>
          <w:sz w:val="28"/>
          <w:szCs w:val="28"/>
        </w:rPr>
        <w:t>Mercedes-Benz</w:t>
      </w:r>
      <w:proofErr w:type="spellEnd"/>
      <w:r w:rsidRPr="00BD52D0">
        <w:rPr>
          <w:rFonts w:ascii="Times New Roman" w:hAnsi="Times New Roman" w:cs="Times New Roman"/>
          <w:kern w:val="0"/>
          <w:sz w:val="28"/>
          <w:szCs w:val="28"/>
        </w:rPr>
        <w:t xml:space="preserve"> і </w:t>
      </w:r>
      <w:proofErr w:type="spellStart"/>
      <w:r w:rsidRPr="00BD52D0">
        <w:rPr>
          <w:rFonts w:ascii="Times New Roman" w:hAnsi="Times New Roman" w:cs="Times New Roman"/>
          <w:kern w:val="0"/>
          <w:sz w:val="28"/>
          <w:szCs w:val="28"/>
        </w:rPr>
        <w:t>Daimler</w:t>
      </w:r>
      <w:proofErr w:type="spellEnd"/>
      <w:r w:rsidRPr="00BD52D0">
        <w:rPr>
          <w:rFonts w:ascii="Times New Roman" w:hAnsi="Times New Roman" w:cs="Times New Roman"/>
          <w:kern w:val="0"/>
          <w:sz w:val="28"/>
          <w:szCs w:val="28"/>
        </w:rPr>
        <w:t xml:space="preserve"> спільно працюють над розробкою самокерованого автобусу, результати якої вже були продемонстровані. Ринок штучного інтелекту оцінюється фахівцями у 2,5 мільярди доларів США. </w:t>
      </w:r>
    </w:p>
    <w:p w14:paraId="281775C0"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Для </w:t>
      </w:r>
      <w:proofErr w:type="spellStart"/>
      <w:r w:rsidRPr="00BD52D0">
        <w:rPr>
          <w:rFonts w:ascii="Times New Roman" w:hAnsi="Times New Roman" w:cs="Times New Roman"/>
          <w:kern w:val="0"/>
          <w:sz w:val="28"/>
          <w:szCs w:val="28"/>
        </w:rPr>
        <w:t>діджиталізаціі</w:t>
      </w:r>
      <w:proofErr w:type="spellEnd"/>
      <w:r w:rsidRPr="00BD52D0">
        <w:rPr>
          <w:rFonts w:ascii="Times New Roman" w:hAnsi="Times New Roman" w:cs="Times New Roman"/>
          <w:kern w:val="0"/>
          <w:sz w:val="28"/>
          <w:szCs w:val="28"/>
        </w:rPr>
        <w:t xml:space="preserve"> та розвитку безпілотного транспорту важливим є підключення транспортних засобів до Інтернету речей. У такій глобальній "екосистемі" штучні системи взаємодіють одна з одною із навколишнім середовищем, частково або повністю без участі людини. Поняття "</w:t>
      </w:r>
      <w:proofErr w:type="spellStart"/>
      <w:r w:rsidRPr="00BD52D0">
        <w:rPr>
          <w:rFonts w:ascii="Times New Roman" w:hAnsi="Times New Roman" w:cs="Times New Roman"/>
          <w:kern w:val="0"/>
          <w:sz w:val="28"/>
          <w:szCs w:val="28"/>
        </w:rPr>
        <w:t>Connected</w:t>
      </w:r>
      <w:proofErr w:type="spellEnd"/>
      <w:r w:rsidRPr="00BD52D0">
        <w:rPr>
          <w:rFonts w:ascii="Times New Roman" w:hAnsi="Times New Roman" w:cs="Times New Roman"/>
          <w:kern w:val="0"/>
          <w:sz w:val="28"/>
          <w:szCs w:val="28"/>
        </w:rPr>
        <w:t xml:space="preserve"> </w:t>
      </w:r>
      <w:proofErr w:type="spellStart"/>
      <w:r w:rsidRPr="00BD52D0">
        <w:rPr>
          <w:rFonts w:ascii="Times New Roman" w:hAnsi="Times New Roman" w:cs="Times New Roman"/>
          <w:kern w:val="0"/>
          <w:sz w:val="28"/>
          <w:szCs w:val="28"/>
        </w:rPr>
        <w:t>Car</w:t>
      </w:r>
      <w:proofErr w:type="spellEnd"/>
      <w:r w:rsidRPr="00BD52D0">
        <w:rPr>
          <w:rFonts w:ascii="Times New Roman" w:hAnsi="Times New Roman" w:cs="Times New Roman"/>
          <w:kern w:val="0"/>
          <w:sz w:val="28"/>
          <w:szCs w:val="28"/>
        </w:rPr>
        <w:t xml:space="preserve">" (підключений автомобіль) стає все поширенішим, що означає, що транспортний засіб підключений до інших автомобілів, пристроїв, мереж та сервісів, утворюючи велику інфраструктуру. Це дозволяє обмінюватися інформацією між підключеними автомобілями, смартфонами та іншими пристроями. Очікується, що ринок подібних систем зростатиме до 50 мільярдів доларів США протягом наступних 5 років. </w:t>
      </w:r>
    </w:p>
    <w:p w14:paraId="398921FE" w14:textId="31180D08"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Україна також має потенціал для впровадження </w:t>
      </w:r>
      <w:proofErr w:type="spellStart"/>
      <w:r w:rsidRPr="00BD52D0">
        <w:rPr>
          <w:rFonts w:ascii="Times New Roman" w:hAnsi="Times New Roman" w:cs="Times New Roman"/>
          <w:kern w:val="0"/>
          <w:sz w:val="28"/>
          <w:szCs w:val="28"/>
        </w:rPr>
        <w:t>діджиталізаціі</w:t>
      </w:r>
      <w:proofErr w:type="spellEnd"/>
      <w:r w:rsidRPr="00BD52D0">
        <w:rPr>
          <w:rFonts w:ascii="Times New Roman" w:hAnsi="Times New Roman" w:cs="Times New Roman"/>
          <w:kern w:val="0"/>
          <w:sz w:val="28"/>
          <w:szCs w:val="28"/>
        </w:rPr>
        <w:t xml:space="preserve"> та безпілотного транспорту. Активне використання цих інновацій може сприяти розвитку більш ефективної, безпечної та сталої транспортної системи в країні. Це вимагає створення сприятливого законодавчого середовища, розробки стандартів та нормативних актів, а також сприяння співпраці між державними органами, науково-дослідними установами, приватним сектором та міжнародними партнерами. </w:t>
      </w:r>
    </w:p>
    <w:p w14:paraId="5CE9D08F" w14:textId="77777777" w:rsidR="00BD52D0" w:rsidRPr="00BD52D0" w:rsidRDefault="00BD52D0" w:rsidP="006C5A2F">
      <w:pPr>
        <w:pageBreakBefore/>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Впровадження </w:t>
      </w:r>
      <w:proofErr w:type="spellStart"/>
      <w:r w:rsidRPr="00BD52D0">
        <w:rPr>
          <w:rFonts w:ascii="Times New Roman" w:hAnsi="Times New Roman" w:cs="Times New Roman"/>
          <w:kern w:val="0"/>
          <w:sz w:val="28"/>
          <w:szCs w:val="28"/>
        </w:rPr>
        <w:t>діджиталізаціі</w:t>
      </w:r>
      <w:proofErr w:type="spellEnd"/>
      <w:r w:rsidRPr="00BD52D0">
        <w:rPr>
          <w:rFonts w:ascii="Times New Roman" w:hAnsi="Times New Roman" w:cs="Times New Roman"/>
          <w:kern w:val="0"/>
          <w:sz w:val="28"/>
          <w:szCs w:val="28"/>
        </w:rPr>
        <w:t xml:space="preserve"> та безпілотного транспорту в Україні може мати позитивний вплив на розвиток туризму, забезпечуючи зручний, безпечний та екологічно сталий транспорт для міжнародних туристів. </w:t>
      </w:r>
    </w:p>
    <w:p w14:paraId="10F2DC23" w14:textId="77777777" w:rsidR="00BD52D0" w:rsidRPr="00BD52D0"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BD52D0">
        <w:rPr>
          <w:rFonts w:ascii="Times New Roman" w:hAnsi="Times New Roman" w:cs="Times New Roman"/>
          <w:kern w:val="0"/>
          <w:sz w:val="28"/>
          <w:szCs w:val="28"/>
        </w:rPr>
        <w:t xml:space="preserve">Крім того, ці інновації можуть позитивно вплинути на розвиток внутрішніх </w:t>
      </w:r>
      <w:proofErr w:type="spellStart"/>
      <w:r w:rsidRPr="00BD52D0">
        <w:rPr>
          <w:rFonts w:ascii="Times New Roman" w:hAnsi="Times New Roman" w:cs="Times New Roman"/>
          <w:kern w:val="0"/>
          <w:sz w:val="28"/>
          <w:szCs w:val="28"/>
        </w:rPr>
        <w:t>зв'язків</w:t>
      </w:r>
      <w:proofErr w:type="spellEnd"/>
      <w:r w:rsidRPr="00BD52D0">
        <w:rPr>
          <w:rFonts w:ascii="Times New Roman" w:hAnsi="Times New Roman" w:cs="Times New Roman"/>
          <w:kern w:val="0"/>
          <w:sz w:val="28"/>
          <w:szCs w:val="28"/>
        </w:rPr>
        <w:t xml:space="preserve">, забезпечуючи швидке та зручне переміщення між різними регіонами країни. Це сприятиме розширенню туристичної інфраструктури та популяризації менш відомих, але привабливих туристичних напрямків. </w:t>
      </w:r>
    </w:p>
    <w:p w14:paraId="071D9121" w14:textId="4FF3EA8E" w:rsidR="00866B50" w:rsidRPr="006C5A2F" w:rsidRDefault="00BD52D0"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6C5A2F">
        <w:rPr>
          <w:rFonts w:ascii="Times New Roman" w:hAnsi="Times New Roman" w:cs="Times New Roman"/>
          <w:kern w:val="0"/>
          <w:sz w:val="28"/>
          <w:szCs w:val="28"/>
        </w:rPr>
        <w:t xml:space="preserve">Додатково, впровадження </w:t>
      </w:r>
      <w:proofErr w:type="spellStart"/>
      <w:r w:rsidRPr="006C5A2F">
        <w:rPr>
          <w:rFonts w:ascii="Times New Roman" w:hAnsi="Times New Roman" w:cs="Times New Roman"/>
          <w:kern w:val="0"/>
          <w:sz w:val="28"/>
          <w:szCs w:val="28"/>
        </w:rPr>
        <w:t>діджиталізаціі</w:t>
      </w:r>
      <w:proofErr w:type="spellEnd"/>
      <w:r w:rsidRPr="006C5A2F">
        <w:rPr>
          <w:rFonts w:ascii="Times New Roman" w:hAnsi="Times New Roman" w:cs="Times New Roman"/>
          <w:kern w:val="0"/>
          <w:sz w:val="28"/>
          <w:szCs w:val="28"/>
        </w:rPr>
        <w:t xml:space="preserve"> та безпілотного транспорту може покращити доступність до пам'яток культури, історичних місць та природних заповідників. Це створить унікальні можливості для туристів відвідати віддалені місця, які раніше було складно досягти.</w:t>
      </w:r>
    </w:p>
    <w:p w14:paraId="700D4648" w14:textId="05D03A73" w:rsidR="007C339D" w:rsidRPr="006C5A2F" w:rsidRDefault="007C339D" w:rsidP="006C5A2F">
      <w:pPr>
        <w:autoSpaceDE w:val="0"/>
        <w:autoSpaceDN w:val="0"/>
        <w:adjustRightInd w:val="0"/>
        <w:spacing w:after="0" w:line="240" w:lineRule="auto"/>
        <w:contextualSpacing/>
        <w:jc w:val="both"/>
        <w:rPr>
          <w:rFonts w:ascii="Times New Roman" w:hAnsi="Times New Roman" w:cs="Times New Roman"/>
          <w:color w:val="202124"/>
          <w:sz w:val="28"/>
          <w:szCs w:val="28"/>
          <w:shd w:val="clear" w:color="auto" w:fill="FFFFFF"/>
        </w:rPr>
      </w:pPr>
      <w:r w:rsidRPr="006C5A2F">
        <w:rPr>
          <w:rFonts w:ascii="Times New Roman" w:hAnsi="Times New Roman" w:cs="Times New Roman"/>
          <w:color w:val="202124"/>
          <w:sz w:val="28"/>
          <w:szCs w:val="28"/>
          <w:shd w:val="clear" w:color="auto" w:fill="FFFFFF"/>
        </w:rPr>
        <w:t>МАУ (</w:t>
      </w:r>
      <w:proofErr w:type="spellStart"/>
      <w:r w:rsidRPr="006C5A2F">
        <w:rPr>
          <w:rFonts w:ascii="Times New Roman" w:hAnsi="Times New Roman" w:cs="Times New Roman"/>
          <w:color w:val="202124"/>
          <w:sz w:val="28"/>
          <w:szCs w:val="28"/>
          <w:shd w:val="clear" w:color="auto" w:fill="FFFFFF"/>
        </w:rPr>
        <w:t>Ukraine</w:t>
      </w:r>
      <w:proofErr w:type="spellEnd"/>
      <w:r w:rsidRPr="006C5A2F">
        <w:rPr>
          <w:rFonts w:ascii="Times New Roman" w:hAnsi="Times New Roman" w:cs="Times New Roman"/>
          <w:color w:val="202124"/>
          <w:sz w:val="28"/>
          <w:szCs w:val="28"/>
          <w:shd w:val="clear" w:color="auto" w:fill="FFFFFF"/>
        </w:rPr>
        <w:t xml:space="preserve"> </w:t>
      </w:r>
      <w:proofErr w:type="spellStart"/>
      <w:r w:rsidRPr="006C5A2F">
        <w:rPr>
          <w:rFonts w:ascii="Times New Roman" w:hAnsi="Times New Roman" w:cs="Times New Roman"/>
          <w:color w:val="202124"/>
          <w:sz w:val="28"/>
          <w:szCs w:val="28"/>
          <w:shd w:val="clear" w:color="auto" w:fill="FFFFFF"/>
        </w:rPr>
        <w:t>International</w:t>
      </w:r>
      <w:proofErr w:type="spellEnd"/>
      <w:r w:rsidRPr="006C5A2F">
        <w:rPr>
          <w:rFonts w:ascii="Times New Roman" w:hAnsi="Times New Roman" w:cs="Times New Roman"/>
          <w:color w:val="202124"/>
          <w:sz w:val="28"/>
          <w:szCs w:val="28"/>
          <w:shd w:val="clear" w:color="auto" w:fill="FFFFFF"/>
        </w:rPr>
        <w:t xml:space="preserve"> </w:t>
      </w:r>
      <w:proofErr w:type="spellStart"/>
      <w:r w:rsidRPr="006C5A2F">
        <w:rPr>
          <w:rFonts w:ascii="Times New Roman" w:hAnsi="Times New Roman" w:cs="Times New Roman"/>
          <w:color w:val="202124"/>
          <w:sz w:val="28"/>
          <w:szCs w:val="28"/>
          <w:shd w:val="clear" w:color="auto" w:fill="FFFFFF"/>
        </w:rPr>
        <w:t>Airlines</w:t>
      </w:r>
      <w:proofErr w:type="spellEnd"/>
      <w:r w:rsidRPr="006C5A2F">
        <w:rPr>
          <w:rFonts w:ascii="Times New Roman" w:hAnsi="Times New Roman" w:cs="Times New Roman"/>
          <w:color w:val="202124"/>
          <w:sz w:val="28"/>
          <w:szCs w:val="28"/>
          <w:shd w:val="clear" w:color="auto" w:fill="FFFFFF"/>
        </w:rPr>
        <w:t>) — </w:t>
      </w:r>
      <w:r w:rsidRPr="006C5A2F">
        <w:rPr>
          <w:rFonts w:ascii="Times New Roman" w:hAnsi="Times New Roman" w:cs="Times New Roman"/>
          <w:color w:val="040C28"/>
          <w:sz w:val="28"/>
          <w:szCs w:val="28"/>
        </w:rPr>
        <w:t>флагманська авіакомпанія і найбільший авіаперевізник України</w:t>
      </w:r>
      <w:r w:rsidRPr="006C5A2F">
        <w:rPr>
          <w:rFonts w:ascii="Times New Roman" w:hAnsi="Times New Roman" w:cs="Times New Roman"/>
          <w:color w:val="202124"/>
          <w:sz w:val="28"/>
          <w:szCs w:val="28"/>
          <w:shd w:val="clear" w:color="auto" w:fill="FFFFFF"/>
        </w:rPr>
        <w:t>. Головний офіс компанії знаходиться в Києві, хаб — у міжнародному аеропорту «Бориспіль». Компанія здійснює пасажирські й вантажні авіаперевезення за основними напрямками Україна — Європа, США, Близький Схід, країни СНД, Азія.</w:t>
      </w:r>
    </w:p>
    <w:p w14:paraId="2A5CE076" w14:textId="77777777" w:rsidR="006C5A2F" w:rsidRPr="006C5A2F" w:rsidRDefault="006C5A2F" w:rsidP="006C5A2F">
      <w:pPr>
        <w:spacing w:before="161" w:after="0" w:line="240" w:lineRule="auto"/>
        <w:contextualSpacing/>
        <w:jc w:val="both"/>
        <w:outlineLvl w:val="0"/>
        <w:rPr>
          <w:rFonts w:ascii="Times New Roman" w:eastAsia="Times New Roman" w:hAnsi="Times New Roman" w:cs="Times New Roman"/>
          <w:kern w:val="36"/>
          <w:sz w:val="28"/>
          <w:szCs w:val="28"/>
          <w:lang w:eastAsia="uk-UA"/>
          <w14:ligatures w14:val="none"/>
        </w:rPr>
      </w:pPr>
      <w:r w:rsidRPr="006C5A2F">
        <w:rPr>
          <w:rFonts w:ascii="Times New Roman" w:eastAsia="Times New Roman" w:hAnsi="Times New Roman" w:cs="Times New Roman"/>
          <w:kern w:val="36"/>
          <w:sz w:val="28"/>
          <w:szCs w:val="28"/>
          <w:lang w:eastAsia="uk-UA"/>
          <w14:ligatures w14:val="none"/>
        </w:rPr>
        <w:t>Морський і річковий транспорт України</w:t>
      </w:r>
    </w:p>
    <w:p w14:paraId="481BD4A0" w14:textId="77777777"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Водний транспорт України поділяється на дві підгалузі: морський та річковий транспорт.</w:t>
      </w:r>
    </w:p>
    <w:p w14:paraId="6EB8DC15" w14:textId="77777777"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b/>
          <w:bCs/>
          <w:color w:val="404040"/>
          <w:kern w:val="0"/>
          <w:sz w:val="28"/>
          <w:szCs w:val="28"/>
          <w:lang w:eastAsia="uk-UA"/>
          <w14:ligatures w14:val="none"/>
        </w:rPr>
        <w:t>Морський транспорт</w:t>
      </w:r>
    </w:p>
    <w:p w14:paraId="44E0094A" w14:textId="77777777"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 xml:space="preserve">Україна має сприятливі передумови для розвитку морського транспорту; на півдні її територію омивають води Чорного та Азовського морів, які практично не замерзають і з’єднуються з Середземним морем через протоку Босфор, </w:t>
      </w:r>
      <w:proofErr w:type="spellStart"/>
      <w:r w:rsidRPr="006C5A2F">
        <w:rPr>
          <w:rFonts w:ascii="Times New Roman" w:eastAsia="Times New Roman" w:hAnsi="Times New Roman" w:cs="Times New Roman"/>
          <w:color w:val="404040"/>
          <w:kern w:val="0"/>
          <w:sz w:val="28"/>
          <w:szCs w:val="28"/>
          <w:lang w:eastAsia="uk-UA"/>
          <w14:ligatures w14:val="none"/>
        </w:rPr>
        <w:t>Марму¬рове</w:t>
      </w:r>
      <w:proofErr w:type="spellEnd"/>
      <w:r w:rsidRPr="006C5A2F">
        <w:rPr>
          <w:rFonts w:ascii="Times New Roman" w:eastAsia="Times New Roman" w:hAnsi="Times New Roman" w:cs="Times New Roman"/>
          <w:color w:val="404040"/>
          <w:kern w:val="0"/>
          <w:sz w:val="28"/>
          <w:szCs w:val="28"/>
          <w:lang w:eastAsia="uk-UA"/>
          <w14:ligatures w14:val="none"/>
        </w:rPr>
        <w:t xml:space="preserve"> море і протоку Дарданелли. Загальна довжина морської </w:t>
      </w:r>
      <w:proofErr w:type="spellStart"/>
      <w:r w:rsidRPr="006C5A2F">
        <w:rPr>
          <w:rFonts w:ascii="Times New Roman" w:eastAsia="Times New Roman" w:hAnsi="Times New Roman" w:cs="Times New Roman"/>
          <w:color w:val="404040"/>
          <w:kern w:val="0"/>
          <w:sz w:val="28"/>
          <w:szCs w:val="28"/>
          <w:lang w:eastAsia="uk-UA"/>
          <w14:ligatures w14:val="none"/>
        </w:rPr>
        <w:t>бере¬гової</w:t>
      </w:r>
      <w:proofErr w:type="spellEnd"/>
      <w:r w:rsidRPr="006C5A2F">
        <w:rPr>
          <w:rFonts w:ascii="Times New Roman" w:eastAsia="Times New Roman" w:hAnsi="Times New Roman" w:cs="Times New Roman"/>
          <w:color w:val="404040"/>
          <w:kern w:val="0"/>
          <w:sz w:val="28"/>
          <w:szCs w:val="28"/>
          <w:lang w:eastAsia="uk-UA"/>
          <w14:ligatures w14:val="none"/>
        </w:rPr>
        <w:t xml:space="preserve"> лінії України понад 2000 км Регулярні морські перевезення Чорним й Азовським морями почалися наприкінці XVIII ст.</w:t>
      </w:r>
    </w:p>
    <w:p w14:paraId="61D138DE" w14:textId="371AF1A0"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 xml:space="preserve">Вже в IV—VI ст. Чорне море було судноплавним.  Русь </w:t>
      </w:r>
      <w:r w:rsidR="00AA2ACB">
        <w:rPr>
          <w:rFonts w:ascii="Times New Roman" w:eastAsia="Times New Roman" w:hAnsi="Times New Roman" w:cs="Times New Roman"/>
          <w:color w:val="404040"/>
          <w:kern w:val="0"/>
          <w:sz w:val="28"/>
          <w:szCs w:val="28"/>
          <w:lang w:eastAsia="uk-UA"/>
          <w14:ligatures w14:val="none"/>
        </w:rPr>
        <w:t xml:space="preserve">Україна </w:t>
      </w:r>
      <w:r w:rsidRPr="006C5A2F">
        <w:rPr>
          <w:rFonts w:ascii="Times New Roman" w:eastAsia="Times New Roman" w:hAnsi="Times New Roman" w:cs="Times New Roman"/>
          <w:color w:val="404040"/>
          <w:kern w:val="0"/>
          <w:sz w:val="28"/>
          <w:szCs w:val="28"/>
          <w:lang w:eastAsia="uk-UA"/>
          <w14:ligatures w14:val="none"/>
        </w:rPr>
        <w:t>(X—XIII ст.) мала стабільні зв’язки з Візантією. Відомі морські походи київських князів на Константинополь. Після перемоги над Туреччиною у 80-х роках XVIII ст. і переходу до Російської імперії Північного Причорномор’я Приазов’я тут виникають порти — Херсон (1778), Севастополь (1788), Одеса (1794). У Миколаєві та Севастополі створено суднобудівні підприємства.</w:t>
      </w:r>
    </w:p>
    <w:p w14:paraId="327F8673" w14:textId="5021BA73"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 xml:space="preserve">З 1978 р. діє одна з найбільших у світі паромна переправа між </w:t>
      </w:r>
      <w:proofErr w:type="spellStart"/>
      <w:r w:rsidR="00AA2ACB">
        <w:rPr>
          <w:rFonts w:ascii="Times New Roman" w:eastAsia="Times New Roman" w:hAnsi="Times New Roman" w:cs="Times New Roman"/>
          <w:color w:val="404040"/>
          <w:kern w:val="0"/>
          <w:sz w:val="28"/>
          <w:szCs w:val="28"/>
          <w:lang w:eastAsia="uk-UA"/>
          <w14:ligatures w14:val="none"/>
        </w:rPr>
        <w:t>Чорноморськом</w:t>
      </w:r>
      <w:proofErr w:type="spellEnd"/>
      <w:r w:rsidR="00AA2ACB">
        <w:rPr>
          <w:rFonts w:ascii="Times New Roman" w:eastAsia="Times New Roman" w:hAnsi="Times New Roman" w:cs="Times New Roman"/>
          <w:color w:val="404040"/>
          <w:kern w:val="0"/>
          <w:sz w:val="28"/>
          <w:szCs w:val="28"/>
          <w:lang w:eastAsia="uk-UA"/>
          <w14:ligatures w14:val="none"/>
        </w:rPr>
        <w:t xml:space="preserve"> </w:t>
      </w:r>
      <w:r w:rsidRPr="006C5A2F">
        <w:rPr>
          <w:rFonts w:ascii="Times New Roman" w:eastAsia="Times New Roman" w:hAnsi="Times New Roman" w:cs="Times New Roman"/>
          <w:color w:val="404040"/>
          <w:kern w:val="0"/>
          <w:sz w:val="28"/>
          <w:szCs w:val="28"/>
          <w:lang w:eastAsia="uk-UA"/>
          <w14:ligatures w14:val="none"/>
        </w:rPr>
        <w:t xml:space="preserve"> і болгарським портом Варна протяжністю 435 км. Для поліпшення </w:t>
      </w:r>
      <w:proofErr w:type="spellStart"/>
      <w:r w:rsidRPr="006C5A2F">
        <w:rPr>
          <w:rFonts w:ascii="Times New Roman" w:eastAsia="Times New Roman" w:hAnsi="Times New Roman" w:cs="Times New Roman"/>
          <w:color w:val="404040"/>
          <w:kern w:val="0"/>
          <w:sz w:val="28"/>
          <w:szCs w:val="28"/>
          <w:lang w:eastAsia="uk-UA"/>
          <w14:ligatures w14:val="none"/>
        </w:rPr>
        <w:t>зв’язків</w:t>
      </w:r>
      <w:proofErr w:type="spellEnd"/>
      <w:r w:rsidRPr="006C5A2F">
        <w:rPr>
          <w:rFonts w:ascii="Times New Roman" w:eastAsia="Times New Roman" w:hAnsi="Times New Roman" w:cs="Times New Roman"/>
          <w:color w:val="404040"/>
          <w:kern w:val="0"/>
          <w:sz w:val="28"/>
          <w:szCs w:val="28"/>
          <w:lang w:eastAsia="uk-UA"/>
          <w14:ligatures w14:val="none"/>
        </w:rPr>
        <w:t xml:space="preserve"> України з Північним Кавказом споруджено залізнично-паромну переправу через Керченську протоку.</w:t>
      </w:r>
    </w:p>
    <w:p w14:paraId="6155AF89" w14:textId="1E1BD678"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 xml:space="preserve">Найважливішими морськими портами є Одеса, Ізмаїл, </w:t>
      </w:r>
      <w:proofErr w:type="spellStart"/>
      <w:r w:rsidR="00AA2ACB">
        <w:rPr>
          <w:rFonts w:ascii="Times New Roman" w:eastAsia="Times New Roman" w:hAnsi="Times New Roman" w:cs="Times New Roman"/>
          <w:color w:val="404040"/>
          <w:kern w:val="0"/>
          <w:sz w:val="28"/>
          <w:szCs w:val="28"/>
          <w:lang w:eastAsia="uk-UA"/>
          <w14:ligatures w14:val="none"/>
        </w:rPr>
        <w:t>Чорноморськом</w:t>
      </w:r>
      <w:proofErr w:type="spellEnd"/>
      <w:r w:rsidRPr="006C5A2F">
        <w:rPr>
          <w:rFonts w:ascii="Times New Roman" w:eastAsia="Times New Roman" w:hAnsi="Times New Roman" w:cs="Times New Roman"/>
          <w:color w:val="404040"/>
          <w:kern w:val="0"/>
          <w:sz w:val="28"/>
          <w:szCs w:val="28"/>
          <w:lang w:eastAsia="uk-UA"/>
          <w14:ligatures w14:val="none"/>
        </w:rPr>
        <w:t>, Херсон, Миколаїв, Севастополь, Ялта, Феодосія, Керч та ін. Великі портові міста на берегах Азовського моря — Маріуполь, Бердянські тощо. Через порти Чорного й Азовського морів здійснюються зовнішньоекономічні зв’язки країни. Основними експортними вантажами є кам’яне вугілля, залізна руда, кокс, чорні метали, ліс, цукор, хімічні продукти тощо; імпортними — машини, устаткування мінерально-сировинні ресурси та ін.</w:t>
      </w:r>
    </w:p>
    <w:p w14:paraId="2F3BF8BB" w14:textId="73F14EDE" w:rsidR="006C5A2F" w:rsidRPr="006C5A2F" w:rsidRDefault="006C5A2F" w:rsidP="00AA2ACB">
      <w:pPr>
        <w:shd w:val="clear" w:color="auto" w:fill="FFFFFF"/>
        <w:spacing w:after="0" w:line="240" w:lineRule="auto"/>
        <w:ind w:firstLine="567"/>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 xml:space="preserve">Основу морського транспорту України становлять Чорноморське (ЧМП), Азовське (АМП) та Українсько-Дунайське (УДП) пароплавства, що володіють транспортним флотом сумарною вантажністю 5,2 млн. </w:t>
      </w:r>
      <w:proofErr w:type="spellStart"/>
      <w:r w:rsidRPr="006C5A2F">
        <w:rPr>
          <w:rFonts w:ascii="Times New Roman" w:eastAsia="Times New Roman" w:hAnsi="Times New Roman" w:cs="Times New Roman"/>
          <w:color w:val="404040"/>
          <w:kern w:val="0"/>
          <w:sz w:val="28"/>
          <w:szCs w:val="28"/>
          <w:lang w:eastAsia="uk-UA"/>
          <w14:ligatures w14:val="none"/>
        </w:rPr>
        <w:t>тонн</w:t>
      </w:r>
      <w:proofErr w:type="spellEnd"/>
      <w:r w:rsidRPr="006C5A2F">
        <w:rPr>
          <w:rFonts w:ascii="Times New Roman" w:eastAsia="Times New Roman" w:hAnsi="Times New Roman" w:cs="Times New Roman"/>
          <w:color w:val="404040"/>
          <w:kern w:val="0"/>
          <w:sz w:val="28"/>
          <w:szCs w:val="28"/>
          <w:lang w:eastAsia="uk-UA"/>
          <w14:ligatures w14:val="none"/>
        </w:rPr>
        <w:t xml:space="preserve"> і пасажирським флотом на 9,9 тисяч місць. На території України розташовані 18 портів, до них належать 175 перевантажувальних комплексів, 8 судноремонтних заводів. Із загального обсягу вивезення вантажів на частку мінеральних будівельних матеріалів припадає 20 %, руди — 10 %, зерна та продуктів помелу його — 14, нафти і нафтопродуктів — 3,5, вугілля — 5%.</w:t>
      </w:r>
    </w:p>
    <w:p w14:paraId="2AC1EF3B" w14:textId="77777777"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До складу морського транспорту входять підприємства морського транспорту, що здійснюють перевезення пасажирів, вантажів, багажу, пошти, порти і пристані, судна, судноремонтні заводи, морські шляхи сполучення, а також підприємства зв’язку, промислові, торговельні, будівельні і постачальницькі підприємства, навчальні заклади, заклади охорони здоров’я, фізичної культури, науково-дослідні, проектно-конструкторські організації та інші підприємства, установи та організації незалежно від форм власності, що забезпечують роботу морського транспорту.</w:t>
      </w:r>
    </w:p>
    <w:p w14:paraId="6D038758" w14:textId="77777777"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До земель морського транспорту належать землі, надані в користування під:</w:t>
      </w:r>
    </w:p>
    <w:p w14:paraId="3B6C1DCD" w14:textId="77777777"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 xml:space="preserve">морські порти з набережними, майданчиками, причалами, вокзалами, будівлями, спорудами, устаткуванням, об’єктами </w:t>
      </w:r>
      <w:proofErr w:type="spellStart"/>
      <w:r w:rsidRPr="006C5A2F">
        <w:rPr>
          <w:rFonts w:ascii="Times New Roman" w:eastAsia="Times New Roman" w:hAnsi="Times New Roman" w:cs="Times New Roman"/>
          <w:color w:val="404040"/>
          <w:kern w:val="0"/>
          <w:sz w:val="28"/>
          <w:szCs w:val="28"/>
          <w:lang w:eastAsia="uk-UA"/>
          <w14:ligatures w14:val="none"/>
        </w:rPr>
        <w:t>загальнопортового</w:t>
      </w:r>
      <w:proofErr w:type="spellEnd"/>
      <w:r w:rsidRPr="006C5A2F">
        <w:rPr>
          <w:rFonts w:ascii="Times New Roman" w:eastAsia="Times New Roman" w:hAnsi="Times New Roman" w:cs="Times New Roman"/>
          <w:color w:val="404040"/>
          <w:kern w:val="0"/>
          <w:sz w:val="28"/>
          <w:szCs w:val="28"/>
          <w:lang w:eastAsia="uk-UA"/>
          <w14:ligatures w14:val="none"/>
        </w:rPr>
        <w:t xml:space="preserve"> і комплексного обслуговування флоту;</w:t>
      </w:r>
    </w:p>
    <w:p w14:paraId="3DC00B6D" w14:textId="77777777"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гідротехнічні споруди і засоби навігаційної обстановки, судноремонтні заводи, майстерні, бази, склади, радіоцентри, службові та культурно-побутові приміщення та інші споруди, що обслуговують морський транспорт.</w:t>
      </w:r>
    </w:p>
    <w:p w14:paraId="0B833928" w14:textId="77777777"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До земель морського транспорту не належать території, насипані або намиті в акваторії за кошти портів.</w:t>
      </w:r>
    </w:p>
    <w:p w14:paraId="44345DDE" w14:textId="77777777"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Спорудження на підходах до портів (каналів) мостових, кабельних і повітряних переходів, водозабірних та інших об’єктів, а також спорудження радіосистем у зоні радіонавігаційних об’єктів погоджується з адміністрацією портів.</w:t>
      </w:r>
    </w:p>
    <w:p w14:paraId="2801D92E" w14:textId="1C8CBD99"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 xml:space="preserve">Зміна економічних пріоритетів у зовнішній торгівлі, розрив колишніх транспортно-економічних </w:t>
      </w:r>
      <w:proofErr w:type="spellStart"/>
      <w:r w:rsidRPr="006C5A2F">
        <w:rPr>
          <w:rFonts w:ascii="Times New Roman" w:eastAsia="Times New Roman" w:hAnsi="Times New Roman" w:cs="Times New Roman"/>
          <w:color w:val="404040"/>
          <w:kern w:val="0"/>
          <w:sz w:val="28"/>
          <w:szCs w:val="28"/>
          <w:lang w:eastAsia="uk-UA"/>
          <w14:ligatures w14:val="none"/>
        </w:rPr>
        <w:t>зв’язків</w:t>
      </w:r>
      <w:proofErr w:type="spellEnd"/>
      <w:r w:rsidRPr="006C5A2F">
        <w:rPr>
          <w:rFonts w:ascii="Times New Roman" w:eastAsia="Times New Roman" w:hAnsi="Times New Roman" w:cs="Times New Roman"/>
          <w:color w:val="404040"/>
          <w:kern w:val="0"/>
          <w:sz w:val="28"/>
          <w:szCs w:val="28"/>
          <w:lang w:eastAsia="uk-UA"/>
          <w14:ligatures w14:val="none"/>
        </w:rPr>
        <w:t xml:space="preserve"> призводять до перерозподілу вантажопотоків: у зв’язку із зменшенням видобутку нафти в </w:t>
      </w:r>
      <w:proofErr w:type="spellStart"/>
      <w:r w:rsidR="00AA2ACB">
        <w:rPr>
          <w:rFonts w:ascii="Times New Roman" w:eastAsia="Times New Roman" w:hAnsi="Times New Roman" w:cs="Times New Roman"/>
          <w:color w:val="404040"/>
          <w:kern w:val="0"/>
          <w:sz w:val="28"/>
          <w:szCs w:val="28"/>
          <w:lang w:eastAsia="uk-UA"/>
          <w14:ligatures w14:val="none"/>
        </w:rPr>
        <w:t>р</w:t>
      </w:r>
      <w:r w:rsidRPr="006C5A2F">
        <w:rPr>
          <w:rFonts w:ascii="Times New Roman" w:eastAsia="Times New Roman" w:hAnsi="Times New Roman" w:cs="Times New Roman"/>
          <w:color w:val="404040"/>
          <w:kern w:val="0"/>
          <w:sz w:val="28"/>
          <w:szCs w:val="28"/>
          <w:lang w:eastAsia="uk-UA"/>
          <w14:ligatures w14:val="none"/>
        </w:rPr>
        <w:t>осії</w:t>
      </w:r>
      <w:proofErr w:type="spellEnd"/>
      <w:r w:rsidRPr="006C5A2F">
        <w:rPr>
          <w:rFonts w:ascii="Times New Roman" w:eastAsia="Times New Roman" w:hAnsi="Times New Roman" w:cs="Times New Roman"/>
          <w:color w:val="404040"/>
          <w:kern w:val="0"/>
          <w:sz w:val="28"/>
          <w:szCs w:val="28"/>
          <w:lang w:eastAsia="uk-UA"/>
          <w14:ligatures w14:val="none"/>
        </w:rPr>
        <w:t xml:space="preserve"> Необхідно забезпечити регулярне ввезення (до 40 млн. </w:t>
      </w:r>
      <w:proofErr w:type="spellStart"/>
      <w:r w:rsidRPr="006C5A2F">
        <w:rPr>
          <w:rFonts w:ascii="Times New Roman" w:eastAsia="Times New Roman" w:hAnsi="Times New Roman" w:cs="Times New Roman"/>
          <w:color w:val="404040"/>
          <w:kern w:val="0"/>
          <w:sz w:val="28"/>
          <w:szCs w:val="28"/>
          <w:lang w:eastAsia="uk-UA"/>
          <w14:ligatures w14:val="none"/>
        </w:rPr>
        <w:t>тонн</w:t>
      </w:r>
      <w:proofErr w:type="spellEnd"/>
      <w:r w:rsidRPr="006C5A2F">
        <w:rPr>
          <w:rFonts w:ascii="Times New Roman" w:eastAsia="Times New Roman" w:hAnsi="Times New Roman" w:cs="Times New Roman"/>
          <w:color w:val="404040"/>
          <w:kern w:val="0"/>
          <w:sz w:val="28"/>
          <w:szCs w:val="28"/>
          <w:lang w:eastAsia="uk-UA"/>
          <w14:ligatures w14:val="none"/>
        </w:rPr>
        <w:t xml:space="preserve"> на рік) сирої нафти з країн Близького Сходу або Південного Середземномор’я. Знизяться обсяги ввезення цукру-сирцю з Куби і збільшиться надходження імпортного зерна й продуктів для Росії та інших країн СНД із США, Австралії, Аргентини. Збільшиться імпорт машин, устаткування, продуктів харчування з країн Західної Європи. (Серед нетрадиційних вантажопотоків можна виділити імпорт </w:t>
      </w:r>
      <w:r w:rsidR="00AA2ACB" w:rsidRPr="006C5A2F">
        <w:rPr>
          <w:rFonts w:ascii="Times New Roman" w:eastAsia="Times New Roman" w:hAnsi="Times New Roman" w:cs="Times New Roman"/>
          <w:color w:val="404040"/>
          <w:kern w:val="0"/>
          <w:sz w:val="28"/>
          <w:szCs w:val="28"/>
          <w:lang w:eastAsia="uk-UA"/>
          <w14:ligatures w14:val="none"/>
        </w:rPr>
        <w:t>зрідженого</w:t>
      </w:r>
      <w:r w:rsidRPr="006C5A2F">
        <w:rPr>
          <w:rFonts w:ascii="Times New Roman" w:eastAsia="Times New Roman" w:hAnsi="Times New Roman" w:cs="Times New Roman"/>
          <w:color w:val="404040"/>
          <w:kern w:val="0"/>
          <w:sz w:val="28"/>
          <w:szCs w:val="28"/>
          <w:lang w:eastAsia="uk-UA"/>
          <w14:ligatures w14:val="none"/>
        </w:rPr>
        <w:t xml:space="preserve"> газу (17 млрд. </w:t>
      </w:r>
      <w:proofErr w:type="spellStart"/>
      <w:r w:rsidRPr="006C5A2F">
        <w:rPr>
          <w:rFonts w:ascii="Times New Roman" w:eastAsia="Times New Roman" w:hAnsi="Times New Roman" w:cs="Times New Roman"/>
          <w:color w:val="404040"/>
          <w:kern w:val="0"/>
          <w:sz w:val="28"/>
          <w:szCs w:val="28"/>
          <w:lang w:eastAsia="uk-UA"/>
          <w14:ligatures w14:val="none"/>
        </w:rPr>
        <w:t>м3</w:t>
      </w:r>
      <w:proofErr w:type="spellEnd"/>
      <w:r w:rsidRPr="006C5A2F">
        <w:rPr>
          <w:rFonts w:ascii="Times New Roman" w:eastAsia="Times New Roman" w:hAnsi="Times New Roman" w:cs="Times New Roman"/>
          <w:color w:val="404040"/>
          <w:kern w:val="0"/>
          <w:sz w:val="28"/>
          <w:szCs w:val="28"/>
          <w:lang w:eastAsia="uk-UA"/>
          <w14:ligatures w14:val="none"/>
        </w:rPr>
        <w:t xml:space="preserve">), експорт марганцевої руди, цементу (до Зі млн. т), сірки (2 млн. </w:t>
      </w:r>
      <w:proofErr w:type="spellStart"/>
      <w:r w:rsidRPr="006C5A2F">
        <w:rPr>
          <w:rFonts w:ascii="Times New Roman" w:eastAsia="Times New Roman" w:hAnsi="Times New Roman" w:cs="Times New Roman"/>
          <w:color w:val="404040"/>
          <w:kern w:val="0"/>
          <w:sz w:val="28"/>
          <w:szCs w:val="28"/>
          <w:lang w:eastAsia="uk-UA"/>
          <w14:ligatures w14:val="none"/>
        </w:rPr>
        <w:t>тонн</w:t>
      </w:r>
      <w:proofErr w:type="spellEnd"/>
      <w:r w:rsidRPr="006C5A2F">
        <w:rPr>
          <w:rFonts w:ascii="Times New Roman" w:eastAsia="Times New Roman" w:hAnsi="Times New Roman" w:cs="Times New Roman"/>
          <w:color w:val="404040"/>
          <w:kern w:val="0"/>
          <w:sz w:val="28"/>
          <w:szCs w:val="28"/>
          <w:lang w:eastAsia="uk-UA"/>
          <w14:ligatures w14:val="none"/>
        </w:rPr>
        <w:t xml:space="preserve">), мазуту (до 20 млн. </w:t>
      </w:r>
      <w:proofErr w:type="spellStart"/>
      <w:r w:rsidRPr="006C5A2F">
        <w:rPr>
          <w:rFonts w:ascii="Times New Roman" w:eastAsia="Times New Roman" w:hAnsi="Times New Roman" w:cs="Times New Roman"/>
          <w:color w:val="404040"/>
          <w:kern w:val="0"/>
          <w:sz w:val="28"/>
          <w:szCs w:val="28"/>
          <w:lang w:eastAsia="uk-UA"/>
          <w14:ligatures w14:val="none"/>
        </w:rPr>
        <w:t>тонн</w:t>
      </w:r>
      <w:proofErr w:type="spellEnd"/>
      <w:r w:rsidRPr="006C5A2F">
        <w:rPr>
          <w:rFonts w:ascii="Times New Roman" w:eastAsia="Times New Roman" w:hAnsi="Times New Roman" w:cs="Times New Roman"/>
          <w:color w:val="404040"/>
          <w:kern w:val="0"/>
          <w:sz w:val="28"/>
          <w:szCs w:val="28"/>
          <w:lang w:eastAsia="uk-UA"/>
          <w14:ligatures w14:val="none"/>
        </w:rPr>
        <w:t>). Для освоєння нових вантажопотоків необхідно поповнити флот спеціалізованими суднами, а саме танкерами та газовозами.</w:t>
      </w:r>
    </w:p>
    <w:p w14:paraId="69F570C8" w14:textId="77777777"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 xml:space="preserve">Великі можливості має експорт транспортних послуг. Проте український флот досяг критичного віку і, якщо не буде оновлений, всього за 5—7 років його </w:t>
      </w:r>
      <w:proofErr w:type="spellStart"/>
      <w:r w:rsidRPr="006C5A2F">
        <w:rPr>
          <w:rFonts w:ascii="Times New Roman" w:eastAsia="Times New Roman" w:hAnsi="Times New Roman" w:cs="Times New Roman"/>
          <w:color w:val="404040"/>
          <w:kern w:val="0"/>
          <w:sz w:val="28"/>
          <w:szCs w:val="28"/>
          <w:lang w:eastAsia="uk-UA"/>
          <w14:ligatures w14:val="none"/>
        </w:rPr>
        <w:t>витіснять</w:t>
      </w:r>
      <w:proofErr w:type="spellEnd"/>
      <w:r w:rsidRPr="006C5A2F">
        <w:rPr>
          <w:rFonts w:ascii="Times New Roman" w:eastAsia="Times New Roman" w:hAnsi="Times New Roman" w:cs="Times New Roman"/>
          <w:color w:val="404040"/>
          <w:kern w:val="0"/>
          <w:sz w:val="28"/>
          <w:szCs w:val="28"/>
          <w:lang w:eastAsia="uk-UA"/>
          <w14:ligatures w14:val="none"/>
        </w:rPr>
        <w:t xml:space="preserve"> конкуренти.</w:t>
      </w:r>
    </w:p>
    <w:p w14:paraId="07F495E8" w14:textId="5E524722"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 xml:space="preserve">Враховуючи нормативне описання флоту, потреба України (окрім танкерів та газовозів) становить 117 вантажних транспортних суден вантажністю 1,1 млн. </w:t>
      </w:r>
      <w:proofErr w:type="spellStart"/>
      <w:r w:rsidRPr="006C5A2F">
        <w:rPr>
          <w:rFonts w:ascii="Times New Roman" w:eastAsia="Times New Roman" w:hAnsi="Times New Roman" w:cs="Times New Roman"/>
          <w:color w:val="404040"/>
          <w:kern w:val="0"/>
          <w:sz w:val="28"/>
          <w:szCs w:val="28"/>
          <w:lang w:eastAsia="uk-UA"/>
          <w14:ligatures w14:val="none"/>
        </w:rPr>
        <w:t>тонн</w:t>
      </w:r>
      <w:proofErr w:type="spellEnd"/>
      <w:r w:rsidRPr="006C5A2F">
        <w:rPr>
          <w:rFonts w:ascii="Times New Roman" w:eastAsia="Times New Roman" w:hAnsi="Times New Roman" w:cs="Times New Roman"/>
          <w:color w:val="404040"/>
          <w:kern w:val="0"/>
          <w:sz w:val="28"/>
          <w:szCs w:val="28"/>
          <w:lang w:eastAsia="uk-UA"/>
          <w14:ligatures w14:val="none"/>
        </w:rPr>
        <w:t xml:space="preserve"> і її пасажирських суден на тис. місць. У перспективі темпи оновлення флоту повинні зберегтися.</w:t>
      </w:r>
    </w:p>
    <w:p w14:paraId="4D279250" w14:textId="77777777"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У рамках програми модернізації та розвитку виробничої бази України потрібно створити комплекси для приймання імпортних енергоносіїв, у тому числі реконструювати Одеську нафтогавань, модернізувати комплекси у портах Маріуполі, Миколаєві, збудувати екологічно чисті спеціалізовані комплекси в портах Іллічівську, Південному, Дніпро-Бузькому, берегову стаціонарну базу бункерування суден, закупити перевантажувальну техніку підвищеної вантажності для терміналів, що обслуговують 20-футові контейнери міжнародного стандарту.</w:t>
      </w:r>
    </w:p>
    <w:p w14:paraId="0224E746" w14:textId="157FD82B"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 xml:space="preserve">При організації пасажирських перевезень морським транспортом основним є вдосконалення </w:t>
      </w:r>
      <w:proofErr w:type="spellStart"/>
      <w:r w:rsidRPr="006C5A2F">
        <w:rPr>
          <w:rFonts w:ascii="Times New Roman" w:eastAsia="Times New Roman" w:hAnsi="Times New Roman" w:cs="Times New Roman"/>
          <w:color w:val="404040"/>
          <w:kern w:val="0"/>
          <w:sz w:val="28"/>
          <w:szCs w:val="28"/>
          <w:lang w:eastAsia="uk-UA"/>
          <w14:ligatures w14:val="none"/>
        </w:rPr>
        <w:t>туристсько</w:t>
      </w:r>
      <w:proofErr w:type="spellEnd"/>
      <w:r w:rsidRPr="006C5A2F">
        <w:rPr>
          <w:rFonts w:ascii="Times New Roman" w:eastAsia="Times New Roman" w:hAnsi="Times New Roman" w:cs="Times New Roman"/>
          <w:color w:val="404040"/>
          <w:kern w:val="0"/>
          <w:sz w:val="28"/>
          <w:szCs w:val="28"/>
          <w:lang w:eastAsia="uk-UA"/>
          <w14:ligatures w14:val="none"/>
        </w:rPr>
        <w:t>-експлуатаційних перевезень, підвищення якості обслуговування пасажирів на внутрішніх транспортних лініях, для чого потрібно поповнити флот швидкісними, комфортабельними суднами, поліпшити взаємодію із залізничним, автомобільним і повітряним транспортом.</w:t>
      </w:r>
    </w:p>
    <w:p w14:paraId="5CC92498" w14:textId="6494A3EA"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 xml:space="preserve">Валютні надходження від пароплавства становлять щороку 800— 900 млн. </w:t>
      </w:r>
      <w:proofErr w:type="spellStart"/>
      <w:r w:rsidRPr="006C5A2F">
        <w:rPr>
          <w:rFonts w:ascii="Times New Roman" w:eastAsia="Times New Roman" w:hAnsi="Times New Roman" w:cs="Times New Roman"/>
          <w:color w:val="404040"/>
          <w:kern w:val="0"/>
          <w:sz w:val="28"/>
          <w:szCs w:val="28"/>
          <w:lang w:eastAsia="uk-UA"/>
          <w14:ligatures w14:val="none"/>
        </w:rPr>
        <w:t>дол</w:t>
      </w:r>
      <w:proofErr w:type="spellEnd"/>
      <w:r w:rsidRPr="006C5A2F">
        <w:rPr>
          <w:rFonts w:ascii="Times New Roman" w:eastAsia="Times New Roman" w:hAnsi="Times New Roman" w:cs="Times New Roman"/>
          <w:color w:val="404040"/>
          <w:kern w:val="0"/>
          <w:sz w:val="28"/>
          <w:szCs w:val="28"/>
          <w:lang w:eastAsia="uk-UA"/>
          <w14:ligatures w14:val="none"/>
        </w:rPr>
        <w:t>. Однак сучасна система оподаткування зводить нанівець можливість самофінансування морського транспорту.</w:t>
      </w:r>
    </w:p>
    <w:p w14:paraId="2B8DD5F5" w14:textId="3B8B578A"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У структурі вантажних морських перевезень переважають вантажі, які посідають чільне місце й у структурі експортно-імпортних поставок України: руди чорних і кольорових металів, кам’яне вугілля, кокс, нафта і нафтопродукти, мінерально-будівельні матеріали.</w:t>
      </w:r>
    </w:p>
    <w:p w14:paraId="7B55D059" w14:textId="7AAA6981"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 xml:space="preserve">Каботажні перевезення (між портами однієї держави, портами різних морів) здійснюються на невелику відстань (в середньому не більше 130 — 150 км), частка їх у </w:t>
      </w:r>
      <w:proofErr w:type="spellStart"/>
      <w:r w:rsidRPr="006C5A2F">
        <w:rPr>
          <w:rFonts w:ascii="Times New Roman" w:eastAsia="Times New Roman" w:hAnsi="Times New Roman" w:cs="Times New Roman"/>
          <w:color w:val="404040"/>
          <w:kern w:val="0"/>
          <w:sz w:val="28"/>
          <w:szCs w:val="28"/>
          <w:lang w:eastAsia="uk-UA"/>
          <w14:ligatures w14:val="none"/>
        </w:rPr>
        <w:t>вантажообороті</w:t>
      </w:r>
      <w:proofErr w:type="spellEnd"/>
      <w:r w:rsidRPr="006C5A2F">
        <w:rPr>
          <w:rFonts w:ascii="Times New Roman" w:eastAsia="Times New Roman" w:hAnsi="Times New Roman" w:cs="Times New Roman"/>
          <w:color w:val="404040"/>
          <w:kern w:val="0"/>
          <w:sz w:val="28"/>
          <w:szCs w:val="28"/>
          <w:lang w:eastAsia="uk-UA"/>
          <w14:ligatures w14:val="none"/>
        </w:rPr>
        <w:t xml:space="preserve"> незначна. Експортно-імпортні перевезення вантажів морським транспортом здійснюються в середньому на відстань до 8 тис. км. і більше, внаслідок чого їх частка у </w:t>
      </w:r>
      <w:proofErr w:type="spellStart"/>
      <w:r w:rsidRPr="006C5A2F">
        <w:rPr>
          <w:rFonts w:ascii="Times New Roman" w:eastAsia="Times New Roman" w:hAnsi="Times New Roman" w:cs="Times New Roman"/>
          <w:color w:val="404040"/>
          <w:kern w:val="0"/>
          <w:sz w:val="28"/>
          <w:szCs w:val="28"/>
          <w:lang w:eastAsia="uk-UA"/>
          <w14:ligatures w14:val="none"/>
        </w:rPr>
        <w:t>вантажообороті</w:t>
      </w:r>
      <w:proofErr w:type="spellEnd"/>
      <w:r w:rsidRPr="006C5A2F">
        <w:rPr>
          <w:rFonts w:ascii="Times New Roman" w:eastAsia="Times New Roman" w:hAnsi="Times New Roman" w:cs="Times New Roman"/>
          <w:color w:val="404040"/>
          <w:kern w:val="0"/>
          <w:sz w:val="28"/>
          <w:szCs w:val="28"/>
          <w:lang w:eastAsia="uk-UA"/>
          <w14:ligatures w14:val="none"/>
        </w:rPr>
        <w:t xml:space="preserve"> морського транспорту перевищує 96%. Найбільшу кількість міжнародних перевезень забезпечують чорноморські порти Одеси, Іллічівська і Південного. На Одеський порт припадає більше 20% </w:t>
      </w:r>
      <w:proofErr w:type="spellStart"/>
      <w:r w:rsidRPr="006C5A2F">
        <w:rPr>
          <w:rFonts w:ascii="Times New Roman" w:eastAsia="Times New Roman" w:hAnsi="Times New Roman" w:cs="Times New Roman"/>
          <w:color w:val="404040"/>
          <w:kern w:val="0"/>
          <w:sz w:val="28"/>
          <w:szCs w:val="28"/>
          <w:lang w:eastAsia="uk-UA"/>
          <w14:ligatures w14:val="none"/>
        </w:rPr>
        <w:t>вантажообороту</w:t>
      </w:r>
      <w:proofErr w:type="spellEnd"/>
      <w:r w:rsidRPr="006C5A2F">
        <w:rPr>
          <w:rFonts w:ascii="Times New Roman" w:eastAsia="Times New Roman" w:hAnsi="Times New Roman" w:cs="Times New Roman"/>
          <w:color w:val="404040"/>
          <w:kern w:val="0"/>
          <w:sz w:val="28"/>
          <w:szCs w:val="28"/>
          <w:lang w:eastAsia="uk-UA"/>
          <w14:ligatures w14:val="none"/>
        </w:rPr>
        <w:t xml:space="preserve"> морського транспорту України. Основними вантажами є руди, нафта і нафтопродукти, будівельні матеріали, зерно, цукор, цитрусові та ін. Іллічівський порт розташований за 20 км. від Одеси, є дублером Одеського. Працює він на забезпечення експортних поставок.</w:t>
      </w:r>
    </w:p>
    <w:p w14:paraId="2626D6F3" w14:textId="769E67C8"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Порти Азовського пароплавства — Маріуполь, Бердянськ і Керч — спеціалізуються переважно на експорті залізної та марганцевої руд, чорних металів, кам’яного вугілля, цементу.</w:t>
      </w:r>
    </w:p>
    <w:p w14:paraId="3B11026B" w14:textId="36004F7B"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 xml:space="preserve">Порти Українсько-Дунайського пароплавства — Рені, Ізмаїл, </w:t>
      </w:r>
      <w:proofErr w:type="spellStart"/>
      <w:r w:rsidRPr="006C5A2F">
        <w:rPr>
          <w:rFonts w:ascii="Times New Roman" w:eastAsia="Times New Roman" w:hAnsi="Times New Roman" w:cs="Times New Roman"/>
          <w:color w:val="404040"/>
          <w:kern w:val="0"/>
          <w:sz w:val="28"/>
          <w:szCs w:val="28"/>
          <w:lang w:eastAsia="uk-UA"/>
          <w14:ligatures w14:val="none"/>
        </w:rPr>
        <w:t>Кілія</w:t>
      </w:r>
      <w:proofErr w:type="spellEnd"/>
      <w:r w:rsidRPr="006C5A2F">
        <w:rPr>
          <w:rFonts w:ascii="Times New Roman" w:eastAsia="Times New Roman" w:hAnsi="Times New Roman" w:cs="Times New Roman"/>
          <w:color w:val="404040"/>
          <w:kern w:val="0"/>
          <w:sz w:val="28"/>
          <w:szCs w:val="28"/>
          <w:lang w:eastAsia="uk-UA"/>
          <w14:ligatures w14:val="none"/>
        </w:rPr>
        <w:t xml:space="preserve"> і Вилкове відіграють важливу роль в економічних зв’язках з країнами Європи, особливо Дунайського басейну.</w:t>
      </w:r>
    </w:p>
    <w:p w14:paraId="16968A0E" w14:textId="3DB841A3"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 xml:space="preserve">Через морські порти на експорт надходить кам’яне (коксівне) вугілля, кокс, залізна і марганцева руди, чорні метали, хімічні продукти, зокрема аміак, цемент, цукор, деякі види машин та інші товари. Україна імпортує машини та обладнання, мінерально-сировинні ресурси, зокрема боксити, фосфорити, продукцію сільського господарства тощо. У перспективі важливе значення можуть мати нафта, нафтопродукти, зріджений газ. Але їх імпорт стане можливим після завершення будівництва нафто- і </w:t>
      </w:r>
      <w:proofErr w:type="spellStart"/>
      <w:r w:rsidRPr="006C5A2F">
        <w:rPr>
          <w:rFonts w:ascii="Times New Roman" w:eastAsia="Times New Roman" w:hAnsi="Times New Roman" w:cs="Times New Roman"/>
          <w:color w:val="404040"/>
          <w:kern w:val="0"/>
          <w:sz w:val="28"/>
          <w:szCs w:val="28"/>
          <w:lang w:eastAsia="uk-UA"/>
          <w14:ligatures w14:val="none"/>
        </w:rPr>
        <w:t>газотерміналів</w:t>
      </w:r>
      <w:proofErr w:type="spellEnd"/>
      <w:r w:rsidRPr="006C5A2F">
        <w:rPr>
          <w:rFonts w:ascii="Times New Roman" w:eastAsia="Times New Roman" w:hAnsi="Times New Roman" w:cs="Times New Roman"/>
          <w:color w:val="404040"/>
          <w:kern w:val="0"/>
          <w:sz w:val="28"/>
          <w:szCs w:val="28"/>
          <w:lang w:eastAsia="uk-UA"/>
          <w14:ligatures w14:val="none"/>
        </w:rPr>
        <w:t>.</w:t>
      </w:r>
    </w:p>
    <w:p w14:paraId="283B03FE" w14:textId="77777777"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b/>
          <w:bCs/>
          <w:color w:val="404040"/>
          <w:kern w:val="0"/>
          <w:sz w:val="28"/>
          <w:szCs w:val="28"/>
          <w:lang w:eastAsia="uk-UA"/>
          <w14:ligatures w14:val="none"/>
        </w:rPr>
        <w:t>Річковий транспорт</w:t>
      </w:r>
    </w:p>
    <w:p w14:paraId="7B14F6FE" w14:textId="76A5A19F"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Річковий транспорт, як і морський, має ряд переваг перед сухопутним. Зокрема, готові природні шляхи, використання течії води можливість одночасного транспортування великих вантажів і пасажирів. Утримання водних шляхів потребує набагато менших капітальних вкладень, до того й перевезення вантажів водним транспортом обходиться дешевше.</w:t>
      </w:r>
    </w:p>
    <w:p w14:paraId="6E5478AA" w14:textId="2F762647"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 xml:space="preserve">Річковий транспорт в Україні має давню історію. Це, по-перше, судноплавний Дніпро, який був у свій час </w:t>
      </w:r>
      <w:proofErr w:type="spellStart"/>
      <w:r w:rsidRPr="006C5A2F">
        <w:rPr>
          <w:rFonts w:ascii="Times New Roman" w:eastAsia="Times New Roman" w:hAnsi="Times New Roman" w:cs="Times New Roman"/>
          <w:color w:val="404040"/>
          <w:kern w:val="0"/>
          <w:sz w:val="28"/>
          <w:szCs w:val="28"/>
          <w:lang w:eastAsia="uk-UA"/>
          <w14:ligatures w14:val="none"/>
        </w:rPr>
        <w:t>найпрактичнішою</w:t>
      </w:r>
      <w:proofErr w:type="spellEnd"/>
      <w:r w:rsidRPr="006C5A2F">
        <w:rPr>
          <w:rFonts w:ascii="Times New Roman" w:eastAsia="Times New Roman" w:hAnsi="Times New Roman" w:cs="Times New Roman"/>
          <w:color w:val="404040"/>
          <w:kern w:val="0"/>
          <w:sz w:val="28"/>
          <w:szCs w:val="28"/>
          <w:lang w:eastAsia="uk-UA"/>
          <w14:ligatures w14:val="none"/>
        </w:rPr>
        <w:t xml:space="preserve"> південною частиною важливого шляху “із варяг у греки”, “варязький шлях”, що з’єднував Скандинавію з такими розвиненими у свій час країнами, як Стародавня Греція і Візантія. Цей шлях був головним для розвитку Русі</w:t>
      </w:r>
      <w:r w:rsidR="00AA2ACB">
        <w:rPr>
          <w:rFonts w:ascii="Times New Roman" w:eastAsia="Times New Roman" w:hAnsi="Times New Roman" w:cs="Times New Roman"/>
          <w:color w:val="404040"/>
          <w:kern w:val="0"/>
          <w:sz w:val="28"/>
          <w:szCs w:val="28"/>
          <w:lang w:eastAsia="uk-UA"/>
          <w14:ligatures w14:val="none"/>
        </w:rPr>
        <w:t xml:space="preserve"> України</w:t>
      </w:r>
      <w:r w:rsidRPr="006C5A2F">
        <w:rPr>
          <w:rFonts w:ascii="Times New Roman" w:eastAsia="Times New Roman" w:hAnsi="Times New Roman" w:cs="Times New Roman"/>
          <w:color w:val="404040"/>
          <w:kern w:val="0"/>
          <w:sz w:val="28"/>
          <w:szCs w:val="28"/>
          <w:lang w:eastAsia="uk-UA"/>
          <w14:ligatures w14:val="none"/>
        </w:rPr>
        <w:t xml:space="preserve">, зокрема для зміцнення її торгових, культурних і релігійних </w:t>
      </w:r>
      <w:proofErr w:type="spellStart"/>
      <w:r w:rsidRPr="006C5A2F">
        <w:rPr>
          <w:rFonts w:ascii="Times New Roman" w:eastAsia="Times New Roman" w:hAnsi="Times New Roman" w:cs="Times New Roman"/>
          <w:color w:val="404040"/>
          <w:kern w:val="0"/>
          <w:sz w:val="28"/>
          <w:szCs w:val="28"/>
          <w:lang w:eastAsia="uk-UA"/>
          <w14:ligatures w14:val="none"/>
        </w:rPr>
        <w:t>зв’язків</w:t>
      </w:r>
      <w:proofErr w:type="spellEnd"/>
      <w:r w:rsidRPr="006C5A2F">
        <w:rPr>
          <w:rFonts w:ascii="Times New Roman" w:eastAsia="Times New Roman" w:hAnsi="Times New Roman" w:cs="Times New Roman"/>
          <w:color w:val="404040"/>
          <w:kern w:val="0"/>
          <w:sz w:val="28"/>
          <w:szCs w:val="28"/>
          <w:lang w:eastAsia="uk-UA"/>
          <w14:ligatures w14:val="none"/>
        </w:rPr>
        <w:t xml:space="preserve">. Шлях проходив річками, суді на переміщувалися сушею волоком. На півночі він починався з Варязького (Балтійського) моря і далі йшов Невою через Ладозьке озеро, його притокою р. Волхов, Ільменським озером, його притокою р. </w:t>
      </w:r>
      <w:proofErr w:type="spellStart"/>
      <w:r w:rsidRPr="006C5A2F">
        <w:rPr>
          <w:rFonts w:ascii="Times New Roman" w:eastAsia="Times New Roman" w:hAnsi="Times New Roman" w:cs="Times New Roman"/>
          <w:color w:val="404040"/>
          <w:kern w:val="0"/>
          <w:sz w:val="28"/>
          <w:szCs w:val="28"/>
          <w:lang w:eastAsia="uk-UA"/>
          <w14:ligatures w14:val="none"/>
        </w:rPr>
        <w:t>Ловать</w:t>
      </w:r>
      <w:proofErr w:type="spellEnd"/>
      <w:r w:rsidRPr="006C5A2F">
        <w:rPr>
          <w:rFonts w:ascii="Times New Roman" w:eastAsia="Times New Roman" w:hAnsi="Times New Roman" w:cs="Times New Roman"/>
          <w:color w:val="404040"/>
          <w:kern w:val="0"/>
          <w:sz w:val="28"/>
          <w:szCs w:val="28"/>
          <w:lang w:eastAsia="uk-UA"/>
          <w14:ligatures w14:val="none"/>
        </w:rPr>
        <w:t xml:space="preserve"> аж до першого 30-кілометрового волоку між нею і притокою Двіни — р. </w:t>
      </w:r>
      <w:proofErr w:type="spellStart"/>
      <w:r w:rsidRPr="006C5A2F">
        <w:rPr>
          <w:rFonts w:ascii="Times New Roman" w:eastAsia="Times New Roman" w:hAnsi="Times New Roman" w:cs="Times New Roman"/>
          <w:color w:val="404040"/>
          <w:kern w:val="0"/>
          <w:sz w:val="28"/>
          <w:szCs w:val="28"/>
          <w:lang w:eastAsia="uk-UA"/>
          <w14:ligatures w14:val="none"/>
        </w:rPr>
        <w:t>Усв’ятою</w:t>
      </w:r>
      <w:proofErr w:type="spellEnd"/>
      <w:r w:rsidRPr="006C5A2F">
        <w:rPr>
          <w:rFonts w:ascii="Times New Roman" w:eastAsia="Times New Roman" w:hAnsi="Times New Roman" w:cs="Times New Roman"/>
          <w:color w:val="404040"/>
          <w:kern w:val="0"/>
          <w:sz w:val="28"/>
          <w:szCs w:val="28"/>
          <w:lang w:eastAsia="uk-UA"/>
          <w14:ligatures w14:val="none"/>
        </w:rPr>
        <w:t xml:space="preserve">. Далі шлях продовжувався Двіною та </w:t>
      </w:r>
      <w:proofErr w:type="spellStart"/>
      <w:r w:rsidRPr="006C5A2F">
        <w:rPr>
          <w:rFonts w:ascii="Times New Roman" w:eastAsia="Times New Roman" w:hAnsi="Times New Roman" w:cs="Times New Roman"/>
          <w:color w:val="404040"/>
          <w:kern w:val="0"/>
          <w:sz w:val="28"/>
          <w:szCs w:val="28"/>
          <w:lang w:eastAsia="uk-UA"/>
          <w14:ligatures w14:val="none"/>
        </w:rPr>
        <w:t>Каспі</w:t>
      </w:r>
      <w:proofErr w:type="spellEnd"/>
      <w:r w:rsidRPr="006C5A2F">
        <w:rPr>
          <w:rFonts w:ascii="Times New Roman" w:eastAsia="Times New Roman" w:hAnsi="Times New Roman" w:cs="Times New Roman"/>
          <w:color w:val="404040"/>
          <w:kern w:val="0"/>
          <w:sz w:val="28"/>
          <w:szCs w:val="28"/>
          <w:lang w:eastAsia="uk-UA"/>
          <w14:ligatures w14:val="none"/>
        </w:rPr>
        <w:t>, між якою і верхів’ям Дніпра судна перетягували сушею на відстані 80 км, і далі шлях продовжувався вже Дніпром до Руського (Чорного) моря.</w:t>
      </w:r>
    </w:p>
    <w:p w14:paraId="39A5FE7B" w14:textId="4677DE40"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 xml:space="preserve">Напади кочовиків на судна у степових районах і занепад Візантії призвели до того, що цей шлях з часом втратив своє колишнє значення. Після того як Північне Придніпров’я відійшло до Литви (XVI—XVIII ст.), частина дніпровського шляху служила для внутрішніх водних </w:t>
      </w:r>
      <w:proofErr w:type="spellStart"/>
      <w:r w:rsidRPr="006C5A2F">
        <w:rPr>
          <w:rFonts w:ascii="Times New Roman" w:eastAsia="Times New Roman" w:hAnsi="Times New Roman" w:cs="Times New Roman"/>
          <w:color w:val="404040"/>
          <w:kern w:val="0"/>
          <w:sz w:val="28"/>
          <w:szCs w:val="28"/>
          <w:lang w:eastAsia="uk-UA"/>
          <w14:ligatures w14:val="none"/>
        </w:rPr>
        <w:t>зв’язків</w:t>
      </w:r>
      <w:proofErr w:type="spellEnd"/>
      <w:r w:rsidRPr="006C5A2F">
        <w:rPr>
          <w:rFonts w:ascii="Times New Roman" w:eastAsia="Times New Roman" w:hAnsi="Times New Roman" w:cs="Times New Roman"/>
          <w:color w:val="404040"/>
          <w:kern w:val="0"/>
          <w:sz w:val="28"/>
          <w:szCs w:val="28"/>
          <w:lang w:eastAsia="uk-UA"/>
          <w14:ligatures w14:val="none"/>
        </w:rPr>
        <w:t>, зокрема для перевезення лісу. Нижню частину Дніпра широко використовували запорожці для військових і господарських потреб.</w:t>
      </w:r>
    </w:p>
    <w:p w14:paraId="30207DBD" w14:textId="7F9606C0"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Після будівництва в середині 30-х років Дніпрогесу і затоплення Дніпровських порогів встановилося наскрізне судноплавство на Дніпрі.</w:t>
      </w:r>
    </w:p>
    <w:p w14:paraId="69849951" w14:textId="631E5AD8"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 xml:space="preserve">XVIII — перша половина XIX ст. — період інтенсивного будівництва каналів у Європі з метою створення транспортних </w:t>
      </w:r>
      <w:proofErr w:type="spellStart"/>
      <w:r w:rsidRPr="006C5A2F">
        <w:rPr>
          <w:rFonts w:ascii="Times New Roman" w:eastAsia="Times New Roman" w:hAnsi="Times New Roman" w:cs="Times New Roman"/>
          <w:color w:val="404040"/>
          <w:kern w:val="0"/>
          <w:sz w:val="28"/>
          <w:szCs w:val="28"/>
          <w:lang w:eastAsia="uk-UA"/>
          <w14:ligatures w14:val="none"/>
        </w:rPr>
        <w:t>зв’язків</w:t>
      </w:r>
      <w:proofErr w:type="spellEnd"/>
      <w:r w:rsidRPr="006C5A2F">
        <w:rPr>
          <w:rFonts w:ascii="Times New Roman" w:eastAsia="Times New Roman" w:hAnsi="Times New Roman" w:cs="Times New Roman"/>
          <w:color w:val="404040"/>
          <w:kern w:val="0"/>
          <w:sz w:val="28"/>
          <w:szCs w:val="28"/>
          <w:lang w:eastAsia="uk-UA"/>
          <w14:ligatures w14:val="none"/>
        </w:rPr>
        <w:t xml:space="preserve"> між окремими річковими системами. У межах України в той час споруджуються канали для з’єднання басейну Дніпра з басейнами Німану, Вісли і Західної Двіни, тобто чорноморської транспортної артерії — Дніпра — з великими судноплавними річками, що впадають у Балтійське море, через їх верхів’я (чи притоку). У 1768 р. завершено будівництво </w:t>
      </w:r>
      <w:proofErr w:type="spellStart"/>
      <w:r w:rsidRPr="006C5A2F">
        <w:rPr>
          <w:rFonts w:ascii="Times New Roman" w:eastAsia="Times New Roman" w:hAnsi="Times New Roman" w:cs="Times New Roman"/>
          <w:color w:val="404040"/>
          <w:kern w:val="0"/>
          <w:sz w:val="28"/>
          <w:szCs w:val="28"/>
          <w:lang w:eastAsia="uk-UA"/>
          <w14:ligatures w14:val="none"/>
        </w:rPr>
        <w:t>Огінського</w:t>
      </w:r>
      <w:proofErr w:type="spellEnd"/>
      <w:r w:rsidRPr="006C5A2F">
        <w:rPr>
          <w:rFonts w:ascii="Times New Roman" w:eastAsia="Times New Roman" w:hAnsi="Times New Roman" w:cs="Times New Roman"/>
          <w:color w:val="404040"/>
          <w:kern w:val="0"/>
          <w:sz w:val="28"/>
          <w:szCs w:val="28"/>
          <w:lang w:eastAsia="uk-UA"/>
          <w14:ligatures w14:val="none"/>
        </w:rPr>
        <w:t xml:space="preserve"> каналу, який з’єднав притоку Німану р. Шару з притокою Прип’яті </w:t>
      </w:r>
      <w:proofErr w:type="spellStart"/>
      <w:r w:rsidRPr="006C5A2F">
        <w:rPr>
          <w:rFonts w:ascii="Times New Roman" w:eastAsia="Times New Roman" w:hAnsi="Times New Roman" w:cs="Times New Roman"/>
          <w:color w:val="404040"/>
          <w:kern w:val="0"/>
          <w:sz w:val="28"/>
          <w:szCs w:val="28"/>
          <w:lang w:eastAsia="uk-UA"/>
          <w14:ligatures w14:val="none"/>
        </w:rPr>
        <w:t>Ясельдою</w:t>
      </w:r>
      <w:proofErr w:type="spellEnd"/>
      <w:r w:rsidRPr="006C5A2F">
        <w:rPr>
          <w:rFonts w:ascii="Times New Roman" w:eastAsia="Times New Roman" w:hAnsi="Times New Roman" w:cs="Times New Roman"/>
          <w:color w:val="404040"/>
          <w:kern w:val="0"/>
          <w:sz w:val="28"/>
          <w:szCs w:val="28"/>
          <w:lang w:eastAsia="uk-UA"/>
          <w14:ligatures w14:val="none"/>
        </w:rPr>
        <w:t xml:space="preserve">. Споруджено також і Березинський канал, який з’єднав невеликим судноплавним каналом притоку Дніпра Березину із Західною Двіною. У 1775 р. завершено прокладання </w:t>
      </w:r>
      <w:proofErr w:type="spellStart"/>
      <w:r w:rsidRPr="006C5A2F">
        <w:rPr>
          <w:rFonts w:ascii="Times New Roman" w:eastAsia="Times New Roman" w:hAnsi="Times New Roman" w:cs="Times New Roman"/>
          <w:color w:val="404040"/>
          <w:kern w:val="0"/>
          <w:sz w:val="28"/>
          <w:szCs w:val="28"/>
          <w:lang w:eastAsia="uk-UA"/>
          <w14:ligatures w14:val="none"/>
        </w:rPr>
        <w:t>Дніпровсько</w:t>
      </w:r>
      <w:proofErr w:type="spellEnd"/>
      <w:r w:rsidRPr="006C5A2F">
        <w:rPr>
          <w:rFonts w:ascii="Times New Roman" w:eastAsia="Times New Roman" w:hAnsi="Times New Roman" w:cs="Times New Roman"/>
          <w:color w:val="404040"/>
          <w:kern w:val="0"/>
          <w:sz w:val="28"/>
          <w:szCs w:val="28"/>
          <w:lang w:eastAsia="uk-UA"/>
          <w14:ligatures w14:val="none"/>
        </w:rPr>
        <w:t xml:space="preserve">-Бузького (Королівського) Каналу, який з’єднав притоку Західного Бугу р. </w:t>
      </w:r>
      <w:proofErr w:type="spellStart"/>
      <w:r w:rsidRPr="006C5A2F">
        <w:rPr>
          <w:rFonts w:ascii="Times New Roman" w:eastAsia="Times New Roman" w:hAnsi="Times New Roman" w:cs="Times New Roman"/>
          <w:color w:val="404040"/>
          <w:kern w:val="0"/>
          <w:sz w:val="28"/>
          <w:szCs w:val="28"/>
          <w:lang w:eastAsia="uk-UA"/>
          <w14:ligatures w14:val="none"/>
        </w:rPr>
        <w:t>Муховець</w:t>
      </w:r>
      <w:proofErr w:type="spellEnd"/>
      <w:r w:rsidRPr="006C5A2F">
        <w:rPr>
          <w:rFonts w:ascii="Times New Roman" w:eastAsia="Times New Roman" w:hAnsi="Times New Roman" w:cs="Times New Roman"/>
          <w:color w:val="404040"/>
          <w:kern w:val="0"/>
          <w:sz w:val="28"/>
          <w:szCs w:val="28"/>
          <w:lang w:eastAsia="uk-UA"/>
          <w14:ligatures w14:val="none"/>
        </w:rPr>
        <w:t xml:space="preserve"> (басейн Балтійського моря) з притокою Прип’яті р. </w:t>
      </w:r>
      <w:proofErr w:type="spellStart"/>
      <w:r w:rsidRPr="006C5A2F">
        <w:rPr>
          <w:rFonts w:ascii="Times New Roman" w:eastAsia="Times New Roman" w:hAnsi="Times New Roman" w:cs="Times New Roman"/>
          <w:color w:val="404040"/>
          <w:kern w:val="0"/>
          <w:sz w:val="28"/>
          <w:szCs w:val="28"/>
          <w:lang w:eastAsia="uk-UA"/>
          <w14:ligatures w14:val="none"/>
        </w:rPr>
        <w:t>Пиною</w:t>
      </w:r>
      <w:proofErr w:type="spellEnd"/>
      <w:r w:rsidRPr="006C5A2F">
        <w:rPr>
          <w:rFonts w:ascii="Times New Roman" w:eastAsia="Times New Roman" w:hAnsi="Times New Roman" w:cs="Times New Roman"/>
          <w:color w:val="404040"/>
          <w:kern w:val="0"/>
          <w:sz w:val="28"/>
          <w:szCs w:val="28"/>
          <w:lang w:eastAsia="uk-UA"/>
          <w14:ligatures w14:val="none"/>
        </w:rPr>
        <w:t xml:space="preserve"> (басейн Чорного моря). Перші два канали функціонували недовго. </w:t>
      </w:r>
      <w:proofErr w:type="spellStart"/>
      <w:r w:rsidRPr="006C5A2F">
        <w:rPr>
          <w:rFonts w:ascii="Times New Roman" w:eastAsia="Times New Roman" w:hAnsi="Times New Roman" w:cs="Times New Roman"/>
          <w:color w:val="404040"/>
          <w:kern w:val="0"/>
          <w:sz w:val="28"/>
          <w:szCs w:val="28"/>
          <w:lang w:eastAsia="uk-UA"/>
          <w14:ligatures w14:val="none"/>
        </w:rPr>
        <w:t>Потяжну</w:t>
      </w:r>
      <w:proofErr w:type="spellEnd"/>
      <w:r w:rsidRPr="006C5A2F">
        <w:rPr>
          <w:rFonts w:ascii="Times New Roman" w:eastAsia="Times New Roman" w:hAnsi="Times New Roman" w:cs="Times New Roman"/>
          <w:color w:val="404040"/>
          <w:kern w:val="0"/>
          <w:sz w:val="28"/>
          <w:szCs w:val="28"/>
          <w:lang w:eastAsia="uk-UA"/>
          <w14:ligatures w14:val="none"/>
        </w:rPr>
        <w:t xml:space="preserve"> трасу </w:t>
      </w:r>
      <w:proofErr w:type="spellStart"/>
      <w:r w:rsidRPr="006C5A2F">
        <w:rPr>
          <w:rFonts w:ascii="Times New Roman" w:eastAsia="Times New Roman" w:hAnsi="Times New Roman" w:cs="Times New Roman"/>
          <w:color w:val="404040"/>
          <w:kern w:val="0"/>
          <w:sz w:val="28"/>
          <w:szCs w:val="28"/>
          <w:lang w:eastAsia="uk-UA"/>
          <w14:ligatures w14:val="none"/>
        </w:rPr>
        <w:t>Дніпровсько</w:t>
      </w:r>
      <w:proofErr w:type="spellEnd"/>
      <w:r w:rsidRPr="006C5A2F">
        <w:rPr>
          <w:rFonts w:ascii="Times New Roman" w:eastAsia="Times New Roman" w:hAnsi="Times New Roman" w:cs="Times New Roman"/>
          <w:color w:val="404040"/>
          <w:kern w:val="0"/>
          <w:sz w:val="28"/>
          <w:szCs w:val="28"/>
          <w:lang w:eastAsia="uk-UA"/>
          <w14:ligatures w14:val="none"/>
        </w:rPr>
        <w:t xml:space="preserve">-Бузького каналу (приблизно від Бреста до Кобрина) на початку другої половини XIX ст. було реконструйовано. Цей канал функціонує і використовується (правда, обмежено) для </w:t>
      </w:r>
      <w:proofErr w:type="spellStart"/>
      <w:r w:rsidRPr="006C5A2F">
        <w:rPr>
          <w:rFonts w:ascii="Times New Roman" w:eastAsia="Times New Roman" w:hAnsi="Times New Roman" w:cs="Times New Roman"/>
          <w:color w:val="404040"/>
          <w:kern w:val="0"/>
          <w:sz w:val="28"/>
          <w:szCs w:val="28"/>
          <w:lang w:eastAsia="uk-UA"/>
          <w14:ligatures w14:val="none"/>
        </w:rPr>
        <w:t>зв’язків</w:t>
      </w:r>
      <w:proofErr w:type="spellEnd"/>
      <w:r w:rsidRPr="006C5A2F">
        <w:rPr>
          <w:rFonts w:ascii="Times New Roman" w:eastAsia="Times New Roman" w:hAnsi="Times New Roman" w:cs="Times New Roman"/>
          <w:color w:val="404040"/>
          <w:kern w:val="0"/>
          <w:sz w:val="28"/>
          <w:szCs w:val="28"/>
          <w:lang w:eastAsia="uk-UA"/>
          <w14:ligatures w14:val="none"/>
        </w:rPr>
        <w:t xml:space="preserve"> з Польщею.</w:t>
      </w:r>
    </w:p>
    <w:p w14:paraId="1EFABA94" w14:textId="77777777"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 xml:space="preserve">Загальна довжина судноплавних річок в Україні становить 4,4 тис. км, у тому числі з освітлювальною і </w:t>
      </w:r>
      <w:proofErr w:type="spellStart"/>
      <w:r w:rsidRPr="006C5A2F">
        <w:rPr>
          <w:rFonts w:ascii="Times New Roman" w:eastAsia="Times New Roman" w:hAnsi="Times New Roman" w:cs="Times New Roman"/>
          <w:color w:val="404040"/>
          <w:kern w:val="0"/>
          <w:sz w:val="28"/>
          <w:szCs w:val="28"/>
          <w:lang w:eastAsia="uk-UA"/>
          <w14:ligatures w14:val="none"/>
        </w:rPr>
        <w:t>світловідбивною</w:t>
      </w:r>
      <w:proofErr w:type="spellEnd"/>
      <w:r w:rsidRPr="006C5A2F">
        <w:rPr>
          <w:rFonts w:ascii="Times New Roman" w:eastAsia="Times New Roman" w:hAnsi="Times New Roman" w:cs="Times New Roman"/>
          <w:color w:val="404040"/>
          <w:kern w:val="0"/>
          <w:sz w:val="28"/>
          <w:szCs w:val="28"/>
          <w:lang w:eastAsia="uk-UA"/>
          <w14:ligatures w14:val="none"/>
        </w:rPr>
        <w:t xml:space="preserve"> обстановкою </w:t>
      </w:r>
      <w:proofErr w:type="spellStart"/>
      <w:r w:rsidRPr="006C5A2F">
        <w:rPr>
          <w:rFonts w:ascii="Times New Roman" w:eastAsia="Times New Roman" w:hAnsi="Times New Roman" w:cs="Times New Roman"/>
          <w:color w:val="404040"/>
          <w:kern w:val="0"/>
          <w:sz w:val="28"/>
          <w:szCs w:val="28"/>
          <w:lang w:eastAsia="uk-UA"/>
          <w14:ligatures w14:val="none"/>
        </w:rPr>
        <w:t>З,9</w:t>
      </w:r>
      <w:proofErr w:type="spellEnd"/>
      <w:r w:rsidRPr="006C5A2F">
        <w:rPr>
          <w:rFonts w:ascii="Times New Roman" w:eastAsia="Times New Roman" w:hAnsi="Times New Roman" w:cs="Times New Roman"/>
          <w:color w:val="404040"/>
          <w:kern w:val="0"/>
          <w:sz w:val="28"/>
          <w:szCs w:val="28"/>
          <w:lang w:eastAsia="uk-UA"/>
          <w14:ligatures w14:val="none"/>
        </w:rPr>
        <w:t xml:space="preserve"> тис. км. Найдовша внутрішня водна артерія — Дніпро (1200 км.).</w:t>
      </w:r>
    </w:p>
    <w:p w14:paraId="13D486CD" w14:textId="77777777"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Річковім транспорт України представлений міжгалузевим державним об’єднанням «</w:t>
      </w:r>
      <w:proofErr w:type="spellStart"/>
      <w:r w:rsidRPr="006C5A2F">
        <w:rPr>
          <w:rFonts w:ascii="Times New Roman" w:eastAsia="Times New Roman" w:hAnsi="Times New Roman" w:cs="Times New Roman"/>
          <w:color w:val="404040"/>
          <w:kern w:val="0"/>
          <w:sz w:val="28"/>
          <w:szCs w:val="28"/>
          <w:lang w:eastAsia="uk-UA"/>
          <w14:ligatures w14:val="none"/>
        </w:rPr>
        <w:t>Укррічфлот</w:t>
      </w:r>
      <w:proofErr w:type="spellEnd"/>
      <w:r w:rsidRPr="006C5A2F">
        <w:rPr>
          <w:rFonts w:ascii="Times New Roman" w:eastAsia="Times New Roman" w:hAnsi="Times New Roman" w:cs="Times New Roman"/>
          <w:color w:val="404040"/>
          <w:kern w:val="0"/>
          <w:sz w:val="28"/>
          <w:szCs w:val="28"/>
          <w:lang w:eastAsia="uk-UA"/>
          <w14:ligatures w14:val="none"/>
        </w:rPr>
        <w:t>», яке реформувалося в акціонерну судноплавну компанію, що складається з Головного підприємства та 290 структурних одиниць.</w:t>
      </w:r>
    </w:p>
    <w:p w14:paraId="5B442171" w14:textId="77777777"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Річковим транспортом України перевозяться вантажі Дніпром, Дунаєм, Чорним і Середземним морями із заходу у річкові порти Румунії, Німеччини, Угорщини, Австрії, а також морські порти Туреччини, Греції, Ізраїлю, Франції, Італії.</w:t>
      </w:r>
    </w:p>
    <w:p w14:paraId="5FC3C404" w14:textId="15D13FB2"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 xml:space="preserve">Для розвитку річкового транспорту необхідно застосувати великовантажні судна у внутрішніх перевезеннях масових вантажів; збільшити частку вантажів у </w:t>
      </w:r>
      <w:proofErr w:type="spellStart"/>
      <w:r w:rsidRPr="006C5A2F">
        <w:rPr>
          <w:rFonts w:ascii="Times New Roman" w:eastAsia="Times New Roman" w:hAnsi="Times New Roman" w:cs="Times New Roman"/>
          <w:color w:val="404040"/>
          <w:kern w:val="0"/>
          <w:sz w:val="28"/>
          <w:szCs w:val="28"/>
          <w:lang w:eastAsia="uk-UA"/>
          <w14:ligatures w14:val="none"/>
        </w:rPr>
        <w:t>пакетованому</w:t>
      </w:r>
      <w:proofErr w:type="spellEnd"/>
      <w:r w:rsidRPr="006C5A2F">
        <w:rPr>
          <w:rFonts w:ascii="Times New Roman" w:eastAsia="Times New Roman" w:hAnsi="Times New Roman" w:cs="Times New Roman"/>
          <w:color w:val="404040"/>
          <w:kern w:val="0"/>
          <w:sz w:val="28"/>
          <w:szCs w:val="28"/>
          <w:lang w:eastAsia="uk-UA"/>
          <w14:ligatures w14:val="none"/>
        </w:rPr>
        <w:t xml:space="preserve"> вигляді, контейнерах; розширити перевезення в ліхтеровозах; розвивати перевезення експортно-імпортних вантажів у суднах типу річка —море; пом’якшити чинники сезонної нерівномірності перевезень за рахунок продовження експлуатаційного періоду та організації цілорічної навігації на окремих ділянках; вивести з експлуатації фізично й морально застарій судна та поповнити флот суднами нових типів; розширити обсяги перевезень буксирного флоту вантажопідйомністю 3900 т і більше; оснастити порти високопродуктивних перевантажувальними комплексами для навалочних вантажів, а також засобами малої механізації, що дасть змогу скоротити простої суден, вагонів та автомобілів для обробки, розвинути відомчі причали, оснастити їх сучасною перевантажувальною технікою.</w:t>
      </w:r>
    </w:p>
    <w:p w14:paraId="7443B0BB" w14:textId="178557D3"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Для освоєння намічених обсягів перевезень річковому транспорту на перспективу потрібно 120 тис. т самохідного вантажного і 195 тис. т несамохідного тоннажу.</w:t>
      </w:r>
    </w:p>
    <w:p w14:paraId="63DFE99F" w14:textId="5FCE01F6"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 xml:space="preserve">Для забезпечення стійкої роботи річкового транспорту треба реконструювати суднопіднімальні споруди Запорізького та Херсонського </w:t>
      </w:r>
      <w:proofErr w:type="spellStart"/>
      <w:r w:rsidRPr="006C5A2F">
        <w:rPr>
          <w:rFonts w:ascii="Times New Roman" w:eastAsia="Times New Roman" w:hAnsi="Times New Roman" w:cs="Times New Roman"/>
          <w:color w:val="404040"/>
          <w:kern w:val="0"/>
          <w:sz w:val="28"/>
          <w:szCs w:val="28"/>
          <w:lang w:eastAsia="uk-UA"/>
          <w14:ligatures w14:val="none"/>
        </w:rPr>
        <w:t>судноремонтно</w:t>
      </w:r>
      <w:proofErr w:type="spellEnd"/>
      <w:r w:rsidRPr="006C5A2F">
        <w:rPr>
          <w:rFonts w:ascii="Times New Roman" w:eastAsia="Times New Roman" w:hAnsi="Times New Roman" w:cs="Times New Roman"/>
          <w:color w:val="404040"/>
          <w:kern w:val="0"/>
          <w:sz w:val="28"/>
          <w:szCs w:val="28"/>
          <w:lang w:eastAsia="uk-UA"/>
          <w14:ligatures w14:val="none"/>
        </w:rPr>
        <w:t xml:space="preserve">-суднобудівного заводів, окремі об’єкти на Київському </w:t>
      </w:r>
      <w:proofErr w:type="spellStart"/>
      <w:r w:rsidRPr="006C5A2F">
        <w:rPr>
          <w:rFonts w:ascii="Times New Roman" w:eastAsia="Times New Roman" w:hAnsi="Times New Roman" w:cs="Times New Roman"/>
          <w:color w:val="404040"/>
          <w:kern w:val="0"/>
          <w:sz w:val="28"/>
          <w:szCs w:val="28"/>
          <w:lang w:eastAsia="uk-UA"/>
          <w14:ligatures w14:val="none"/>
        </w:rPr>
        <w:t>судноремонтно</w:t>
      </w:r>
      <w:proofErr w:type="spellEnd"/>
      <w:r w:rsidRPr="006C5A2F">
        <w:rPr>
          <w:rFonts w:ascii="Times New Roman" w:eastAsia="Times New Roman" w:hAnsi="Times New Roman" w:cs="Times New Roman"/>
          <w:color w:val="404040"/>
          <w:kern w:val="0"/>
          <w:sz w:val="28"/>
          <w:szCs w:val="28"/>
          <w:lang w:eastAsia="uk-UA"/>
          <w14:ligatures w14:val="none"/>
        </w:rPr>
        <w:t xml:space="preserve">-суднобудівному заводі, Чернігівській і Дніпропетровській ремонтно-експлуатаційних базах флоту, трикамерний судноплавний шлюз у Запоріжжі, збудувати </w:t>
      </w:r>
      <w:proofErr w:type="spellStart"/>
      <w:r w:rsidRPr="006C5A2F">
        <w:rPr>
          <w:rFonts w:ascii="Times New Roman" w:eastAsia="Times New Roman" w:hAnsi="Times New Roman" w:cs="Times New Roman"/>
          <w:color w:val="404040"/>
          <w:kern w:val="0"/>
          <w:sz w:val="28"/>
          <w:szCs w:val="28"/>
          <w:lang w:eastAsia="uk-UA"/>
          <w14:ligatures w14:val="none"/>
        </w:rPr>
        <w:t>Вилковську</w:t>
      </w:r>
      <w:proofErr w:type="spellEnd"/>
      <w:r w:rsidRPr="006C5A2F">
        <w:rPr>
          <w:rFonts w:ascii="Times New Roman" w:eastAsia="Times New Roman" w:hAnsi="Times New Roman" w:cs="Times New Roman"/>
          <w:color w:val="404040"/>
          <w:kern w:val="0"/>
          <w:sz w:val="28"/>
          <w:szCs w:val="28"/>
          <w:lang w:eastAsia="uk-UA"/>
          <w14:ligatures w14:val="none"/>
        </w:rPr>
        <w:t xml:space="preserve"> ремонтно-експлуатаційну базу флоту на Дунаї.</w:t>
      </w:r>
    </w:p>
    <w:p w14:paraId="201263FD" w14:textId="57D8CB10"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 xml:space="preserve">Основні водні артерії України — Дніпро з притоками Прип’ять і Десна, а також Дністер, Південний Буг. Як магістральні річкові шляхи використовуються ділянки Дністровського лиману загальною протяжністю понад ЗО км, гирло Дунаю довжиною 152 км, з них з морським устаткуванням — 140 км. Усі інші судноплавні річки — Десна (на північ від Чернігова), Стир, </w:t>
      </w:r>
      <w:proofErr w:type="spellStart"/>
      <w:r w:rsidRPr="006C5A2F">
        <w:rPr>
          <w:rFonts w:ascii="Times New Roman" w:eastAsia="Times New Roman" w:hAnsi="Times New Roman" w:cs="Times New Roman"/>
          <w:color w:val="404040"/>
          <w:kern w:val="0"/>
          <w:sz w:val="28"/>
          <w:szCs w:val="28"/>
          <w:lang w:eastAsia="uk-UA"/>
          <w14:ligatures w14:val="none"/>
        </w:rPr>
        <w:t>Го¬ринь</w:t>
      </w:r>
      <w:proofErr w:type="spellEnd"/>
      <w:r w:rsidRPr="006C5A2F">
        <w:rPr>
          <w:rFonts w:ascii="Times New Roman" w:eastAsia="Times New Roman" w:hAnsi="Times New Roman" w:cs="Times New Roman"/>
          <w:color w:val="404040"/>
          <w:kern w:val="0"/>
          <w:sz w:val="28"/>
          <w:szCs w:val="28"/>
          <w:lang w:eastAsia="uk-UA"/>
          <w14:ligatures w14:val="none"/>
        </w:rPr>
        <w:t xml:space="preserve">, Дністер, Самара, Південний Буг, Сіверський Донець, Інгулець, Ворскла, </w:t>
      </w:r>
      <w:proofErr w:type="spellStart"/>
      <w:r w:rsidRPr="006C5A2F">
        <w:rPr>
          <w:rFonts w:ascii="Times New Roman" w:eastAsia="Times New Roman" w:hAnsi="Times New Roman" w:cs="Times New Roman"/>
          <w:color w:val="404040"/>
          <w:kern w:val="0"/>
          <w:sz w:val="28"/>
          <w:szCs w:val="28"/>
          <w:lang w:eastAsia="uk-UA"/>
          <w14:ligatures w14:val="none"/>
        </w:rPr>
        <w:t>Псьол</w:t>
      </w:r>
      <w:proofErr w:type="spellEnd"/>
      <w:r w:rsidRPr="006C5A2F">
        <w:rPr>
          <w:rFonts w:ascii="Times New Roman" w:eastAsia="Times New Roman" w:hAnsi="Times New Roman" w:cs="Times New Roman"/>
          <w:color w:val="404040"/>
          <w:kern w:val="0"/>
          <w:sz w:val="28"/>
          <w:szCs w:val="28"/>
          <w:lang w:eastAsia="uk-UA"/>
          <w14:ligatures w14:val="none"/>
        </w:rPr>
        <w:t>, Орель — за транспортним використанням належать до малих річок, їх використовують переважно для перевезення будівельних матеріалів, деякої продукції АПК, але суттєвої ролі у розміщенні продуктивних сил вони не відіграють.</w:t>
      </w:r>
    </w:p>
    <w:p w14:paraId="7C92919C" w14:textId="7C32C7D2"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 xml:space="preserve">Річковий транспорт України системою каналів зв’язаний з річками Білорусі та Польщі, що дає вихід у Балтійське море. Основні вантажно-розвантажувальні роботи здійснюються в річкових портах Києва, Дніпропетровська, Запоріжжя, Дніпродзержинська, Кременчука, Черкас, Нікополя, Чернігова, Херсона, </w:t>
      </w:r>
      <w:proofErr w:type="spellStart"/>
      <w:r w:rsidRPr="006C5A2F">
        <w:rPr>
          <w:rFonts w:ascii="Times New Roman" w:eastAsia="Times New Roman" w:hAnsi="Times New Roman" w:cs="Times New Roman"/>
          <w:color w:val="404040"/>
          <w:kern w:val="0"/>
          <w:sz w:val="28"/>
          <w:szCs w:val="28"/>
          <w:lang w:eastAsia="uk-UA"/>
          <w14:ligatures w14:val="none"/>
        </w:rPr>
        <w:t>Миколаїва</w:t>
      </w:r>
      <w:proofErr w:type="spellEnd"/>
      <w:r w:rsidRPr="006C5A2F">
        <w:rPr>
          <w:rFonts w:ascii="Times New Roman" w:eastAsia="Times New Roman" w:hAnsi="Times New Roman" w:cs="Times New Roman"/>
          <w:color w:val="404040"/>
          <w:kern w:val="0"/>
          <w:sz w:val="28"/>
          <w:szCs w:val="28"/>
          <w:lang w:eastAsia="uk-UA"/>
          <w14:ligatures w14:val="none"/>
        </w:rPr>
        <w:t xml:space="preserve">, Рені, Ізмаїла, </w:t>
      </w:r>
      <w:proofErr w:type="spellStart"/>
      <w:r w:rsidRPr="006C5A2F">
        <w:rPr>
          <w:rFonts w:ascii="Times New Roman" w:eastAsia="Times New Roman" w:hAnsi="Times New Roman" w:cs="Times New Roman"/>
          <w:color w:val="404040"/>
          <w:kern w:val="0"/>
          <w:sz w:val="28"/>
          <w:szCs w:val="28"/>
          <w:lang w:eastAsia="uk-UA"/>
          <w14:ligatures w14:val="none"/>
        </w:rPr>
        <w:t>Кілії</w:t>
      </w:r>
      <w:proofErr w:type="spellEnd"/>
      <w:r w:rsidRPr="006C5A2F">
        <w:rPr>
          <w:rFonts w:ascii="Times New Roman" w:eastAsia="Times New Roman" w:hAnsi="Times New Roman" w:cs="Times New Roman"/>
          <w:color w:val="404040"/>
          <w:kern w:val="0"/>
          <w:sz w:val="28"/>
          <w:szCs w:val="28"/>
          <w:lang w:eastAsia="uk-UA"/>
          <w14:ligatures w14:val="none"/>
        </w:rPr>
        <w:t xml:space="preserve">, </w:t>
      </w:r>
      <w:proofErr w:type="spellStart"/>
      <w:r w:rsidRPr="006C5A2F">
        <w:rPr>
          <w:rFonts w:ascii="Times New Roman" w:eastAsia="Times New Roman" w:hAnsi="Times New Roman" w:cs="Times New Roman"/>
          <w:color w:val="404040"/>
          <w:kern w:val="0"/>
          <w:sz w:val="28"/>
          <w:szCs w:val="28"/>
          <w:lang w:eastAsia="uk-UA"/>
          <w14:ligatures w14:val="none"/>
        </w:rPr>
        <w:t>Вилкова</w:t>
      </w:r>
      <w:proofErr w:type="spellEnd"/>
      <w:r w:rsidRPr="006C5A2F">
        <w:rPr>
          <w:rFonts w:ascii="Times New Roman" w:eastAsia="Times New Roman" w:hAnsi="Times New Roman" w:cs="Times New Roman"/>
          <w:color w:val="404040"/>
          <w:kern w:val="0"/>
          <w:sz w:val="28"/>
          <w:szCs w:val="28"/>
          <w:lang w:eastAsia="uk-UA"/>
          <w14:ligatures w14:val="none"/>
        </w:rPr>
        <w:t>.</w:t>
      </w:r>
    </w:p>
    <w:p w14:paraId="1DE9106D" w14:textId="2B6ECDC5"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У структурі перевезень домінують мінеральні будівельні матеріали (будівельний пісок і тверді кристалічні матеріали), цемент, руда, метали і металобрухт, вугілля, продукція АПК. Найбільший обсяг вантажних перевезень здійснюють Київська, Дніпропетровська, Запорізька і Херсонська області.</w:t>
      </w:r>
    </w:p>
    <w:p w14:paraId="1127D7BA" w14:textId="77777777"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 xml:space="preserve">До складу річкового транспорту входять підприємства річкового транспорту, що здійснюють перевезення пасажирів, вантажів, багажу, пошти, порти і пристані, судна, </w:t>
      </w:r>
      <w:proofErr w:type="spellStart"/>
      <w:r w:rsidRPr="006C5A2F">
        <w:rPr>
          <w:rFonts w:ascii="Times New Roman" w:eastAsia="Times New Roman" w:hAnsi="Times New Roman" w:cs="Times New Roman"/>
          <w:color w:val="404040"/>
          <w:kern w:val="0"/>
          <w:sz w:val="28"/>
          <w:szCs w:val="28"/>
          <w:lang w:eastAsia="uk-UA"/>
          <w14:ligatures w14:val="none"/>
        </w:rPr>
        <w:t>суднобудівно</w:t>
      </w:r>
      <w:proofErr w:type="spellEnd"/>
      <w:r w:rsidRPr="006C5A2F">
        <w:rPr>
          <w:rFonts w:ascii="Times New Roman" w:eastAsia="Times New Roman" w:hAnsi="Times New Roman" w:cs="Times New Roman"/>
          <w:color w:val="404040"/>
          <w:kern w:val="0"/>
          <w:sz w:val="28"/>
          <w:szCs w:val="28"/>
          <w:lang w:eastAsia="uk-UA"/>
          <w14:ligatures w14:val="none"/>
        </w:rPr>
        <w:t>-судноремонтні заводи, ремонтно-експлуатаційні бази, підприємства шляхового господарства, а також підприємства зв’язку, промислові, торговельні, будівельні та постачальницькі підприємства, навчальні заклади, заклади охорони здоров’я, фізичної культури та спорту, культури, проектно-конструкторські організації та інші підприємства, установи і організації незалежно від форм власності, що забезпечують роботу річкового транспорту.</w:t>
      </w:r>
    </w:p>
    <w:p w14:paraId="408BC1E7" w14:textId="77777777"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До земель річкового транспорту належать землі, надані в користування під:</w:t>
      </w:r>
    </w:p>
    <w:p w14:paraId="4C9A91C2" w14:textId="77777777"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порти, спеціалізовані причали, пристані і затони з усіма технічними спорудами та устаткуванням, що обслуговують річковий транспорт;</w:t>
      </w:r>
    </w:p>
    <w:p w14:paraId="60D6AD52" w14:textId="77777777"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пасажирські вокзали, павільйони і причали;</w:t>
      </w:r>
    </w:p>
    <w:p w14:paraId="26C40792" w14:textId="77777777"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судноплавні канали, судноплавні, енергетичні та гідротехнічні споруди, службово-технічні будівлі;</w:t>
      </w:r>
    </w:p>
    <w:p w14:paraId="49632B47" w14:textId="77777777"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берегоукріплювальні споруди і насадження;</w:t>
      </w:r>
    </w:p>
    <w:p w14:paraId="7C802851" w14:textId="77777777"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спеціальні насадження для вирощування деревини, в тому числі ділової;</w:t>
      </w:r>
    </w:p>
    <w:p w14:paraId="5B97B059" w14:textId="77777777"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вузли зв’язку, радіоцентри і радіостанції;</w:t>
      </w:r>
    </w:p>
    <w:p w14:paraId="65552929" w14:textId="77777777"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 xml:space="preserve">будівлі, берегові навігаційні знаки та інші споруди для обслуговування водних шляхів, судноремонтні заводи, ремонтно-експлуатаційні бази, майстерні, судноверфі, </w:t>
      </w:r>
      <w:proofErr w:type="spellStart"/>
      <w:r w:rsidRPr="006C5A2F">
        <w:rPr>
          <w:rFonts w:ascii="Times New Roman" w:eastAsia="Times New Roman" w:hAnsi="Times New Roman" w:cs="Times New Roman"/>
          <w:color w:val="404040"/>
          <w:kern w:val="0"/>
          <w:sz w:val="28"/>
          <w:szCs w:val="28"/>
          <w:lang w:eastAsia="uk-UA"/>
          <w14:ligatures w14:val="none"/>
        </w:rPr>
        <w:t>відстойно</w:t>
      </w:r>
      <w:proofErr w:type="spellEnd"/>
      <w:r w:rsidRPr="006C5A2F">
        <w:rPr>
          <w:rFonts w:ascii="Times New Roman" w:eastAsia="Times New Roman" w:hAnsi="Times New Roman" w:cs="Times New Roman"/>
          <w:color w:val="404040"/>
          <w:kern w:val="0"/>
          <w:sz w:val="28"/>
          <w:szCs w:val="28"/>
          <w:lang w:eastAsia="uk-UA"/>
          <w14:ligatures w14:val="none"/>
        </w:rPr>
        <w:t>-ремонтні пункти, склади, матеріально-технічні бази, інженерні мережі, службові та культурно-побутові приміщення, інші об’єкти, що забезпечують роботу річкового транспорту.</w:t>
      </w:r>
    </w:p>
    <w:p w14:paraId="0F18FA24" w14:textId="77777777" w:rsidR="006C5A2F" w:rsidRPr="006C5A2F" w:rsidRDefault="006C5A2F" w:rsidP="006C5A2F">
      <w:pPr>
        <w:shd w:val="clear" w:color="auto" w:fill="FFFFFF"/>
        <w:spacing w:after="0" w:line="240" w:lineRule="auto"/>
        <w:contextualSpacing/>
        <w:jc w:val="both"/>
        <w:rPr>
          <w:rFonts w:ascii="Times New Roman" w:eastAsia="Times New Roman" w:hAnsi="Times New Roman" w:cs="Times New Roman"/>
          <w:color w:val="404040"/>
          <w:kern w:val="0"/>
          <w:sz w:val="28"/>
          <w:szCs w:val="28"/>
          <w:lang w:eastAsia="uk-UA"/>
          <w14:ligatures w14:val="none"/>
        </w:rPr>
      </w:pPr>
      <w:r w:rsidRPr="006C5A2F">
        <w:rPr>
          <w:rFonts w:ascii="Times New Roman" w:eastAsia="Times New Roman" w:hAnsi="Times New Roman" w:cs="Times New Roman"/>
          <w:color w:val="404040"/>
          <w:kern w:val="0"/>
          <w:sz w:val="28"/>
          <w:szCs w:val="28"/>
          <w:lang w:eastAsia="uk-UA"/>
          <w14:ligatures w14:val="none"/>
        </w:rPr>
        <w:t>Для робіт, пов’язаних із судноплавством і сплавом на внутрішніх водних шляхах, поза населеними пунктами виділяється у встановленому порядку берегова смуга. Землі берегової смуги не вилучаються у землекористувачів і використовуються відповідно до чинного законодавства України.</w:t>
      </w:r>
    </w:p>
    <w:p w14:paraId="6FFAE441" w14:textId="77777777" w:rsidR="006C5A2F" w:rsidRPr="00E66FD7" w:rsidRDefault="006C5A2F" w:rsidP="006C5A2F">
      <w:pPr>
        <w:autoSpaceDE w:val="0"/>
        <w:autoSpaceDN w:val="0"/>
        <w:adjustRightInd w:val="0"/>
        <w:spacing w:after="0" w:line="240" w:lineRule="auto"/>
        <w:contextualSpacing/>
        <w:jc w:val="both"/>
        <w:rPr>
          <w:rFonts w:ascii="Times New Roman" w:hAnsi="Times New Roman" w:cs="Times New Roman"/>
          <w:kern w:val="0"/>
          <w:sz w:val="28"/>
          <w:szCs w:val="28"/>
        </w:rPr>
      </w:pPr>
    </w:p>
    <w:p w14:paraId="4A3EC2D3" w14:textId="77777777" w:rsidR="00E66FD7" w:rsidRPr="00E66FD7" w:rsidRDefault="00E66FD7" w:rsidP="006C5A2F">
      <w:pPr>
        <w:pageBreakBefore/>
        <w:autoSpaceDE w:val="0"/>
        <w:autoSpaceDN w:val="0"/>
        <w:adjustRightInd w:val="0"/>
        <w:spacing w:after="0" w:line="240" w:lineRule="auto"/>
        <w:contextualSpacing/>
        <w:jc w:val="both"/>
        <w:rPr>
          <w:rFonts w:ascii="Times New Roman" w:hAnsi="Times New Roman" w:cs="Times New Roman"/>
          <w:kern w:val="0"/>
          <w:sz w:val="28"/>
          <w:szCs w:val="28"/>
        </w:rPr>
      </w:pPr>
      <w:r w:rsidRPr="00E66FD7">
        <w:rPr>
          <w:rFonts w:ascii="Times New Roman" w:hAnsi="Times New Roman" w:cs="Times New Roman"/>
          <w:kern w:val="0"/>
          <w:sz w:val="28"/>
          <w:szCs w:val="28"/>
        </w:rPr>
        <w:t xml:space="preserve">та розваг. За аналогією із залізницями на водному транспорті набули поширення морські та річкові подорожі — круїзи. </w:t>
      </w:r>
    </w:p>
    <w:p w14:paraId="64C4F33D" w14:textId="77777777"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E66FD7">
        <w:rPr>
          <w:rFonts w:ascii="Times New Roman" w:hAnsi="Times New Roman" w:cs="Times New Roman"/>
          <w:kern w:val="0"/>
          <w:sz w:val="28"/>
          <w:szCs w:val="28"/>
        </w:rPr>
        <w:t xml:space="preserve">В умовах сьогодення в світі збільшується рухливість населення, економічні зв'язки набувають планетарного характеру і відкриваються нові напрямки для мандрівників. </w:t>
      </w:r>
    </w:p>
    <w:p w14:paraId="72B45C26" w14:textId="77777777"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E66FD7">
        <w:rPr>
          <w:rFonts w:ascii="Times New Roman" w:hAnsi="Times New Roman" w:cs="Times New Roman"/>
          <w:kern w:val="0"/>
          <w:sz w:val="28"/>
          <w:szCs w:val="28"/>
        </w:rPr>
        <w:t xml:space="preserve">Планета перетворюється на єдину систему і науковці виділяють кілька етапів перетворення: </w:t>
      </w:r>
    </w:p>
    <w:p w14:paraId="0C401AB7" w14:textId="77777777"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E66FD7">
        <w:rPr>
          <w:rFonts w:ascii="Times New Roman" w:hAnsi="Times New Roman" w:cs="Times New Roman"/>
          <w:kern w:val="0"/>
          <w:sz w:val="28"/>
          <w:szCs w:val="28"/>
        </w:rPr>
        <w:t xml:space="preserve">– перший етап – XV-XVI століття, – розвиток мореплавання та великі географічні відкриття; </w:t>
      </w:r>
    </w:p>
    <w:p w14:paraId="124D8A2B" w14:textId="77777777"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E66FD7">
        <w:rPr>
          <w:rFonts w:ascii="Times New Roman" w:hAnsi="Times New Roman" w:cs="Times New Roman"/>
          <w:kern w:val="0"/>
          <w:sz w:val="28"/>
          <w:szCs w:val="28"/>
        </w:rPr>
        <w:t xml:space="preserve">– другий етап – прогрес транспорту та зв'язку в XIX - XX столітті; </w:t>
      </w:r>
    </w:p>
    <w:p w14:paraId="43BA4320" w14:textId="77777777"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E66FD7">
        <w:rPr>
          <w:rFonts w:ascii="Times New Roman" w:hAnsi="Times New Roman" w:cs="Times New Roman"/>
          <w:kern w:val="0"/>
          <w:sz w:val="28"/>
          <w:szCs w:val="28"/>
        </w:rPr>
        <w:t xml:space="preserve">– третій етап – економічна, виробнича та інформаційна глобалізація. </w:t>
      </w:r>
    </w:p>
    <w:p w14:paraId="5BAE029B" w14:textId="77777777"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E66FD7">
        <w:rPr>
          <w:rFonts w:ascii="Times New Roman" w:hAnsi="Times New Roman" w:cs="Times New Roman"/>
          <w:kern w:val="0"/>
          <w:sz w:val="28"/>
          <w:szCs w:val="28"/>
        </w:rPr>
        <w:t xml:space="preserve">Очікується, що четвертий етап стане етапом соціальної глобалізації. </w:t>
      </w:r>
    </w:p>
    <w:p w14:paraId="3DA6E84C" w14:textId="77777777"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E66FD7">
        <w:rPr>
          <w:rFonts w:ascii="Times New Roman" w:hAnsi="Times New Roman" w:cs="Times New Roman"/>
          <w:kern w:val="0"/>
          <w:sz w:val="28"/>
          <w:szCs w:val="28"/>
        </w:rPr>
        <w:t xml:space="preserve">На кожному з етапів роль транспорту була визначальною у формуванні різноманітних внутрішньодержавних та міжнародних </w:t>
      </w:r>
      <w:proofErr w:type="spellStart"/>
      <w:r w:rsidRPr="00E66FD7">
        <w:rPr>
          <w:rFonts w:ascii="Times New Roman" w:hAnsi="Times New Roman" w:cs="Times New Roman"/>
          <w:kern w:val="0"/>
          <w:sz w:val="28"/>
          <w:szCs w:val="28"/>
        </w:rPr>
        <w:t>зв'язків</w:t>
      </w:r>
      <w:proofErr w:type="spellEnd"/>
      <w:r w:rsidRPr="00E66FD7">
        <w:rPr>
          <w:rFonts w:ascii="Times New Roman" w:hAnsi="Times New Roman" w:cs="Times New Roman"/>
          <w:kern w:val="0"/>
          <w:sz w:val="28"/>
          <w:szCs w:val="28"/>
        </w:rPr>
        <w:t xml:space="preserve"> – торгівельних, культурних та економічних; в свою чергу розширення </w:t>
      </w:r>
      <w:proofErr w:type="spellStart"/>
      <w:r w:rsidRPr="00E66FD7">
        <w:rPr>
          <w:rFonts w:ascii="Times New Roman" w:hAnsi="Times New Roman" w:cs="Times New Roman"/>
          <w:kern w:val="0"/>
          <w:sz w:val="28"/>
          <w:szCs w:val="28"/>
        </w:rPr>
        <w:t>зв'язків</w:t>
      </w:r>
      <w:proofErr w:type="spellEnd"/>
      <w:r w:rsidRPr="00E66FD7">
        <w:rPr>
          <w:rFonts w:ascii="Times New Roman" w:hAnsi="Times New Roman" w:cs="Times New Roman"/>
          <w:kern w:val="0"/>
          <w:sz w:val="28"/>
          <w:szCs w:val="28"/>
        </w:rPr>
        <w:t xml:space="preserve"> призвело до збільшення контактів, поїздок з діловими, пізнавальними та розважальними цілями. Очевидно, що розвиток транспорту забезпечив розвиток туризму, у населення планети з'явився доступ до раніше невідомих частин світу і можливість пересуватися швидше і на більші відстані. </w:t>
      </w:r>
    </w:p>
    <w:p w14:paraId="472A8C57" w14:textId="77777777"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E66FD7">
        <w:rPr>
          <w:rFonts w:ascii="Times New Roman" w:hAnsi="Times New Roman" w:cs="Times New Roman"/>
          <w:kern w:val="0"/>
          <w:sz w:val="28"/>
          <w:szCs w:val="28"/>
        </w:rPr>
        <w:t xml:space="preserve">Глобалізація змінила обсяг та модель вантажних і пасажирських перевезень, а також збільшила вимоги до міжнародної та національних транспортних систем. Великі компанії розглядають всю планету як зону своєї діяльності, а значить їх співробітники та представники змушені частіше та швидше пересуватися у світовому просторі. Стрімко зростає кількість людей, для яких щоденні ділові поїздки та подорожі стають нормою повсякденного життя. </w:t>
      </w:r>
    </w:p>
    <w:p w14:paraId="4656D28D" w14:textId="77777777"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kern w:val="0"/>
          <w:sz w:val="28"/>
          <w:szCs w:val="28"/>
        </w:rPr>
      </w:pPr>
      <w:r w:rsidRPr="00E66FD7">
        <w:rPr>
          <w:rFonts w:ascii="Times New Roman" w:hAnsi="Times New Roman" w:cs="Times New Roman"/>
          <w:kern w:val="0"/>
          <w:sz w:val="28"/>
          <w:szCs w:val="28"/>
        </w:rPr>
        <w:t xml:space="preserve">З'явилися спеціалізовані види туризму, які відрізняються за видом транспортних засобів, що використовуються: автобусні тури, морські та річкові круїзи, </w:t>
      </w:r>
      <w:proofErr w:type="spellStart"/>
      <w:r w:rsidRPr="00E66FD7">
        <w:rPr>
          <w:rFonts w:ascii="Times New Roman" w:hAnsi="Times New Roman" w:cs="Times New Roman"/>
          <w:kern w:val="0"/>
          <w:sz w:val="28"/>
          <w:szCs w:val="28"/>
        </w:rPr>
        <w:t>автоподорожі</w:t>
      </w:r>
      <w:proofErr w:type="spellEnd"/>
      <w:r w:rsidRPr="00E66FD7">
        <w:rPr>
          <w:rFonts w:ascii="Times New Roman" w:hAnsi="Times New Roman" w:cs="Times New Roman"/>
          <w:kern w:val="0"/>
          <w:sz w:val="28"/>
          <w:szCs w:val="28"/>
        </w:rPr>
        <w:t xml:space="preserve">, залізничні тури, космічний туризм тощо. 12 </w:t>
      </w:r>
    </w:p>
    <w:p w14:paraId="0BD8491C" w14:textId="77777777"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kern w:val="0"/>
          <w:sz w:val="28"/>
          <w:szCs w:val="28"/>
        </w:rPr>
      </w:pPr>
    </w:p>
    <w:p w14:paraId="0965E9A7" w14:textId="03798181" w:rsidR="00E66FD7" w:rsidRPr="006C5A2F" w:rsidRDefault="00E66FD7" w:rsidP="006C5A2F">
      <w:pPr>
        <w:pStyle w:val="Default"/>
        <w:contextualSpacing/>
        <w:jc w:val="both"/>
        <w:rPr>
          <w:rFonts w:ascii="Times New Roman" w:hAnsi="Times New Roman" w:cs="Times New Roman"/>
          <w:sz w:val="28"/>
          <w:szCs w:val="28"/>
        </w:rPr>
      </w:pPr>
      <w:r w:rsidRPr="006C5A2F">
        <w:rPr>
          <w:rFonts w:ascii="Times New Roman" w:hAnsi="Times New Roman" w:cs="Times New Roman"/>
          <w:color w:val="auto"/>
          <w:sz w:val="28"/>
          <w:szCs w:val="28"/>
        </w:rPr>
        <w:t>Саме існування транспортних турів підтверджує зростаючий вплив транспорту на розвиток туристичних послуг. Зростає значення транспортної інфраструктури туризму в туристичній системі, і цей факт надає нам напрямок для подальшого дослідження.</w:t>
      </w:r>
    </w:p>
    <w:p w14:paraId="5A9FBCE8" w14:textId="04985FE6" w:rsidR="00E70D6C" w:rsidRPr="006C5A2F" w:rsidRDefault="00E70D6C" w:rsidP="006C5A2F">
      <w:pPr>
        <w:pStyle w:val="Default"/>
        <w:contextualSpacing/>
        <w:jc w:val="both"/>
        <w:rPr>
          <w:rFonts w:ascii="Times New Roman" w:hAnsi="Times New Roman" w:cs="Times New Roman"/>
          <w:sz w:val="28"/>
          <w:szCs w:val="28"/>
        </w:rPr>
      </w:pPr>
      <w:r w:rsidRPr="006C5A2F">
        <w:rPr>
          <w:rFonts w:ascii="Times New Roman" w:hAnsi="Times New Roman" w:cs="Times New Roman"/>
          <w:sz w:val="28"/>
          <w:szCs w:val="28"/>
        </w:rPr>
        <w:t>Термін «інфраструктура» пройшов тривалий шлях розвитку. На по-</w:t>
      </w:r>
      <w:proofErr w:type="spellStart"/>
      <w:r w:rsidRPr="006C5A2F">
        <w:rPr>
          <w:rFonts w:ascii="Times New Roman" w:hAnsi="Times New Roman" w:cs="Times New Roman"/>
          <w:sz w:val="28"/>
          <w:szCs w:val="28"/>
        </w:rPr>
        <w:t>чатку</w:t>
      </w:r>
      <w:proofErr w:type="spellEnd"/>
      <w:r w:rsidRPr="006C5A2F">
        <w:rPr>
          <w:rFonts w:ascii="Times New Roman" w:hAnsi="Times New Roman" w:cs="Times New Roman"/>
          <w:sz w:val="28"/>
          <w:szCs w:val="28"/>
        </w:rPr>
        <w:t xml:space="preserve"> XX ст. під інфраструктурою розуміли комплекс споруд, які забезпечували дії збройних сил, а саме: склади, військові бази, полігони та ін. Пізніше, у 40-х роках поняття «інфраструктура» почали використовувати для групи галузей, котрі забезпечували функціонування промислового та сільськогосподарського виробництва. З 50-х років цей термін широко застосовують в економічній літературі. Під інфраструктурою стали ро-зуміти сукупність галузей і видів діяльності, які обслуговують і виробничу, і невиробничу сфери економіки. У подальшому розвитку поняття «інфраструктура» все більше уваги вчені приділяють його поділу за сферами діяльності людини. Відповідно до Енциклопедії сучасної України, інфраструктура (латинське словосполучення, що складається з понять «</w:t>
      </w:r>
      <w:proofErr w:type="spellStart"/>
      <w:r w:rsidRPr="006C5A2F">
        <w:rPr>
          <w:rFonts w:ascii="Times New Roman" w:hAnsi="Times New Roman" w:cs="Times New Roman"/>
          <w:sz w:val="28"/>
          <w:szCs w:val="28"/>
        </w:rPr>
        <w:t>іпfrа</w:t>
      </w:r>
      <w:proofErr w:type="spellEnd"/>
      <w:r w:rsidRPr="006C5A2F">
        <w:rPr>
          <w:rFonts w:ascii="Times New Roman" w:hAnsi="Times New Roman" w:cs="Times New Roman"/>
          <w:sz w:val="28"/>
          <w:szCs w:val="28"/>
        </w:rPr>
        <w:t>» (під) та «</w:t>
      </w:r>
      <w:proofErr w:type="spellStart"/>
      <w:r w:rsidRPr="006C5A2F">
        <w:rPr>
          <w:rFonts w:ascii="Times New Roman" w:hAnsi="Times New Roman" w:cs="Times New Roman"/>
          <w:sz w:val="28"/>
          <w:szCs w:val="28"/>
        </w:rPr>
        <w:t>sturtura</w:t>
      </w:r>
      <w:proofErr w:type="spellEnd"/>
      <w:r w:rsidRPr="006C5A2F">
        <w:rPr>
          <w:rFonts w:ascii="Times New Roman" w:hAnsi="Times New Roman" w:cs="Times New Roman"/>
          <w:sz w:val="28"/>
          <w:szCs w:val="28"/>
        </w:rPr>
        <w:t xml:space="preserve">» (будова, розташування)) – сукупність специфічних форм, методів і процесів, а також різноманітних споруд та комунікацій, що забезпечують загальні умови і нормальне функціонування економічної, соціальної, екологічної та інших галузей життєдіяльності суспільства, його відтворення і розвиток. </w:t>
      </w:r>
      <w:r w:rsidRPr="006C5A2F">
        <w:rPr>
          <w:rFonts w:ascii="Times New Roman" w:hAnsi="Times New Roman" w:cs="Times New Roman"/>
          <w:i/>
          <w:iCs/>
          <w:sz w:val="28"/>
          <w:szCs w:val="28"/>
        </w:rPr>
        <w:t xml:space="preserve">Основне завдання інфраструктури </w:t>
      </w:r>
      <w:r w:rsidRPr="006C5A2F">
        <w:rPr>
          <w:rFonts w:ascii="Times New Roman" w:hAnsi="Times New Roman" w:cs="Times New Roman"/>
          <w:sz w:val="28"/>
          <w:szCs w:val="28"/>
        </w:rPr>
        <w:t xml:space="preserve">– сприяння розвиткові народного господарства, інтеграції виробництва, зростанню добробуту населення. Відповідно до призначення у суспільстві й економіці розрізняють виробничу та соціальну (також виділяють регіональну, інноваційну тощо) інфраструктуру. Такий умовний поділ пов’язаний з тим, що низка галузей і виробництв економіки обслуговують як потреби підприємств (організацій, установ, компаній), так і населення. </w:t>
      </w:r>
    </w:p>
    <w:p w14:paraId="28A6850F" w14:textId="64A3BBE4" w:rsidR="00E70D6C" w:rsidRPr="006C5A2F" w:rsidRDefault="00E70D6C" w:rsidP="006C5A2F">
      <w:pPr>
        <w:spacing w:after="0" w:line="240" w:lineRule="auto"/>
        <w:contextualSpacing/>
        <w:jc w:val="both"/>
        <w:rPr>
          <w:rFonts w:ascii="Times New Roman" w:hAnsi="Times New Roman" w:cs="Times New Roman"/>
          <w:sz w:val="28"/>
          <w:szCs w:val="28"/>
        </w:rPr>
      </w:pPr>
      <w:r w:rsidRPr="006C5A2F">
        <w:rPr>
          <w:rFonts w:ascii="Times New Roman" w:hAnsi="Times New Roman" w:cs="Times New Roman"/>
          <w:i/>
          <w:iCs/>
          <w:sz w:val="28"/>
          <w:szCs w:val="28"/>
        </w:rPr>
        <w:t xml:space="preserve">До виробничої інфраструктури </w:t>
      </w:r>
      <w:r w:rsidRPr="006C5A2F">
        <w:rPr>
          <w:rFonts w:ascii="Times New Roman" w:hAnsi="Times New Roman" w:cs="Times New Roman"/>
          <w:sz w:val="28"/>
          <w:szCs w:val="28"/>
        </w:rPr>
        <w:t xml:space="preserve">належать підрозділи підприємств, які не беруть безпосередньої участі у створенні профільної продукції, але своєю діяльністю забезпечують необхідні умови для роботи основних виробничих </w:t>
      </w:r>
      <w:proofErr w:type="spellStart"/>
      <w:r w:rsidRPr="006C5A2F">
        <w:rPr>
          <w:rFonts w:ascii="Times New Roman" w:hAnsi="Times New Roman" w:cs="Times New Roman"/>
          <w:sz w:val="28"/>
          <w:szCs w:val="28"/>
        </w:rPr>
        <w:t>цехів</w:t>
      </w:r>
      <w:proofErr w:type="spellEnd"/>
      <w:r w:rsidRPr="006C5A2F">
        <w:rPr>
          <w:rFonts w:ascii="Times New Roman" w:hAnsi="Times New Roman" w:cs="Times New Roman"/>
          <w:sz w:val="28"/>
          <w:szCs w:val="28"/>
        </w:rPr>
        <w:t xml:space="preserve"> (допоміжні і обслуговуючі цехи, дільниці й господарства, комунікаційні мережі, засоби збирання та оброблення інформації,</w:t>
      </w:r>
    </w:p>
    <w:p w14:paraId="07EA7849" w14:textId="77777777" w:rsidR="00E70D6C" w:rsidRPr="006C5A2F" w:rsidRDefault="00E70D6C" w:rsidP="006C5A2F">
      <w:pPr>
        <w:spacing w:after="0" w:line="240" w:lineRule="auto"/>
        <w:contextualSpacing/>
        <w:jc w:val="both"/>
        <w:rPr>
          <w:rFonts w:ascii="Times New Roman" w:hAnsi="Times New Roman" w:cs="Times New Roman"/>
          <w:sz w:val="28"/>
          <w:szCs w:val="28"/>
        </w:rPr>
      </w:pPr>
    </w:p>
    <w:p w14:paraId="74DA1531" w14:textId="6013D76B" w:rsidR="00E70D6C" w:rsidRPr="006C5A2F" w:rsidRDefault="00E70D6C" w:rsidP="006C5A2F">
      <w:pPr>
        <w:pStyle w:val="Default"/>
        <w:contextualSpacing/>
        <w:jc w:val="both"/>
        <w:rPr>
          <w:rFonts w:ascii="Times New Roman" w:hAnsi="Times New Roman" w:cs="Times New Roman"/>
          <w:sz w:val="28"/>
          <w:szCs w:val="28"/>
        </w:rPr>
      </w:pPr>
      <w:r w:rsidRPr="006C5A2F">
        <w:rPr>
          <w:rFonts w:ascii="Times New Roman" w:hAnsi="Times New Roman" w:cs="Times New Roman"/>
          <w:i/>
          <w:iCs/>
          <w:sz w:val="28"/>
          <w:szCs w:val="28"/>
        </w:rPr>
        <w:t xml:space="preserve">Структуру туристичної ринкової інфраструктури можна представити у вигляді трьох складових: </w:t>
      </w:r>
    </w:p>
    <w:p w14:paraId="6D6BF9FA" w14:textId="77777777" w:rsidR="00E70D6C" w:rsidRPr="006C5A2F" w:rsidRDefault="00E70D6C" w:rsidP="006C5A2F">
      <w:pPr>
        <w:pStyle w:val="Default"/>
        <w:contextualSpacing/>
        <w:jc w:val="both"/>
        <w:rPr>
          <w:rFonts w:ascii="Times New Roman" w:hAnsi="Times New Roman" w:cs="Times New Roman"/>
          <w:sz w:val="28"/>
          <w:szCs w:val="28"/>
        </w:rPr>
      </w:pPr>
      <w:r w:rsidRPr="006C5A2F">
        <w:rPr>
          <w:rFonts w:ascii="Times New Roman" w:hAnsi="Times New Roman" w:cs="Times New Roman"/>
          <w:sz w:val="28"/>
          <w:szCs w:val="28"/>
        </w:rPr>
        <w:t xml:space="preserve">─ інституційної, </w:t>
      </w:r>
    </w:p>
    <w:p w14:paraId="6261CB5A" w14:textId="77777777" w:rsidR="00E70D6C" w:rsidRPr="006C5A2F" w:rsidRDefault="00E70D6C" w:rsidP="006C5A2F">
      <w:pPr>
        <w:pStyle w:val="Default"/>
        <w:contextualSpacing/>
        <w:jc w:val="both"/>
        <w:rPr>
          <w:rFonts w:ascii="Times New Roman" w:hAnsi="Times New Roman" w:cs="Times New Roman"/>
          <w:sz w:val="28"/>
          <w:szCs w:val="28"/>
        </w:rPr>
      </w:pPr>
      <w:r w:rsidRPr="006C5A2F">
        <w:rPr>
          <w:rFonts w:ascii="Times New Roman" w:hAnsi="Times New Roman" w:cs="Times New Roman"/>
          <w:sz w:val="28"/>
          <w:szCs w:val="28"/>
        </w:rPr>
        <w:t xml:space="preserve">─ інформаційної, </w:t>
      </w:r>
    </w:p>
    <w:p w14:paraId="5CC32C50" w14:textId="77777777" w:rsidR="00E70D6C" w:rsidRPr="006C5A2F" w:rsidRDefault="00E70D6C" w:rsidP="006C5A2F">
      <w:pPr>
        <w:pStyle w:val="Default"/>
        <w:contextualSpacing/>
        <w:jc w:val="both"/>
        <w:rPr>
          <w:rFonts w:ascii="Times New Roman" w:hAnsi="Times New Roman" w:cs="Times New Roman"/>
          <w:sz w:val="28"/>
          <w:szCs w:val="28"/>
        </w:rPr>
      </w:pPr>
      <w:r w:rsidRPr="006C5A2F">
        <w:rPr>
          <w:rFonts w:ascii="Times New Roman" w:hAnsi="Times New Roman" w:cs="Times New Roman"/>
          <w:sz w:val="28"/>
          <w:szCs w:val="28"/>
        </w:rPr>
        <w:t xml:space="preserve">─ регламентуючої. </w:t>
      </w:r>
    </w:p>
    <w:p w14:paraId="4687D320" w14:textId="77777777" w:rsidR="00E70D6C" w:rsidRPr="006C5A2F" w:rsidRDefault="00E70D6C" w:rsidP="006C5A2F">
      <w:pPr>
        <w:pStyle w:val="Default"/>
        <w:contextualSpacing/>
        <w:jc w:val="both"/>
        <w:rPr>
          <w:rFonts w:ascii="Times New Roman" w:hAnsi="Times New Roman" w:cs="Times New Roman"/>
          <w:sz w:val="28"/>
          <w:szCs w:val="28"/>
        </w:rPr>
      </w:pPr>
    </w:p>
    <w:p w14:paraId="5D42F5CE" w14:textId="786C02A6" w:rsidR="00CE1C32" w:rsidRPr="006C5A2F" w:rsidRDefault="00E70D6C" w:rsidP="006C5A2F">
      <w:pPr>
        <w:pStyle w:val="Default"/>
        <w:contextualSpacing/>
        <w:jc w:val="both"/>
        <w:rPr>
          <w:rFonts w:ascii="Times New Roman" w:hAnsi="Times New Roman" w:cs="Times New Roman"/>
          <w:sz w:val="28"/>
          <w:szCs w:val="28"/>
        </w:rPr>
      </w:pPr>
      <w:r w:rsidRPr="006C5A2F">
        <w:rPr>
          <w:rFonts w:ascii="Times New Roman" w:hAnsi="Times New Roman" w:cs="Times New Roman"/>
          <w:i/>
          <w:iCs/>
          <w:sz w:val="28"/>
          <w:szCs w:val="28"/>
        </w:rPr>
        <w:t xml:space="preserve">Інституційну складову </w:t>
      </w:r>
      <w:r w:rsidRPr="006C5A2F">
        <w:rPr>
          <w:rFonts w:ascii="Times New Roman" w:hAnsi="Times New Roman" w:cs="Times New Roman"/>
          <w:sz w:val="28"/>
          <w:szCs w:val="28"/>
        </w:rPr>
        <w:t>становлять загальні інституції (транспорт,</w:t>
      </w:r>
      <w:r w:rsidR="00CE1C32" w:rsidRPr="006C5A2F">
        <w:rPr>
          <w:rFonts w:ascii="Times New Roman" w:hAnsi="Times New Roman" w:cs="Times New Roman"/>
          <w:sz w:val="28"/>
          <w:szCs w:val="28"/>
        </w:rPr>
        <w:t xml:space="preserve"> готелі, банки, страхові компанії, митниця, інвестиційні фонди тощо) і спеціалізовані інституції (туристичні фірми, рекламні підприємства, спеціалізовані страхові компанії, служби маркетингу тощо). </w:t>
      </w:r>
      <w:r w:rsidR="00CE1C32" w:rsidRPr="006C5A2F">
        <w:rPr>
          <w:rFonts w:ascii="Times New Roman" w:hAnsi="Times New Roman" w:cs="Times New Roman"/>
          <w:i/>
          <w:iCs/>
          <w:sz w:val="28"/>
          <w:szCs w:val="28"/>
        </w:rPr>
        <w:t xml:space="preserve">Інформаційна складова </w:t>
      </w:r>
      <w:r w:rsidR="00CE1C32" w:rsidRPr="006C5A2F">
        <w:rPr>
          <w:rFonts w:ascii="Times New Roman" w:hAnsi="Times New Roman" w:cs="Times New Roman"/>
          <w:sz w:val="28"/>
          <w:szCs w:val="28"/>
        </w:rPr>
        <w:t xml:space="preserve">містить такі елементи як: </w:t>
      </w:r>
    </w:p>
    <w:p w14:paraId="6CDCD459" w14:textId="62AE9EED" w:rsidR="00CE1C32" w:rsidRPr="006C5A2F" w:rsidRDefault="00CE1C32" w:rsidP="006C5A2F">
      <w:pPr>
        <w:pStyle w:val="Default"/>
        <w:contextualSpacing/>
        <w:jc w:val="both"/>
        <w:rPr>
          <w:rFonts w:ascii="Times New Roman" w:hAnsi="Times New Roman" w:cs="Times New Roman"/>
          <w:sz w:val="28"/>
          <w:szCs w:val="28"/>
        </w:rPr>
      </w:pPr>
      <w:r w:rsidRPr="006C5A2F">
        <w:rPr>
          <w:rFonts w:ascii="Times New Roman" w:hAnsi="Times New Roman" w:cs="Times New Roman"/>
          <w:sz w:val="28"/>
          <w:szCs w:val="28"/>
        </w:rPr>
        <w:t xml:space="preserve">─ розповсюдження інформації (Інтернет, засоби масової інформації); </w:t>
      </w:r>
    </w:p>
    <w:p w14:paraId="6ECB457A" w14:textId="77777777" w:rsidR="00CE1C32" w:rsidRPr="006C5A2F" w:rsidRDefault="00CE1C32" w:rsidP="006C5A2F">
      <w:pPr>
        <w:pStyle w:val="Default"/>
        <w:contextualSpacing/>
        <w:jc w:val="both"/>
        <w:rPr>
          <w:rFonts w:ascii="Times New Roman" w:hAnsi="Times New Roman" w:cs="Times New Roman"/>
          <w:sz w:val="28"/>
          <w:szCs w:val="28"/>
        </w:rPr>
      </w:pPr>
      <w:r w:rsidRPr="006C5A2F">
        <w:rPr>
          <w:rFonts w:ascii="Times New Roman" w:hAnsi="Times New Roman" w:cs="Times New Roman"/>
          <w:sz w:val="28"/>
          <w:szCs w:val="28"/>
        </w:rPr>
        <w:t xml:space="preserve">─ інформаційний та рекламний бізнес; </w:t>
      </w:r>
    </w:p>
    <w:p w14:paraId="07354FF0" w14:textId="3C951FE2" w:rsidR="00CE1C32" w:rsidRPr="006C5A2F" w:rsidRDefault="00CE1C32" w:rsidP="006C5A2F">
      <w:pPr>
        <w:pStyle w:val="Default"/>
        <w:contextualSpacing/>
        <w:jc w:val="both"/>
        <w:rPr>
          <w:rFonts w:ascii="Times New Roman" w:hAnsi="Times New Roman" w:cs="Times New Roman"/>
          <w:sz w:val="28"/>
          <w:szCs w:val="28"/>
        </w:rPr>
      </w:pPr>
      <w:r w:rsidRPr="006C5A2F">
        <w:rPr>
          <w:rFonts w:ascii="Times New Roman" w:hAnsi="Times New Roman" w:cs="Times New Roman"/>
          <w:sz w:val="28"/>
          <w:szCs w:val="28"/>
        </w:rPr>
        <w:t xml:space="preserve">─ інформаційно-туристичний ресурс (необхідність створення об-разу романтичної подорожі, який би приваблював туристів, стимулював туристичну активність і ефективне використання туристичного потенціалу регіону). </w:t>
      </w:r>
    </w:p>
    <w:p w14:paraId="23484BFB" w14:textId="77777777" w:rsidR="00CE1C32" w:rsidRPr="006C5A2F" w:rsidRDefault="00CE1C32" w:rsidP="006C5A2F">
      <w:pPr>
        <w:pStyle w:val="Default"/>
        <w:contextualSpacing/>
        <w:jc w:val="both"/>
        <w:rPr>
          <w:rFonts w:ascii="Times New Roman" w:hAnsi="Times New Roman" w:cs="Times New Roman"/>
          <w:sz w:val="28"/>
          <w:szCs w:val="28"/>
        </w:rPr>
      </w:pPr>
    </w:p>
    <w:p w14:paraId="2797B2F4" w14:textId="743BFE3B" w:rsidR="00CE1C32" w:rsidRPr="006C5A2F" w:rsidRDefault="00CE1C32" w:rsidP="006C5A2F">
      <w:pPr>
        <w:pStyle w:val="Default"/>
        <w:contextualSpacing/>
        <w:jc w:val="both"/>
        <w:rPr>
          <w:rFonts w:ascii="Times New Roman" w:hAnsi="Times New Roman" w:cs="Times New Roman"/>
          <w:sz w:val="28"/>
          <w:szCs w:val="28"/>
        </w:rPr>
      </w:pPr>
      <w:r w:rsidRPr="006C5A2F">
        <w:rPr>
          <w:rFonts w:ascii="Times New Roman" w:hAnsi="Times New Roman" w:cs="Times New Roman"/>
          <w:i/>
          <w:iCs/>
          <w:sz w:val="28"/>
          <w:szCs w:val="28"/>
        </w:rPr>
        <w:t xml:space="preserve">Регламентуюча складова </w:t>
      </w:r>
      <w:r w:rsidRPr="006C5A2F">
        <w:rPr>
          <w:rFonts w:ascii="Times New Roman" w:hAnsi="Times New Roman" w:cs="Times New Roman"/>
          <w:sz w:val="28"/>
          <w:szCs w:val="28"/>
        </w:rPr>
        <w:t xml:space="preserve">туристичної інфраструктури містить в собі нормативно-правові акти, що регулюють відносини в цій сфері життєдіяльності суспільства. Правова регламентація розвитку туристичної інфраструктури здійснюється: </w:t>
      </w:r>
    </w:p>
    <w:p w14:paraId="01B8FB28" w14:textId="77777777" w:rsidR="00CE1C32" w:rsidRPr="006C5A2F" w:rsidRDefault="00CE1C32" w:rsidP="006C5A2F">
      <w:pPr>
        <w:pStyle w:val="Default"/>
        <w:contextualSpacing/>
        <w:jc w:val="both"/>
        <w:rPr>
          <w:rFonts w:ascii="Times New Roman" w:hAnsi="Times New Roman" w:cs="Times New Roman"/>
          <w:sz w:val="28"/>
          <w:szCs w:val="28"/>
        </w:rPr>
      </w:pPr>
      <w:r w:rsidRPr="006C5A2F">
        <w:rPr>
          <w:rFonts w:ascii="Times New Roman" w:hAnsi="Times New Roman" w:cs="Times New Roman"/>
          <w:sz w:val="28"/>
          <w:szCs w:val="28"/>
        </w:rPr>
        <w:t xml:space="preserve">─ на державному рівні – Верховною Радою, Кабінетом Міністрів, Міністерством розвитку економіки, торгівлі та сільського господарства </w:t>
      </w:r>
    </w:p>
    <w:p w14:paraId="3087F012" w14:textId="0DC3C414" w:rsidR="00CE1C32" w:rsidRPr="006C5A2F" w:rsidRDefault="00CE1C32" w:rsidP="006C5A2F">
      <w:pPr>
        <w:pStyle w:val="Default"/>
        <w:contextualSpacing/>
        <w:jc w:val="both"/>
        <w:rPr>
          <w:rFonts w:ascii="Times New Roman" w:hAnsi="Times New Roman" w:cs="Times New Roman"/>
          <w:sz w:val="28"/>
          <w:szCs w:val="28"/>
        </w:rPr>
      </w:pPr>
      <w:r w:rsidRPr="006C5A2F">
        <w:rPr>
          <w:rFonts w:ascii="Times New Roman" w:hAnsi="Times New Roman" w:cs="Times New Roman"/>
          <w:sz w:val="28"/>
          <w:szCs w:val="28"/>
        </w:rPr>
        <w:t xml:space="preserve">─ на регіональному рівні – місцевими органами влади та самоврядування. </w:t>
      </w:r>
    </w:p>
    <w:p w14:paraId="6A11A167" w14:textId="77777777" w:rsidR="00CE1C32" w:rsidRPr="006C5A2F" w:rsidRDefault="00CE1C32" w:rsidP="006C5A2F">
      <w:pPr>
        <w:pStyle w:val="Default"/>
        <w:contextualSpacing/>
        <w:jc w:val="both"/>
        <w:rPr>
          <w:rFonts w:ascii="Times New Roman" w:hAnsi="Times New Roman" w:cs="Times New Roman"/>
          <w:sz w:val="28"/>
          <w:szCs w:val="28"/>
        </w:rPr>
      </w:pPr>
    </w:p>
    <w:p w14:paraId="4169EC78" w14:textId="010F7EA2" w:rsidR="00CE1C32" w:rsidRPr="006C5A2F" w:rsidRDefault="00CE1C32" w:rsidP="006C5A2F">
      <w:pPr>
        <w:pStyle w:val="Default"/>
        <w:contextualSpacing/>
        <w:jc w:val="both"/>
        <w:rPr>
          <w:rFonts w:ascii="Times New Roman" w:hAnsi="Times New Roman" w:cs="Times New Roman"/>
          <w:sz w:val="28"/>
          <w:szCs w:val="28"/>
        </w:rPr>
      </w:pPr>
      <w:r w:rsidRPr="006C5A2F">
        <w:rPr>
          <w:rFonts w:ascii="Times New Roman" w:hAnsi="Times New Roman" w:cs="Times New Roman"/>
          <w:sz w:val="28"/>
          <w:szCs w:val="28"/>
        </w:rPr>
        <w:t xml:space="preserve">Отже, у широкому розумінні </w:t>
      </w:r>
      <w:r w:rsidRPr="006C5A2F">
        <w:rPr>
          <w:rFonts w:ascii="Times New Roman" w:hAnsi="Times New Roman" w:cs="Times New Roman"/>
          <w:i/>
          <w:iCs/>
          <w:sz w:val="28"/>
          <w:szCs w:val="28"/>
        </w:rPr>
        <w:t xml:space="preserve">туристична інфраструктура </w:t>
      </w:r>
      <w:r w:rsidRPr="006C5A2F">
        <w:rPr>
          <w:rFonts w:ascii="Times New Roman" w:hAnsi="Times New Roman" w:cs="Times New Roman"/>
          <w:sz w:val="28"/>
          <w:szCs w:val="28"/>
        </w:rPr>
        <w:t xml:space="preserve">– це сукупність підприємств, установ і закладів, діяльність яких спрямована на задоволення потреб людей, котрі беруть участь в оздоровленні або від-починку, а також шляхів сполучення і транспорту та об’єктів розміщення туристів, що забезпечують умови стабільного функціонування. У свою чергу інфраструктура певною мірою формує туристичні регіони, сприяє туристичній спеціалізації та профілю господарювання, адже завдяки наявності інфраструктурних </w:t>
      </w:r>
      <w:proofErr w:type="spellStart"/>
      <w:r w:rsidRPr="006C5A2F">
        <w:rPr>
          <w:rFonts w:ascii="Times New Roman" w:hAnsi="Times New Roman" w:cs="Times New Roman"/>
          <w:sz w:val="28"/>
          <w:szCs w:val="28"/>
        </w:rPr>
        <w:t>зв’язків</w:t>
      </w:r>
      <w:proofErr w:type="spellEnd"/>
      <w:r w:rsidRPr="006C5A2F">
        <w:rPr>
          <w:rFonts w:ascii="Times New Roman" w:hAnsi="Times New Roman" w:cs="Times New Roman"/>
          <w:sz w:val="28"/>
          <w:szCs w:val="28"/>
        </w:rPr>
        <w:t xml:space="preserve"> між окремими об’єктами визначають якість обслуговування на тій чи іншій території. Туристична інфраструктура обумовлена туристським споживанням, яке у вартісному вимірі складається із сукупності туристських ви-трат. А </w:t>
      </w:r>
      <w:r w:rsidRPr="006C5A2F">
        <w:rPr>
          <w:rFonts w:ascii="Times New Roman" w:hAnsi="Times New Roman" w:cs="Times New Roman"/>
          <w:i/>
          <w:iCs/>
          <w:sz w:val="28"/>
          <w:szCs w:val="28"/>
        </w:rPr>
        <w:t>основними туристськими витратами є</w:t>
      </w:r>
      <w:r w:rsidRPr="006C5A2F">
        <w:rPr>
          <w:rFonts w:ascii="Times New Roman" w:hAnsi="Times New Roman" w:cs="Times New Roman"/>
          <w:sz w:val="28"/>
          <w:szCs w:val="28"/>
        </w:rPr>
        <w:t xml:space="preserve">: </w:t>
      </w:r>
    </w:p>
    <w:p w14:paraId="17A1A1B2" w14:textId="77777777" w:rsidR="00CE1C32" w:rsidRPr="006C5A2F" w:rsidRDefault="00CE1C32" w:rsidP="006C5A2F">
      <w:pPr>
        <w:pStyle w:val="Default"/>
        <w:contextualSpacing/>
        <w:jc w:val="both"/>
        <w:rPr>
          <w:rFonts w:ascii="Times New Roman" w:hAnsi="Times New Roman" w:cs="Times New Roman"/>
          <w:sz w:val="28"/>
          <w:szCs w:val="28"/>
        </w:rPr>
      </w:pPr>
      <w:r w:rsidRPr="006C5A2F">
        <w:rPr>
          <w:rFonts w:ascii="Times New Roman" w:hAnsi="Times New Roman" w:cs="Times New Roman"/>
          <w:sz w:val="28"/>
          <w:szCs w:val="28"/>
        </w:rPr>
        <w:t xml:space="preserve">─ комплексні тури (пакет послуг); </w:t>
      </w:r>
    </w:p>
    <w:p w14:paraId="2EC4E4EF" w14:textId="77777777" w:rsidR="00CE1C32" w:rsidRPr="006C5A2F" w:rsidRDefault="00CE1C32" w:rsidP="006C5A2F">
      <w:pPr>
        <w:pStyle w:val="Default"/>
        <w:contextualSpacing/>
        <w:jc w:val="both"/>
        <w:rPr>
          <w:rFonts w:ascii="Times New Roman" w:hAnsi="Times New Roman" w:cs="Times New Roman"/>
          <w:sz w:val="28"/>
          <w:szCs w:val="28"/>
        </w:rPr>
      </w:pPr>
      <w:r w:rsidRPr="006C5A2F">
        <w:rPr>
          <w:rFonts w:ascii="Times New Roman" w:hAnsi="Times New Roman" w:cs="Times New Roman"/>
          <w:sz w:val="28"/>
          <w:szCs w:val="28"/>
        </w:rPr>
        <w:t xml:space="preserve">─ послуги розміщення (короткотермінового проживання); </w:t>
      </w:r>
    </w:p>
    <w:p w14:paraId="528F724D" w14:textId="77777777" w:rsidR="00CE1C32" w:rsidRPr="006C5A2F" w:rsidRDefault="00CE1C32" w:rsidP="006C5A2F">
      <w:pPr>
        <w:pStyle w:val="Default"/>
        <w:contextualSpacing/>
        <w:jc w:val="both"/>
        <w:rPr>
          <w:rFonts w:ascii="Times New Roman" w:hAnsi="Times New Roman" w:cs="Times New Roman"/>
          <w:sz w:val="28"/>
          <w:szCs w:val="28"/>
        </w:rPr>
      </w:pPr>
      <w:r w:rsidRPr="006C5A2F">
        <w:rPr>
          <w:rFonts w:ascii="Times New Roman" w:hAnsi="Times New Roman" w:cs="Times New Roman"/>
          <w:sz w:val="28"/>
          <w:szCs w:val="28"/>
        </w:rPr>
        <w:t xml:space="preserve">─ харчування та напої; </w:t>
      </w:r>
    </w:p>
    <w:p w14:paraId="6420C6C4" w14:textId="77777777" w:rsidR="00CE1C32" w:rsidRPr="006C5A2F" w:rsidRDefault="00CE1C32" w:rsidP="006C5A2F">
      <w:pPr>
        <w:pStyle w:val="Default"/>
        <w:contextualSpacing/>
        <w:jc w:val="both"/>
        <w:rPr>
          <w:rFonts w:ascii="Times New Roman" w:hAnsi="Times New Roman" w:cs="Times New Roman"/>
          <w:sz w:val="28"/>
          <w:szCs w:val="28"/>
        </w:rPr>
      </w:pPr>
      <w:r w:rsidRPr="006C5A2F">
        <w:rPr>
          <w:rFonts w:ascii="Times New Roman" w:hAnsi="Times New Roman" w:cs="Times New Roman"/>
          <w:sz w:val="28"/>
          <w:szCs w:val="28"/>
        </w:rPr>
        <w:t xml:space="preserve">─ послуги пасажирського транспорту, екскурсійне обслуговування; </w:t>
      </w:r>
    </w:p>
    <w:p w14:paraId="58764264" w14:textId="77777777" w:rsidR="00CE1C32" w:rsidRPr="006C5A2F" w:rsidRDefault="00CE1C32" w:rsidP="006C5A2F">
      <w:pPr>
        <w:pStyle w:val="Default"/>
        <w:contextualSpacing/>
        <w:jc w:val="both"/>
        <w:rPr>
          <w:rFonts w:ascii="Times New Roman" w:hAnsi="Times New Roman" w:cs="Times New Roman"/>
          <w:sz w:val="28"/>
          <w:szCs w:val="28"/>
        </w:rPr>
      </w:pPr>
      <w:r w:rsidRPr="006C5A2F">
        <w:rPr>
          <w:rFonts w:ascii="Times New Roman" w:hAnsi="Times New Roman" w:cs="Times New Roman"/>
          <w:sz w:val="28"/>
          <w:szCs w:val="28"/>
        </w:rPr>
        <w:t xml:space="preserve">─ послуги перекладача; </w:t>
      </w:r>
    </w:p>
    <w:p w14:paraId="4BDDD377" w14:textId="77777777" w:rsidR="00CE1C32" w:rsidRPr="006C5A2F" w:rsidRDefault="00CE1C32" w:rsidP="006C5A2F">
      <w:pPr>
        <w:pStyle w:val="Default"/>
        <w:contextualSpacing/>
        <w:jc w:val="both"/>
        <w:rPr>
          <w:rFonts w:ascii="Times New Roman" w:hAnsi="Times New Roman" w:cs="Times New Roman"/>
          <w:sz w:val="28"/>
          <w:szCs w:val="28"/>
        </w:rPr>
      </w:pPr>
      <w:r w:rsidRPr="006C5A2F">
        <w:rPr>
          <w:rFonts w:ascii="Times New Roman" w:hAnsi="Times New Roman" w:cs="Times New Roman"/>
          <w:sz w:val="28"/>
          <w:szCs w:val="28"/>
        </w:rPr>
        <w:t xml:space="preserve">─ організаційні послуги туроператора, </w:t>
      </w:r>
      <w:proofErr w:type="spellStart"/>
      <w:r w:rsidRPr="006C5A2F">
        <w:rPr>
          <w:rFonts w:ascii="Times New Roman" w:hAnsi="Times New Roman" w:cs="Times New Roman"/>
          <w:sz w:val="28"/>
          <w:szCs w:val="28"/>
        </w:rPr>
        <w:t>турагента</w:t>
      </w:r>
      <w:proofErr w:type="spellEnd"/>
      <w:r w:rsidRPr="006C5A2F">
        <w:rPr>
          <w:rFonts w:ascii="Times New Roman" w:hAnsi="Times New Roman" w:cs="Times New Roman"/>
          <w:sz w:val="28"/>
          <w:szCs w:val="28"/>
        </w:rPr>
        <w:t xml:space="preserve">; </w:t>
      </w:r>
    </w:p>
    <w:p w14:paraId="18064D9B" w14:textId="77777777" w:rsidR="00CE1C32" w:rsidRPr="006C5A2F" w:rsidRDefault="00CE1C32" w:rsidP="006C5A2F">
      <w:pPr>
        <w:pStyle w:val="Default"/>
        <w:contextualSpacing/>
        <w:jc w:val="both"/>
        <w:rPr>
          <w:rFonts w:ascii="Times New Roman" w:hAnsi="Times New Roman" w:cs="Times New Roman"/>
          <w:sz w:val="28"/>
          <w:szCs w:val="28"/>
        </w:rPr>
      </w:pPr>
      <w:r w:rsidRPr="006C5A2F">
        <w:rPr>
          <w:rFonts w:ascii="Times New Roman" w:hAnsi="Times New Roman" w:cs="Times New Roman"/>
          <w:sz w:val="28"/>
          <w:szCs w:val="28"/>
        </w:rPr>
        <w:t xml:space="preserve">─ рекреаційні, культурні, розважальні, спортивні заходи; </w:t>
      </w:r>
    </w:p>
    <w:p w14:paraId="44DBF0D3" w14:textId="787220D6" w:rsidR="00CE1C32" w:rsidRPr="006C5A2F" w:rsidRDefault="00CE1C32" w:rsidP="006C5A2F">
      <w:pPr>
        <w:pStyle w:val="Default"/>
        <w:contextualSpacing/>
        <w:jc w:val="both"/>
        <w:rPr>
          <w:rFonts w:ascii="Times New Roman" w:hAnsi="Times New Roman" w:cs="Times New Roman"/>
          <w:sz w:val="28"/>
          <w:szCs w:val="28"/>
        </w:rPr>
      </w:pPr>
      <w:r w:rsidRPr="006C5A2F">
        <w:rPr>
          <w:rFonts w:ascii="Times New Roman" w:hAnsi="Times New Roman" w:cs="Times New Roman"/>
          <w:sz w:val="28"/>
          <w:szCs w:val="28"/>
        </w:rPr>
        <w:t xml:space="preserve">─ придбання сувенірної продукції, фототоварів, відвідання магазинів; </w:t>
      </w:r>
    </w:p>
    <w:p w14:paraId="44B2AD5D" w14:textId="77777777" w:rsidR="00CE1C32" w:rsidRPr="006C5A2F" w:rsidRDefault="00CE1C32" w:rsidP="006C5A2F">
      <w:pPr>
        <w:pStyle w:val="Default"/>
        <w:contextualSpacing/>
        <w:jc w:val="both"/>
        <w:rPr>
          <w:rFonts w:ascii="Times New Roman" w:hAnsi="Times New Roman" w:cs="Times New Roman"/>
          <w:sz w:val="28"/>
          <w:szCs w:val="28"/>
        </w:rPr>
      </w:pPr>
      <w:r w:rsidRPr="006C5A2F">
        <w:rPr>
          <w:rFonts w:ascii="Times New Roman" w:hAnsi="Times New Roman" w:cs="Times New Roman"/>
          <w:sz w:val="28"/>
          <w:szCs w:val="28"/>
        </w:rPr>
        <w:t xml:space="preserve">─ страхування; </w:t>
      </w:r>
    </w:p>
    <w:p w14:paraId="15B1930B" w14:textId="739A1059" w:rsidR="00CE1C32" w:rsidRPr="006C5A2F" w:rsidRDefault="00CE1C32" w:rsidP="006C5A2F">
      <w:pPr>
        <w:pStyle w:val="Default"/>
        <w:contextualSpacing/>
        <w:jc w:val="both"/>
        <w:rPr>
          <w:rFonts w:ascii="Times New Roman" w:hAnsi="Times New Roman" w:cs="Times New Roman"/>
          <w:sz w:val="28"/>
          <w:szCs w:val="28"/>
        </w:rPr>
      </w:pPr>
      <w:r w:rsidRPr="006C5A2F">
        <w:rPr>
          <w:rFonts w:ascii="Times New Roman" w:hAnsi="Times New Roman" w:cs="Times New Roman"/>
          <w:sz w:val="28"/>
          <w:szCs w:val="28"/>
        </w:rPr>
        <w:t xml:space="preserve">─ інші (у </w:t>
      </w:r>
      <w:proofErr w:type="spellStart"/>
      <w:r w:rsidRPr="006C5A2F">
        <w:rPr>
          <w:rFonts w:ascii="Times New Roman" w:hAnsi="Times New Roman" w:cs="Times New Roman"/>
          <w:sz w:val="28"/>
          <w:szCs w:val="28"/>
        </w:rPr>
        <w:t>т.ч</w:t>
      </w:r>
      <w:proofErr w:type="spellEnd"/>
      <w:r w:rsidRPr="006C5A2F">
        <w:rPr>
          <w:rFonts w:ascii="Times New Roman" w:hAnsi="Times New Roman" w:cs="Times New Roman"/>
          <w:sz w:val="28"/>
          <w:szCs w:val="28"/>
        </w:rPr>
        <w:t xml:space="preserve">. фінансові послуги, оренда транспортних засобів тощо). </w:t>
      </w:r>
    </w:p>
    <w:p w14:paraId="6E66290C" w14:textId="4D62B158" w:rsidR="00CE1C32" w:rsidRPr="006C5A2F" w:rsidRDefault="00CE1C32" w:rsidP="006C5A2F">
      <w:pPr>
        <w:pStyle w:val="Default"/>
        <w:contextualSpacing/>
        <w:jc w:val="both"/>
        <w:rPr>
          <w:rFonts w:ascii="Times New Roman" w:hAnsi="Times New Roman" w:cs="Times New Roman"/>
          <w:sz w:val="28"/>
          <w:szCs w:val="28"/>
        </w:rPr>
      </w:pPr>
      <w:r w:rsidRPr="006C5A2F">
        <w:rPr>
          <w:rFonts w:ascii="Times New Roman" w:hAnsi="Times New Roman" w:cs="Times New Roman"/>
          <w:sz w:val="28"/>
          <w:szCs w:val="28"/>
        </w:rPr>
        <w:t xml:space="preserve">Туризм безпосередньо або опосередковано, через туристське споживання, здійснює стимулюючий вплив на розвиток таких видів економічної діяльності, як транспорт, готелі та ресторани, роздрібна торгівля, харчова промисловість, будівництво, зв’язок, страхування, фінансове посередництво, діяльність у сфері відпочинку і розваг, культури та спорту тощо; стимулює пожвавлення місцевої економіки та створення додаткових постійних та сезонних робочих місць. Туристське споживання актив-но підтримує існування та розвиток народних </w:t>
      </w:r>
      <w:proofErr w:type="spellStart"/>
      <w:r w:rsidRPr="006C5A2F">
        <w:rPr>
          <w:rFonts w:ascii="Times New Roman" w:hAnsi="Times New Roman" w:cs="Times New Roman"/>
          <w:sz w:val="28"/>
          <w:szCs w:val="28"/>
        </w:rPr>
        <w:t>ремесел</w:t>
      </w:r>
      <w:proofErr w:type="spellEnd"/>
      <w:r w:rsidRPr="006C5A2F">
        <w:rPr>
          <w:rFonts w:ascii="Times New Roman" w:hAnsi="Times New Roman" w:cs="Times New Roman"/>
          <w:sz w:val="28"/>
          <w:szCs w:val="28"/>
        </w:rPr>
        <w:t xml:space="preserve">, національної культурної спадщини. Туристична інфраструктура охоплює: </w:t>
      </w:r>
      <w:r w:rsidRPr="006C5A2F">
        <w:rPr>
          <w:rFonts w:ascii="Times New Roman" w:hAnsi="Times New Roman" w:cs="Times New Roman"/>
          <w:i/>
          <w:iCs/>
          <w:sz w:val="28"/>
          <w:szCs w:val="28"/>
        </w:rPr>
        <w:t xml:space="preserve">– туристичні ресурси </w:t>
      </w:r>
      <w:r w:rsidRPr="006C5A2F">
        <w:rPr>
          <w:rFonts w:ascii="Times New Roman" w:hAnsi="Times New Roman" w:cs="Times New Roman"/>
          <w:sz w:val="28"/>
          <w:szCs w:val="28"/>
        </w:rPr>
        <w:t xml:space="preserve">– сукупність природних, історичних, культур-них, соціально-економічних та інших ресурсів відповідної території, які задовольняють різні потреби туриста; </w:t>
      </w:r>
      <w:r w:rsidRPr="006C5A2F">
        <w:rPr>
          <w:rFonts w:ascii="Times New Roman" w:hAnsi="Times New Roman" w:cs="Times New Roman"/>
          <w:i/>
          <w:iCs/>
          <w:sz w:val="28"/>
          <w:szCs w:val="28"/>
        </w:rPr>
        <w:t xml:space="preserve">– суб’єктів туристичної діяльності </w:t>
      </w:r>
      <w:r w:rsidRPr="006C5A2F">
        <w:rPr>
          <w:rFonts w:ascii="Times New Roman" w:hAnsi="Times New Roman" w:cs="Times New Roman"/>
          <w:sz w:val="28"/>
          <w:szCs w:val="28"/>
        </w:rPr>
        <w:t xml:space="preserve">– суб’єкти господарювання, що зареєстровані у встановленому чинним законодавством тієї чи іншої країни порядку, і мають ліцензію або дозвіл на здійснення діяльності, пов’язаної із наданням туристичних послуг та внесені до Державного реєстру суб’єктів туристичної діяльності; такий суб’єкт туристичної діяльності як туроператор безпосередньо та регулярно здійснюють діяльність щодо створення </w:t>
      </w:r>
      <w:proofErr w:type="spellStart"/>
      <w:r w:rsidRPr="006C5A2F">
        <w:rPr>
          <w:rFonts w:ascii="Times New Roman" w:hAnsi="Times New Roman" w:cs="Times New Roman"/>
          <w:sz w:val="28"/>
          <w:szCs w:val="28"/>
        </w:rPr>
        <w:t>турпродукту</w:t>
      </w:r>
      <w:proofErr w:type="spellEnd"/>
      <w:r w:rsidRPr="006C5A2F">
        <w:rPr>
          <w:rFonts w:ascii="Times New Roman" w:hAnsi="Times New Roman" w:cs="Times New Roman"/>
          <w:sz w:val="28"/>
          <w:szCs w:val="28"/>
        </w:rPr>
        <w:t xml:space="preserve">, реалізації та надання туристичних послуг, а також посередницьку діяльність із надання характерних і супутніх послуг. </w:t>
      </w:r>
      <w:r w:rsidRPr="006C5A2F">
        <w:rPr>
          <w:rFonts w:ascii="Times New Roman" w:hAnsi="Times New Roman" w:cs="Times New Roman"/>
          <w:i/>
          <w:iCs/>
          <w:sz w:val="28"/>
          <w:szCs w:val="28"/>
        </w:rPr>
        <w:t xml:space="preserve">– туристичну індустрію </w:t>
      </w:r>
      <w:r w:rsidRPr="006C5A2F">
        <w:rPr>
          <w:rFonts w:ascii="Times New Roman" w:hAnsi="Times New Roman" w:cs="Times New Roman"/>
          <w:sz w:val="28"/>
          <w:szCs w:val="28"/>
        </w:rPr>
        <w:t xml:space="preserve">– сукупність суб’єктів туристичної діяльності, організаційні структури підприємств харчування, транспорту, торгівлі, закладів культури, освіти, спорту тощо, які забезпечують надання послуг, виробництво та реалізацію товарів для задоволення потреб туристів; </w:t>
      </w:r>
      <w:r w:rsidRPr="006C5A2F">
        <w:rPr>
          <w:rFonts w:ascii="Times New Roman" w:hAnsi="Times New Roman" w:cs="Times New Roman"/>
          <w:i/>
          <w:iCs/>
          <w:sz w:val="28"/>
          <w:szCs w:val="28"/>
        </w:rPr>
        <w:t xml:space="preserve">– туристичні послуги </w:t>
      </w:r>
      <w:r w:rsidRPr="006C5A2F">
        <w:rPr>
          <w:rFonts w:ascii="Times New Roman" w:hAnsi="Times New Roman" w:cs="Times New Roman"/>
          <w:sz w:val="28"/>
          <w:szCs w:val="28"/>
        </w:rPr>
        <w:t>– послуги щодо розміщення, харчування, інформаційно-рекламного обслуговування, а також послуги закладів куль</w:t>
      </w:r>
      <w:r w:rsidR="009616E1">
        <w:rPr>
          <w:rFonts w:ascii="Times New Roman" w:hAnsi="Times New Roman" w:cs="Times New Roman"/>
          <w:sz w:val="28"/>
          <w:szCs w:val="28"/>
        </w:rPr>
        <w:t>т</w:t>
      </w:r>
      <w:r w:rsidRPr="006C5A2F">
        <w:rPr>
          <w:rFonts w:ascii="Times New Roman" w:hAnsi="Times New Roman" w:cs="Times New Roman"/>
          <w:sz w:val="28"/>
          <w:szCs w:val="28"/>
        </w:rPr>
        <w:t xml:space="preserve">ури, спорту, побуту, розваг тощо, спрямовані на задоволення потреб туристів; </w:t>
      </w:r>
      <w:r w:rsidRPr="006C5A2F">
        <w:rPr>
          <w:rFonts w:ascii="Times New Roman" w:hAnsi="Times New Roman" w:cs="Times New Roman"/>
          <w:i/>
          <w:iCs/>
          <w:sz w:val="28"/>
          <w:szCs w:val="28"/>
        </w:rPr>
        <w:t xml:space="preserve">– туристичний продукт </w:t>
      </w:r>
      <w:r w:rsidRPr="006C5A2F">
        <w:rPr>
          <w:rFonts w:ascii="Times New Roman" w:hAnsi="Times New Roman" w:cs="Times New Roman"/>
          <w:sz w:val="28"/>
          <w:szCs w:val="28"/>
        </w:rPr>
        <w:t xml:space="preserve">– попередньо розроблений комплекс, який поєднує такі послуги, що реалізуються або пропонуються до реалізації за єдиною ціною. Сюди входять: а) послуги перевезення; б) послуги проживання; в) інші туристичні послуги, не пов’язані із перевезенням і проживанням. </w:t>
      </w:r>
      <w:r w:rsidRPr="006C5A2F">
        <w:rPr>
          <w:rFonts w:ascii="Times New Roman" w:hAnsi="Times New Roman" w:cs="Times New Roman"/>
          <w:i/>
          <w:iCs/>
          <w:sz w:val="28"/>
          <w:szCs w:val="28"/>
        </w:rPr>
        <w:t xml:space="preserve">Туристична інфраструктура виконує такі функції: </w:t>
      </w:r>
    </w:p>
    <w:p w14:paraId="6041B53B" w14:textId="570DF2B1" w:rsidR="00CE1C32" w:rsidRPr="006C5A2F" w:rsidRDefault="00CE1C32" w:rsidP="006C5A2F">
      <w:pPr>
        <w:pStyle w:val="Default"/>
        <w:contextualSpacing/>
        <w:jc w:val="both"/>
        <w:rPr>
          <w:rFonts w:ascii="Times New Roman" w:hAnsi="Times New Roman" w:cs="Times New Roman"/>
          <w:sz w:val="28"/>
          <w:szCs w:val="28"/>
        </w:rPr>
      </w:pPr>
      <w:r w:rsidRPr="006C5A2F">
        <w:rPr>
          <w:rFonts w:ascii="Times New Roman" w:hAnsi="Times New Roman" w:cs="Times New Roman"/>
          <w:sz w:val="28"/>
          <w:szCs w:val="28"/>
        </w:rPr>
        <w:t xml:space="preserve">─ забезпечення, функціонування та взаємодії суб’єктів туристичної сфери; </w:t>
      </w:r>
    </w:p>
    <w:p w14:paraId="53D28CA6" w14:textId="03402422" w:rsidR="00CE1C32" w:rsidRPr="006C5A2F" w:rsidRDefault="00CE1C32" w:rsidP="006C5A2F">
      <w:pPr>
        <w:pStyle w:val="Default"/>
        <w:contextualSpacing/>
        <w:jc w:val="both"/>
        <w:rPr>
          <w:rFonts w:ascii="Times New Roman" w:hAnsi="Times New Roman" w:cs="Times New Roman"/>
          <w:sz w:val="28"/>
          <w:szCs w:val="28"/>
        </w:rPr>
      </w:pPr>
      <w:r w:rsidRPr="006C5A2F">
        <w:rPr>
          <w:rFonts w:ascii="Times New Roman" w:hAnsi="Times New Roman" w:cs="Times New Roman"/>
          <w:sz w:val="28"/>
          <w:szCs w:val="28"/>
        </w:rPr>
        <w:t xml:space="preserve">─ регулювання матеріальних, фінансових та інформаційних потоків. </w:t>
      </w:r>
    </w:p>
    <w:p w14:paraId="4EA5B791" w14:textId="5862C0B2" w:rsidR="00E70D6C" w:rsidRPr="006C5A2F" w:rsidRDefault="00E70D6C" w:rsidP="006C5A2F">
      <w:pPr>
        <w:spacing w:after="0" w:line="240" w:lineRule="auto"/>
        <w:contextualSpacing/>
        <w:jc w:val="both"/>
        <w:rPr>
          <w:rFonts w:ascii="Times New Roman" w:hAnsi="Times New Roman" w:cs="Times New Roman"/>
          <w:sz w:val="28"/>
          <w:szCs w:val="28"/>
        </w:rPr>
      </w:pPr>
    </w:p>
    <w:p w14:paraId="25BF1E45" w14:textId="478BBE3D" w:rsidR="00E66FD7" w:rsidRPr="00E66FD7" w:rsidRDefault="00E66FD7" w:rsidP="009616E1">
      <w:pPr>
        <w:autoSpaceDE w:val="0"/>
        <w:autoSpaceDN w:val="0"/>
        <w:adjustRightInd w:val="0"/>
        <w:spacing w:after="0" w:line="240" w:lineRule="auto"/>
        <w:contextualSpacing/>
        <w:jc w:val="center"/>
        <w:rPr>
          <w:rFonts w:ascii="Times New Roman" w:hAnsi="Times New Roman" w:cs="Times New Roman"/>
          <w:color w:val="000000"/>
          <w:kern w:val="0"/>
          <w:sz w:val="28"/>
          <w:szCs w:val="28"/>
        </w:rPr>
      </w:pPr>
      <w:r w:rsidRPr="00E66FD7">
        <w:rPr>
          <w:rFonts w:ascii="Times New Roman" w:hAnsi="Times New Roman" w:cs="Times New Roman"/>
          <w:b/>
          <w:bCs/>
          <w:color w:val="000000"/>
          <w:kern w:val="0"/>
          <w:sz w:val="28"/>
          <w:szCs w:val="28"/>
        </w:rPr>
        <w:t>Роль транспортної системи в сучасній туристичній галузі</w:t>
      </w:r>
    </w:p>
    <w:p w14:paraId="2FF904D9" w14:textId="745AB0F1"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E66FD7">
        <w:rPr>
          <w:rFonts w:ascii="Times New Roman" w:hAnsi="Times New Roman" w:cs="Times New Roman"/>
          <w:color w:val="000000"/>
          <w:kern w:val="0"/>
          <w:sz w:val="28"/>
          <w:szCs w:val="28"/>
        </w:rPr>
        <w:t xml:space="preserve">Транспортні послуги – один з основних видів послуг в туризмі. Туристичні подорожі здійснюються за допомогою різних видів транспорту. Важливим складовим елементом туристичної привабливості регіонів є ступінь розвитку транспортної інфраструктури, до якої відноситься розвиток магістралей регіонів та їх стан, міжнародні транспортні коридори, розвиток периферійних магістральних доріг та транспортна доступність популярних рекреаційних ресурсів </w:t>
      </w:r>
    </w:p>
    <w:p w14:paraId="7F3BD31E" w14:textId="2C73DFBA"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E66FD7">
        <w:rPr>
          <w:rFonts w:ascii="Times New Roman" w:hAnsi="Times New Roman" w:cs="Times New Roman"/>
          <w:color w:val="000000"/>
          <w:kern w:val="0"/>
          <w:sz w:val="28"/>
          <w:szCs w:val="28"/>
        </w:rPr>
        <w:t xml:space="preserve">Спираючись на загальновідоме поняття системи, як сукупності пов’язаних між собою складових елементів, можна з впевненістю стверджувати, що саме транспорт виступає основною складовою у державній транспортній системі. Не можна оминути увагою різновиди транспорту, які існують на сьогоднішній день. Існує багато підходів щодо класифікації різновидів транспорту, які пропонують поділяти транспорт на такі основні види, як транспорт рухомий людською силою та рухомий силою тварин, повітряний, рейковий, дорожній та водний тощо </w:t>
      </w:r>
    </w:p>
    <w:p w14:paraId="351F2162" w14:textId="51FB302C"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color w:val="000000"/>
          <w:kern w:val="0"/>
          <w:sz w:val="28"/>
          <w:szCs w:val="28"/>
        </w:rPr>
      </w:pPr>
      <w:r w:rsidRPr="00E66FD7">
        <w:rPr>
          <w:rFonts w:ascii="Times New Roman" w:hAnsi="Times New Roman" w:cs="Times New Roman"/>
          <w:color w:val="000000"/>
          <w:kern w:val="0"/>
          <w:sz w:val="28"/>
          <w:szCs w:val="28"/>
        </w:rPr>
        <w:t>Для проведення подальшої діагностики сучасного стану та особливостей розвитку транспортної системи України спочатку доцільно розглянути класифікацію видів транспорту, яка застосовується у міжнародній практиці. Так, у міжнародних рекомендаціях зі статистики туризму запропонована класифікація, яка розроблена UNWTO і традиційно використовується в статистиці туризму. Згідно з цією класифікацією усі види транспорту поділяються на три групи: повітряний, водний та сухопутний транспорт</w:t>
      </w:r>
      <w:r w:rsidR="009616E1">
        <w:rPr>
          <w:rFonts w:ascii="Times New Roman" w:hAnsi="Times New Roman" w:cs="Times New Roman"/>
          <w:color w:val="000000"/>
          <w:kern w:val="0"/>
          <w:sz w:val="28"/>
          <w:szCs w:val="28"/>
        </w:rPr>
        <w:t>.</w:t>
      </w:r>
    </w:p>
    <w:p w14:paraId="06506D45" w14:textId="77777777" w:rsidR="00E66FD7" w:rsidRPr="00E66FD7" w:rsidRDefault="00E66FD7" w:rsidP="006C5A2F">
      <w:pPr>
        <w:autoSpaceDE w:val="0"/>
        <w:autoSpaceDN w:val="0"/>
        <w:adjustRightInd w:val="0"/>
        <w:spacing w:after="0" w:line="240" w:lineRule="auto"/>
        <w:contextualSpacing/>
        <w:jc w:val="both"/>
        <w:rPr>
          <w:rFonts w:ascii="Times New Roman" w:hAnsi="Times New Roman" w:cs="Times New Roman"/>
          <w:kern w:val="0"/>
          <w:sz w:val="28"/>
          <w:szCs w:val="28"/>
        </w:rPr>
      </w:pPr>
    </w:p>
    <w:p w14:paraId="6648C0C6" w14:textId="75E93D7A" w:rsidR="00E66FD7" w:rsidRPr="006C5A2F" w:rsidRDefault="00E66FD7" w:rsidP="006C5A2F">
      <w:pPr>
        <w:spacing w:after="0" w:line="240" w:lineRule="auto"/>
        <w:contextualSpacing/>
        <w:jc w:val="both"/>
        <w:rPr>
          <w:rFonts w:ascii="Times New Roman" w:hAnsi="Times New Roman" w:cs="Times New Roman"/>
          <w:sz w:val="28"/>
          <w:szCs w:val="28"/>
        </w:rPr>
      </w:pPr>
      <w:r w:rsidRPr="006C5A2F">
        <w:rPr>
          <w:rFonts w:ascii="Times New Roman" w:hAnsi="Times New Roman" w:cs="Times New Roman"/>
          <w:kern w:val="0"/>
          <w:sz w:val="28"/>
          <w:szCs w:val="28"/>
        </w:rPr>
        <w:t xml:space="preserve">На основі викладеної класифікації різновидів транспорту можливо визначити сутність поняття «транспортна система». Варто зазначити, що на сьогодні не існує єдиного підходу щодо змісту цього словосполучення. Більше того, у науковій літературі на сьогодні використовуються різні варіації поняття «транспортна система» </w:t>
      </w:r>
    </w:p>
    <w:sectPr w:rsidR="00E66FD7" w:rsidRPr="006C5A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EDCAD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DE476F5"/>
    <w:multiLevelType w:val="hybridMultilevel"/>
    <w:tmpl w:val="1C9A9D66"/>
    <w:lvl w:ilvl="0" w:tplc="5D700C96">
      <w:start w:val="1"/>
      <w:numFmt w:val="decimal"/>
      <w:lvlText w:val="%1."/>
      <w:lvlJc w:val="left"/>
      <w:pPr>
        <w:ind w:left="720" w:hanging="360"/>
      </w:pPr>
      <w:rPr>
        <w:rFonts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74635267"/>
    <w:multiLevelType w:val="hybridMultilevel"/>
    <w:tmpl w:val="A4B6714E"/>
    <w:lvl w:ilvl="0" w:tplc="52A886F4">
      <w:start w:val="1"/>
      <w:numFmt w:val="decimal"/>
      <w:lvlText w:val="%1."/>
      <w:lvlJc w:val="left"/>
      <w:pPr>
        <w:ind w:left="1080" w:hanging="360"/>
      </w:pPr>
      <w:rPr>
        <w:rFonts w:hint="default"/>
        <w:sz w:val="28"/>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16cid:durableId="790711054">
    <w:abstractNumId w:val="1"/>
  </w:num>
  <w:num w:numId="2" w16cid:durableId="167984446">
    <w:abstractNumId w:val="2"/>
  </w:num>
  <w:num w:numId="3" w16cid:durableId="521020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D6C"/>
    <w:rsid w:val="00630107"/>
    <w:rsid w:val="006C5A2F"/>
    <w:rsid w:val="007C339D"/>
    <w:rsid w:val="00866B50"/>
    <w:rsid w:val="00931647"/>
    <w:rsid w:val="009616E1"/>
    <w:rsid w:val="009E244A"/>
    <w:rsid w:val="00AA2ACB"/>
    <w:rsid w:val="00BB57B2"/>
    <w:rsid w:val="00BD52D0"/>
    <w:rsid w:val="00C37D5F"/>
    <w:rsid w:val="00C72FAD"/>
    <w:rsid w:val="00CE1C32"/>
    <w:rsid w:val="00E66FD7"/>
    <w:rsid w:val="00E70D6C"/>
    <w:rsid w:val="00F6750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F4B67"/>
  <w15:chartTrackingRefBased/>
  <w15:docId w15:val="{F8D52D1F-6033-4FDF-9977-41308EB38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6C5A2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w:rsid w:val="00E70D6C"/>
    <w:pPr>
      <w:widowControl w:val="0"/>
      <w:adjustRightInd w:val="0"/>
      <w:spacing w:after="0" w:line="240" w:lineRule="auto"/>
      <w:jc w:val="both"/>
      <w:textAlignment w:val="baseline"/>
    </w:pPr>
    <w:rPr>
      <w:rFonts w:ascii="Times New Roman" w:eastAsia="Times New Roman" w:hAnsi="Times New Roman" w:cs="Times New Roman"/>
      <w:kern w:val="0"/>
      <w:sz w:val="24"/>
      <w:szCs w:val="24"/>
      <w:lang w:eastAsia="uk-UA"/>
      <w14:ligatures w14:val="none"/>
    </w:rPr>
  </w:style>
  <w:style w:type="paragraph" w:customStyle="1" w:styleId="Default">
    <w:name w:val="Default"/>
    <w:rsid w:val="00E70D6C"/>
    <w:pPr>
      <w:autoSpaceDE w:val="0"/>
      <w:autoSpaceDN w:val="0"/>
      <w:adjustRightInd w:val="0"/>
      <w:spacing w:after="0" w:line="240" w:lineRule="auto"/>
    </w:pPr>
    <w:rPr>
      <w:rFonts w:ascii="Cambria" w:hAnsi="Cambria" w:cs="Cambria"/>
      <w:color w:val="000000"/>
      <w:kern w:val="0"/>
      <w:sz w:val="24"/>
      <w:szCs w:val="24"/>
    </w:rPr>
  </w:style>
  <w:style w:type="character" w:customStyle="1" w:styleId="10">
    <w:name w:val="Заголовок 1 Знак"/>
    <w:basedOn w:val="a0"/>
    <w:link w:val="1"/>
    <w:uiPriority w:val="9"/>
    <w:rsid w:val="006C5A2F"/>
    <w:rPr>
      <w:rFonts w:ascii="Times New Roman" w:eastAsia="Times New Roman" w:hAnsi="Times New Roman" w:cs="Times New Roman"/>
      <w:b/>
      <w:bCs/>
      <w:kern w:val="36"/>
      <w:sz w:val="48"/>
      <w:szCs w:val="48"/>
      <w:lang w:eastAsia="uk-UA"/>
      <w14:ligatures w14:val="none"/>
    </w:rPr>
  </w:style>
  <w:style w:type="paragraph" w:styleId="a4">
    <w:name w:val="Normal (Web)"/>
    <w:basedOn w:val="a"/>
    <w:uiPriority w:val="99"/>
    <w:semiHidden/>
    <w:unhideWhenUsed/>
    <w:rsid w:val="006C5A2F"/>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8268754">
      <w:bodyDiv w:val="1"/>
      <w:marLeft w:val="0"/>
      <w:marRight w:val="0"/>
      <w:marTop w:val="0"/>
      <w:marBottom w:val="0"/>
      <w:divBdr>
        <w:top w:val="none" w:sz="0" w:space="0" w:color="auto"/>
        <w:left w:val="none" w:sz="0" w:space="0" w:color="auto"/>
        <w:bottom w:val="none" w:sz="0" w:space="0" w:color="auto"/>
        <w:right w:val="none" w:sz="0" w:space="0" w:color="auto"/>
      </w:divBdr>
    </w:div>
    <w:div w:id="1289631528">
      <w:bodyDiv w:val="1"/>
      <w:marLeft w:val="0"/>
      <w:marRight w:val="0"/>
      <w:marTop w:val="0"/>
      <w:marBottom w:val="0"/>
      <w:divBdr>
        <w:top w:val="none" w:sz="0" w:space="0" w:color="auto"/>
        <w:left w:val="none" w:sz="0" w:space="0" w:color="auto"/>
        <w:bottom w:val="none" w:sz="0" w:space="0" w:color="auto"/>
        <w:right w:val="none" w:sz="0" w:space="0" w:color="auto"/>
      </w:divBdr>
      <w:divsChild>
        <w:div w:id="629827720">
          <w:marLeft w:val="0"/>
          <w:marRight w:val="0"/>
          <w:marTop w:val="0"/>
          <w:marBottom w:val="0"/>
          <w:divBdr>
            <w:top w:val="none" w:sz="0" w:space="0" w:color="auto"/>
            <w:left w:val="none" w:sz="0" w:space="0" w:color="auto"/>
            <w:bottom w:val="none" w:sz="0" w:space="0" w:color="auto"/>
            <w:right w:val="none" w:sz="0" w:space="0" w:color="auto"/>
          </w:divBdr>
        </w:div>
      </w:divsChild>
    </w:div>
    <w:div w:id="213165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37</Pages>
  <Words>48961</Words>
  <Characters>27908</Characters>
  <Application>Microsoft Office Word</Application>
  <DocSecurity>0</DocSecurity>
  <Lines>232</Lines>
  <Paragraphs>153</Paragraphs>
  <ScaleCrop>false</ScaleCrop>
  <HeadingPairs>
    <vt:vector size="4" baseType="variant">
      <vt:variant>
        <vt:lpstr>Назва</vt:lpstr>
      </vt:variant>
      <vt:variant>
        <vt:i4>1</vt:i4>
      </vt:variant>
      <vt:variant>
        <vt:lpstr>Заголовки</vt:lpstr>
      </vt:variant>
      <vt:variant>
        <vt:i4>1</vt:i4>
      </vt:variant>
    </vt:vector>
  </HeadingPairs>
  <TitlesOfParts>
    <vt:vector size="2" baseType="lpstr">
      <vt:lpstr/>
      <vt:lpstr>Морський і річковий транспорт України</vt:lpstr>
    </vt:vector>
  </TitlesOfParts>
  <Company/>
  <LinksUpToDate>false</LinksUpToDate>
  <CharactersWithSpaces>76716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Любченко</dc:creator>
  <cp:keywords/>
  <dc:description/>
  <cp:lastModifiedBy>Валентина Любченко</cp:lastModifiedBy>
  <cp:revision>5</cp:revision>
  <cp:lastPrinted>2023-10-04T17:23:00Z</cp:lastPrinted>
  <dcterms:created xsi:type="dcterms:W3CDTF">2023-10-04T15:28:00Z</dcterms:created>
  <dcterms:modified xsi:type="dcterms:W3CDTF">2024-10-06T16:56:00Z</dcterms:modified>
</cp:coreProperties>
</file>