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EB2" w:rsidRPr="00A640BA" w:rsidRDefault="00A640B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Що не є обов’</w:t>
      </w:r>
      <w:r w:rsidRPr="00A640BA">
        <w:rPr>
          <w:rFonts w:ascii="Times New Roman" w:hAnsi="Times New Roman" w:cs="Times New Roman"/>
          <w:sz w:val="28"/>
          <w:szCs w:val="28"/>
          <w:lang w:val="uk-UA"/>
        </w:rPr>
        <w:t>язковою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 xml:space="preserve"> ознакою підприємства у відповідності до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2. Що являє собою </w:t>
      </w:r>
      <w:r>
        <w:rPr>
          <w:rFonts w:ascii="Times New Roman" w:hAnsi="Times New Roman" w:cs="Times New Roman"/>
          <w:sz w:val="28"/>
          <w:szCs w:val="28"/>
          <w:lang w:val="uk-UA"/>
        </w:rPr>
        <w:t>підприємство?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3. Що не є обов</w:t>
      </w:r>
      <w:r w:rsidRPr="00A640BA">
        <w:rPr>
          <w:rFonts w:ascii="Times New Roman" w:hAnsi="Times New Roman" w:cs="Times New Roman"/>
          <w:sz w:val="28"/>
          <w:szCs w:val="28"/>
          <w:lang w:val="uk-UA"/>
        </w:rPr>
        <w:t>’язковою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 xml:space="preserve"> ознакою підприємства у відповідності до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4. Що являє собою підприємство?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5. Що не є характерним для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6. Який вид підприємств засновується на власності територіальної громади?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7. Які підприємства утворюються шляхом об`єднання майна юридичних та фізичних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8. У складі яких господарських товариств є члени, які відповідають за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9. Згідно з чинним законодавством України монополістом вважається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10. Підставою для оголошення підприємства банкрутом 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11. Якому терміну можна дати визначення: "кількісні та якісні характеристики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12. Як класифікують (поділяють) цілі в залежності від ступеня їх досягнення?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13. У чому проявляється </w:t>
      </w:r>
      <w:r w:rsidRPr="00A640BA">
        <w:rPr>
          <w:rFonts w:ascii="Times New Roman" w:hAnsi="Times New Roman" w:cs="Times New Roman"/>
          <w:sz w:val="28"/>
          <w:szCs w:val="28"/>
          <w:lang w:val="uk-UA"/>
        </w:rPr>
        <w:t>вза</w:t>
      </w:r>
      <w:r>
        <w:rPr>
          <w:rFonts w:ascii="Times New Roman" w:hAnsi="Times New Roman" w:cs="Times New Roman"/>
          <w:sz w:val="28"/>
          <w:szCs w:val="28"/>
          <w:lang w:val="uk-UA"/>
        </w:rPr>
        <w:t>ємозв’</w:t>
      </w:r>
      <w:r w:rsidRPr="00A640BA">
        <w:rPr>
          <w:rFonts w:ascii="Times New Roman" w:hAnsi="Times New Roman" w:cs="Times New Roman"/>
          <w:sz w:val="28"/>
          <w:szCs w:val="28"/>
          <w:lang w:val="uk-UA"/>
        </w:rPr>
        <w:t>язок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 xml:space="preserve"> цілей підприємства та суспільства?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14. Система стратегічних цілей розвитку підприємства визначається: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15. Що характеризує прибуток як цільова функція діяльності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16. Які з перерахованих факто</w:t>
      </w:r>
      <w:r>
        <w:rPr>
          <w:rFonts w:ascii="Times New Roman" w:hAnsi="Times New Roman" w:cs="Times New Roman"/>
          <w:sz w:val="28"/>
          <w:szCs w:val="28"/>
          <w:lang w:val="uk-UA"/>
        </w:rPr>
        <w:t>рів обмежують використання пла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нування в сучасних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17. Який термін характеризує визначення: "взаємоузгоджені та взаємовпорядковані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18. Який з планів діяльності підприємства є вихідним для розробки інших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19. Який вид планування передбачає детальну розробку планів підприємства на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20. Який вид планування передбачає визначення місії діяльності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21. Який вид планування здійснюється шляхом встановлення адресних завдань та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22. Який вид планування використовується як засіб залучення самостійних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23. Який горизонт часу охоплює, як правило, короткострокове планування?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24. Який метод планування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передбачає за допомогою матема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тичного апарата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25. Який метод планування передбачає розрахунок показників на підставі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26. Яке визначення розкриває сутність виробничої потужності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27. З якою метою на підприємствах необхідно формувати резервні потужності?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28. Середньорічна потужність підприємства розраховується: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29. Вхідна виробнича потужність характеризує: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30. Вихідна виробнича потужність характеризує: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31. Що не є резервом збільшення виробничої потужності?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32. Як розраховується коефіцієнт використання виробничої потужності?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33. Який з перерахованих показників не є оціночним показником використання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lastRenderedPageBreak/>
        <w:t>34. Про що свідчить ситуація, коли коефіцієнт використання потужності підприємства перевищує 1?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35. Виробнича програма підприємства являє собою: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36. За допомогою якого методу розраховується плановий обсяг реалізації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37. Номенклатура продукції - це: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38. Готовими вважаються вироби підприємства: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39. Незавершене виробництво - це: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40. Обсяги незавершеного виробництва не залежать від: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41. Які показники застосовуються для оцінки матеріаломісткості та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42. Валова продукція підприємства характеризує: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43. Яке з нижченаведених визначень відповідає поняттю "товарна продукція"?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44. Валовий оборот підприємства характеризує: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45. Чиста продукція - це: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46. Товарна та чиста продукція є показниками: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47. Обсяг відвантаженої споживачеві та оплаченої ним продукції характеризує: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48. Яким терміном можна охарактеризувати можливості підприємства здійснювати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49. Яка властивість ресурсів пов`язана з неможливістю використання одних видів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50. На які елементи поділяється ресурсний потенціал 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51. Що з перерахованого є джерелом трудових ресурсів?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52. Що з перерахованого не береться до уваги при оцінці трудового (кадрового)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53. Що з перерахованого не є елементом матеріальних ресурсів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54. Який термін характеризує сукупність грошових коштів, що формуються з метою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55. Що характеризує показник ресурсовіддачі?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56. Що не характеризує показник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ресурсомісткості?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57. Який з перерахованих показників не є частковим показником ефективності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58. Яке визначення характеризує обігові фонди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59. Чим відрізняються обігові фонди та фонди обертання?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60. Чим відрізняються обігові фонди від основних фондів?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61. За допомогою якого методу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потреби 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62. У яких одиницях визначаються нормативи виробничих запасів?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63. Що розуміють під поняттям "запас поточного поповнення"?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64. Фактором, який прискорює оборотність запасів, 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65. За яким методом розраховуються норми витрат матеріалів при освоєнні нової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lastRenderedPageBreak/>
        <w:t>66. Яким терміном визначаються матеріальні активи підприємства, що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67. Який взаємозв`язок між засобами праці та основними засобами?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68. Що відбувається з натурально-речовою формою основних засобів у процесі їх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69. Розмежування виробничих фондів підприємства на основні і оборотні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70. Яка ознака лежить в основі поділу основних засобів підприємства на активну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71. Як прийнято називати суму коштів, яку підприємство очікує отримати від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72. Який метод оцінки основних засобів характеризує їх вартість на момент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73. Чому дорівнює різниця між: первісною та ліквідаційною вартістю основних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74. Внаслідок переоцінки первісна вартість основних засобів заміщується: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75. Що відображає відновлювальна вартість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76. Що відображає залишкова вартість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77. Що є причиною фізичного зносу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78. Що розуміється під моральним зносом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79. Який вид зносу враховує втрату споживчої вартості основних засобів під дією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80. Який із перерахованих показників характеризує </w:t>
      </w:r>
      <w:proofErr w:type="spellStart"/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інтенсивВ¬ність</w:t>
      </w:r>
      <w:proofErr w:type="spellEnd"/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 xml:space="preserve"> скорочення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81. Який з показників характеризує ефективність використання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82. Ефективність управління основними засобами покращується, коли: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83. Який показник краще використовувати у знаменнику при визначенні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84. Як необхідно діяти по відношенню до основних засобів, </w:t>
      </w:r>
      <w:proofErr w:type="spellStart"/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фі</w:t>
      </w:r>
      <w:proofErr w:type="spellEnd"/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 xml:space="preserve"> зичний знос яких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85. Які із зазначених нижче витрат не включаються до первісної вартості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86. Як прийнято називати суму коштів, яку підприємство очікує отримати від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87. Який метод оцінки основних засобів характеризує їх вартість на момент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88. Чому дорівнює різниця між: первісною та ліквідаційною вартістю основних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89. Внаслідок переоцінки первісна вартість основних засобів заміщується: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90. Що відображає відновлювальна вартість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91. Що відображає залишкова вартість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92. Який метод визначення залишкової вартості дозволяє врахувати як фізичний,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93. Балансова вартість основних засобів визначається як: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94. Середньорічна вартість основних засобів підприємства найбільш точно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95. Від чого залежить інтенсивність зносу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96. Що є причиною фізичного зносу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97. Сума коефіцієнтів зносу та придатності основних засобів завжди буде: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98. Що розуміється під моральним зносом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lastRenderedPageBreak/>
        <w:t>99. Який вид зносу враховує втрату споживчої вартості основних засобів під дією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100. Що з переліченого не належить до показників відтворення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101. Що характеризує коефіцієнт оновлення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102. Який із наведених показників характеризує інтенсивність оновлення основних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103. Який із перерахованих показників характеризує інтенсивність скорочення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104. Який з показників характеризує ефективність використання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105. Що характеризує показник фондовіддачі?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106. Управління основними засобами підприємства можна визнати ефективним, якщо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107. Ефективність управління основними засобами покращується, коли: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108. Який показник краще використовувати у знаменнику при визначенні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109. Як необхідно діяти по відношенню до основних засобів, фізичний знос яких не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110. Яким чином здійснюється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відшкодування неусувного фізич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ного зносу основних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засобів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111. Яким чином здійснюється відшкодування часткового морального зносу основних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засобів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112. Який метод планування приросту основних засобів використовується, якщо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113. Який метод планування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отреби у основних засобах вико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ристовується, якщо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114. Який метод планування п</w:t>
      </w:r>
      <w:r>
        <w:rPr>
          <w:rFonts w:ascii="Times New Roman" w:hAnsi="Times New Roman" w:cs="Times New Roman"/>
          <w:sz w:val="28"/>
          <w:szCs w:val="28"/>
          <w:lang w:val="uk-UA"/>
        </w:rPr>
        <w:t>отреби у основних засобах вико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ристовується, якщо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115. У яких одиницях виміру здійснюється аналіз і планування основних засобів?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116. Який термін характеризує корінні зміни в науці, техніці, що суттєво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117. Який тип економічного зростання передбачає нарощення економічного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118. Який тип економічного зростання передбачає нарощення економічного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119. Який з перерахованих заходів відноситься до інтенсивного типу економічного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120. Який з перерахованих заходів відноситься до екстенсивного типу економічного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121. Зміст інноваційних процесів полягає в: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122. Що є результатом інноваційних процесів?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123. Який термін характеризує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процес впровадження нової тех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ніки, витіснення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124. Який термін характеризує здійснення за єдиним проектом 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переобладнання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125. Які технології в сфері трудових ресурсів використовуються на виробництвах з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126. Які технології в сфері трудових ресурсів передбачають переміщення працюючих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127. Застосування ротаційних технологій у сфері трудових ресурсів як елемент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128. Які технології передбачають отримання штучних матеріалів, які не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129. Які технології передбачають використання живих організмів при створенні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130. До загальних напрямів науково</w:t>
      </w:r>
      <w:r>
        <w:rPr>
          <w:rFonts w:ascii="Times New Roman" w:hAnsi="Times New Roman" w:cs="Times New Roman"/>
          <w:sz w:val="28"/>
          <w:szCs w:val="28"/>
          <w:lang w:val="uk-UA"/>
        </w:rPr>
        <w:t>-технічного прогресу віднося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ться: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131. Який напрям науково-технічного прогресу характеризується процесом заміни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132. Який напрям науково-технічного прогресу характеризується здійсненням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133. Який напрям науково-технічного прогресу характеризується єдністю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134. Який напрям науково-технічного прогресу характеризується виробництвом 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135. Що з перерахованого не належить до каналів науково-технічного обміну?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136. Який ефект від впровадження заходів науково-технічного прогресу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137. Який ефект від впровадження заходів науково-технічного прогресу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138. Який ефект від впровадження заходів науково-технічного прогресу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139. Який ефект від впровадження заходів науково-технічного прогресу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140. Що з перерахованого не є економічним ефектом впровадження заходів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141. Що з перерахованого не є соціальним ефектом впровадження заходів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142. Якi витрати необхідно враховувати при визначенні ефекту від впровадження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143. Який з наведених чинників відповідає підвищенню ефективності діяльності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144. Що з перерахованого не відноситься до собівартості продукції?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145. Які з </w:t>
      </w:r>
      <w:r w:rsidRPr="00A640BA">
        <w:rPr>
          <w:rFonts w:ascii="Times New Roman" w:hAnsi="Times New Roman" w:cs="Times New Roman"/>
          <w:sz w:val="28"/>
          <w:szCs w:val="28"/>
          <w:lang w:val="uk-UA"/>
        </w:rPr>
        <w:t>нижченаведених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 xml:space="preserve"> факторів, що впливають на величину та рівень собівартості, можна віднести до групи внутрішніх виробничих факторів?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146. Що з перерахованого характеризує внутрішні фактори зниження витрат?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147. Що характеризує коефіцієнт витратомісткості діяльності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148. За якою ознакою відрізняється традиційна система </w:t>
      </w:r>
      <w:r>
        <w:rPr>
          <w:rFonts w:ascii="Times New Roman" w:hAnsi="Times New Roman" w:cs="Times New Roman"/>
          <w:sz w:val="28"/>
          <w:szCs w:val="28"/>
          <w:lang w:val="uk-UA"/>
        </w:rPr>
        <w:t>обліку собівартості та система «директ-костінг»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149. Що береться за базу для розрахунку відрахувань в Пенсійний фонд?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150. Що з перерахованого є джерелом фінансування поточних витрат на підприємстві?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151. В основі якого методу лежить розрахунок планової собівартості продукції на основі базового </w:t>
      </w:r>
      <w:r w:rsidRPr="00A640BA">
        <w:rPr>
          <w:rFonts w:ascii="Times New Roman" w:hAnsi="Times New Roman" w:cs="Times New Roman"/>
          <w:sz w:val="28"/>
          <w:szCs w:val="28"/>
          <w:lang w:val="uk-UA"/>
        </w:rPr>
        <w:t>перед планового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 xml:space="preserve"> рівня собівартості продукції з 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lastRenderedPageBreak/>
        <w:t>урахуванням факторів, що впливають на зміну обсягу та рівня витрат у плановому періоді?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152. Який з перелічених методів може використовуватись при розробці норм витрат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153. Яким методом краще планувати адміністративні витрати підприємства, якщо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154. Мінімальний рівень поточних витрат досягається при такому обсязі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155. Яким терміном визначається збільшення економічних вигод підприємства у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156. Що забезпечують доходи підприємства як джерело розвитку його діяльності?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157. Якщо при плануванні доходів підприємства виявилося, що плановий необхідний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158. У чому полягає різниця між номінальним та реальним доходом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159. Який термін характеризує дохід, який дозволяє підприємству фінансувати всі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160. Який термін характеризує дохід, що може отримати підприємство при наявних виробничих потужностях, можливому обсязі реалізації продукції при наявній кон’юнктурі ринку?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161. Який термін характеризує дохід підприємства від продажу додаткової одиниці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162. Як пов`язані між собою показники фінансової звітності підприємства: "дохід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163. Доходи від реалізації фінансових інвестицій за стандартами бухгалтерського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164. Що таке прибуток?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165. Основною умовою одержання підприємством певної суми прибутку 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166. Сукупний прибуток характеризує: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167. Прибуток від операційної діяльності визначається як: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168. Можливий прибуток підприємства характеризує: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169. Який з наведених показників використовується для розрахунку цільового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170. Яке співвідношення міме операційним прибутком та чистим прибутком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171. Горизонтальний аналіз прибутку передбачає: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172. Факторний аналіз прибутку передбачає: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173. Вертикальний аналіз прибутку передбачає: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174. Порівняльний аналіз прибутку передбачає: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175. Коефіцієнтний аналіз прибутку передбачає: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176. Який загальний підхід покладено в основу розрахунку показників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177. Які з перерахованих методів використовуються при плануванні можливого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lastRenderedPageBreak/>
        <w:t>178. Який метод планування прибутку передбачає перенесення тенденції його зміни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179. Який метод планування прибутку передбачає попереднє визначення основних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180. Який метод планування прибутку передбачає визначення його складових за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181. Який метод планування прибутку передбачає використання нормативів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182. Який метод планування прибутку передбачає коригування його суми у звітному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183. Яку частину чистого прибутку підприємства прийнято визначати терміном "капіталізований прибуток"?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 xml:space="preserve">184. Який напрям розподілу чистого прибутку не відноситься до його </w:t>
      </w:r>
      <w:r w:rsidRPr="00A640BA">
        <w:rPr>
          <w:rFonts w:ascii="Times New Roman" w:hAnsi="Times New Roman" w:cs="Times New Roman"/>
          <w:sz w:val="28"/>
          <w:szCs w:val="28"/>
          <w:lang w:val="uk-UA"/>
        </w:rPr>
        <w:t>капіталізацій</w:t>
      </w:r>
      <w:bookmarkStart w:id="0" w:name="_GoBack"/>
      <w:bookmarkEnd w:id="0"/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t>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185. Який напрям розподілу чистого прибутку не відноситься до його споживання?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186. У чому полягає ефект від діяльності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187. Які види ефективності виділяються за ступенем збільшення ефекту?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188. Як називається ефективність діяльності, суть якої полягає в скороченні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189. Які показники відносять до показників ефективності діяльності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190. Основними критеріями оцінки господарської діяльності підприємства є: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191. Як співвідносяться між собою показники ефективності та рентабельності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192. Який з перерахованих показників є узагальнюючим показником ефективності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193. Який кінцевий показник характеризує ефективність діяльності підприємства в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194. Що з перерахованого характеризує рентабельність виробництва?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195. Що з перерахованого характеризує конкурентоспроможність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196. Що з перерахованого характеризує конкурентоспроможність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197. Що стимулює розвиток науково-технічного прогресу на підприємствах?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198. Конкурентоспроможність підприємства є показником: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199. Як співвідносяться між собою конкурентоспроможність товару та підприємства?</w:t>
      </w:r>
      <w:r w:rsidR="00DA7889" w:rsidRPr="00A640BA">
        <w:rPr>
          <w:rFonts w:ascii="Times New Roman" w:hAnsi="Times New Roman" w:cs="Times New Roman"/>
          <w:sz w:val="28"/>
          <w:szCs w:val="28"/>
          <w:lang w:val="uk-UA"/>
        </w:rPr>
        <w:br/>
        <w:t>200. Як прийнято називати потенційні можливості підприємства при ефективному</w:t>
      </w:r>
    </w:p>
    <w:sectPr w:rsidR="00B67EB2" w:rsidRPr="00A6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8D5"/>
    <w:rsid w:val="001478D5"/>
    <w:rsid w:val="00A640BA"/>
    <w:rsid w:val="00B67EB2"/>
    <w:rsid w:val="00DA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2094</Words>
  <Characters>11936</Characters>
  <Application>Microsoft Office Word</Application>
  <DocSecurity>0</DocSecurity>
  <Lines>99</Lines>
  <Paragraphs>28</Paragraphs>
  <ScaleCrop>false</ScaleCrop>
  <Company/>
  <LinksUpToDate>false</LinksUpToDate>
  <CharactersWithSpaces>14002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Пользователь</cp:lastModifiedBy>
  <cp:revision>4</cp:revision>
  <dcterms:created xsi:type="dcterms:W3CDTF">2018-12-04T20:38:00Z</dcterms:created>
  <dcterms:modified xsi:type="dcterms:W3CDTF">2024-10-06T12:07:00Z</dcterms:modified>
</cp:coreProperties>
</file>