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1BE" w:rsidRDefault="002B7533" w:rsidP="002B7533">
      <w:pPr>
        <w:spacing w:before="0" w:after="0" w:line="312" w:lineRule="auto"/>
        <w:jc w:val="center"/>
        <w:rPr>
          <w:rFonts w:ascii="Georgia" w:hAnsi="Georgia"/>
          <w:b/>
          <w:bCs/>
          <w:i/>
          <w:iCs/>
          <w:color w:val="000000"/>
          <w:sz w:val="32"/>
          <w:szCs w:val="28"/>
        </w:rPr>
      </w:pPr>
      <w:r w:rsidRPr="001751BE">
        <w:rPr>
          <w:rFonts w:ascii="Georgia" w:hAnsi="Georgia"/>
          <w:b/>
          <w:bCs/>
          <w:i/>
          <w:iCs/>
          <w:color w:val="000000"/>
          <w:sz w:val="32"/>
          <w:szCs w:val="28"/>
        </w:rPr>
        <w:t xml:space="preserve">Тема 1. Підприємство як суб’єкт та </w:t>
      </w:r>
    </w:p>
    <w:p w:rsidR="002B7533" w:rsidRPr="001751BE" w:rsidRDefault="002B7533" w:rsidP="002B7533">
      <w:pPr>
        <w:spacing w:before="0" w:after="0" w:line="312" w:lineRule="auto"/>
        <w:jc w:val="center"/>
        <w:rPr>
          <w:rFonts w:ascii="Georgia" w:hAnsi="Georgia"/>
          <w:b/>
          <w:bCs/>
          <w:i/>
          <w:iCs/>
          <w:color w:val="000000"/>
          <w:sz w:val="32"/>
          <w:szCs w:val="28"/>
        </w:rPr>
      </w:pPr>
      <w:r w:rsidRPr="001751BE">
        <w:rPr>
          <w:rFonts w:ascii="Georgia" w:hAnsi="Georgia"/>
          <w:b/>
          <w:bCs/>
          <w:i/>
          <w:iCs/>
          <w:color w:val="000000"/>
          <w:sz w:val="32"/>
          <w:szCs w:val="28"/>
        </w:rPr>
        <w:t>об’єкт ринкових відносин</w:t>
      </w:r>
    </w:p>
    <w:p w:rsidR="002B7533" w:rsidRPr="002B7533" w:rsidRDefault="002B7533" w:rsidP="008155C3">
      <w:pPr>
        <w:spacing w:before="0" w:after="0" w:line="312" w:lineRule="auto"/>
        <w:contextualSpacing/>
        <w:jc w:val="both"/>
        <w:rPr>
          <w:color w:val="000000"/>
          <w:sz w:val="28"/>
          <w:szCs w:val="28"/>
        </w:rPr>
      </w:pPr>
      <w:r w:rsidRPr="002B7533">
        <w:rPr>
          <w:color w:val="000000"/>
          <w:sz w:val="28"/>
          <w:szCs w:val="28"/>
        </w:rPr>
        <w:t>1.</w:t>
      </w:r>
      <w:r w:rsidR="00E41768">
        <w:rPr>
          <w:color w:val="000000"/>
          <w:sz w:val="28"/>
          <w:szCs w:val="28"/>
        </w:rPr>
        <w:t xml:space="preserve"> </w:t>
      </w:r>
      <w:r w:rsidRPr="002B7533">
        <w:rPr>
          <w:color w:val="000000"/>
          <w:sz w:val="28"/>
          <w:szCs w:val="28"/>
        </w:rPr>
        <w:t xml:space="preserve">Підприємство як статутний суб’єкт господарювання, його місце в системі ринкових відносин. </w:t>
      </w:r>
    </w:p>
    <w:p w:rsidR="002B7533" w:rsidRPr="002B7533" w:rsidRDefault="002B7533" w:rsidP="008155C3">
      <w:pPr>
        <w:spacing w:before="0" w:after="0" w:line="312" w:lineRule="auto"/>
        <w:contextualSpacing/>
        <w:jc w:val="both"/>
        <w:rPr>
          <w:color w:val="000000"/>
          <w:sz w:val="28"/>
          <w:szCs w:val="28"/>
        </w:rPr>
      </w:pPr>
      <w:r w:rsidRPr="002B7533">
        <w:rPr>
          <w:color w:val="000000"/>
          <w:sz w:val="28"/>
          <w:szCs w:val="28"/>
        </w:rPr>
        <w:t xml:space="preserve">2. Класифікація підприємств та характеристика їх видів. Економічні особливості різних видів підприємств. </w:t>
      </w:r>
    </w:p>
    <w:p w:rsidR="002B7533" w:rsidRPr="002B7533" w:rsidRDefault="002B7533" w:rsidP="008155C3">
      <w:pPr>
        <w:spacing w:before="0" w:after="0" w:line="312" w:lineRule="auto"/>
        <w:contextualSpacing/>
        <w:jc w:val="both"/>
        <w:rPr>
          <w:color w:val="000000"/>
          <w:sz w:val="28"/>
          <w:szCs w:val="28"/>
        </w:rPr>
      </w:pPr>
      <w:r w:rsidRPr="002B7533">
        <w:rPr>
          <w:color w:val="000000"/>
          <w:sz w:val="28"/>
          <w:szCs w:val="28"/>
        </w:rPr>
        <w:t>3. Елементи зовнішнього середовища функціонування підприємства. Інфраструктура ринку, що обслуговує підприємство</w:t>
      </w:r>
    </w:p>
    <w:p w:rsidR="002B7533" w:rsidRPr="002B7533" w:rsidRDefault="002B7533" w:rsidP="008155C3">
      <w:pPr>
        <w:spacing w:before="0" w:after="0" w:line="312" w:lineRule="auto"/>
        <w:contextualSpacing/>
        <w:jc w:val="both"/>
        <w:rPr>
          <w:b/>
          <w:i/>
          <w:color w:val="000000"/>
          <w:sz w:val="28"/>
          <w:szCs w:val="28"/>
        </w:rPr>
      </w:pPr>
    </w:p>
    <w:p w:rsidR="002B7533" w:rsidRPr="002B7533" w:rsidRDefault="002B7533" w:rsidP="008155C3">
      <w:pPr>
        <w:spacing w:before="0" w:after="0" w:line="312" w:lineRule="auto"/>
        <w:contextualSpacing/>
        <w:jc w:val="both"/>
        <w:rPr>
          <w:i/>
          <w:color w:val="000000"/>
          <w:sz w:val="28"/>
          <w:szCs w:val="28"/>
        </w:rPr>
      </w:pPr>
      <w:r w:rsidRPr="002B7533">
        <w:rPr>
          <w:b/>
          <w:i/>
          <w:color w:val="000000"/>
          <w:sz w:val="28"/>
          <w:szCs w:val="28"/>
        </w:rPr>
        <w:t xml:space="preserve">Ключові поняття та терміни: </w:t>
      </w:r>
      <w:r w:rsidRPr="002B7533">
        <w:rPr>
          <w:i/>
          <w:color w:val="000000"/>
          <w:sz w:val="28"/>
          <w:szCs w:val="28"/>
        </w:rPr>
        <w:t>підприємство, види підприємств, ознаки підприємства, зовнішнє середовище функціонування підприємства, підприємство як система, регулювання діяльності підприємства, економічні форми впливу держави на економіку, інфраструктура, підприємство як виробнича система.</w:t>
      </w:r>
    </w:p>
    <w:p w:rsidR="008155C3" w:rsidRDefault="008155C3" w:rsidP="008155C3">
      <w:pPr>
        <w:pStyle w:val="a7"/>
        <w:spacing w:line="312" w:lineRule="auto"/>
        <w:ind w:left="0" w:firstLine="708"/>
        <w:contextualSpacing/>
        <w:jc w:val="both"/>
        <w:rPr>
          <w:sz w:val="28"/>
          <w:szCs w:val="28"/>
          <w:lang w:val="uk-UA"/>
        </w:rPr>
      </w:pPr>
    </w:p>
    <w:p w:rsidR="008155C3" w:rsidRPr="00BD298D" w:rsidRDefault="008155C3" w:rsidP="008155C3">
      <w:pPr>
        <w:pStyle w:val="a7"/>
        <w:spacing w:line="312" w:lineRule="auto"/>
        <w:ind w:left="0" w:firstLine="708"/>
        <w:contextualSpacing/>
        <w:jc w:val="both"/>
        <w:rPr>
          <w:sz w:val="28"/>
          <w:szCs w:val="28"/>
          <w:lang w:val="uk-UA"/>
        </w:rPr>
      </w:pPr>
      <w:r w:rsidRPr="00BD298D">
        <w:rPr>
          <w:sz w:val="28"/>
          <w:szCs w:val="28"/>
          <w:lang w:val="uk-UA"/>
        </w:rPr>
        <w:t xml:space="preserve">Термін   </w:t>
      </w:r>
      <w:r w:rsidRPr="00920D45">
        <w:rPr>
          <w:b/>
          <w:sz w:val="28"/>
          <w:szCs w:val="28"/>
          <w:lang w:val="uk-UA"/>
        </w:rPr>
        <w:t>"економіка"</w:t>
      </w:r>
      <w:r w:rsidRPr="00BD298D">
        <w:rPr>
          <w:sz w:val="28"/>
          <w:szCs w:val="28"/>
          <w:lang w:val="uk-UA"/>
        </w:rPr>
        <w:t xml:space="preserve"> походить  від грецьких слів oikos - родина, nomos – вчення, закон. Воно означає мистецтво ведення домашнього господарства. Термін «економіка» було вперше  введено давньогрецьким   мислителем Аристотелем. </w:t>
      </w:r>
    </w:p>
    <w:p w:rsidR="008155C3" w:rsidRDefault="00016C2C" w:rsidP="008155C3">
      <w:pPr>
        <w:pStyle w:val="a7"/>
        <w:spacing w:line="312" w:lineRule="auto"/>
        <w:ind w:left="0" w:firstLine="708"/>
        <w:contextualSpacing/>
        <w:jc w:val="both"/>
        <w:rPr>
          <w:color w:val="000000"/>
          <w:sz w:val="28"/>
          <w:szCs w:val="28"/>
          <w:lang w:val="uk-UA" w:eastAsia="uk-UA"/>
        </w:rPr>
      </w:pPr>
      <w:r>
        <w:rPr>
          <w:b/>
          <w:noProof/>
          <w:color w:val="000000"/>
          <w:sz w:val="28"/>
          <w:szCs w:val="28"/>
          <w:lang w:val="uk-UA"/>
        </w:rPr>
        <w:pict>
          <v:shape id="_x0000_s1254" style="position:absolute;left:0;text-align:left;margin-left:0;margin-top:2.15pt;width:19.85pt;height:18pt;z-index:251678720" coordsize="21600,21600" o:spt="100" adj="-11796480,,5400" path="m,7273r5824,l11164,r,21159l5824,13885,,13885,,7273xem13024,7273r567,-551l13833,7548r243,937l14157,9367r40,1157l14197,11406r-81,606l13995,12728r-162,716l13712,14106r-121,440l13065,13885r242,-992l13469,11791r81,-881l13591,10138r-122,-771l13388,8595r-121,-661l13024,7273xem16382,3967r404,1212l17150,6612r324,2039l17595,9753r40,2259l17393,13665r-243,1543l16786,16310r-445,1377l15815,17081r688,-2479l16786,13169r81,-1157l16867,9642,16705,7989,16422,6612r-202,-937l15856,4518r526,-551xem18889,1377r526,-551l20194,2576r637,2107l21357,7204r293,2246l21600,12301r-385,3637l20629,18348r-1214,3307l18889,21159r1012,-2755l20467,15593r324,-3251l20871,9532,20629,7411,20062,4628,19415,2810,18889,1377xe" fillcolor="#ffbe7d">
            <v:stroke joinstyle="miter"/>
            <v:shadow offset="6pt,6pt"/>
            <v:formulas/>
            <v:path o:connecttype="custom" o:connectlocs="11164,21159;11164,0;0,10800;21600,10800" textboxrect="761,22454,21069,28282"/>
            <o:lock v:ext="edit" verticies="t"/>
          </v:shape>
        </w:pict>
      </w:r>
      <w:r w:rsidR="008155C3" w:rsidRPr="00920D45">
        <w:rPr>
          <w:b/>
          <w:color w:val="000000"/>
          <w:sz w:val="28"/>
          <w:szCs w:val="28"/>
          <w:lang w:val="uk-UA" w:eastAsia="uk-UA"/>
        </w:rPr>
        <w:t>Економіка -</w:t>
      </w:r>
      <w:r w:rsidR="008155C3" w:rsidRPr="00BD298D">
        <w:rPr>
          <w:color w:val="000000"/>
          <w:sz w:val="28"/>
          <w:szCs w:val="28"/>
          <w:lang w:val="uk-UA" w:eastAsia="uk-UA"/>
        </w:rPr>
        <w:t xml:space="preserve"> наука про найбільш раціональне використання обмежених ресурсів людьми для виробництва продукції і ефективному її розподілі. </w:t>
      </w:r>
    </w:p>
    <w:p w:rsidR="008155C3" w:rsidRDefault="008155C3" w:rsidP="008155C3">
      <w:pPr>
        <w:pStyle w:val="a7"/>
        <w:spacing w:line="312" w:lineRule="auto"/>
        <w:ind w:left="0" w:firstLine="708"/>
        <w:contextualSpacing/>
        <w:jc w:val="both"/>
        <w:rPr>
          <w:color w:val="000000"/>
          <w:sz w:val="28"/>
          <w:szCs w:val="28"/>
          <w:lang w:val="uk-UA" w:eastAsia="uk-UA"/>
        </w:rPr>
      </w:pPr>
      <w:r w:rsidRPr="00BD298D">
        <w:rPr>
          <w:color w:val="000000"/>
          <w:sz w:val="28"/>
          <w:szCs w:val="28"/>
          <w:lang w:val="uk-UA" w:eastAsia="uk-UA"/>
        </w:rPr>
        <w:t xml:space="preserve">Економісти виділяють декілька значень цього терміну. По-перше, </w:t>
      </w:r>
      <w:r w:rsidRPr="008155C3">
        <w:rPr>
          <w:b/>
          <w:i/>
          <w:color w:val="000000"/>
          <w:sz w:val="28"/>
          <w:szCs w:val="28"/>
          <w:lang w:val="uk-UA" w:eastAsia="uk-UA"/>
        </w:rPr>
        <w:t>економіка -</w:t>
      </w:r>
      <w:r w:rsidRPr="00BD298D">
        <w:rPr>
          <w:color w:val="000000"/>
          <w:sz w:val="28"/>
          <w:szCs w:val="28"/>
          <w:lang w:val="uk-UA" w:eastAsia="uk-UA"/>
        </w:rPr>
        <w:t xml:space="preserve"> сукупність виробничих відносин історично певного способу виробництва, переважаючих</w:t>
      </w:r>
      <w:r w:rsidRPr="00BD298D">
        <w:rPr>
          <w:vanish/>
          <w:color w:val="000000"/>
          <w:sz w:val="28"/>
          <w:szCs w:val="28"/>
          <w:lang w:val="uk-UA" w:eastAsia="uk-UA"/>
        </w:rPr>
        <w:t>|пануючих|</w:t>
      </w:r>
      <w:r w:rsidRPr="00BD298D">
        <w:rPr>
          <w:color w:val="000000"/>
          <w:sz w:val="28"/>
          <w:szCs w:val="28"/>
          <w:lang w:val="uk-UA" w:eastAsia="uk-UA"/>
        </w:rPr>
        <w:t xml:space="preserve"> в тій або іншій країні або в різний час. По-друге, </w:t>
      </w:r>
      <w:r w:rsidRPr="008155C3">
        <w:rPr>
          <w:b/>
          <w:i/>
          <w:color w:val="000000"/>
          <w:sz w:val="28"/>
          <w:szCs w:val="28"/>
          <w:lang w:val="uk-UA" w:eastAsia="uk-UA"/>
        </w:rPr>
        <w:t>економіка -</w:t>
      </w:r>
      <w:r w:rsidRPr="00BD298D">
        <w:rPr>
          <w:color w:val="000000"/>
          <w:sz w:val="28"/>
          <w:szCs w:val="28"/>
          <w:lang w:val="uk-UA" w:eastAsia="uk-UA"/>
        </w:rPr>
        <w:t xml:space="preserve"> це народне господарство країни, що включає різні види і галузі виробництва: промисловості, сільського господарства, торгівлі та ін. По-третє, </w:t>
      </w:r>
      <w:r w:rsidRPr="008155C3">
        <w:rPr>
          <w:b/>
          <w:i/>
          <w:color w:val="000000"/>
          <w:sz w:val="28"/>
          <w:szCs w:val="28"/>
          <w:lang w:val="uk-UA" w:eastAsia="uk-UA"/>
        </w:rPr>
        <w:t>економіка -</w:t>
      </w:r>
      <w:r w:rsidRPr="00BD298D">
        <w:rPr>
          <w:color w:val="000000"/>
          <w:sz w:val="28"/>
          <w:szCs w:val="28"/>
          <w:lang w:val="uk-UA" w:eastAsia="uk-UA"/>
        </w:rPr>
        <w:t xml:space="preserve"> галузь науки, що вивчає різні сторони економічних відносин. </w:t>
      </w:r>
    </w:p>
    <w:p w:rsidR="00644011" w:rsidRPr="00644011" w:rsidRDefault="00644011" w:rsidP="00644011">
      <w:pPr>
        <w:spacing w:before="0" w:after="0" w:line="360" w:lineRule="auto"/>
        <w:ind w:firstLine="567"/>
        <w:contextualSpacing/>
        <w:jc w:val="both"/>
        <w:rPr>
          <w:sz w:val="28"/>
          <w:szCs w:val="28"/>
        </w:rPr>
      </w:pPr>
      <w:r w:rsidRPr="00644011">
        <w:rPr>
          <w:sz w:val="28"/>
          <w:szCs w:val="28"/>
        </w:rPr>
        <w:t xml:space="preserve">Безпосереднє відношення економіка підприємства має до </w:t>
      </w:r>
      <w:r w:rsidRPr="004435D6">
        <w:rPr>
          <w:b/>
          <w:i/>
          <w:sz w:val="28"/>
          <w:szCs w:val="28"/>
          <w:u w:val="single"/>
        </w:rPr>
        <w:t>макро- і мікроекономіки.</w:t>
      </w:r>
      <w:r w:rsidRPr="00644011">
        <w:rPr>
          <w:sz w:val="28"/>
          <w:szCs w:val="28"/>
        </w:rPr>
        <w:t xml:space="preserve"> </w:t>
      </w:r>
    </w:p>
    <w:p w:rsidR="00644011" w:rsidRPr="00644011" w:rsidRDefault="00644011" w:rsidP="00644011">
      <w:pPr>
        <w:spacing w:before="0" w:after="0" w:line="360" w:lineRule="auto"/>
        <w:ind w:firstLine="567"/>
        <w:contextualSpacing/>
        <w:jc w:val="both"/>
        <w:rPr>
          <w:sz w:val="28"/>
          <w:szCs w:val="28"/>
        </w:rPr>
      </w:pPr>
      <w:r w:rsidRPr="004435D6">
        <w:rPr>
          <w:b/>
          <w:i/>
          <w:sz w:val="28"/>
          <w:szCs w:val="28"/>
        </w:rPr>
        <w:t xml:space="preserve">Макроекономіка </w:t>
      </w:r>
      <w:r w:rsidRPr="00644011">
        <w:rPr>
          <w:sz w:val="28"/>
          <w:szCs w:val="28"/>
        </w:rPr>
        <w:t>розглядає економіку як єдине ціле і досліджує процеси формування сукупного попиту і пропозиції, національного доходу і валового національного продукту, аналізує вплив бюджетної політики уряду і грошової політики Національного банку на економічний ріст, інфляцію, рівень безробіття, досліджує регулювання макроекономічних процесів на рівні держави.</w:t>
      </w:r>
    </w:p>
    <w:p w:rsidR="00644011" w:rsidRPr="00644011" w:rsidRDefault="00644011" w:rsidP="00644011">
      <w:pPr>
        <w:spacing w:before="0" w:after="0" w:line="360" w:lineRule="auto"/>
        <w:ind w:firstLine="567"/>
        <w:contextualSpacing/>
        <w:jc w:val="both"/>
        <w:rPr>
          <w:sz w:val="28"/>
          <w:szCs w:val="28"/>
        </w:rPr>
      </w:pPr>
      <w:r w:rsidRPr="004435D6">
        <w:rPr>
          <w:b/>
          <w:i/>
          <w:sz w:val="28"/>
          <w:szCs w:val="28"/>
        </w:rPr>
        <w:t>Мікроекономіка</w:t>
      </w:r>
      <w:r w:rsidRPr="00644011">
        <w:rPr>
          <w:sz w:val="28"/>
          <w:szCs w:val="28"/>
        </w:rPr>
        <w:t xml:space="preserve"> досліджує поведінку окремих елементів та структур на ринку, а також вибори, які здійснюють економічні одиниці (окремі індивіди, домогосподарства, підприємства, фірми) в процесі виробництва, розподілу і споживання матеріальних благ.</w:t>
      </w:r>
    </w:p>
    <w:p w:rsidR="008155C3" w:rsidRPr="008155C3" w:rsidRDefault="008155C3" w:rsidP="008155C3">
      <w:pPr>
        <w:pStyle w:val="a7"/>
        <w:spacing w:line="312" w:lineRule="auto"/>
        <w:ind w:left="0" w:firstLine="708"/>
        <w:contextualSpacing/>
        <w:jc w:val="both"/>
        <w:rPr>
          <w:color w:val="000000"/>
          <w:sz w:val="28"/>
          <w:szCs w:val="28"/>
          <w:u w:val="single"/>
          <w:lang w:val="uk-UA" w:eastAsia="uk-UA"/>
        </w:rPr>
      </w:pPr>
      <w:r w:rsidRPr="008155C3">
        <w:rPr>
          <w:color w:val="000000"/>
          <w:sz w:val="28"/>
          <w:szCs w:val="28"/>
          <w:u w:val="single"/>
          <w:lang w:val="uk-UA" w:eastAsia="uk-UA"/>
        </w:rPr>
        <w:t>Залежно від типу економіки, що функціонує в даному суспільстві</w:t>
      </w:r>
      <w:r w:rsidRPr="008155C3">
        <w:rPr>
          <w:vanish/>
          <w:color w:val="000000"/>
          <w:sz w:val="28"/>
          <w:szCs w:val="28"/>
          <w:u w:val="single"/>
          <w:lang w:val="uk-UA" w:eastAsia="uk-UA"/>
        </w:rPr>
        <w:t>|товаристві|</w:t>
      </w:r>
      <w:r w:rsidRPr="008155C3">
        <w:rPr>
          <w:color w:val="000000"/>
          <w:sz w:val="28"/>
          <w:szCs w:val="28"/>
          <w:u w:val="single"/>
          <w:lang w:val="uk-UA" w:eastAsia="uk-UA"/>
        </w:rPr>
        <w:t>, розрізняють наступні</w:t>
      </w:r>
      <w:r w:rsidRPr="008155C3">
        <w:rPr>
          <w:vanish/>
          <w:color w:val="000000"/>
          <w:sz w:val="28"/>
          <w:szCs w:val="28"/>
          <w:u w:val="single"/>
          <w:lang w:val="uk-UA" w:eastAsia="uk-UA"/>
        </w:rPr>
        <w:t>|слідуючі|</w:t>
      </w:r>
      <w:r w:rsidRPr="008155C3">
        <w:rPr>
          <w:color w:val="000000"/>
          <w:sz w:val="28"/>
          <w:szCs w:val="28"/>
          <w:u w:val="single"/>
          <w:lang w:val="uk-UA" w:eastAsia="uk-UA"/>
        </w:rPr>
        <w:t xml:space="preserve"> види економічних систем: </w:t>
      </w:r>
    </w:p>
    <w:p w:rsidR="008155C3" w:rsidRPr="00BD298D" w:rsidRDefault="008155C3" w:rsidP="008155C3">
      <w:pPr>
        <w:pStyle w:val="a7"/>
        <w:numPr>
          <w:ilvl w:val="0"/>
          <w:numId w:val="3"/>
        </w:numPr>
        <w:tabs>
          <w:tab w:val="num" w:pos="720"/>
        </w:tabs>
        <w:spacing w:line="312" w:lineRule="auto"/>
        <w:ind w:left="0" w:firstLine="0"/>
        <w:contextualSpacing/>
        <w:jc w:val="both"/>
        <w:outlineLvl w:val="0"/>
        <w:rPr>
          <w:color w:val="000000"/>
          <w:sz w:val="28"/>
          <w:szCs w:val="28"/>
          <w:lang w:val="uk-UA" w:eastAsia="uk-UA"/>
        </w:rPr>
      </w:pPr>
      <w:r w:rsidRPr="008155C3">
        <w:rPr>
          <w:b/>
          <w:i/>
          <w:color w:val="000000"/>
          <w:sz w:val="28"/>
          <w:szCs w:val="28"/>
          <w:lang w:val="uk-UA" w:eastAsia="uk-UA"/>
        </w:rPr>
        <w:lastRenderedPageBreak/>
        <w:t>Ринкова економіка</w:t>
      </w:r>
      <w:r w:rsidRPr="00BD298D">
        <w:rPr>
          <w:color w:val="000000"/>
          <w:sz w:val="28"/>
          <w:szCs w:val="28"/>
          <w:lang w:val="uk-UA" w:eastAsia="uk-UA"/>
        </w:rPr>
        <w:t xml:space="preserve"> є економікою вільного підприємництва, що включає виробництво, розподіл, обмін і споживання</w:t>
      </w:r>
      <w:r w:rsidRPr="00BD298D">
        <w:rPr>
          <w:vanish/>
          <w:color w:val="000000"/>
          <w:sz w:val="28"/>
          <w:szCs w:val="28"/>
          <w:lang w:val="uk-UA" w:eastAsia="uk-UA"/>
        </w:rPr>
        <w:t>|вжиток|</w:t>
      </w:r>
      <w:r w:rsidRPr="00BD298D">
        <w:rPr>
          <w:color w:val="000000"/>
          <w:sz w:val="28"/>
          <w:szCs w:val="28"/>
          <w:lang w:val="uk-UA" w:eastAsia="uk-UA"/>
        </w:rPr>
        <w:t xml:space="preserve"> суспільного</w:t>
      </w:r>
      <w:r w:rsidRPr="00BD298D">
        <w:rPr>
          <w:vanish/>
          <w:color w:val="000000"/>
          <w:sz w:val="28"/>
          <w:szCs w:val="28"/>
          <w:lang w:val="uk-UA" w:eastAsia="uk-UA"/>
        </w:rPr>
        <w:t>|громадського|</w:t>
      </w:r>
      <w:r w:rsidRPr="00BD298D">
        <w:rPr>
          <w:color w:val="000000"/>
          <w:sz w:val="28"/>
          <w:szCs w:val="28"/>
          <w:lang w:val="uk-UA" w:eastAsia="uk-UA"/>
        </w:rPr>
        <w:t xml:space="preserve"> продукту; </w:t>
      </w:r>
    </w:p>
    <w:p w:rsidR="008155C3" w:rsidRPr="00BD298D" w:rsidRDefault="008155C3" w:rsidP="008155C3">
      <w:pPr>
        <w:pStyle w:val="a7"/>
        <w:numPr>
          <w:ilvl w:val="0"/>
          <w:numId w:val="3"/>
        </w:numPr>
        <w:tabs>
          <w:tab w:val="num" w:pos="720"/>
        </w:tabs>
        <w:spacing w:line="312" w:lineRule="auto"/>
        <w:ind w:left="0" w:firstLine="0"/>
        <w:contextualSpacing/>
        <w:jc w:val="both"/>
        <w:outlineLvl w:val="0"/>
        <w:rPr>
          <w:color w:val="000000"/>
          <w:sz w:val="28"/>
          <w:szCs w:val="28"/>
          <w:lang w:val="uk-UA" w:eastAsia="uk-UA"/>
        </w:rPr>
      </w:pPr>
      <w:r w:rsidRPr="008155C3">
        <w:rPr>
          <w:b/>
          <w:i/>
          <w:color w:val="000000"/>
          <w:sz w:val="28"/>
          <w:szCs w:val="28"/>
          <w:lang w:val="uk-UA" w:eastAsia="uk-UA"/>
        </w:rPr>
        <w:t>Адміністративно-командна економіка</w:t>
      </w:r>
      <w:r w:rsidRPr="00BD298D">
        <w:rPr>
          <w:color w:val="000000"/>
          <w:sz w:val="28"/>
          <w:szCs w:val="28"/>
          <w:lang w:val="uk-UA" w:eastAsia="uk-UA"/>
        </w:rPr>
        <w:t xml:space="preserve"> характеризується жорстким регулюванням розвитку економіки з</w:t>
      </w:r>
      <w:r w:rsidRPr="00BD298D">
        <w:rPr>
          <w:vanish/>
          <w:color w:val="000000"/>
          <w:sz w:val="28"/>
          <w:szCs w:val="28"/>
          <w:lang w:val="uk-UA" w:eastAsia="uk-UA"/>
        </w:rPr>
        <w:t>|із|</w:t>
      </w:r>
      <w:r w:rsidRPr="00BD298D">
        <w:rPr>
          <w:color w:val="000000"/>
          <w:sz w:val="28"/>
          <w:szCs w:val="28"/>
          <w:lang w:val="uk-UA" w:eastAsia="uk-UA"/>
        </w:rPr>
        <w:t xml:space="preserve"> єдиного центру; </w:t>
      </w:r>
    </w:p>
    <w:p w:rsidR="008155C3" w:rsidRDefault="008155C3" w:rsidP="008155C3">
      <w:pPr>
        <w:pStyle w:val="a7"/>
        <w:numPr>
          <w:ilvl w:val="0"/>
          <w:numId w:val="3"/>
        </w:numPr>
        <w:tabs>
          <w:tab w:val="num" w:pos="720"/>
        </w:tabs>
        <w:spacing w:line="312" w:lineRule="auto"/>
        <w:ind w:left="0" w:firstLine="0"/>
        <w:contextualSpacing/>
        <w:jc w:val="both"/>
        <w:outlineLvl w:val="0"/>
        <w:rPr>
          <w:sz w:val="28"/>
          <w:lang w:val="uk-UA" w:eastAsia="uk-UA"/>
        </w:rPr>
      </w:pPr>
      <w:r w:rsidRPr="008155C3">
        <w:rPr>
          <w:b/>
          <w:i/>
          <w:sz w:val="28"/>
          <w:lang w:val="uk-UA" w:eastAsia="uk-UA"/>
        </w:rPr>
        <w:t>Натуральне господарство</w:t>
      </w:r>
      <w:r w:rsidRPr="00BD298D">
        <w:rPr>
          <w:sz w:val="28"/>
          <w:lang w:val="uk-UA" w:eastAsia="uk-UA"/>
        </w:rPr>
        <w:t xml:space="preserve"> характеризується виробництвом матеріальних благ і послуг для внутрішнього споживання</w:t>
      </w:r>
      <w:r w:rsidRPr="00BD298D">
        <w:rPr>
          <w:vanish/>
          <w:sz w:val="28"/>
          <w:lang w:val="uk-UA" w:eastAsia="uk-UA"/>
        </w:rPr>
        <w:t>|вжитку|</w:t>
      </w:r>
      <w:r w:rsidRPr="00BD298D">
        <w:rPr>
          <w:sz w:val="28"/>
          <w:lang w:val="uk-UA" w:eastAsia="uk-UA"/>
        </w:rPr>
        <w:t xml:space="preserve">. </w:t>
      </w:r>
    </w:p>
    <w:p w:rsidR="008155C3" w:rsidRPr="00BD298D" w:rsidRDefault="008155C3" w:rsidP="008155C3">
      <w:pPr>
        <w:pStyle w:val="a7"/>
        <w:spacing w:line="312" w:lineRule="auto"/>
        <w:ind w:left="0"/>
        <w:contextualSpacing/>
        <w:jc w:val="both"/>
        <w:rPr>
          <w:b/>
          <w:color w:val="000000"/>
          <w:sz w:val="28"/>
          <w:szCs w:val="28"/>
          <w:lang w:val="uk-UA" w:eastAsia="uk-UA"/>
        </w:rPr>
      </w:pPr>
      <w:r w:rsidRPr="00BD298D">
        <w:rPr>
          <w:color w:val="000000"/>
          <w:lang w:val="uk-UA" w:eastAsia="uk-UA"/>
        </w:rPr>
        <w:tab/>
        <w:t xml:space="preserve"> </w:t>
      </w:r>
      <w:r w:rsidRPr="00BD298D">
        <w:rPr>
          <w:b/>
          <w:bCs/>
          <w:sz w:val="28"/>
          <w:szCs w:val="28"/>
          <w:lang w:val="uk-UA"/>
        </w:rPr>
        <w:t xml:space="preserve">Економіка </w:t>
      </w:r>
      <w:r w:rsidRPr="00BD298D">
        <w:rPr>
          <w:sz w:val="28"/>
          <w:szCs w:val="28"/>
          <w:lang w:val="uk-UA"/>
        </w:rPr>
        <w:t xml:space="preserve"> - наука, що вивчає всі механізми організації співпраці людей в сфері виробництва, розподілу та споживання матеріальних благ, способи підвищення результативності такої співпраці при найкращому використанню ресурсів; - наука про господарство, способи його ведення, закономірності господарювання.</w:t>
      </w:r>
      <w:r w:rsidRPr="00BD298D">
        <w:rPr>
          <w:b/>
          <w:color w:val="000000"/>
          <w:sz w:val="28"/>
          <w:szCs w:val="28"/>
          <w:lang w:val="uk-UA" w:eastAsia="uk-UA"/>
        </w:rPr>
        <w:t xml:space="preserve"> </w:t>
      </w:r>
    </w:p>
    <w:p w:rsidR="008155C3" w:rsidRDefault="008155C3" w:rsidP="008155C3">
      <w:pPr>
        <w:spacing w:before="0" w:after="0" w:line="312" w:lineRule="auto"/>
        <w:ind w:firstLine="709"/>
        <w:contextualSpacing/>
        <w:jc w:val="both"/>
        <w:rPr>
          <w:sz w:val="28"/>
          <w:szCs w:val="28"/>
        </w:rPr>
      </w:pPr>
      <w:r w:rsidRPr="008155C3">
        <w:rPr>
          <w:b/>
          <w:color w:val="000000"/>
          <w:sz w:val="28"/>
          <w:szCs w:val="28"/>
          <w:lang w:eastAsia="uk-UA"/>
        </w:rPr>
        <w:t>Економіка підприємства</w:t>
      </w:r>
      <w:r w:rsidRPr="008155C3">
        <w:rPr>
          <w:color w:val="000000"/>
          <w:sz w:val="28"/>
          <w:szCs w:val="28"/>
          <w:lang w:eastAsia="uk-UA"/>
        </w:rPr>
        <w:t xml:space="preserve"> вивчає використання обмежених ресурсів для виробництва продукції і її розподілу в рамках</w:t>
      </w:r>
      <w:r w:rsidRPr="008155C3">
        <w:rPr>
          <w:vanish/>
          <w:color w:val="000000"/>
          <w:sz w:val="28"/>
          <w:szCs w:val="28"/>
          <w:lang w:eastAsia="uk-UA"/>
        </w:rPr>
        <w:t>|у рамках|</w:t>
      </w:r>
      <w:r w:rsidRPr="008155C3">
        <w:rPr>
          <w:color w:val="000000"/>
          <w:sz w:val="28"/>
          <w:szCs w:val="28"/>
          <w:lang w:eastAsia="uk-UA"/>
        </w:rPr>
        <w:t xml:space="preserve"> окремо взятого підприємства. Саме те підприємство, яке найвірніше вирішить ці проблеми, зможе вижити і нормально функціонувати в умовах ринку.</w:t>
      </w:r>
    </w:p>
    <w:p w:rsidR="008155C3" w:rsidRDefault="008155C3" w:rsidP="008155C3">
      <w:pPr>
        <w:spacing w:before="0" w:after="0" w:line="312" w:lineRule="auto"/>
        <w:ind w:firstLine="709"/>
        <w:contextualSpacing/>
        <w:jc w:val="both"/>
        <w:rPr>
          <w:sz w:val="28"/>
          <w:szCs w:val="28"/>
        </w:rPr>
      </w:pPr>
      <w:r>
        <w:rPr>
          <w:b/>
          <w:bCs/>
          <w:sz w:val="28"/>
          <w:szCs w:val="28"/>
        </w:rPr>
        <w:t>Курс «</w:t>
      </w:r>
      <w:r w:rsidRPr="008155C3">
        <w:rPr>
          <w:b/>
          <w:bCs/>
          <w:sz w:val="28"/>
          <w:szCs w:val="28"/>
        </w:rPr>
        <w:t>Економіка підприємства</w:t>
      </w:r>
      <w:r>
        <w:rPr>
          <w:b/>
          <w:bCs/>
          <w:sz w:val="28"/>
          <w:szCs w:val="28"/>
        </w:rPr>
        <w:t>»</w:t>
      </w:r>
      <w:r w:rsidRPr="008155C3">
        <w:rPr>
          <w:b/>
          <w:sz w:val="28"/>
          <w:szCs w:val="28"/>
        </w:rPr>
        <w:t xml:space="preserve"> </w:t>
      </w:r>
      <w:r w:rsidRPr="008155C3">
        <w:rPr>
          <w:sz w:val="28"/>
          <w:szCs w:val="28"/>
        </w:rPr>
        <w:t>представляє собою систему спеціальних знань, які базуються на законах функціонування та розвитку виробничо-комерційних систем, що відображають стан і рух системи - підприємство, оцінку, діагностику й прогнозування його фінансово-господарської діяльності та вирішує протиріччя, що в ньому складаються.</w:t>
      </w:r>
    </w:p>
    <w:p w:rsidR="008155C3" w:rsidRDefault="008155C3" w:rsidP="008155C3">
      <w:pPr>
        <w:spacing w:before="0" w:after="0" w:line="312" w:lineRule="auto"/>
        <w:ind w:firstLine="709"/>
        <w:contextualSpacing/>
        <w:jc w:val="both"/>
        <w:rPr>
          <w:sz w:val="28"/>
        </w:rPr>
      </w:pPr>
      <w:r w:rsidRPr="008155C3">
        <w:rPr>
          <w:b/>
          <w:sz w:val="28"/>
        </w:rPr>
        <w:t xml:space="preserve">Об'єктом вивчення </w:t>
      </w:r>
      <w:r w:rsidRPr="008155C3">
        <w:rPr>
          <w:sz w:val="28"/>
        </w:rPr>
        <w:t xml:space="preserve">являються підприємства. </w:t>
      </w:r>
    </w:p>
    <w:p w:rsidR="008155C3" w:rsidRPr="008155C3" w:rsidRDefault="008155C3" w:rsidP="008155C3">
      <w:pPr>
        <w:spacing w:before="0" w:after="0" w:line="312" w:lineRule="auto"/>
        <w:ind w:firstLine="709"/>
        <w:contextualSpacing/>
        <w:jc w:val="both"/>
        <w:rPr>
          <w:sz w:val="28"/>
          <w:szCs w:val="28"/>
        </w:rPr>
      </w:pPr>
      <w:r w:rsidRPr="008155C3">
        <w:rPr>
          <w:b/>
          <w:sz w:val="28"/>
        </w:rPr>
        <w:t xml:space="preserve">Предметом курсу </w:t>
      </w:r>
      <w:r w:rsidRPr="008155C3">
        <w:rPr>
          <w:sz w:val="28"/>
        </w:rPr>
        <w:t xml:space="preserve">є економічна система підприємства, яка </w:t>
      </w:r>
      <w:r w:rsidRPr="008155C3">
        <w:rPr>
          <w:sz w:val="28"/>
          <w:szCs w:val="28"/>
        </w:rPr>
        <w:t>виражає собою єдність економічних характеристик всіх елементів і процесів виробничої та господарської діяльності, що створюється та забезпечується головною метою підприємства. Економічна система є інформаційною основою менеджменту, управління підприємством.</w:t>
      </w:r>
    </w:p>
    <w:p w:rsidR="002B7533" w:rsidRDefault="002B7533" w:rsidP="002B7533">
      <w:pPr>
        <w:spacing w:before="0" w:after="0" w:line="312" w:lineRule="auto"/>
        <w:jc w:val="both"/>
        <w:rPr>
          <w:i/>
          <w:color w:val="000000"/>
          <w:sz w:val="28"/>
          <w:szCs w:val="28"/>
        </w:rPr>
      </w:pPr>
    </w:p>
    <w:p w:rsidR="00BC3705" w:rsidRPr="002B7533" w:rsidRDefault="00BC3705" w:rsidP="002B7533">
      <w:pPr>
        <w:spacing w:before="0" w:after="0" w:line="312" w:lineRule="auto"/>
        <w:jc w:val="both"/>
        <w:rPr>
          <w:i/>
          <w:color w:val="000000"/>
          <w:sz w:val="28"/>
          <w:szCs w:val="28"/>
        </w:rPr>
      </w:pPr>
    </w:p>
    <w:p w:rsidR="002B7533" w:rsidRPr="002B7533" w:rsidRDefault="002B7533" w:rsidP="002B7533">
      <w:pPr>
        <w:spacing w:before="0" w:after="0" w:line="312" w:lineRule="auto"/>
        <w:ind w:firstLine="708"/>
        <w:jc w:val="center"/>
        <w:rPr>
          <w:rFonts w:ascii="Georgia" w:hAnsi="Georgia"/>
          <w:b/>
          <w:bCs/>
          <w:color w:val="000000"/>
          <w:sz w:val="28"/>
          <w:szCs w:val="28"/>
        </w:rPr>
      </w:pPr>
      <w:r w:rsidRPr="002B7533">
        <w:rPr>
          <w:rFonts w:ascii="Georgia" w:hAnsi="Georgia"/>
          <w:b/>
          <w:bCs/>
          <w:color w:val="000000"/>
          <w:sz w:val="28"/>
          <w:szCs w:val="28"/>
        </w:rPr>
        <w:t>1. Підприємство як статутний суб’єкт господарювання, його місце в системі ринкових відносин</w:t>
      </w:r>
    </w:p>
    <w:p w:rsidR="00BC3705" w:rsidRDefault="002B7533" w:rsidP="002B7533">
      <w:pPr>
        <w:spacing w:before="0" w:after="0" w:line="312" w:lineRule="auto"/>
        <w:jc w:val="both"/>
        <w:rPr>
          <w:color w:val="000000"/>
          <w:sz w:val="28"/>
          <w:szCs w:val="28"/>
        </w:rPr>
      </w:pPr>
      <w:r w:rsidRPr="002B7533">
        <w:rPr>
          <w:color w:val="000000"/>
          <w:sz w:val="28"/>
          <w:szCs w:val="28"/>
        </w:rPr>
        <w:tab/>
        <w:t xml:space="preserve">Найбільш значимим елементом  господарювання з економічної, технічної та соціальної точки зору являється виробничий потенціал, який виступає в ролі підприємств, фірм, організацій. Являючись частиною суспільства, підприємства чинять вплив на різні сторони життя суспільства й самі підпадають під суспільні зміни. </w:t>
      </w:r>
    </w:p>
    <w:p w:rsidR="002B7533" w:rsidRPr="002B7533" w:rsidRDefault="002B7533" w:rsidP="002B7533">
      <w:pPr>
        <w:spacing w:before="0" w:after="0" w:line="312" w:lineRule="auto"/>
        <w:jc w:val="both"/>
        <w:rPr>
          <w:color w:val="000000"/>
          <w:sz w:val="28"/>
          <w:szCs w:val="28"/>
        </w:rPr>
      </w:pPr>
      <w:r w:rsidRPr="00BC3705">
        <w:rPr>
          <w:b/>
          <w:color w:val="000000"/>
          <w:sz w:val="28"/>
          <w:szCs w:val="28"/>
        </w:rPr>
        <w:t>Саме тому підприємство, як складна система, виступає у вигляді:</w:t>
      </w:r>
    </w:p>
    <w:p w:rsidR="002B7533" w:rsidRPr="002B7533" w:rsidRDefault="002B7533" w:rsidP="002B7533">
      <w:pPr>
        <w:spacing w:before="0" w:after="0" w:line="312" w:lineRule="auto"/>
        <w:jc w:val="both"/>
        <w:rPr>
          <w:color w:val="000000"/>
          <w:sz w:val="28"/>
          <w:szCs w:val="28"/>
        </w:rPr>
      </w:pPr>
      <w:r w:rsidRPr="002B7533">
        <w:rPr>
          <w:color w:val="000000"/>
          <w:sz w:val="28"/>
          <w:szCs w:val="28"/>
        </w:rPr>
        <w:t>- юридично оформленого суб’єктно-об’єктного органу;</w:t>
      </w:r>
    </w:p>
    <w:p w:rsidR="002B7533" w:rsidRPr="002B7533" w:rsidRDefault="002B7533" w:rsidP="002B7533">
      <w:pPr>
        <w:spacing w:before="0" w:after="0" w:line="312" w:lineRule="auto"/>
        <w:jc w:val="both"/>
        <w:rPr>
          <w:color w:val="000000"/>
          <w:sz w:val="28"/>
          <w:szCs w:val="28"/>
        </w:rPr>
      </w:pPr>
      <w:r w:rsidRPr="002B7533">
        <w:rPr>
          <w:color w:val="000000"/>
          <w:sz w:val="28"/>
          <w:szCs w:val="28"/>
        </w:rPr>
        <w:t>- господарського об’єкта;</w:t>
      </w:r>
    </w:p>
    <w:p w:rsidR="002B7533" w:rsidRPr="002B7533" w:rsidRDefault="002B7533" w:rsidP="002B7533">
      <w:pPr>
        <w:spacing w:before="0" w:after="0" w:line="312" w:lineRule="auto"/>
        <w:jc w:val="both"/>
        <w:rPr>
          <w:color w:val="000000"/>
          <w:sz w:val="28"/>
          <w:szCs w:val="28"/>
        </w:rPr>
      </w:pPr>
      <w:r w:rsidRPr="002B7533">
        <w:rPr>
          <w:color w:val="000000"/>
          <w:sz w:val="28"/>
          <w:szCs w:val="28"/>
        </w:rPr>
        <w:t>- соціального та  просторо-технічного організму;</w:t>
      </w:r>
    </w:p>
    <w:p w:rsidR="002B7533" w:rsidRPr="002B7533" w:rsidRDefault="002B7533" w:rsidP="002B7533">
      <w:pPr>
        <w:spacing w:before="0" w:after="0" w:line="312" w:lineRule="auto"/>
        <w:jc w:val="both"/>
        <w:rPr>
          <w:color w:val="000000"/>
          <w:sz w:val="28"/>
          <w:szCs w:val="28"/>
        </w:rPr>
      </w:pPr>
      <w:r w:rsidRPr="002B7533">
        <w:rPr>
          <w:color w:val="000000"/>
          <w:sz w:val="28"/>
          <w:szCs w:val="28"/>
        </w:rPr>
        <w:t>- організаційної структури.</w:t>
      </w:r>
    </w:p>
    <w:p w:rsidR="002B7533" w:rsidRPr="002B7533" w:rsidRDefault="002B7533" w:rsidP="002B7533">
      <w:pPr>
        <w:spacing w:before="0" w:after="0" w:line="312" w:lineRule="auto"/>
        <w:ind w:firstLine="708"/>
        <w:jc w:val="both"/>
        <w:rPr>
          <w:color w:val="000000"/>
          <w:sz w:val="28"/>
          <w:szCs w:val="28"/>
        </w:rPr>
      </w:pPr>
      <w:r w:rsidRPr="00BC3705">
        <w:rPr>
          <w:b/>
          <w:i/>
          <w:iCs/>
          <w:color w:val="000000"/>
          <w:sz w:val="28"/>
          <w:szCs w:val="28"/>
        </w:rPr>
        <w:lastRenderedPageBreak/>
        <w:t>Як цілісна система</w:t>
      </w:r>
      <w:r w:rsidRPr="002B7533">
        <w:rPr>
          <w:color w:val="000000"/>
          <w:sz w:val="28"/>
          <w:szCs w:val="28"/>
        </w:rPr>
        <w:t xml:space="preserve">, підприємство виступає в якості юридичної особи, що має в своїй власності, господарському підпорядкуванні чи оперативному управлінні відокремлене майно, здійснює майнові права та відповідає за своїми зобов’язаннями цим майном. </w:t>
      </w:r>
    </w:p>
    <w:p w:rsidR="002B7533" w:rsidRPr="002B7533" w:rsidRDefault="002B7533" w:rsidP="002B7533">
      <w:pPr>
        <w:spacing w:before="0" w:after="0" w:line="312" w:lineRule="auto"/>
        <w:ind w:firstLine="708"/>
        <w:jc w:val="both"/>
        <w:rPr>
          <w:color w:val="000000"/>
          <w:sz w:val="28"/>
          <w:szCs w:val="28"/>
        </w:rPr>
      </w:pPr>
      <w:r w:rsidRPr="00BC3705">
        <w:rPr>
          <w:b/>
          <w:i/>
          <w:iCs/>
          <w:color w:val="000000"/>
          <w:sz w:val="28"/>
          <w:szCs w:val="28"/>
        </w:rPr>
        <w:t>Як підсистема державного (чи світового) господарства</w:t>
      </w:r>
      <w:r w:rsidRPr="00BC3705">
        <w:rPr>
          <w:b/>
          <w:color w:val="000000"/>
          <w:sz w:val="28"/>
          <w:szCs w:val="28"/>
        </w:rPr>
        <w:t xml:space="preserve"> </w:t>
      </w:r>
      <w:r w:rsidRPr="002B7533">
        <w:rPr>
          <w:color w:val="000000"/>
          <w:sz w:val="28"/>
          <w:szCs w:val="28"/>
        </w:rPr>
        <w:t>підприємство може розглядатися як представник певної галузі, типу виробництва регіонального чи державного рівня.</w:t>
      </w:r>
    </w:p>
    <w:p w:rsidR="002B7533" w:rsidRPr="002B7533" w:rsidRDefault="002B7533" w:rsidP="002B7533">
      <w:pPr>
        <w:spacing w:before="0" w:after="0" w:line="312" w:lineRule="auto"/>
        <w:ind w:firstLine="708"/>
        <w:jc w:val="both"/>
        <w:rPr>
          <w:b/>
          <w:bCs/>
          <w:i/>
          <w:iCs/>
          <w:color w:val="000000"/>
          <w:sz w:val="28"/>
          <w:szCs w:val="28"/>
          <w:u w:val="single"/>
        </w:rPr>
      </w:pPr>
      <w:r w:rsidRPr="002B7533">
        <w:rPr>
          <w:b/>
          <w:bCs/>
          <w:i/>
          <w:iCs/>
          <w:color w:val="000000"/>
          <w:sz w:val="28"/>
          <w:szCs w:val="28"/>
          <w:u w:val="single"/>
        </w:rPr>
        <w:t>Роль підприємства в суспільстві та державі:</w:t>
      </w:r>
    </w:p>
    <w:p w:rsidR="002B7533" w:rsidRPr="002B7533" w:rsidRDefault="002B7533" w:rsidP="002B7533">
      <w:pPr>
        <w:spacing w:before="0" w:after="0" w:line="312" w:lineRule="auto"/>
        <w:ind w:firstLine="708"/>
        <w:jc w:val="both"/>
        <w:rPr>
          <w:color w:val="000000"/>
          <w:sz w:val="28"/>
          <w:szCs w:val="28"/>
        </w:rPr>
      </w:pPr>
      <w:r w:rsidRPr="002B7533">
        <w:rPr>
          <w:color w:val="000000"/>
          <w:sz w:val="28"/>
          <w:szCs w:val="28"/>
        </w:rPr>
        <w:t>1.</w:t>
      </w:r>
      <w:r w:rsidR="00016C2C">
        <w:rPr>
          <w:color w:val="000000"/>
          <w:sz w:val="28"/>
          <w:szCs w:val="28"/>
        </w:rPr>
        <w:t xml:space="preserve"> </w:t>
      </w:r>
      <w:r w:rsidRPr="00E91F12">
        <w:rPr>
          <w:b/>
          <w:i/>
          <w:color w:val="000000"/>
          <w:sz w:val="28"/>
          <w:szCs w:val="28"/>
        </w:rPr>
        <w:t>Являючись генератором суспільного багатства, підприємство є основним постачальником матеріальних благ</w:t>
      </w:r>
      <w:r w:rsidRPr="002B7533">
        <w:rPr>
          <w:color w:val="000000"/>
          <w:sz w:val="28"/>
          <w:szCs w:val="28"/>
        </w:rPr>
        <w:t>;</w:t>
      </w:r>
    </w:p>
    <w:p w:rsidR="002B7533" w:rsidRPr="002B7533" w:rsidRDefault="002B7533" w:rsidP="002B7533">
      <w:pPr>
        <w:spacing w:before="0" w:after="0" w:line="312" w:lineRule="auto"/>
        <w:ind w:firstLine="708"/>
        <w:jc w:val="both"/>
        <w:rPr>
          <w:color w:val="000000"/>
          <w:sz w:val="28"/>
          <w:szCs w:val="28"/>
        </w:rPr>
      </w:pPr>
      <w:r w:rsidRPr="002B7533">
        <w:rPr>
          <w:color w:val="000000"/>
          <w:sz w:val="28"/>
          <w:szCs w:val="28"/>
        </w:rPr>
        <w:t>2.</w:t>
      </w:r>
      <w:r w:rsidR="00016C2C">
        <w:rPr>
          <w:color w:val="000000"/>
          <w:sz w:val="28"/>
          <w:szCs w:val="28"/>
        </w:rPr>
        <w:t xml:space="preserve"> </w:t>
      </w:r>
      <w:r w:rsidRPr="00E91F12">
        <w:rPr>
          <w:b/>
          <w:i/>
          <w:color w:val="000000"/>
          <w:sz w:val="28"/>
          <w:szCs w:val="28"/>
        </w:rPr>
        <w:t>Саме підприємства вирішують одну з основних задач розвитку суспільства: вони здійснюють розширене відтворення</w:t>
      </w:r>
      <w:r w:rsidRPr="002B7533">
        <w:rPr>
          <w:color w:val="000000"/>
          <w:sz w:val="28"/>
          <w:szCs w:val="28"/>
        </w:rPr>
        <w:t>. Це дозволяє накопичувати й перетворювати матеріальні, інтелектуальні й духовні цінності (за рахунок отриманого прибутку), тобто, по суті надають можливість для розвитку суспільства;</w:t>
      </w:r>
    </w:p>
    <w:p w:rsidR="002B7533" w:rsidRPr="002B7533" w:rsidRDefault="002B7533" w:rsidP="002B7533">
      <w:pPr>
        <w:spacing w:before="0" w:after="0" w:line="312" w:lineRule="auto"/>
        <w:ind w:firstLine="708"/>
        <w:jc w:val="both"/>
        <w:rPr>
          <w:color w:val="000000"/>
          <w:sz w:val="28"/>
          <w:szCs w:val="28"/>
        </w:rPr>
      </w:pPr>
      <w:r w:rsidRPr="002B7533">
        <w:rPr>
          <w:color w:val="000000"/>
          <w:sz w:val="28"/>
          <w:szCs w:val="28"/>
        </w:rPr>
        <w:t>3.</w:t>
      </w:r>
      <w:r w:rsidR="00E91F12">
        <w:rPr>
          <w:color w:val="000000"/>
          <w:sz w:val="28"/>
          <w:szCs w:val="28"/>
        </w:rPr>
        <w:t xml:space="preserve"> </w:t>
      </w:r>
      <w:r w:rsidRPr="00E91F12">
        <w:rPr>
          <w:b/>
          <w:i/>
          <w:color w:val="000000"/>
          <w:sz w:val="28"/>
          <w:szCs w:val="28"/>
        </w:rPr>
        <w:t>Підприємства, здійснюючи свою господарську діяльність, являються основним «донором» держави, спрямовуючи до казни податкові платежі</w:t>
      </w:r>
      <w:r w:rsidRPr="002B7533">
        <w:rPr>
          <w:color w:val="000000"/>
          <w:sz w:val="28"/>
          <w:szCs w:val="28"/>
        </w:rPr>
        <w:t>, які використовують для вирішення загальнонаціональних та регіональних задач;</w:t>
      </w:r>
    </w:p>
    <w:p w:rsidR="002B7533" w:rsidRPr="002B7533" w:rsidRDefault="002B7533" w:rsidP="002B7533">
      <w:pPr>
        <w:spacing w:before="0" w:after="0" w:line="312" w:lineRule="auto"/>
        <w:ind w:firstLine="708"/>
        <w:jc w:val="both"/>
        <w:rPr>
          <w:color w:val="000000"/>
          <w:sz w:val="28"/>
          <w:szCs w:val="28"/>
        </w:rPr>
      </w:pPr>
      <w:r w:rsidRPr="002B7533">
        <w:rPr>
          <w:color w:val="000000"/>
          <w:sz w:val="28"/>
          <w:szCs w:val="28"/>
        </w:rPr>
        <w:t>4.</w:t>
      </w:r>
      <w:r w:rsidR="00E91F12">
        <w:rPr>
          <w:color w:val="000000"/>
          <w:sz w:val="28"/>
          <w:szCs w:val="28"/>
        </w:rPr>
        <w:t xml:space="preserve"> </w:t>
      </w:r>
      <w:r w:rsidRPr="00E91F12">
        <w:rPr>
          <w:color w:val="000000"/>
          <w:sz w:val="28"/>
          <w:szCs w:val="28"/>
        </w:rPr>
        <w:t>Виплачуючи заробітну плату своїм працівникам, дивіденди акціонерам, виступаючи в якості продавця та покупця на ринку підприємств, підприємства</w:t>
      </w:r>
      <w:r w:rsidRPr="00E91F12">
        <w:rPr>
          <w:b/>
          <w:i/>
          <w:color w:val="000000"/>
          <w:sz w:val="28"/>
          <w:szCs w:val="28"/>
        </w:rPr>
        <w:t xml:space="preserve"> формують купівельну спроможність</w:t>
      </w:r>
      <w:r w:rsidRPr="002B7533">
        <w:rPr>
          <w:color w:val="000000"/>
          <w:sz w:val="28"/>
          <w:szCs w:val="28"/>
        </w:rPr>
        <w:t>;</w:t>
      </w:r>
    </w:p>
    <w:p w:rsidR="002B7533" w:rsidRPr="002B7533" w:rsidRDefault="002B7533" w:rsidP="002B7533">
      <w:pPr>
        <w:spacing w:before="0" w:after="0" w:line="312" w:lineRule="auto"/>
        <w:ind w:firstLine="708"/>
        <w:jc w:val="both"/>
        <w:rPr>
          <w:color w:val="000000"/>
          <w:sz w:val="28"/>
          <w:szCs w:val="28"/>
        </w:rPr>
      </w:pPr>
      <w:r w:rsidRPr="002B7533">
        <w:rPr>
          <w:color w:val="000000"/>
          <w:sz w:val="28"/>
          <w:szCs w:val="28"/>
        </w:rPr>
        <w:t>5.</w:t>
      </w:r>
      <w:r w:rsidR="00E91F12">
        <w:rPr>
          <w:color w:val="000000"/>
          <w:sz w:val="28"/>
          <w:szCs w:val="28"/>
        </w:rPr>
        <w:t xml:space="preserve"> </w:t>
      </w:r>
      <w:r w:rsidRPr="00E91F12">
        <w:rPr>
          <w:b/>
          <w:i/>
          <w:color w:val="000000"/>
          <w:sz w:val="28"/>
          <w:szCs w:val="28"/>
        </w:rPr>
        <w:t>Підприємства формують найважливіші ринки</w:t>
      </w:r>
      <w:r w:rsidRPr="002B7533">
        <w:rPr>
          <w:color w:val="000000"/>
          <w:sz w:val="28"/>
          <w:szCs w:val="28"/>
        </w:rPr>
        <w:t xml:space="preserve"> – робочої сили, капіталів й інвестицій, товарів, послуг та засобів виробництва.</w:t>
      </w:r>
    </w:p>
    <w:p w:rsidR="002B7533" w:rsidRPr="002B7533" w:rsidRDefault="002B7533" w:rsidP="002B7533">
      <w:pPr>
        <w:spacing w:before="0" w:after="0" w:line="312" w:lineRule="auto"/>
        <w:ind w:firstLine="708"/>
        <w:jc w:val="both"/>
        <w:rPr>
          <w:color w:val="000000"/>
          <w:sz w:val="28"/>
          <w:szCs w:val="28"/>
        </w:rPr>
      </w:pPr>
      <w:r w:rsidRPr="002B7533">
        <w:rPr>
          <w:color w:val="000000"/>
          <w:sz w:val="28"/>
          <w:szCs w:val="28"/>
        </w:rPr>
        <w:t>Разом з цим підприємства являються об’єктом впливу з боку суспільства.</w:t>
      </w:r>
    </w:p>
    <w:p w:rsidR="002B7533" w:rsidRPr="002B7533" w:rsidRDefault="002B7533" w:rsidP="002B7533">
      <w:pPr>
        <w:spacing w:before="0" w:after="0" w:line="312" w:lineRule="auto"/>
        <w:ind w:firstLine="708"/>
        <w:jc w:val="both"/>
        <w:rPr>
          <w:b/>
          <w:bCs/>
          <w:iCs/>
          <w:color w:val="000000"/>
          <w:sz w:val="28"/>
          <w:szCs w:val="28"/>
          <w:u w:val="single"/>
        </w:rPr>
      </w:pPr>
      <w:r w:rsidRPr="002B7533">
        <w:rPr>
          <w:b/>
          <w:bCs/>
          <w:iCs/>
          <w:color w:val="000000"/>
          <w:sz w:val="28"/>
          <w:szCs w:val="28"/>
          <w:u w:val="single"/>
        </w:rPr>
        <w:t>Суть і ознаки підприємства</w:t>
      </w:r>
    </w:p>
    <w:p w:rsidR="002B7533" w:rsidRPr="002B7533" w:rsidRDefault="00016C2C" w:rsidP="002B7533">
      <w:pPr>
        <w:spacing w:before="0" w:after="0" w:line="312" w:lineRule="auto"/>
        <w:ind w:firstLine="708"/>
        <w:jc w:val="both"/>
        <w:rPr>
          <w:color w:val="000000"/>
          <w:sz w:val="28"/>
          <w:szCs w:val="28"/>
        </w:rPr>
      </w:pPr>
      <w:r>
        <w:rPr>
          <w:noProof/>
          <w:color w:val="000000"/>
          <w:sz w:val="28"/>
          <w:szCs w:val="28"/>
        </w:rPr>
        <w:pict>
          <v:shape id="Sound" o:spid="_x0000_s1062" style="position:absolute;left:0;text-align:left;margin-left:0;margin-top:1.9pt;width:19.85pt;height:18pt;z-index:251660288" coordsize="21600,21600" o:spt="100" adj="-11796480,,5400" path="m,7273r5824,l11164,r,21159l5824,13885,,13885,,7273xem13024,7273r567,-551l13833,7548r243,937l14157,9367r40,1157l14197,11406r-81,606l13995,12728r-162,716l13712,14106r-121,440l13065,13885r242,-992l13469,11791r81,-881l13591,10138r-122,-771l13388,8595r-121,-661l13024,7273xem16382,3967r404,1212l17150,6612r324,2039l17595,9753r40,2259l17393,13665r-243,1543l16786,16310r-445,1377l15815,17081r688,-2479l16786,13169r81,-1157l16867,9642,16705,7989,16422,6612r-202,-937l15856,4518r526,-551xem18889,1377r526,-551l20194,2576r637,2107l21357,7204r293,2246l21600,12301r-385,3637l20629,18348r-1214,3307l18889,21159r1012,-2755l20467,15593r324,-3251l20871,9532,20629,7411,20062,4628,19415,2810,18889,1377xe" fillcolor="#ffbe7d">
            <v:stroke joinstyle="miter"/>
            <v:shadow offset="6pt,6pt"/>
            <v:formulas/>
            <v:path o:connecttype="custom" o:connectlocs="11164,21159;11164,0;0,10800;21600,10800" textboxrect="761,22454,21069,28282"/>
            <o:lock v:ext="edit" verticies="t"/>
          </v:shape>
        </w:pict>
      </w:r>
      <w:r w:rsidR="002B7533" w:rsidRPr="002B7533">
        <w:rPr>
          <w:color w:val="000000"/>
          <w:sz w:val="28"/>
          <w:szCs w:val="28"/>
        </w:rPr>
        <w:t xml:space="preserve">Відповідно до законодавства України </w:t>
      </w:r>
      <w:r w:rsidR="002B7533" w:rsidRPr="002B7533">
        <w:rPr>
          <w:b/>
          <w:bCs/>
          <w:i/>
          <w:color w:val="000000"/>
          <w:sz w:val="28"/>
          <w:szCs w:val="28"/>
        </w:rPr>
        <w:t>підприємство є</w:t>
      </w:r>
      <w:r w:rsidR="002B7533" w:rsidRPr="002B7533">
        <w:rPr>
          <w:color w:val="000000"/>
          <w:sz w:val="28"/>
          <w:szCs w:val="28"/>
        </w:rPr>
        <w:t xml:space="preserve"> самостійним суб’єктом господарювання, який створений компетентними органами державної влади, органом місцевого самоврядування, або іншими суб’єктами для задоволення суспільних та особистих потреб шляхом систематичного здійснення господарської діяльності в порядку, передбаченому законодавством.</w:t>
      </w:r>
    </w:p>
    <w:p w:rsidR="002B7533" w:rsidRPr="002B7533" w:rsidRDefault="002B7533" w:rsidP="002B7533">
      <w:pPr>
        <w:spacing w:before="0" w:after="0" w:line="312" w:lineRule="auto"/>
        <w:ind w:firstLine="708"/>
        <w:jc w:val="both"/>
        <w:rPr>
          <w:color w:val="000000"/>
          <w:sz w:val="28"/>
          <w:szCs w:val="28"/>
        </w:rPr>
      </w:pPr>
      <w:r w:rsidRPr="002B7533">
        <w:rPr>
          <w:b/>
          <w:bCs/>
          <w:i/>
          <w:color w:val="000000"/>
          <w:sz w:val="28"/>
          <w:szCs w:val="28"/>
        </w:rPr>
        <w:t>Господарською діяльністю</w:t>
      </w:r>
      <w:r w:rsidRPr="002B7533">
        <w:rPr>
          <w:color w:val="000000"/>
          <w:sz w:val="28"/>
          <w:szCs w:val="28"/>
        </w:rPr>
        <w:t xml:space="preserve"> вважається діяльність суб’єктів господарювання у сфері суспільного виробництва, спрямована на виготовлення та реалізацію продукції, виконання робіт чи надання послуг, що характеризуються вартістю та мають цінову визначеність. </w:t>
      </w:r>
    </w:p>
    <w:p w:rsidR="002B7533" w:rsidRPr="002B7533" w:rsidRDefault="00E91F12" w:rsidP="002B7533">
      <w:pPr>
        <w:spacing w:before="0" w:after="0" w:line="312" w:lineRule="auto"/>
        <w:ind w:firstLine="708"/>
        <w:jc w:val="both"/>
        <w:rPr>
          <w:color w:val="000000"/>
          <w:sz w:val="28"/>
          <w:szCs w:val="28"/>
        </w:rPr>
      </w:pPr>
      <w:r>
        <w:rPr>
          <w:noProof/>
          <w:color w:val="000000"/>
          <w:sz w:val="28"/>
          <w:szCs w:val="28"/>
        </w:rPr>
        <w:lastRenderedPageBreak/>
        <w:pict>
          <v:group id="_x0000_s1063" style="position:absolute;left:0;text-align:left;margin-left:20.55pt;margin-top:56.4pt;width:528.75pt;height:244.1pt;z-index:251661312" coordorigin="1521,1314" coordsize="9900,4860">
            <v:rect id="_x0000_s1064" style="position:absolute;left:1521;top:1314;width:9888;height:1235;v-text-anchor:middle" filled="f" fillcolor="#ff6" strokeweight="1.5pt">
              <v:fill color2="fill darken(193)" rotate="t" method="linear sigma" focus="-50%" type="gradient"/>
              <v:shadow color="#003b76"/>
              <v:textbox style="mso-next-textbox:#_x0000_s1064" inset="0,0,0,0">
                <w:txbxContent>
                  <w:p w:rsidR="00C62132" w:rsidRPr="00DC5496" w:rsidRDefault="00C62132" w:rsidP="002B7533">
                    <w:pPr>
                      <w:spacing w:before="0" w:after="0"/>
                      <w:jc w:val="center"/>
                    </w:pPr>
                    <w:r w:rsidRPr="00DC5496">
                      <w:t>ОРГАНІЗАЦІЙНА ЄДНІСТЬ –</w:t>
                    </w:r>
                  </w:p>
                  <w:p w:rsidR="00C62132" w:rsidRPr="00DC5496" w:rsidRDefault="00C62132" w:rsidP="002B7533">
                    <w:pPr>
                      <w:spacing w:before="0" w:after="0"/>
                      <w:jc w:val="center"/>
                    </w:pPr>
                    <w:r w:rsidRPr="00DC5496">
                      <w:t>наявність постійного трудового колективу, організаційної структури й апарату управління, організаційних та управлінських регламентів, інформаційної бази</w:t>
                    </w:r>
                  </w:p>
                </w:txbxContent>
              </v:textbox>
            </v:rect>
            <v:rect id="_x0000_s1065" style="position:absolute;left:6381;top:4681;width:5040;height:1493;v-text-anchor:middle" filled="f" fillcolor="#ff6" strokeweight="1.5pt">
              <v:fill color2="fill darken(193)" rotate="t" method="linear sigma" focus="-50%" type="gradient"/>
              <v:shadow color="#003b76"/>
              <v:textbox style="mso-next-textbox:#_x0000_s1065" inset="0,0,0,0">
                <w:txbxContent>
                  <w:p w:rsidR="00C62132" w:rsidRPr="00DC5496" w:rsidRDefault="00C62132" w:rsidP="002B7533">
                    <w:pPr>
                      <w:autoSpaceDE w:val="0"/>
                      <w:autoSpaceDN w:val="0"/>
                      <w:adjustRightInd w:val="0"/>
                      <w:spacing w:before="0" w:after="0"/>
                      <w:jc w:val="center"/>
                      <w:rPr>
                        <w:color w:val="000000"/>
                        <w:lang w:val="ru-RU"/>
                      </w:rPr>
                    </w:pPr>
                    <w:r w:rsidRPr="00DC5496">
                      <w:rPr>
                        <w:color w:val="000000"/>
                      </w:rPr>
                      <w:t>ЮРИДИЧНИЙ СТАТУС - наявність реєстраційного коду, печатки, рахунку в банку, назви, ідентифікаційний код; відсутність в організаційній структурі підприємства інших юридичних осіб</w:t>
                    </w:r>
                  </w:p>
                </w:txbxContent>
              </v:textbox>
            </v:rect>
            <v:rect id="_x0000_s1066" style="position:absolute;left:1521;top:2778;width:2628;height:1575;v-text-anchor:middle" filled="f" fillcolor="#ff6" strokeweight="1.5pt">
              <v:fill color2="fill darken(193)" rotate="t" method="linear sigma" focus="-50%" type="gradient"/>
              <v:shadow color="#003b76"/>
              <v:textbox style="mso-next-textbox:#_x0000_s1066" inset="0,0,0,0">
                <w:txbxContent>
                  <w:p w:rsidR="00C62132" w:rsidRPr="00DC5496" w:rsidRDefault="00C62132" w:rsidP="002B7533">
                    <w:pPr>
                      <w:autoSpaceDE w:val="0"/>
                      <w:autoSpaceDN w:val="0"/>
                      <w:adjustRightInd w:val="0"/>
                      <w:spacing w:before="0" w:after="0"/>
                      <w:jc w:val="center"/>
                      <w:rPr>
                        <w:color w:val="000000"/>
                        <w:lang w:val="ru-RU"/>
                      </w:rPr>
                    </w:pPr>
                    <w:r w:rsidRPr="00DC5496">
                      <w:rPr>
                        <w:color w:val="000000"/>
                      </w:rPr>
                      <w:t>Певна самостійність у прийнятті господарських рішень</w:t>
                    </w:r>
                  </w:p>
                </w:txbxContent>
              </v:textbox>
            </v:rect>
            <v:rect id="_x0000_s1067" style="position:absolute;left:1521;top:4663;width:4616;height:1511;v-text-anchor:middle" filled="f" fillcolor="#ff6" strokeweight="1.5pt">
              <v:fill color2="fill darken(193)" rotate="t" method="linear sigma" focus="-50%" type="gradient"/>
              <v:shadow color="#003b76"/>
              <v:textbox style="mso-next-textbox:#_x0000_s1067" inset="0,0,0,0">
                <w:txbxContent>
                  <w:p w:rsidR="00C62132" w:rsidRPr="00DC5496" w:rsidRDefault="00C62132" w:rsidP="002B7533">
                    <w:pPr>
                      <w:autoSpaceDE w:val="0"/>
                      <w:autoSpaceDN w:val="0"/>
                      <w:adjustRightInd w:val="0"/>
                      <w:spacing w:before="0" w:after="0"/>
                      <w:jc w:val="center"/>
                      <w:rPr>
                        <w:color w:val="000000"/>
                        <w:lang w:val="ru-RU"/>
                      </w:rPr>
                    </w:pPr>
                    <w:r w:rsidRPr="00DC5496">
                      <w:rPr>
                        <w:color w:val="000000"/>
                      </w:rPr>
                      <w:t>ЕКОНОМІЧНА ЄДНІСТЬ- єдність методів господарювання,  ведення автономного бухгалтерського обліку та складання балансу</w:t>
                    </w:r>
                  </w:p>
                </w:txbxContent>
              </v:textbox>
            </v:rect>
            <v:oval id="_x0000_s1068" style="position:absolute;left:4515;top:2979;width:3306;height:1395;v-text-anchor:middle" filled="f">
              <v:fill color2="fill darken(182)" rotate="t" method="linear sigma" type="gradient"/>
              <v:shadow color="#003b76"/>
              <o:extrusion v:ext="view" backdepth="1in" viewpoint="0,34.72222mm" viewpointorigin="0,.5" skewangle="90" lightposition="-50000" lightposition2="50000" type="perspective"/>
              <v:textbox style="mso-next-textbox:#_x0000_s1068" inset="0,0,0,0">
                <w:txbxContent>
                  <w:p w:rsidR="00C62132" w:rsidRPr="00644011" w:rsidRDefault="00C62132" w:rsidP="002B7533">
                    <w:pPr>
                      <w:autoSpaceDE w:val="0"/>
                      <w:autoSpaceDN w:val="0"/>
                      <w:adjustRightInd w:val="0"/>
                      <w:spacing w:before="0" w:after="0"/>
                      <w:jc w:val="center"/>
                      <w:rPr>
                        <w:b/>
                        <w:bCs/>
                        <w:color w:val="FF0000"/>
                        <w:sz w:val="28"/>
                        <w:szCs w:val="30"/>
                      </w:rPr>
                    </w:pPr>
                    <w:r w:rsidRPr="00644011">
                      <w:rPr>
                        <w:b/>
                        <w:bCs/>
                        <w:color w:val="FF0000"/>
                        <w:sz w:val="28"/>
                        <w:szCs w:val="30"/>
                      </w:rPr>
                      <w:t xml:space="preserve">ОЗНАКИ </w:t>
                    </w:r>
                  </w:p>
                  <w:p w:rsidR="00C62132" w:rsidRPr="00644011" w:rsidRDefault="00C62132" w:rsidP="002B7533">
                    <w:pPr>
                      <w:autoSpaceDE w:val="0"/>
                      <w:autoSpaceDN w:val="0"/>
                      <w:adjustRightInd w:val="0"/>
                      <w:spacing w:before="0" w:after="0"/>
                      <w:jc w:val="center"/>
                      <w:rPr>
                        <w:b/>
                        <w:bCs/>
                        <w:color w:val="FF0000"/>
                        <w:sz w:val="28"/>
                        <w:szCs w:val="30"/>
                        <w:lang w:val="ru-RU"/>
                      </w:rPr>
                    </w:pPr>
                    <w:r w:rsidRPr="00644011">
                      <w:rPr>
                        <w:b/>
                        <w:bCs/>
                        <w:color w:val="FF0000"/>
                        <w:sz w:val="28"/>
                        <w:szCs w:val="30"/>
                      </w:rPr>
                      <w:t>ПІДПРИЄМСТВА</w:t>
                    </w:r>
                  </w:p>
                </w:txbxContent>
              </v:textbox>
            </v:oval>
            <v:rect id="_x0000_s1069" style="position:absolute;left:8181;top:2754;width:3240;height:1620;v-text-anchor:middle" filled="f" fillcolor="#ff6" strokeweight="1.5pt">
              <v:fill color2="fill darken(193)" rotate="t" method="linear sigma" focus="-50%" type="gradient"/>
              <v:shadow color="#003b76"/>
              <v:textbox style="mso-next-textbox:#_x0000_s1069" inset="0,0,0,0">
                <w:txbxContent>
                  <w:p w:rsidR="00C62132" w:rsidRPr="00DC5496" w:rsidRDefault="00C62132" w:rsidP="002B7533">
                    <w:pPr>
                      <w:autoSpaceDE w:val="0"/>
                      <w:autoSpaceDN w:val="0"/>
                      <w:adjustRightInd w:val="0"/>
                      <w:spacing w:before="0" w:after="0"/>
                      <w:jc w:val="center"/>
                      <w:rPr>
                        <w:color w:val="000000"/>
                        <w:lang w:val="ru-RU"/>
                      </w:rPr>
                    </w:pPr>
                    <w:r w:rsidRPr="00DC5496">
                      <w:rPr>
                        <w:color w:val="000000"/>
                      </w:rPr>
                      <w:t>Єдність і цілісність майнового комплексу, як правило із замкненою технологічною структурою</w:t>
                    </w:r>
                  </w:p>
                </w:txbxContent>
              </v:textbox>
            </v:rect>
            <v:line id="_x0000_s1070" style="position:absolute;flip:x" from="4164,3613" to="4484,3613" strokeweight="2.25pt">
              <v:stroke endarrow="block"/>
              <v:shadow color="#003b76"/>
            </v:line>
            <v:line id="_x0000_s1071" style="position:absolute" from="5182,4318" to="5182,4639" strokeweight="2.25pt">
              <v:stroke endarrow="block"/>
              <v:shadow color="#003b76"/>
            </v:line>
            <v:line id="_x0000_s1072" style="position:absolute" from="7821,3613" to="8139,3613" strokeweight="2.25pt">
              <v:stroke endarrow="block"/>
              <v:shadow color="#003b76"/>
            </v:line>
            <v:line id="_x0000_s1073" style="position:absolute" from="7251,4318" to="7251,4639" strokeweight="2.25pt">
              <v:stroke endarrow="block"/>
              <v:shadow color="#003b76"/>
            </v:line>
            <v:line id="_x0000_s1074" style="position:absolute;flip:y" from="6201,2574" to="6201,2934" strokeweight="2.25pt">
              <v:stroke endarrow="block"/>
            </v:line>
            <w10:wrap type="square"/>
          </v:group>
        </w:pict>
      </w:r>
      <w:r w:rsidR="002B7533" w:rsidRPr="002B7533">
        <w:rPr>
          <w:color w:val="000000"/>
          <w:sz w:val="28"/>
          <w:szCs w:val="28"/>
        </w:rPr>
        <w:t>Щоб визнати суб’єкт господарювання підприємством, він має володіти наступними ознаками (рис.1):</w:t>
      </w:r>
    </w:p>
    <w:p w:rsidR="002B7533" w:rsidRPr="002B7533" w:rsidRDefault="002B7533" w:rsidP="002B7533">
      <w:pPr>
        <w:spacing w:before="0" w:after="0" w:line="312" w:lineRule="auto"/>
        <w:ind w:firstLine="708"/>
        <w:jc w:val="both"/>
        <w:rPr>
          <w:color w:val="000000"/>
          <w:sz w:val="28"/>
          <w:szCs w:val="28"/>
        </w:rPr>
      </w:pPr>
    </w:p>
    <w:p w:rsidR="00FF742E" w:rsidRDefault="00FF742E" w:rsidP="00FF742E">
      <w:pPr>
        <w:spacing w:before="0" w:after="0" w:line="312" w:lineRule="auto"/>
        <w:ind w:firstLine="708"/>
        <w:jc w:val="center"/>
        <w:rPr>
          <w:b/>
          <w:bCs/>
          <w:color w:val="000000"/>
          <w:sz w:val="28"/>
          <w:szCs w:val="28"/>
        </w:rPr>
      </w:pPr>
      <w:r w:rsidRPr="002B7533">
        <w:rPr>
          <w:b/>
          <w:bCs/>
          <w:color w:val="000000"/>
          <w:sz w:val="28"/>
          <w:szCs w:val="28"/>
        </w:rPr>
        <w:t>Рис. 1 Ознаки підприємства</w:t>
      </w:r>
    </w:p>
    <w:p w:rsidR="00FF742E" w:rsidRDefault="00FF742E" w:rsidP="002B7533">
      <w:pPr>
        <w:spacing w:before="0" w:after="0" w:line="312" w:lineRule="auto"/>
        <w:ind w:firstLine="708"/>
        <w:jc w:val="center"/>
        <w:rPr>
          <w:b/>
          <w:bCs/>
          <w:color w:val="000000"/>
          <w:sz w:val="28"/>
          <w:szCs w:val="28"/>
        </w:rPr>
      </w:pPr>
    </w:p>
    <w:p w:rsidR="00FF742E" w:rsidRDefault="00FF742E" w:rsidP="00FF742E">
      <w:pPr>
        <w:spacing w:before="0" w:after="0" w:line="312" w:lineRule="auto"/>
        <w:ind w:firstLine="708"/>
        <w:jc w:val="both"/>
        <w:rPr>
          <w:color w:val="000000"/>
          <w:sz w:val="28"/>
          <w:szCs w:val="28"/>
        </w:rPr>
      </w:pPr>
      <w:r w:rsidRPr="002B7533">
        <w:rPr>
          <w:color w:val="000000"/>
          <w:sz w:val="28"/>
          <w:szCs w:val="28"/>
        </w:rPr>
        <w:t>В ринкових умовах господарювання підприємство функціонує у певних організаційно-економічних умовах (рис.2):</w:t>
      </w:r>
    </w:p>
    <w:p w:rsidR="00FF742E" w:rsidRDefault="00016C2C" w:rsidP="002B7533">
      <w:pPr>
        <w:spacing w:before="0" w:after="0" w:line="312" w:lineRule="auto"/>
        <w:ind w:firstLine="708"/>
        <w:jc w:val="center"/>
        <w:rPr>
          <w:b/>
          <w:bCs/>
          <w:color w:val="000000"/>
          <w:sz w:val="28"/>
          <w:szCs w:val="28"/>
        </w:rPr>
      </w:pPr>
      <w:r>
        <w:rPr>
          <w:color w:val="000000"/>
          <w:sz w:val="28"/>
          <w:szCs w:val="28"/>
        </w:rPr>
        <w:pict>
          <v:group id="_x0000_s1243" style="position:absolute;left:0;text-align:left;margin-left:4.8pt;margin-top:0;width:553.7pt;height:149.85pt;z-index:251658240" coordorigin="1336,954" coordsize="9442,2248">
            <v:rect id="_x0000_s1244" style="position:absolute;left:1418;top:2574;width:4368;height:628;v-text-anchor:middle" filled="f" fillcolor="#6f6">
              <v:fill color2="#06c"/>
              <v:shadow color="#003b76"/>
              <v:textbox style="mso-next-textbox:#_x0000_s1244" inset="1.75261mm,.87631mm,1.75261mm,.87631mm">
                <w:txbxContent>
                  <w:p w:rsidR="00C62132" w:rsidRPr="00BA2B45" w:rsidRDefault="00C62132" w:rsidP="00FF742E">
                    <w:pPr>
                      <w:autoSpaceDE w:val="0"/>
                      <w:autoSpaceDN w:val="0"/>
                      <w:adjustRightInd w:val="0"/>
                      <w:spacing w:before="0" w:after="0"/>
                      <w:jc w:val="center"/>
                      <w:rPr>
                        <w:shadow/>
                        <w:color w:val="000000"/>
                        <w:lang w:val="ru-RU"/>
                      </w:rPr>
                    </w:pPr>
                    <w:r w:rsidRPr="00BA2B45">
                      <w:rPr>
                        <w:color w:val="000000"/>
                      </w:rPr>
                      <w:t>Дотримання законів</w:t>
                    </w:r>
                    <w:r w:rsidRPr="00BA2B45">
                      <w:rPr>
                        <w:shadow/>
                        <w:color w:val="000000"/>
                      </w:rPr>
                      <w:t xml:space="preserve"> </w:t>
                    </w:r>
                  </w:p>
                </w:txbxContent>
              </v:textbox>
            </v:rect>
            <v:rect id="_x0000_s1245" style="position:absolute;left:1336;top:954;width:4368;height:900;v-text-anchor:middle-center" filled="f" fillcolor="#cfc">
              <v:fill color2="#06c"/>
              <v:shadow color="#003b76"/>
              <v:textbox style="mso-next-textbox:#_x0000_s1245" inset="1.75261mm,.87631mm,1.75261mm,.87631mm">
                <w:txbxContent>
                  <w:p w:rsidR="00C62132" w:rsidRPr="00BA2B45" w:rsidRDefault="00C62132" w:rsidP="00FF742E">
                    <w:pPr>
                      <w:autoSpaceDE w:val="0"/>
                      <w:autoSpaceDN w:val="0"/>
                      <w:adjustRightInd w:val="0"/>
                      <w:spacing w:before="0" w:after="0"/>
                      <w:jc w:val="center"/>
                      <w:rPr>
                        <w:color w:val="000000"/>
                        <w:lang w:val="ru-RU"/>
                      </w:rPr>
                    </w:pPr>
                    <w:r w:rsidRPr="00BA2B45">
                      <w:rPr>
                        <w:color w:val="000000"/>
                      </w:rPr>
                      <w:t>Економічна самостійність</w:t>
                    </w:r>
                    <w:r>
                      <w:rPr>
                        <w:color w:val="000000"/>
                      </w:rPr>
                      <w:t xml:space="preserve"> -</w:t>
                    </w:r>
                    <w:r w:rsidRPr="00BA2B45">
                      <w:rPr>
                        <w:color w:val="000000"/>
                      </w:rPr>
                      <w:t xml:space="preserve"> самостійне вирішення питань: що, як і для кого виробляти, за якою ціною реалізувати</w:t>
                    </w:r>
                  </w:p>
                </w:txbxContent>
              </v:textbox>
            </v:rect>
            <v:rect id="_x0000_s1246" style="position:absolute;left:6638;top:954;width:4076;height:890;v-text-anchor:middle" filled="f" fillcolor="#cf6">
              <v:fill color2="#06c"/>
              <v:shadow color="#003b76"/>
              <v:textbox style="mso-next-textbox:#_x0000_s1246" inset="0,.87631mm,0,.87631mm">
                <w:txbxContent>
                  <w:p w:rsidR="00C62132" w:rsidRPr="00BA2B45" w:rsidRDefault="00C62132" w:rsidP="00FF742E">
                    <w:pPr>
                      <w:autoSpaceDE w:val="0"/>
                      <w:autoSpaceDN w:val="0"/>
                      <w:adjustRightInd w:val="0"/>
                      <w:spacing w:before="0" w:after="0"/>
                      <w:jc w:val="center"/>
                      <w:rPr>
                        <w:color w:val="000000"/>
                        <w:lang w:val="ru-RU"/>
                      </w:rPr>
                    </w:pPr>
                    <w:r w:rsidRPr="00BA2B45">
                      <w:rPr>
                        <w:color w:val="000000"/>
                      </w:rPr>
                      <w:t>Самоокупність, рентабельність, самофінансування</w:t>
                    </w:r>
                  </w:p>
                </w:txbxContent>
              </v:textbox>
            </v:rect>
            <v:rect id="_x0000_s1247" style="position:absolute;left:4020;top:1952;width:4293;height:500;flip:x;v-text-anchor:middle" filled="f" fillcolor="yellow">
              <v:fill color2="#d3d300" rotate="t"/>
              <v:shadow color="#003b76"/>
              <v:textbox style="mso-next-textbox:#_x0000_s1247" inset="0,0,0,0">
                <w:txbxContent>
                  <w:p w:rsidR="00C62132" w:rsidRPr="002666EE" w:rsidRDefault="00C62132" w:rsidP="00FF742E">
                    <w:pPr>
                      <w:autoSpaceDE w:val="0"/>
                      <w:autoSpaceDN w:val="0"/>
                      <w:adjustRightInd w:val="0"/>
                      <w:spacing w:before="0" w:after="0"/>
                      <w:jc w:val="center"/>
                      <w:rPr>
                        <w:b/>
                        <w:bCs/>
                        <w:color w:val="FF0000"/>
                        <w:sz w:val="28"/>
                        <w:lang w:val="ru-RU"/>
                      </w:rPr>
                    </w:pPr>
                    <w:r w:rsidRPr="002666EE">
                      <w:rPr>
                        <w:b/>
                        <w:bCs/>
                        <w:color w:val="FF0000"/>
                        <w:sz w:val="28"/>
                      </w:rPr>
                      <w:t>Основні умови діяльності підприємства</w:t>
                    </w:r>
                  </w:p>
                </w:txbxContent>
              </v:textbox>
            </v:rect>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248" type="#_x0000_t91" style="position:absolute;left:3122;top:1410;width:397;height:1226;rotation:-90;mso-wrap-style:none;v-text-anchor:middle" adj="12427,2144" filled="f" fillcolor="#cfc">
              <v:fill color2="#06c"/>
              <v:shadow color="#003b76"/>
            </v:shape>
            <v:shape id="_x0000_s1249" type="#_x0000_t91" style="position:absolute;left:8755;top:1400;width:382;height:1229;rotation:-90;flip:x;mso-wrap-style:none;v-text-anchor:middle" adj="12427,2639" filled="f" fillcolor="#cf6">
              <v:fill color2="#06c"/>
              <v:shadow color="#003b76"/>
            </v:shape>
            <v:shape id="_x0000_s1250" type="#_x0000_t91" style="position:absolute;left:3140;top:1769;width:362;height:1226;rotation:-90;flip:y;mso-wrap-style:none;v-text-anchor:middle" filled="f" fillcolor="#6f6">
              <v:fill color2="#06c"/>
              <v:shadow color="#003b76"/>
            </v:shape>
            <v:shape id="_x0000_s1251" type="#_x0000_t91" style="position:absolute;left:8757;top:1760;width:377;height:1229;rotation:-90;flip:x y;mso-wrap-style:none;v-text-anchor:middle" filled="f" fillcolor="#0f9">
              <v:fill color2="#06c"/>
              <v:shadow color="#003b76"/>
            </v:shape>
            <v:rect id="_x0000_s1252" style="position:absolute;left:6613;top:2557;width:4165;height:628;v-text-anchor:middle" filled="f" fillcolor="#0f9">
              <v:fill color2="#06c"/>
              <v:shadow color="#003b76"/>
              <v:textbox style="mso-next-textbox:#_x0000_s1252" inset="0,0,0,0">
                <w:txbxContent>
                  <w:p w:rsidR="00C62132" w:rsidRPr="00BA2B45" w:rsidRDefault="00C62132" w:rsidP="00FF742E">
                    <w:pPr>
                      <w:autoSpaceDE w:val="0"/>
                      <w:autoSpaceDN w:val="0"/>
                      <w:adjustRightInd w:val="0"/>
                      <w:spacing w:before="0" w:after="0"/>
                      <w:jc w:val="center"/>
                      <w:rPr>
                        <w:shadow/>
                        <w:color w:val="000000"/>
                        <w:lang w:val="ru-RU"/>
                      </w:rPr>
                    </w:pPr>
                    <w:r w:rsidRPr="00BA2B45">
                      <w:rPr>
                        <w:color w:val="000000"/>
                      </w:rPr>
                      <w:t>Матеріальна зацікавленість та відповідальність за результати діяльності</w:t>
                    </w:r>
                    <w:r w:rsidRPr="00BA2B45">
                      <w:rPr>
                        <w:shadow/>
                        <w:color w:val="000000"/>
                        <w:lang w:val="ru-RU"/>
                      </w:rPr>
                      <w:t xml:space="preserve"> </w:t>
                    </w:r>
                  </w:p>
                </w:txbxContent>
              </v:textbox>
            </v:rect>
            <w10:wrap type="square"/>
          </v:group>
        </w:pict>
      </w:r>
    </w:p>
    <w:p w:rsidR="002B7533" w:rsidRPr="002B7533" w:rsidRDefault="002B7533" w:rsidP="002B7533">
      <w:pPr>
        <w:spacing w:before="0" w:after="0" w:line="312" w:lineRule="auto"/>
        <w:ind w:firstLine="708"/>
        <w:jc w:val="center"/>
        <w:rPr>
          <w:b/>
          <w:bCs/>
          <w:color w:val="000000"/>
          <w:sz w:val="28"/>
          <w:szCs w:val="28"/>
        </w:rPr>
      </w:pPr>
      <w:r w:rsidRPr="002B7533">
        <w:rPr>
          <w:b/>
          <w:bCs/>
          <w:color w:val="000000"/>
          <w:sz w:val="28"/>
          <w:szCs w:val="28"/>
        </w:rPr>
        <w:t>Рис.</w:t>
      </w:r>
      <w:r w:rsidR="002666EE">
        <w:rPr>
          <w:b/>
          <w:bCs/>
          <w:color w:val="000000"/>
          <w:sz w:val="28"/>
          <w:szCs w:val="28"/>
        </w:rPr>
        <w:t xml:space="preserve"> </w:t>
      </w:r>
      <w:r w:rsidRPr="002B7533">
        <w:rPr>
          <w:b/>
          <w:bCs/>
          <w:color w:val="000000"/>
          <w:sz w:val="28"/>
          <w:szCs w:val="28"/>
        </w:rPr>
        <w:t>2 Умови діяльності підприємства</w:t>
      </w:r>
    </w:p>
    <w:p w:rsidR="002B7533" w:rsidRDefault="002B7533" w:rsidP="002B7533">
      <w:pPr>
        <w:spacing w:before="0" w:after="0" w:line="312" w:lineRule="auto"/>
        <w:ind w:firstLine="709"/>
        <w:jc w:val="both"/>
        <w:rPr>
          <w:color w:val="000000"/>
          <w:sz w:val="28"/>
          <w:szCs w:val="28"/>
        </w:rPr>
      </w:pPr>
      <w:r w:rsidRPr="002B7533">
        <w:rPr>
          <w:b/>
          <w:i/>
          <w:color w:val="000000"/>
          <w:sz w:val="28"/>
          <w:szCs w:val="28"/>
        </w:rPr>
        <w:t>Діяльність підприємства</w:t>
      </w:r>
      <w:r w:rsidRPr="002B7533">
        <w:rPr>
          <w:color w:val="000000"/>
          <w:sz w:val="28"/>
          <w:szCs w:val="28"/>
        </w:rPr>
        <w:t xml:space="preserve">  є узгодженим в часі та просторі потоком ресурсів (сировини, матеріалів, грошей, трудових ресурсів, інформації), а також їх запасів, які сприяють збалансуванню та підтримці цих потоків для отримання запланованих результатів діяльності. Кожне підприємство відповідає за свою перспективу самостійно, а в ринковій економіці може бути перспективним як успіх, так і розорення.</w:t>
      </w:r>
    </w:p>
    <w:p w:rsidR="00E91F12" w:rsidRDefault="00E91F12" w:rsidP="002B7533">
      <w:pPr>
        <w:spacing w:before="0" w:after="0" w:line="312" w:lineRule="auto"/>
        <w:ind w:firstLine="709"/>
        <w:jc w:val="both"/>
        <w:rPr>
          <w:color w:val="000000"/>
          <w:sz w:val="28"/>
          <w:szCs w:val="28"/>
        </w:rPr>
      </w:pPr>
    </w:p>
    <w:p w:rsidR="00BC3705" w:rsidRDefault="00BC3705" w:rsidP="002B7533">
      <w:pPr>
        <w:spacing w:before="0" w:after="0" w:line="312" w:lineRule="auto"/>
        <w:ind w:firstLine="709"/>
        <w:jc w:val="both"/>
        <w:rPr>
          <w:color w:val="000000"/>
          <w:sz w:val="28"/>
          <w:szCs w:val="28"/>
        </w:rPr>
      </w:pPr>
    </w:p>
    <w:p w:rsidR="00BC3705" w:rsidRPr="002B7533" w:rsidRDefault="00BC3705" w:rsidP="002B7533">
      <w:pPr>
        <w:spacing w:before="0" w:after="0" w:line="312" w:lineRule="auto"/>
        <w:ind w:firstLine="709"/>
        <w:jc w:val="both"/>
        <w:rPr>
          <w:color w:val="000000"/>
          <w:sz w:val="28"/>
          <w:szCs w:val="28"/>
        </w:rPr>
      </w:pPr>
    </w:p>
    <w:p w:rsidR="002B7533" w:rsidRPr="002B7533" w:rsidRDefault="002B7533" w:rsidP="002B7533">
      <w:pPr>
        <w:spacing w:before="0" w:after="0" w:line="312" w:lineRule="auto"/>
        <w:ind w:firstLine="709"/>
        <w:jc w:val="both"/>
        <w:rPr>
          <w:b/>
          <w:bCs/>
          <w:i/>
          <w:iCs/>
          <w:color w:val="000000"/>
          <w:sz w:val="28"/>
          <w:szCs w:val="28"/>
        </w:rPr>
      </w:pPr>
      <w:r w:rsidRPr="002B7533">
        <w:rPr>
          <w:b/>
          <w:bCs/>
          <w:i/>
          <w:iCs/>
          <w:color w:val="000000"/>
          <w:sz w:val="28"/>
          <w:szCs w:val="28"/>
        </w:rPr>
        <w:lastRenderedPageBreak/>
        <w:t>Головними напрямками діяльності підприємства є:</w:t>
      </w:r>
    </w:p>
    <w:p w:rsidR="002B7533" w:rsidRPr="002B7533" w:rsidRDefault="002B7533" w:rsidP="002B7533">
      <w:pPr>
        <w:spacing w:before="0" w:after="0" w:line="312" w:lineRule="auto"/>
        <w:jc w:val="both"/>
        <w:rPr>
          <w:color w:val="000000"/>
          <w:sz w:val="28"/>
          <w:szCs w:val="28"/>
        </w:rPr>
      </w:pPr>
      <w:r w:rsidRPr="002B7533">
        <w:rPr>
          <w:b/>
          <w:color w:val="000000"/>
          <w:sz w:val="28"/>
          <w:szCs w:val="28"/>
        </w:rPr>
        <w:t xml:space="preserve">1. </w:t>
      </w:r>
      <w:r w:rsidRPr="002B7533">
        <w:rPr>
          <w:b/>
          <w:i/>
          <w:iCs/>
          <w:color w:val="000000"/>
          <w:sz w:val="28"/>
          <w:szCs w:val="28"/>
        </w:rPr>
        <w:t>Комплексне вивчення ринку</w:t>
      </w:r>
      <w:r w:rsidRPr="002B7533">
        <w:rPr>
          <w:color w:val="000000"/>
          <w:sz w:val="28"/>
          <w:szCs w:val="28"/>
        </w:rPr>
        <w:t xml:space="preserve"> (етапами комплексного вивчення ринку є: аналіз ринкових можливостей, відбір цільових ринків; розробка комплексу маркетингу - розробка товарів, встановлення цін на товари, методи розповсюдження товарів, стимулювання збуту; перетворення в життя маркетингових заходів -стратегія, планування, контроль).</w:t>
      </w:r>
    </w:p>
    <w:p w:rsidR="002B7533" w:rsidRPr="002B7533" w:rsidRDefault="002B7533" w:rsidP="002B7533">
      <w:pPr>
        <w:spacing w:before="0" w:after="0" w:line="312" w:lineRule="auto"/>
        <w:jc w:val="both"/>
        <w:rPr>
          <w:color w:val="000000"/>
          <w:sz w:val="28"/>
          <w:szCs w:val="28"/>
        </w:rPr>
      </w:pPr>
      <w:r w:rsidRPr="002B7533">
        <w:rPr>
          <w:b/>
          <w:color w:val="000000"/>
          <w:sz w:val="28"/>
          <w:szCs w:val="28"/>
        </w:rPr>
        <w:t xml:space="preserve">2. </w:t>
      </w:r>
      <w:r w:rsidRPr="002B7533">
        <w:rPr>
          <w:b/>
          <w:i/>
          <w:iCs/>
          <w:color w:val="000000"/>
          <w:sz w:val="28"/>
          <w:szCs w:val="28"/>
        </w:rPr>
        <w:t>Інноваційна діяльність</w:t>
      </w:r>
      <w:r w:rsidRPr="002B7533">
        <w:rPr>
          <w:color w:val="000000"/>
          <w:sz w:val="28"/>
          <w:szCs w:val="28"/>
        </w:rPr>
        <w:t xml:space="preserve"> (науково-дослідні та конструкторські розробки, впровадження технологічних, організаційних, управлінських та інших нововведень у виробництво);</w:t>
      </w:r>
    </w:p>
    <w:p w:rsidR="002B7533" w:rsidRPr="002B7533" w:rsidRDefault="002B7533" w:rsidP="002B7533">
      <w:pPr>
        <w:spacing w:before="0" w:after="0" w:line="312" w:lineRule="auto"/>
        <w:jc w:val="both"/>
        <w:rPr>
          <w:color w:val="000000"/>
          <w:sz w:val="28"/>
          <w:szCs w:val="28"/>
        </w:rPr>
      </w:pPr>
      <w:r w:rsidRPr="002B7533">
        <w:rPr>
          <w:b/>
          <w:color w:val="000000"/>
          <w:sz w:val="28"/>
          <w:szCs w:val="28"/>
        </w:rPr>
        <w:t xml:space="preserve">3. </w:t>
      </w:r>
      <w:r w:rsidRPr="002B7533">
        <w:rPr>
          <w:b/>
          <w:i/>
          <w:iCs/>
          <w:color w:val="000000"/>
          <w:sz w:val="28"/>
          <w:szCs w:val="28"/>
        </w:rPr>
        <w:t>Виробнича діяльність</w:t>
      </w:r>
      <w:r w:rsidRPr="002B7533">
        <w:rPr>
          <w:b/>
          <w:bCs/>
          <w:color w:val="000000"/>
          <w:sz w:val="28"/>
          <w:szCs w:val="28"/>
        </w:rPr>
        <w:t xml:space="preserve"> </w:t>
      </w:r>
      <w:r w:rsidRPr="002B7533">
        <w:rPr>
          <w:color w:val="000000"/>
          <w:sz w:val="28"/>
          <w:szCs w:val="28"/>
        </w:rPr>
        <w:t xml:space="preserve">(виготовлення продукції, виконання робіт та надання послуг, розробка номенклатури та асортименту адекватних попиту на ринку); </w:t>
      </w:r>
    </w:p>
    <w:p w:rsidR="002B7533" w:rsidRPr="002B7533" w:rsidRDefault="002B7533" w:rsidP="002B7533">
      <w:pPr>
        <w:spacing w:before="0" w:after="0" w:line="312" w:lineRule="auto"/>
        <w:jc w:val="both"/>
        <w:rPr>
          <w:color w:val="000000"/>
          <w:sz w:val="28"/>
          <w:szCs w:val="28"/>
        </w:rPr>
      </w:pPr>
      <w:r w:rsidRPr="002B7533">
        <w:rPr>
          <w:b/>
          <w:color w:val="000000"/>
          <w:sz w:val="28"/>
          <w:szCs w:val="28"/>
        </w:rPr>
        <w:t xml:space="preserve">4. </w:t>
      </w:r>
      <w:r w:rsidRPr="002B7533">
        <w:rPr>
          <w:b/>
          <w:i/>
          <w:iCs/>
          <w:color w:val="000000"/>
          <w:sz w:val="28"/>
          <w:szCs w:val="28"/>
        </w:rPr>
        <w:t>Комерційна діяльність підприємства на ринку</w:t>
      </w:r>
      <w:r w:rsidRPr="002B7533">
        <w:rPr>
          <w:color w:val="000000"/>
          <w:sz w:val="28"/>
          <w:szCs w:val="28"/>
        </w:rPr>
        <w:t xml:space="preserve"> (організація та стимулювання збуту виробленої продукції, послуг, дієва реклама);</w:t>
      </w:r>
    </w:p>
    <w:p w:rsidR="002B7533" w:rsidRPr="002B7533" w:rsidRDefault="002B7533" w:rsidP="002B7533">
      <w:pPr>
        <w:spacing w:before="0" w:after="0" w:line="312" w:lineRule="auto"/>
        <w:jc w:val="both"/>
        <w:rPr>
          <w:color w:val="000000"/>
          <w:sz w:val="28"/>
          <w:szCs w:val="28"/>
        </w:rPr>
      </w:pPr>
      <w:r w:rsidRPr="002B7533">
        <w:rPr>
          <w:b/>
          <w:color w:val="000000"/>
          <w:sz w:val="28"/>
          <w:szCs w:val="28"/>
        </w:rPr>
        <w:t xml:space="preserve">5. </w:t>
      </w:r>
      <w:r w:rsidRPr="002B7533">
        <w:rPr>
          <w:b/>
          <w:i/>
          <w:iCs/>
          <w:color w:val="000000"/>
          <w:sz w:val="28"/>
          <w:szCs w:val="28"/>
        </w:rPr>
        <w:t>Матеріально-технічне забезпечення виробництва</w:t>
      </w:r>
      <w:r w:rsidRPr="002B7533">
        <w:rPr>
          <w:color w:val="000000"/>
          <w:sz w:val="28"/>
          <w:szCs w:val="28"/>
        </w:rPr>
        <w:t xml:space="preserve"> (постачання сировини, матеріалів, комплектуючих, забезпечення всіма видами енергії, технікою, обладнанням, тарою та ін.);</w:t>
      </w:r>
    </w:p>
    <w:p w:rsidR="002B7533" w:rsidRPr="002B7533" w:rsidRDefault="002B7533" w:rsidP="002B7533">
      <w:pPr>
        <w:spacing w:before="0" w:after="0" w:line="312" w:lineRule="auto"/>
        <w:jc w:val="both"/>
        <w:rPr>
          <w:color w:val="000000"/>
          <w:sz w:val="28"/>
          <w:szCs w:val="28"/>
        </w:rPr>
      </w:pPr>
      <w:r w:rsidRPr="002B7533">
        <w:rPr>
          <w:b/>
          <w:color w:val="000000"/>
          <w:sz w:val="28"/>
          <w:szCs w:val="28"/>
        </w:rPr>
        <w:t xml:space="preserve">6. </w:t>
      </w:r>
      <w:r w:rsidRPr="002B7533">
        <w:rPr>
          <w:b/>
          <w:i/>
          <w:iCs/>
          <w:color w:val="000000"/>
          <w:sz w:val="28"/>
          <w:szCs w:val="28"/>
        </w:rPr>
        <w:t>Економічна діяльність підприємства</w:t>
      </w:r>
      <w:r w:rsidRPr="002B7533">
        <w:rPr>
          <w:color w:val="000000"/>
          <w:sz w:val="28"/>
          <w:szCs w:val="28"/>
        </w:rPr>
        <w:t xml:space="preserve"> (всі види планування, ціноутворення, облік та звітність, організація й оплата праці, аналіз господарської діяльності, зовнішньоекономічна діяльність та ін.);</w:t>
      </w:r>
    </w:p>
    <w:p w:rsidR="002B7533" w:rsidRPr="002B7533" w:rsidRDefault="002B7533" w:rsidP="002B7533">
      <w:pPr>
        <w:spacing w:before="0" w:after="0" w:line="312" w:lineRule="auto"/>
        <w:jc w:val="both"/>
        <w:rPr>
          <w:color w:val="000000"/>
          <w:sz w:val="28"/>
          <w:szCs w:val="28"/>
        </w:rPr>
      </w:pPr>
      <w:r w:rsidRPr="002B7533">
        <w:rPr>
          <w:b/>
          <w:color w:val="000000"/>
          <w:sz w:val="28"/>
          <w:szCs w:val="28"/>
        </w:rPr>
        <w:t xml:space="preserve">7. </w:t>
      </w:r>
      <w:r w:rsidRPr="002B7533">
        <w:rPr>
          <w:b/>
          <w:i/>
          <w:iCs/>
          <w:color w:val="000000"/>
          <w:sz w:val="28"/>
          <w:szCs w:val="28"/>
        </w:rPr>
        <w:t>Управління персоналом</w:t>
      </w:r>
      <w:r w:rsidRPr="002B7533">
        <w:rPr>
          <w:color w:val="000000"/>
          <w:sz w:val="28"/>
          <w:szCs w:val="28"/>
        </w:rPr>
        <w:t xml:space="preserve"> (кадрова політика, система оплати праці, мотивація);</w:t>
      </w:r>
    </w:p>
    <w:p w:rsidR="002B7533" w:rsidRPr="002B7533" w:rsidRDefault="002B7533" w:rsidP="002B7533">
      <w:pPr>
        <w:spacing w:before="0" w:after="0" w:line="312" w:lineRule="auto"/>
        <w:jc w:val="both"/>
        <w:rPr>
          <w:color w:val="000000"/>
          <w:sz w:val="28"/>
          <w:szCs w:val="28"/>
        </w:rPr>
      </w:pPr>
      <w:r w:rsidRPr="002B7533">
        <w:rPr>
          <w:b/>
          <w:color w:val="000000"/>
          <w:sz w:val="28"/>
          <w:szCs w:val="28"/>
        </w:rPr>
        <w:t xml:space="preserve">8. </w:t>
      </w:r>
      <w:r w:rsidRPr="002B7533">
        <w:rPr>
          <w:b/>
          <w:i/>
          <w:iCs/>
          <w:color w:val="000000"/>
          <w:sz w:val="28"/>
          <w:szCs w:val="28"/>
        </w:rPr>
        <w:t>Післяпродажний сервіс продукції</w:t>
      </w:r>
      <w:r w:rsidRPr="002B7533">
        <w:rPr>
          <w:b/>
          <w:bCs/>
          <w:color w:val="000000"/>
          <w:sz w:val="28"/>
          <w:szCs w:val="28"/>
        </w:rPr>
        <w:t xml:space="preserve"> </w:t>
      </w:r>
      <w:r w:rsidRPr="002B7533">
        <w:rPr>
          <w:bCs/>
          <w:color w:val="000000"/>
          <w:sz w:val="28"/>
          <w:szCs w:val="28"/>
        </w:rPr>
        <w:t>(</w:t>
      </w:r>
      <w:r w:rsidRPr="002B7533">
        <w:rPr>
          <w:color w:val="000000"/>
          <w:sz w:val="28"/>
          <w:szCs w:val="28"/>
        </w:rPr>
        <w:t xml:space="preserve">гарантійне обслуговування, забезпечення запасними частинами для ремонту); </w:t>
      </w:r>
    </w:p>
    <w:p w:rsidR="002B7533" w:rsidRDefault="002B7533" w:rsidP="002B7533">
      <w:pPr>
        <w:spacing w:before="0" w:after="0" w:line="312" w:lineRule="auto"/>
        <w:jc w:val="both"/>
        <w:rPr>
          <w:color w:val="000000"/>
          <w:sz w:val="28"/>
          <w:szCs w:val="28"/>
        </w:rPr>
      </w:pPr>
      <w:r w:rsidRPr="002B7533">
        <w:rPr>
          <w:b/>
          <w:color w:val="000000"/>
          <w:sz w:val="28"/>
          <w:szCs w:val="28"/>
        </w:rPr>
        <w:t xml:space="preserve">9. </w:t>
      </w:r>
      <w:r w:rsidRPr="002B7533">
        <w:rPr>
          <w:b/>
          <w:i/>
          <w:iCs/>
          <w:color w:val="000000"/>
          <w:sz w:val="28"/>
          <w:szCs w:val="28"/>
        </w:rPr>
        <w:t>Соціальна діяльність</w:t>
      </w:r>
      <w:r w:rsidRPr="002B7533">
        <w:rPr>
          <w:color w:val="000000"/>
          <w:sz w:val="28"/>
          <w:szCs w:val="28"/>
        </w:rPr>
        <w:t xml:space="preserve"> (підтримання на належному рівні умов праці та життя трудового колективу, створення соціальної інфраструктури підприємства, що включає  лікувально-оздоровчі та дитячі дошкільні заклади, інше).</w:t>
      </w:r>
    </w:p>
    <w:p w:rsidR="00644011" w:rsidRPr="002B7533" w:rsidRDefault="00644011" w:rsidP="002B7533">
      <w:pPr>
        <w:spacing w:before="0" w:after="0" w:line="312" w:lineRule="auto"/>
        <w:jc w:val="both"/>
        <w:rPr>
          <w:color w:val="000000"/>
          <w:sz w:val="28"/>
          <w:szCs w:val="28"/>
        </w:rPr>
      </w:pPr>
    </w:p>
    <w:p w:rsidR="002B7533" w:rsidRPr="002B7533" w:rsidRDefault="002B7533" w:rsidP="002B7533">
      <w:pPr>
        <w:spacing w:before="0" w:after="0" w:line="312" w:lineRule="auto"/>
        <w:ind w:firstLine="709"/>
        <w:jc w:val="both"/>
        <w:rPr>
          <w:b/>
          <w:bCs/>
          <w:i/>
          <w:iCs/>
          <w:color w:val="000000"/>
          <w:sz w:val="28"/>
          <w:szCs w:val="28"/>
          <w:u w:val="single"/>
        </w:rPr>
      </w:pPr>
      <w:r w:rsidRPr="002B7533">
        <w:rPr>
          <w:b/>
          <w:bCs/>
          <w:i/>
          <w:iCs/>
          <w:color w:val="000000"/>
          <w:sz w:val="28"/>
          <w:szCs w:val="28"/>
          <w:u w:val="single"/>
        </w:rPr>
        <w:t>Організаційні аспекти господарської діяльності підприємства</w:t>
      </w:r>
    </w:p>
    <w:p w:rsidR="002A6315" w:rsidRDefault="002B7533" w:rsidP="002B7533">
      <w:pPr>
        <w:spacing w:before="0" w:after="0" w:line="312" w:lineRule="auto"/>
        <w:ind w:firstLine="708"/>
        <w:jc w:val="both"/>
        <w:rPr>
          <w:b/>
          <w:color w:val="000000"/>
          <w:sz w:val="28"/>
          <w:szCs w:val="28"/>
        </w:rPr>
      </w:pPr>
      <w:r w:rsidRPr="002B7533">
        <w:rPr>
          <w:color w:val="000000"/>
          <w:sz w:val="28"/>
          <w:szCs w:val="28"/>
        </w:rPr>
        <w:t>Не зважаючи на схожість характеристик підприємств, кожне підприємство самостійно вирішує проблеми, які пов’язані з налагодженням зв’язків в системі підприємство-держава.</w:t>
      </w:r>
      <w:r w:rsidRPr="00644011">
        <w:rPr>
          <w:b/>
          <w:color w:val="000000"/>
          <w:sz w:val="28"/>
          <w:szCs w:val="28"/>
        </w:rPr>
        <w:t xml:space="preserve"> </w:t>
      </w:r>
    </w:p>
    <w:p w:rsidR="002B7533" w:rsidRPr="002B7533" w:rsidRDefault="002B7533" w:rsidP="002B7533">
      <w:pPr>
        <w:spacing w:before="0" w:after="0" w:line="312" w:lineRule="auto"/>
        <w:ind w:firstLine="708"/>
        <w:jc w:val="both"/>
        <w:rPr>
          <w:color w:val="000000"/>
          <w:sz w:val="28"/>
          <w:szCs w:val="28"/>
        </w:rPr>
      </w:pPr>
      <w:r w:rsidRPr="00644011">
        <w:rPr>
          <w:b/>
          <w:color w:val="000000"/>
          <w:sz w:val="28"/>
          <w:szCs w:val="28"/>
        </w:rPr>
        <w:t xml:space="preserve">Діяльність підприємства упорядковують численні юридичні акти, основними з яких є: </w:t>
      </w:r>
      <w:r w:rsidRPr="002B7533">
        <w:rPr>
          <w:color w:val="000000"/>
          <w:sz w:val="28"/>
          <w:szCs w:val="28"/>
        </w:rPr>
        <w:t xml:space="preserve">Господарський кодекс, статут підприємства, колективний договір, регулюючий відносини трудового колективу з адміністрацією підприємства. </w:t>
      </w:r>
    </w:p>
    <w:p w:rsidR="00644011" w:rsidRDefault="002B7533" w:rsidP="002B7533">
      <w:pPr>
        <w:spacing w:before="0" w:after="0" w:line="312" w:lineRule="auto"/>
        <w:ind w:firstLine="708"/>
        <w:jc w:val="both"/>
        <w:rPr>
          <w:color w:val="000000"/>
          <w:sz w:val="28"/>
          <w:szCs w:val="28"/>
        </w:rPr>
      </w:pPr>
      <w:r w:rsidRPr="002F3266">
        <w:rPr>
          <w:b/>
          <w:i/>
          <w:color w:val="000000"/>
          <w:sz w:val="28"/>
          <w:szCs w:val="28"/>
        </w:rPr>
        <w:t>Господарський кодекс</w:t>
      </w:r>
      <w:r w:rsidRPr="002B7533">
        <w:rPr>
          <w:color w:val="000000"/>
          <w:sz w:val="28"/>
          <w:szCs w:val="28"/>
        </w:rPr>
        <w:t xml:space="preserve"> визначає порядок створення, реєстрації, ліквідації і реорганізації підприємства. Згідно існуючого законодавства, підприємство може створюватися: власником або за рішенням трудового колективу; в результаті примусового розділення іншого підприємства, відповідно до антимонопольного законодавства; в результаті виділення зі складу діючого підприємства одного або декількох структурних підрозділів, а також в інших випадках. </w:t>
      </w:r>
    </w:p>
    <w:p w:rsidR="002B7533" w:rsidRDefault="002B7533" w:rsidP="002B7533">
      <w:pPr>
        <w:spacing w:before="0" w:after="0" w:line="312" w:lineRule="auto"/>
        <w:ind w:firstLine="708"/>
        <w:jc w:val="both"/>
        <w:rPr>
          <w:color w:val="000000"/>
          <w:sz w:val="28"/>
          <w:szCs w:val="28"/>
        </w:rPr>
      </w:pPr>
      <w:r w:rsidRPr="002A6315">
        <w:rPr>
          <w:b/>
          <w:i/>
          <w:iCs/>
          <w:color w:val="000000"/>
          <w:sz w:val="28"/>
          <w:szCs w:val="28"/>
        </w:rPr>
        <w:lastRenderedPageBreak/>
        <w:t>Управління підприємством</w:t>
      </w:r>
      <w:r w:rsidRPr="002B7533">
        <w:rPr>
          <w:color w:val="000000"/>
          <w:sz w:val="28"/>
          <w:szCs w:val="28"/>
        </w:rPr>
        <w:t xml:space="preserve"> здійснюється відповідно до статуту, на основі поєднання прав власника і принципів самоврядування трудового колективу. Власник може делегувати свої права по управлінню підприємством раді підприємства або іншому органу, передбаченому статутом підприємства, що представляє інтереси власника й трудового колективу.</w:t>
      </w:r>
    </w:p>
    <w:p w:rsidR="002F3266" w:rsidRPr="002F3266" w:rsidRDefault="002F3266" w:rsidP="002B7533">
      <w:pPr>
        <w:spacing w:before="0" w:after="0" w:line="312" w:lineRule="auto"/>
        <w:ind w:firstLine="708"/>
        <w:jc w:val="both"/>
        <w:rPr>
          <w:color w:val="000000"/>
          <w:sz w:val="32"/>
          <w:szCs w:val="28"/>
        </w:rPr>
      </w:pPr>
      <w:r w:rsidRPr="002F3266">
        <w:rPr>
          <w:b/>
          <w:sz w:val="28"/>
        </w:rPr>
        <w:t>Статут підприємства</w:t>
      </w:r>
      <w:r w:rsidRPr="002F3266">
        <w:rPr>
          <w:sz w:val="28"/>
        </w:rPr>
        <w:t xml:space="preserve"> </w:t>
      </w:r>
      <w:r w:rsidRPr="002F3266">
        <w:rPr>
          <w:b/>
          <w:sz w:val="28"/>
        </w:rPr>
        <w:t xml:space="preserve">- </w:t>
      </w:r>
      <w:r w:rsidRPr="002F3266">
        <w:rPr>
          <w:sz w:val="28"/>
        </w:rPr>
        <w:t>це зібрання обов’язкових правил, які регулюють його індивідуальну діяльність, а також взаємовідносини з іншими суб’єктами господарювання</w:t>
      </w:r>
      <w:r w:rsidRPr="002F3266">
        <w:rPr>
          <w:sz w:val="28"/>
        </w:rPr>
        <w:t>.</w:t>
      </w:r>
    </w:p>
    <w:p w:rsidR="002F3266" w:rsidRPr="002F3266" w:rsidRDefault="002F3266" w:rsidP="002B7533">
      <w:pPr>
        <w:spacing w:before="0" w:after="0" w:line="312" w:lineRule="auto"/>
        <w:ind w:firstLine="708"/>
        <w:jc w:val="both"/>
        <w:rPr>
          <w:sz w:val="28"/>
          <w:lang w:val="ru-RU"/>
        </w:rPr>
      </w:pPr>
      <w:r w:rsidRPr="002F3266">
        <w:rPr>
          <w:sz w:val="28"/>
        </w:rPr>
        <w:t xml:space="preserve">У разі створення підприємства з колективною формою організації і ведення бізнесу (найчастіше різного роду товариства, об’єднання підприємств) окрім статуту необхідним є ще й </w:t>
      </w:r>
      <w:r w:rsidRPr="002F3266">
        <w:rPr>
          <w:b/>
          <w:i/>
          <w:sz w:val="28"/>
        </w:rPr>
        <w:t>засновницький договір.</w:t>
      </w:r>
      <w:r w:rsidRPr="002F3266">
        <w:rPr>
          <w:b/>
          <w:i/>
          <w:sz w:val="28"/>
        </w:rPr>
        <w:t xml:space="preserve"> </w:t>
      </w:r>
      <w:r w:rsidRPr="002F3266">
        <w:rPr>
          <w:sz w:val="28"/>
        </w:rPr>
        <w:t>Такий договір за своєю суттю є письмовою домовленістю про спільну господарську діяльність з утворенням самостійної юридичної особи.</w:t>
      </w:r>
    </w:p>
    <w:p w:rsidR="002F3266" w:rsidRPr="002F3266" w:rsidRDefault="002F3266" w:rsidP="002B7533">
      <w:pPr>
        <w:spacing w:before="0" w:after="0" w:line="312" w:lineRule="auto"/>
        <w:ind w:firstLine="708"/>
        <w:jc w:val="both"/>
        <w:rPr>
          <w:sz w:val="32"/>
          <w:lang w:val="ru-RU"/>
        </w:rPr>
      </w:pPr>
      <w:r w:rsidRPr="002F3266">
        <w:rPr>
          <w:b/>
          <w:sz w:val="28"/>
        </w:rPr>
        <w:t>Засновницький договір –</w:t>
      </w:r>
      <w:r w:rsidRPr="002F3266">
        <w:rPr>
          <w:sz w:val="28"/>
        </w:rPr>
        <w:t xml:space="preserve"> це угода, укладена між двома або кількома засновниками щодо створення підприємства</w:t>
      </w:r>
      <w:r w:rsidRPr="002F3266">
        <w:rPr>
          <w:sz w:val="28"/>
          <w:lang w:val="ru-RU"/>
        </w:rPr>
        <w:t>.</w:t>
      </w:r>
    </w:p>
    <w:p w:rsidR="002F3266" w:rsidRPr="002B7533" w:rsidRDefault="002F3266" w:rsidP="002B7533">
      <w:pPr>
        <w:spacing w:before="0" w:after="0" w:line="312" w:lineRule="auto"/>
        <w:ind w:firstLine="708"/>
        <w:jc w:val="both"/>
        <w:rPr>
          <w:color w:val="000000"/>
          <w:sz w:val="28"/>
          <w:szCs w:val="28"/>
        </w:rPr>
      </w:pPr>
    </w:p>
    <w:p w:rsidR="002B7533" w:rsidRDefault="002B7533" w:rsidP="002B7533">
      <w:pPr>
        <w:spacing w:before="0" w:after="0" w:line="312" w:lineRule="auto"/>
        <w:ind w:firstLine="708"/>
        <w:jc w:val="both"/>
        <w:rPr>
          <w:color w:val="000000"/>
          <w:sz w:val="28"/>
          <w:szCs w:val="28"/>
        </w:rPr>
      </w:pPr>
      <w:r w:rsidRPr="002B7533">
        <w:rPr>
          <w:color w:val="000000"/>
          <w:sz w:val="28"/>
          <w:szCs w:val="28"/>
        </w:rPr>
        <w:t>Економічні особливості діяльності підприємств зображенні на рисунку 3.</w:t>
      </w:r>
    </w:p>
    <w:p w:rsidR="002F3266" w:rsidRPr="002B7533" w:rsidRDefault="002F3266" w:rsidP="002B7533">
      <w:pPr>
        <w:spacing w:before="0" w:after="0" w:line="312" w:lineRule="auto"/>
        <w:ind w:firstLine="708"/>
        <w:jc w:val="both"/>
        <w:rPr>
          <w:color w:val="000000"/>
          <w:sz w:val="28"/>
          <w:szCs w:val="28"/>
        </w:rPr>
      </w:pPr>
    </w:p>
    <w:p w:rsidR="002B7533" w:rsidRDefault="002B7533" w:rsidP="002B7533">
      <w:pPr>
        <w:spacing w:before="0" w:after="0" w:line="312" w:lineRule="auto"/>
        <w:ind w:firstLine="709"/>
        <w:jc w:val="both"/>
        <w:rPr>
          <w:color w:val="000000"/>
          <w:sz w:val="28"/>
          <w:szCs w:val="28"/>
        </w:rPr>
      </w:pPr>
      <w:r w:rsidRPr="002B7533">
        <w:rPr>
          <w:b/>
          <w:i/>
          <w:iCs/>
          <w:color w:val="000000"/>
          <w:sz w:val="28"/>
          <w:szCs w:val="28"/>
        </w:rPr>
        <w:t>Майно підприємства</w:t>
      </w:r>
      <w:r w:rsidRPr="002B7533">
        <w:rPr>
          <w:color w:val="000000"/>
          <w:sz w:val="28"/>
          <w:szCs w:val="28"/>
        </w:rPr>
        <w:t xml:space="preserve"> складають основні фонди і оборотні кошти, а також інші цінності, вартість яких відображається в балансі підприємства. Джерелом його формування є: грошові і матеріальні внески засновників; доходи від основної й інших видів діяльності; доходи від цінних паперів; кредити банків і інших кредиторів; капітальні вкладення і дотації з бюджетів; надходження від роздержавлення і приватизації власності; безвідплатні або добродійні внески підприємств, організацій і громадян і інші джерела. </w:t>
      </w:r>
    </w:p>
    <w:p w:rsidR="002B7533" w:rsidRPr="002B7533" w:rsidRDefault="002B7533" w:rsidP="002B7533">
      <w:pPr>
        <w:spacing w:before="0" w:after="0" w:line="312" w:lineRule="auto"/>
        <w:ind w:firstLine="709"/>
        <w:jc w:val="both"/>
        <w:rPr>
          <w:color w:val="000000"/>
          <w:sz w:val="28"/>
          <w:szCs w:val="28"/>
        </w:rPr>
      </w:pPr>
      <w:r w:rsidRPr="002B7533">
        <w:rPr>
          <w:color w:val="000000"/>
          <w:sz w:val="28"/>
          <w:szCs w:val="28"/>
        </w:rPr>
        <w:t>Підприємство користується і розпоряджається майном на свій розсуд - продає, передає безоплатно, обмінює або здає в оренду. Узагальнюючим показником фінансових результатів господарської діяльності підприємства згідно Закону України про підприємство є прибуток (дохід), порядок використання якого визначає власник.</w:t>
      </w:r>
    </w:p>
    <w:p w:rsidR="00FF742E" w:rsidRDefault="00FF742E" w:rsidP="00FF742E">
      <w:pPr>
        <w:spacing w:before="0" w:after="0" w:line="312" w:lineRule="auto"/>
        <w:ind w:firstLine="709"/>
        <w:jc w:val="both"/>
        <w:rPr>
          <w:color w:val="000000"/>
          <w:sz w:val="28"/>
          <w:szCs w:val="28"/>
        </w:rPr>
      </w:pPr>
      <w:r w:rsidRPr="002B7533">
        <w:rPr>
          <w:color w:val="000000"/>
          <w:sz w:val="28"/>
          <w:szCs w:val="28"/>
        </w:rPr>
        <w:t xml:space="preserve">Підприємство самостійно визначає </w:t>
      </w:r>
      <w:r w:rsidRPr="002A6315">
        <w:rPr>
          <w:b/>
          <w:i/>
          <w:iCs/>
          <w:color w:val="000000"/>
          <w:sz w:val="28"/>
          <w:szCs w:val="28"/>
        </w:rPr>
        <w:t>фонд оплати праці</w:t>
      </w:r>
      <w:r w:rsidRPr="002B7533">
        <w:rPr>
          <w:color w:val="000000"/>
          <w:sz w:val="28"/>
          <w:szCs w:val="28"/>
        </w:rPr>
        <w:t xml:space="preserve"> без обмеження його зростання з боку державних органів, мінімальний розмір оплати праці найманих робітників (не може бути менше межі малозабезпеченості, встановленої законодавством України), встановлює форми, системи і розміри оплати праці та інші види доходів працівників. </w:t>
      </w:r>
    </w:p>
    <w:p w:rsidR="00FF742E" w:rsidRPr="002B7533" w:rsidRDefault="00FF742E" w:rsidP="00FF742E">
      <w:pPr>
        <w:spacing w:before="0" w:after="0" w:line="312" w:lineRule="auto"/>
        <w:ind w:firstLine="709"/>
        <w:jc w:val="both"/>
        <w:rPr>
          <w:color w:val="000000"/>
          <w:sz w:val="28"/>
          <w:szCs w:val="28"/>
        </w:rPr>
      </w:pPr>
      <w:r w:rsidRPr="002B7533">
        <w:rPr>
          <w:color w:val="000000"/>
          <w:sz w:val="28"/>
          <w:szCs w:val="28"/>
        </w:rPr>
        <w:t xml:space="preserve">Підприємство самостійно здійснює </w:t>
      </w:r>
      <w:r w:rsidRPr="002A6315">
        <w:rPr>
          <w:b/>
          <w:i/>
          <w:iCs/>
          <w:color w:val="000000"/>
          <w:sz w:val="28"/>
          <w:szCs w:val="28"/>
        </w:rPr>
        <w:t>планування діяльності</w:t>
      </w:r>
      <w:r w:rsidRPr="002B7533">
        <w:rPr>
          <w:color w:val="000000"/>
          <w:sz w:val="28"/>
          <w:szCs w:val="28"/>
        </w:rPr>
        <w:t xml:space="preserve"> і визначає перспективи розвитку, виходячи з попиту на вироблену продукцію. Основу планів складають договори, укладені із споживачами продукції, (робіт, послуг) і постачальниками матеріально-технічних ресурсів.</w:t>
      </w:r>
    </w:p>
    <w:p w:rsidR="002B7533" w:rsidRPr="002B7533" w:rsidRDefault="00016C2C" w:rsidP="002B7533">
      <w:pPr>
        <w:spacing w:before="0" w:after="0" w:line="312" w:lineRule="auto"/>
        <w:ind w:firstLine="708"/>
        <w:jc w:val="center"/>
        <w:rPr>
          <w:b/>
          <w:bCs/>
          <w:color w:val="000000"/>
          <w:sz w:val="28"/>
          <w:szCs w:val="28"/>
        </w:rPr>
      </w:pPr>
      <w:r>
        <w:rPr>
          <w:b/>
          <w:bCs/>
          <w:noProof/>
          <w:color w:val="000000"/>
          <w:sz w:val="28"/>
          <w:szCs w:val="28"/>
          <w:lang w:val="ru-RU"/>
        </w:rPr>
        <w:lastRenderedPageBreak/>
        <w:pict>
          <v:group id="_x0000_s1148" style="position:absolute;left:0;text-align:left;margin-left:13.85pt;margin-top:4.8pt;width:497.45pt;height:408.8pt;z-index:251674624" coordorigin="1134,2961" coordsize="9949,815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149" type="#_x0000_t80" style="position:absolute;left:1162;top:2961;width:1518;height:1825;v-text-anchor:middle" adj="17956,0,19226,8111" filled="f" fillcolor="#3cc">
              <v:fill color2="#7cdfdf" rotate="t"/>
              <v:shadow color="#003b76"/>
              <v:textbox style="mso-next-textbox:#_x0000_s1149" inset="0,0,0,0">
                <w:txbxContent>
                  <w:p w:rsidR="00C62132" w:rsidRPr="0079723E" w:rsidRDefault="00C62132" w:rsidP="002B7533">
                    <w:pPr>
                      <w:autoSpaceDE w:val="0"/>
                      <w:autoSpaceDN w:val="0"/>
                      <w:adjustRightInd w:val="0"/>
                      <w:spacing w:before="0" w:after="0"/>
                      <w:jc w:val="center"/>
                      <w:rPr>
                        <w:color w:val="000000"/>
                        <w:lang w:val="ru-RU"/>
                      </w:rPr>
                    </w:pPr>
                    <w:r w:rsidRPr="0079723E">
                      <w:rPr>
                        <w:color w:val="000000"/>
                      </w:rPr>
                      <w:t>Джерела формування статутного фонду за рахунок</w:t>
                    </w:r>
                  </w:p>
                </w:txbxContent>
              </v:textbox>
            </v:shape>
            <v:shape id="_x0000_s1150" type="#_x0000_t80" style="position:absolute;left:2998;top:2961;width:1288;height:1825;v-text-anchor:middle" adj="18164,0,19426,7949" filled="f" fillcolor="#3cc">
              <v:fill color2="#7cdfdf" rotate="t"/>
              <v:shadow color="#003b76"/>
              <v:textbox style="mso-next-textbox:#_x0000_s1150" inset="0,0,0,0">
                <w:txbxContent>
                  <w:p w:rsidR="00C62132" w:rsidRPr="0079723E" w:rsidRDefault="00C62132" w:rsidP="002B7533">
                    <w:pPr>
                      <w:autoSpaceDE w:val="0"/>
                      <w:autoSpaceDN w:val="0"/>
                      <w:adjustRightInd w:val="0"/>
                      <w:spacing w:before="0" w:after="0"/>
                      <w:jc w:val="center"/>
                      <w:rPr>
                        <w:color w:val="000000"/>
                      </w:rPr>
                    </w:pPr>
                    <w:r w:rsidRPr="0079723E">
                      <w:rPr>
                        <w:color w:val="000000"/>
                      </w:rPr>
                      <w:t>Механізм</w:t>
                    </w:r>
                  </w:p>
                  <w:p w:rsidR="00C62132" w:rsidRPr="0079723E" w:rsidRDefault="00C62132" w:rsidP="002B7533">
                    <w:pPr>
                      <w:autoSpaceDE w:val="0"/>
                      <w:autoSpaceDN w:val="0"/>
                      <w:adjustRightInd w:val="0"/>
                      <w:spacing w:before="0" w:after="0"/>
                      <w:jc w:val="center"/>
                      <w:rPr>
                        <w:color w:val="000000"/>
                        <w:lang w:val="ru-RU"/>
                      </w:rPr>
                    </w:pPr>
                    <w:r w:rsidRPr="0079723E">
                      <w:rPr>
                        <w:color w:val="000000"/>
                      </w:rPr>
                      <w:t>формування статутного фонду шляхом</w:t>
                    </w:r>
                  </w:p>
                </w:txbxContent>
              </v:textbox>
            </v:shape>
            <v:shape id="_x0000_s1151" type="#_x0000_t80" style="position:absolute;left:4638;top:2961;width:1288;height:1825;v-text-anchor:middle" adj="18064,0,19325,7949" filled="f" fillcolor="#3cc">
              <v:fill color2="#7cdfdf" rotate="t"/>
              <v:shadow color="#003b76"/>
              <v:textbox style="mso-next-textbox:#_x0000_s1151" inset="0,0,0,0">
                <w:txbxContent>
                  <w:p w:rsidR="00C62132" w:rsidRPr="0079723E" w:rsidRDefault="00C62132" w:rsidP="002B7533">
                    <w:pPr>
                      <w:autoSpaceDE w:val="0"/>
                      <w:autoSpaceDN w:val="0"/>
                      <w:adjustRightInd w:val="0"/>
                      <w:spacing w:before="0" w:after="0"/>
                      <w:jc w:val="center"/>
                      <w:rPr>
                        <w:color w:val="000000"/>
                        <w:lang w:val="ru-RU"/>
                      </w:rPr>
                    </w:pPr>
                    <w:r w:rsidRPr="0079723E">
                      <w:rPr>
                        <w:color w:val="000000"/>
                      </w:rPr>
                      <w:t>Відношення робітників до власності</w:t>
                    </w:r>
                  </w:p>
                </w:txbxContent>
              </v:textbox>
            </v:shape>
            <v:shape id="_x0000_s1152" type="#_x0000_t80" style="position:absolute;left:6277;top:2961;width:1398;height:1825;v-text-anchor:middle" adj="18178,0,19631,7943" filled="f" fillcolor="#3cc">
              <v:fill color2="#7cdfdf" rotate="t"/>
              <v:shadow color="#003b76"/>
              <v:textbox style="mso-next-textbox:#_x0000_s1152" inset="0,0,0,0">
                <w:txbxContent>
                  <w:p w:rsidR="00C62132" w:rsidRPr="0079723E" w:rsidRDefault="00C62132" w:rsidP="002B7533">
                    <w:pPr>
                      <w:autoSpaceDE w:val="0"/>
                      <w:autoSpaceDN w:val="0"/>
                      <w:adjustRightInd w:val="0"/>
                      <w:spacing w:before="0" w:after="0"/>
                      <w:jc w:val="center"/>
                      <w:rPr>
                        <w:color w:val="000000"/>
                        <w:lang w:val="ru-RU"/>
                      </w:rPr>
                    </w:pPr>
                    <w:r w:rsidRPr="0079723E">
                      <w:rPr>
                        <w:color w:val="000000"/>
                      </w:rPr>
                      <w:t>Форми персоніфікації права власності</w:t>
                    </w:r>
                  </w:p>
                </w:txbxContent>
              </v:textbox>
            </v:shape>
            <v:shape id="_x0000_s1153" type="#_x0000_t80" style="position:absolute;left:7919;top:2961;width:1484;height:1825;v-text-anchor:middle" adj="17930,0,19249,7816" filled="f" fillcolor="#3cc">
              <v:fill color2="#7cdfdf" rotate="t"/>
              <v:shadow color="#003b76"/>
              <v:textbox style="mso-next-textbox:#_x0000_s1153" inset="0,0,0,0">
                <w:txbxContent>
                  <w:p w:rsidR="00C62132" w:rsidRPr="0079723E" w:rsidRDefault="00C62132" w:rsidP="002B7533">
                    <w:pPr>
                      <w:autoSpaceDE w:val="0"/>
                      <w:autoSpaceDN w:val="0"/>
                      <w:adjustRightInd w:val="0"/>
                      <w:spacing w:before="0" w:after="0"/>
                      <w:jc w:val="center"/>
                      <w:rPr>
                        <w:color w:val="000000"/>
                        <w:lang w:val="ru-RU"/>
                      </w:rPr>
                    </w:pPr>
                    <w:r w:rsidRPr="0079723E">
                      <w:rPr>
                        <w:color w:val="000000"/>
                      </w:rPr>
                      <w:t>Особливості стимулювання робітників</w:t>
                    </w:r>
                  </w:p>
                </w:txbxContent>
              </v:textbox>
            </v:shape>
            <v:shape id="_x0000_s1154" type="#_x0000_t80" style="position:absolute;left:9795;top:2961;width:1288;height:1825;v-text-anchor:middle" adj="17796,0,19249,7781" filled="f" fillcolor="#3cc">
              <v:fill color2="#7cdfdf" rotate="t"/>
              <v:shadow color="#003b76"/>
              <v:textbox style="mso-next-textbox:#_x0000_s1154" inset="0,0,0,0">
                <w:txbxContent>
                  <w:p w:rsidR="00C62132" w:rsidRPr="0079723E" w:rsidRDefault="00C62132" w:rsidP="002B7533">
                    <w:pPr>
                      <w:autoSpaceDE w:val="0"/>
                      <w:autoSpaceDN w:val="0"/>
                      <w:adjustRightInd w:val="0"/>
                      <w:spacing w:before="0" w:after="0"/>
                      <w:jc w:val="center"/>
                      <w:rPr>
                        <w:color w:val="000000"/>
                        <w:lang w:val="ru-RU"/>
                      </w:rPr>
                    </w:pPr>
                    <w:r w:rsidRPr="0079723E">
                      <w:rPr>
                        <w:color w:val="000000"/>
                      </w:rPr>
                      <w:t>Порядок розподілу прибутку</w:t>
                    </w:r>
                  </w:p>
                </w:txbxContent>
              </v:textbox>
            </v:shape>
            <v:rect id="_x0000_s1155" style="position:absolute;left:1134;top:5054;width:1518;height:1258;v-text-anchor:middle" filled="f" fillcolor="#ff6">
              <v:fill color2="#3cc" rotate="t"/>
              <v:shadow color="#003b76"/>
              <v:textbox style="mso-next-textbox:#_x0000_s1155" inset="1.75261mm,.87631mm,1.75261mm,.87631mm">
                <w:txbxContent>
                  <w:p w:rsidR="00C62132" w:rsidRPr="0079723E" w:rsidRDefault="00C62132" w:rsidP="002B7533">
                    <w:pPr>
                      <w:autoSpaceDE w:val="0"/>
                      <w:autoSpaceDN w:val="0"/>
                      <w:adjustRightInd w:val="0"/>
                      <w:spacing w:before="0" w:after="0"/>
                      <w:jc w:val="center"/>
                      <w:rPr>
                        <w:color w:val="000000"/>
                      </w:rPr>
                    </w:pPr>
                    <w:r w:rsidRPr="0079723E">
                      <w:rPr>
                        <w:color w:val="000000"/>
                      </w:rPr>
                      <w:t>Коштів</w:t>
                    </w:r>
                  </w:p>
                  <w:p w:rsidR="00C62132" w:rsidRPr="0079723E" w:rsidRDefault="00C62132" w:rsidP="002B7533">
                    <w:pPr>
                      <w:autoSpaceDE w:val="0"/>
                      <w:autoSpaceDN w:val="0"/>
                      <w:adjustRightInd w:val="0"/>
                      <w:spacing w:before="0" w:after="0"/>
                      <w:jc w:val="center"/>
                      <w:rPr>
                        <w:color w:val="000000"/>
                      </w:rPr>
                    </w:pPr>
                    <w:r w:rsidRPr="0079723E">
                      <w:rPr>
                        <w:color w:val="000000"/>
                      </w:rPr>
                      <w:t xml:space="preserve"> державного </w:t>
                    </w:r>
                  </w:p>
                  <w:p w:rsidR="00C62132" w:rsidRPr="0079723E" w:rsidRDefault="00C62132" w:rsidP="002B7533">
                    <w:pPr>
                      <w:autoSpaceDE w:val="0"/>
                      <w:autoSpaceDN w:val="0"/>
                      <w:adjustRightInd w:val="0"/>
                      <w:spacing w:before="0" w:after="0"/>
                      <w:jc w:val="center"/>
                      <w:rPr>
                        <w:color w:val="000000"/>
                        <w:lang w:val="ru-RU"/>
                      </w:rPr>
                    </w:pPr>
                    <w:r w:rsidRPr="0079723E">
                      <w:rPr>
                        <w:color w:val="000000"/>
                      </w:rPr>
                      <w:t>бюджету</w:t>
                    </w:r>
                  </w:p>
                </w:txbxContent>
              </v:textbox>
            </v:rect>
            <v:rect id="_x0000_s1156" style="position:absolute;left:1134;top:7960;width:1518;height:1767;v-text-anchor:middle" filled="f" fillcolor="#ff6">
              <v:fill color2="#3cc" rotate="t"/>
              <v:shadow color="#003b76"/>
              <v:textbox style="mso-next-textbox:#_x0000_s1156" inset="1.75261mm,.87631mm,1.75261mm,.87631mm">
                <w:txbxContent>
                  <w:p w:rsidR="00C62132" w:rsidRPr="0079723E" w:rsidRDefault="00C62132" w:rsidP="002B7533">
                    <w:pPr>
                      <w:autoSpaceDE w:val="0"/>
                      <w:autoSpaceDN w:val="0"/>
                      <w:adjustRightInd w:val="0"/>
                      <w:spacing w:before="0" w:after="0"/>
                      <w:jc w:val="center"/>
                      <w:rPr>
                        <w:color w:val="000000"/>
                      </w:rPr>
                    </w:pPr>
                    <w:r w:rsidRPr="0079723E">
                      <w:rPr>
                        <w:color w:val="000000"/>
                      </w:rPr>
                      <w:t xml:space="preserve">Об'єднання </w:t>
                    </w:r>
                  </w:p>
                  <w:p w:rsidR="00C62132" w:rsidRPr="0079723E" w:rsidRDefault="00C62132" w:rsidP="002B7533">
                    <w:pPr>
                      <w:autoSpaceDE w:val="0"/>
                      <w:autoSpaceDN w:val="0"/>
                      <w:adjustRightInd w:val="0"/>
                      <w:spacing w:before="0" w:after="0"/>
                      <w:jc w:val="center"/>
                      <w:rPr>
                        <w:color w:val="000000"/>
                      </w:rPr>
                    </w:pPr>
                    <w:r w:rsidRPr="0079723E">
                      <w:rPr>
                        <w:color w:val="000000"/>
                      </w:rPr>
                      <w:t>коштів</w:t>
                    </w:r>
                  </w:p>
                  <w:p w:rsidR="00C62132" w:rsidRPr="0079723E" w:rsidRDefault="00C62132" w:rsidP="002B7533">
                    <w:pPr>
                      <w:autoSpaceDE w:val="0"/>
                      <w:autoSpaceDN w:val="0"/>
                      <w:adjustRightInd w:val="0"/>
                      <w:spacing w:before="0" w:after="0"/>
                      <w:jc w:val="center"/>
                      <w:rPr>
                        <w:color w:val="000000"/>
                      </w:rPr>
                    </w:pPr>
                    <w:r w:rsidRPr="0079723E">
                      <w:rPr>
                        <w:color w:val="000000"/>
                      </w:rPr>
                      <w:t xml:space="preserve"> декількох </w:t>
                    </w:r>
                  </w:p>
                  <w:p w:rsidR="00C62132" w:rsidRPr="0079723E" w:rsidRDefault="00C62132" w:rsidP="002B7533">
                    <w:pPr>
                      <w:autoSpaceDE w:val="0"/>
                      <w:autoSpaceDN w:val="0"/>
                      <w:adjustRightInd w:val="0"/>
                      <w:spacing w:before="0" w:after="0"/>
                      <w:jc w:val="center"/>
                      <w:rPr>
                        <w:color w:val="000000"/>
                        <w:lang w:val="ru-RU"/>
                      </w:rPr>
                    </w:pPr>
                    <w:r w:rsidRPr="0079723E">
                      <w:rPr>
                        <w:color w:val="000000"/>
                      </w:rPr>
                      <w:t>засновників</w:t>
                    </w:r>
                  </w:p>
                </w:txbxContent>
              </v:textbox>
            </v:rect>
            <v:rect id="_x0000_s1157" style="position:absolute;left:2891;top:5054;width:1485;height:1891;v-text-anchor:middle" filled="f" fillcolor="#ff6">
              <v:fill color2="#3cc" rotate="t"/>
              <v:shadow color="#003b76"/>
              <v:textbox style="mso-next-textbox:#_x0000_s1157" inset="0,0,0,0">
                <w:txbxContent>
                  <w:p w:rsidR="00C62132" w:rsidRPr="0079723E" w:rsidRDefault="00C62132" w:rsidP="002B7533">
                    <w:pPr>
                      <w:autoSpaceDE w:val="0"/>
                      <w:autoSpaceDN w:val="0"/>
                      <w:adjustRightInd w:val="0"/>
                      <w:spacing w:before="0" w:after="0"/>
                      <w:jc w:val="center"/>
                      <w:rPr>
                        <w:color w:val="000000"/>
                      </w:rPr>
                    </w:pPr>
                    <w:r w:rsidRPr="0079723E">
                      <w:rPr>
                        <w:color w:val="000000"/>
                      </w:rPr>
                      <w:t>Інвестування</w:t>
                    </w:r>
                  </w:p>
                  <w:p w:rsidR="00C62132" w:rsidRPr="0079723E" w:rsidRDefault="00C62132" w:rsidP="002B7533">
                    <w:pPr>
                      <w:autoSpaceDE w:val="0"/>
                      <w:autoSpaceDN w:val="0"/>
                      <w:adjustRightInd w:val="0"/>
                      <w:spacing w:before="0" w:after="0"/>
                      <w:jc w:val="center"/>
                      <w:rPr>
                        <w:color w:val="000000"/>
                      </w:rPr>
                    </w:pPr>
                    <w:r w:rsidRPr="0079723E">
                      <w:rPr>
                        <w:color w:val="000000"/>
                      </w:rPr>
                      <w:t xml:space="preserve">коштів та </w:t>
                    </w:r>
                  </w:p>
                  <w:p w:rsidR="00C62132" w:rsidRPr="0079723E" w:rsidRDefault="00C62132" w:rsidP="002B7533">
                    <w:pPr>
                      <w:autoSpaceDE w:val="0"/>
                      <w:autoSpaceDN w:val="0"/>
                      <w:adjustRightInd w:val="0"/>
                      <w:spacing w:before="0" w:after="0"/>
                      <w:jc w:val="center"/>
                      <w:rPr>
                        <w:color w:val="000000"/>
                        <w:lang w:val="ru-RU"/>
                      </w:rPr>
                    </w:pPr>
                    <w:r w:rsidRPr="0079723E">
                      <w:rPr>
                        <w:color w:val="000000"/>
                      </w:rPr>
                      <w:t>передавання майна засновників</w:t>
                    </w:r>
                  </w:p>
                </w:txbxContent>
              </v:textbox>
            </v:rect>
            <v:rect id="_x0000_s1158" style="position:absolute;left:2898;top:9924;width:1526;height:1187;v-text-anchor:middle" filled="f" fillcolor="#ff6">
              <v:fill color2="#3cc" rotate="t"/>
              <v:shadow color="#003b76"/>
              <v:textbox style="mso-next-textbox:#_x0000_s1158" inset="0,0,0,0">
                <w:txbxContent>
                  <w:p w:rsidR="00C62132" w:rsidRPr="0079723E" w:rsidRDefault="00C62132" w:rsidP="002B7533">
                    <w:pPr>
                      <w:autoSpaceDE w:val="0"/>
                      <w:autoSpaceDN w:val="0"/>
                      <w:adjustRightInd w:val="0"/>
                      <w:spacing w:before="0" w:after="0"/>
                      <w:jc w:val="center"/>
                      <w:rPr>
                        <w:color w:val="000000"/>
                        <w:lang w:val="ru-RU"/>
                      </w:rPr>
                    </w:pPr>
                    <w:r w:rsidRPr="0079723E">
                      <w:rPr>
                        <w:color w:val="000000"/>
                      </w:rPr>
                      <w:t>Купівлі підприємства новим засновником</w:t>
                    </w:r>
                  </w:p>
                </w:txbxContent>
              </v:textbox>
            </v:rect>
            <v:rect id="_x0000_s1159" style="position:absolute;left:4533;top:5054;width:1445;height:872;v-text-anchor:middle" filled="f" fillcolor="#ff6">
              <v:fill color2="#3cc" rotate="t"/>
              <v:shadow color="#003b76"/>
              <v:textbox style="mso-next-textbox:#_x0000_s1159" inset="0,0,0,0">
                <w:txbxContent>
                  <w:p w:rsidR="00C62132" w:rsidRPr="0079723E" w:rsidRDefault="00C62132" w:rsidP="002B7533">
                    <w:pPr>
                      <w:autoSpaceDE w:val="0"/>
                      <w:autoSpaceDN w:val="0"/>
                      <w:adjustRightInd w:val="0"/>
                      <w:spacing w:before="0" w:after="0"/>
                      <w:jc w:val="center"/>
                      <w:rPr>
                        <w:color w:val="000000"/>
                        <w:lang w:val="ru-RU"/>
                      </w:rPr>
                    </w:pPr>
                    <w:r w:rsidRPr="0079723E">
                      <w:rPr>
                        <w:color w:val="000000"/>
                      </w:rPr>
                      <w:t>Наймані робітники</w:t>
                    </w:r>
                  </w:p>
                </w:txbxContent>
              </v:textbox>
            </v:rect>
            <v:rect id="_x0000_s1160" style="position:absolute;left:4533;top:6216;width:1445;height:582;v-text-anchor:middle" filled="f" fillcolor="#ff6">
              <v:fill color2="#3cc" rotate="t"/>
              <v:shadow color="#003b76"/>
              <v:textbox style="mso-next-textbox:#_x0000_s1160" inset="0,0,0,0">
                <w:txbxContent>
                  <w:p w:rsidR="00C62132" w:rsidRPr="0079723E" w:rsidRDefault="00C62132" w:rsidP="002B7533">
                    <w:pPr>
                      <w:autoSpaceDE w:val="0"/>
                      <w:autoSpaceDN w:val="0"/>
                      <w:adjustRightInd w:val="0"/>
                      <w:spacing w:before="0" w:after="0"/>
                      <w:jc w:val="center"/>
                      <w:rPr>
                        <w:color w:val="000000"/>
                        <w:lang w:val="ru-RU"/>
                      </w:rPr>
                    </w:pPr>
                    <w:r w:rsidRPr="0079723E">
                      <w:rPr>
                        <w:color w:val="000000"/>
                      </w:rPr>
                      <w:t>Співвласники</w:t>
                    </w:r>
                  </w:p>
                </w:txbxContent>
              </v:textbox>
            </v:rect>
            <v:rect id="_x0000_s1161" style="position:absolute;left:4533;top:7088;width:1445;height:582;v-text-anchor:middle" filled="f" fillcolor="#ff6">
              <v:fill color2="#3cc" rotate="t"/>
              <v:shadow color="#003b76"/>
              <v:textbox style="mso-next-textbox:#_x0000_s1161" inset="0,0,0,0">
                <w:txbxContent>
                  <w:p w:rsidR="00C62132" w:rsidRPr="0079723E" w:rsidRDefault="00C62132" w:rsidP="002B7533">
                    <w:pPr>
                      <w:autoSpaceDE w:val="0"/>
                      <w:autoSpaceDN w:val="0"/>
                      <w:adjustRightInd w:val="0"/>
                      <w:spacing w:before="0" w:after="0"/>
                      <w:jc w:val="center"/>
                      <w:rPr>
                        <w:color w:val="000000"/>
                        <w:lang w:val="ru-RU"/>
                      </w:rPr>
                    </w:pPr>
                    <w:r w:rsidRPr="0079723E">
                      <w:rPr>
                        <w:color w:val="000000"/>
                      </w:rPr>
                      <w:t>Кредитори</w:t>
                    </w:r>
                  </w:p>
                </w:txbxContent>
              </v:textbox>
            </v:rect>
            <v:rect id="_x0000_s1162" style="position:absolute;left:6251;top:5054;width:1445;height:1261;v-text-anchor:middle" filled="f" fillcolor="#ff6">
              <v:fill color2="#3cc" rotate="t"/>
              <v:shadow color="#003b76"/>
              <v:textbox style="mso-next-textbox:#_x0000_s1162" inset="0,0,0,0">
                <w:txbxContent>
                  <w:p w:rsidR="00C62132" w:rsidRPr="0079723E" w:rsidRDefault="00C62132" w:rsidP="002B7533">
                    <w:pPr>
                      <w:autoSpaceDE w:val="0"/>
                      <w:autoSpaceDN w:val="0"/>
                      <w:adjustRightInd w:val="0"/>
                      <w:spacing w:before="0" w:after="0"/>
                      <w:jc w:val="center"/>
                      <w:rPr>
                        <w:color w:val="000000"/>
                        <w:lang w:val="ru-RU"/>
                      </w:rPr>
                    </w:pPr>
                    <w:r w:rsidRPr="0079723E">
                      <w:rPr>
                        <w:color w:val="000000"/>
                      </w:rPr>
                      <w:t>Акціонерний пай</w:t>
                    </w:r>
                  </w:p>
                </w:txbxContent>
              </v:textbox>
            </v:rect>
            <v:rect id="_x0000_s1163" style="position:absolute;left:6251;top:6507;width:1445;height:1264;v-text-anchor:middle" filled="f" fillcolor="#ff6">
              <v:fill color2="#3cc" rotate="t"/>
              <v:shadow color="#003b76"/>
              <v:textbox style="mso-next-textbox:#_x0000_s1163" inset="0,0,0,0">
                <w:txbxContent>
                  <w:p w:rsidR="00C62132" w:rsidRPr="0079723E" w:rsidRDefault="00C62132" w:rsidP="002B7533">
                    <w:pPr>
                      <w:autoSpaceDE w:val="0"/>
                      <w:autoSpaceDN w:val="0"/>
                      <w:adjustRightInd w:val="0"/>
                      <w:spacing w:before="0" w:after="0"/>
                      <w:jc w:val="center"/>
                      <w:rPr>
                        <w:color w:val="000000"/>
                        <w:lang w:val="ru-RU"/>
                      </w:rPr>
                    </w:pPr>
                    <w:r w:rsidRPr="0079723E">
                      <w:rPr>
                        <w:color w:val="000000"/>
                      </w:rPr>
                      <w:t>Пайовий принцип</w:t>
                    </w:r>
                  </w:p>
                </w:txbxContent>
              </v:textbox>
            </v:rect>
            <v:rect id="_x0000_s1164" style="position:absolute;left:6251;top:7960;width:1445;height:1163;v-text-anchor:middle" filled="f" fillcolor="#ff6">
              <v:fill color2="#3cc" rotate="t"/>
              <v:shadow color="#003b76"/>
              <v:textbox style="mso-next-textbox:#_x0000_s1164" inset="0,0,0,0">
                <w:txbxContent>
                  <w:p w:rsidR="00C62132" w:rsidRPr="0079723E" w:rsidRDefault="00C62132" w:rsidP="002B7533">
                    <w:pPr>
                      <w:autoSpaceDE w:val="0"/>
                      <w:autoSpaceDN w:val="0"/>
                      <w:adjustRightInd w:val="0"/>
                      <w:spacing w:before="0" w:after="0"/>
                      <w:jc w:val="center"/>
                      <w:rPr>
                        <w:color w:val="000000"/>
                        <w:lang w:val="ru-RU"/>
                      </w:rPr>
                    </w:pPr>
                    <w:r w:rsidRPr="0079723E">
                      <w:rPr>
                        <w:color w:val="000000"/>
                      </w:rPr>
                      <w:t>Без персоніфікації прав власності</w:t>
                    </w:r>
                  </w:p>
                </w:txbxContent>
              </v:textbox>
            </v:rect>
            <v:rect id="_x0000_s1165" style="position:absolute;left:7971;top:5054;width:1444;height:1258;v-text-anchor:middle" filled="f" fillcolor="#ff6">
              <v:fill color2="#3cc" rotate="t"/>
              <v:shadow color="#003b76"/>
              <v:textbox style="mso-next-textbox:#_x0000_s1165" inset="0,0,0,0">
                <w:txbxContent>
                  <w:p w:rsidR="00C62132" w:rsidRPr="0079723E" w:rsidRDefault="00C62132" w:rsidP="002B7533">
                    <w:pPr>
                      <w:autoSpaceDE w:val="0"/>
                      <w:autoSpaceDN w:val="0"/>
                      <w:adjustRightInd w:val="0"/>
                      <w:spacing w:before="0" w:after="0"/>
                      <w:jc w:val="center"/>
                      <w:rPr>
                        <w:color w:val="000000"/>
                        <w:lang w:val="ru-RU"/>
                      </w:rPr>
                    </w:pPr>
                    <w:r w:rsidRPr="0079723E">
                      <w:rPr>
                        <w:color w:val="000000"/>
                      </w:rPr>
                      <w:t>Участь у капіталі</w:t>
                    </w:r>
                  </w:p>
                </w:txbxContent>
              </v:textbox>
            </v:rect>
            <v:rect id="_x0000_s1166" style="position:absolute;left:7971;top:6507;width:1444;height:1261;v-text-anchor:middle" filled="f" fillcolor="#ff6">
              <v:fill color2="#3cc" rotate="t"/>
              <v:shadow color="#003b76"/>
              <v:textbox style="mso-next-textbox:#_x0000_s1166" inset="0,0,0,0">
                <w:txbxContent>
                  <w:p w:rsidR="00C62132" w:rsidRPr="0079723E" w:rsidRDefault="00C62132" w:rsidP="002B7533">
                    <w:pPr>
                      <w:autoSpaceDE w:val="0"/>
                      <w:autoSpaceDN w:val="0"/>
                      <w:adjustRightInd w:val="0"/>
                      <w:spacing w:before="0" w:after="0"/>
                      <w:jc w:val="center"/>
                      <w:rPr>
                        <w:color w:val="000000"/>
                        <w:lang w:val="ru-RU"/>
                      </w:rPr>
                    </w:pPr>
                    <w:r w:rsidRPr="0079723E">
                      <w:rPr>
                        <w:color w:val="000000"/>
                      </w:rPr>
                      <w:t>Участь у прибутку</w:t>
                    </w:r>
                  </w:p>
                </w:txbxContent>
              </v:textbox>
            </v:rect>
            <v:rect id="_x0000_s1167" style="position:absolute;left:9609;top:5054;width:1446;height:837;v-text-anchor:middle" filled="f" fillcolor="#ff6">
              <v:fill color2="#3cc" rotate="t"/>
              <v:shadow color="#003b76"/>
              <v:textbox style="mso-next-textbox:#_x0000_s1167" inset="0,0,0,0">
                <w:txbxContent>
                  <w:p w:rsidR="00C62132" w:rsidRPr="0079723E" w:rsidRDefault="00C62132" w:rsidP="002B7533">
                    <w:pPr>
                      <w:autoSpaceDE w:val="0"/>
                      <w:autoSpaceDN w:val="0"/>
                      <w:adjustRightInd w:val="0"/>
                      <w:spacing w:before="0" w:after="0"/>
                      <w:jc w:val="center"/>
                      <w:rPr>
                        <w:color w:val="000000"/>
                        <w:lang w:val="ru-RU"/>
                      </w:rPr>
                    </w:pPr>
                    <w:r w:rsidRPr="0079723E">
                      <w:rPr>
                        <w:color w:val="000000"/>
                      </w:rPr>
                      <w:t>Фонд виплати дивідендів</w:t>
                    </w:r>
                  </w:p>
                </w:txbxContent>
              </v:textbox>
            </v:rect>
            <v:rect id="_x0000_s1168" style="position:absolute;left:9636;top:7331;width:1446;height:900;v-text-anchor:middle" filled="f" fillcolor="#ff6">
              <v:fill color2="#3cc" rotate="t"/>
              <v:shadow color="#003b76"/>
              <v:textbox style="mso-next-textbox:#_x0000_s1168" inset="0,0,0,0">
                <w:txbxContent>
                  <w:p w:rsidR="00C62132" w:rsidRPr="0079723E" w:rsidRDefault="00C62132" w:rsidP="002B7533">
                    <w:pPr>
                      <w:autoSpaceDE w:val="0"/>
                      <w:autoSpaceDN w:val="0"/>
                      <w:adjustRightInd w:val="0"/>
                      <w:spacing w:before="0" w:after="0"/>
                      <w:jc w:val="center"/>
                      <w:rPr>
                        <w:color w:val="000000"/>
                        <w:lang w:val="ru-RU"/>
                      </w:rPr>
                    </w:pPr>
                    <w:r w:rsidRPr="0079723E">
                      <w:rPr>
                        <w:color w:val="000000"/>
                      </w:rPr>
                      <w:t>Фонд участі у прибутку робітників</w:t>
                    </w:r>
                  </w:p>
                </w:txbxContent>
              </v:textbox>
            </v:rect>
            <v:rect id="_x0000_s1169" style="position:absolute;left:2891;top:7088;width:1485;height:872;v-text-anchor:middle" filled="f" fillcolor="#ff6">
              <v:fill color2="#3cc" rotate="t"/>
              <v:shadow color="#003b76"/>
              <v:textbox style="mso-next-textbox:#_x0000_s1169" inset="0,0,0,0">
                <w:txbxContent>
                  <w:p w:rsidR="00C62132" w:rsidRPr="0079723E" w:rsidRDefault="00C62132" w:rsidP="002B7533">
                    <w:pPr>
                      <w:autoSpaceDE w:val="0"/>
                      <w:autoSpaceDN w:val="0"/>
                      <w:adjustRightInd w:val="0"/>
                      <w:spacing w:before="0" w:after="0"/>
                      <w:jc w:val="center"/>
                      <w:rPr>
                        <w:color w:val="000000"/>
                        <w:lang w:val="ru-RU"/>
                      </w:rPr>
                    </w:pPr>
                    <w:r w:rsidRPr="0079723E">
                      <w:rPr>
                        <w:color w:val="000000"/>
                      </w:rPr>
                      <w:t>Розповсюдження акцій</w:t>
                    </w:r>
                  </w:p>
                </w:txbxContent>
              </v:textbox>
            </v:rect>
            <v:rect id="_x0000_s1170" style="position:absolute;left:9636;top:8411;width:1446;height:720;v-text-anchor:middle" filled="f" fillcolor="#ff6">
              <v:fill color2="#3cc" rotate="t"/>
              <v:shadow color="#003b76"/>
              <v:textbox style="mso-next-textbox:#_x0000_s1170" inset="0,0,0,0">
                <w:txbxContent>
                  <w:p w:rsidR="00C62132" w:rsidRPr="0079723E" w:rsidRDefault="00C62132" w:rsidP="002B7533">
                    <w:pPr>
                      <w:autoSpaceDE w:val="0"/>
                      <w:autoSpaceDN w:val="0"/>
                      <w:adjustRightInd w:val="0"/>
                      <w:spacing w:before="0" w:after="0"/>
                      <w:jc w:val="center"/>
                      <w:rPr>
                        <w:color w:val="000000"/>
                        <w:lang w:val="ru-RU"/>
                      </w:rPr>
                    </w:pPr>
                    <w:r w:rsidRPr="0079723E">
                      <w:rPr>
                        <w:color w:val="000000"/>
                      </w:rPr>
                      <w:t>Резервний фонд</w:t>
                    </w:r>
                  </w:p>
                </w:txbxContent>
              </v:textbox>
            </v:rect>
            <v:rect id="_x0000_s1171" style="position:absolute;left:9636;top:6071;width:1446;height:1080;v-text-anchor:middle" filled="f" fillcolor="#ff6">
              <v:fill color2="#3cc" rotate="t"/>
              <v:shadow color="#003b76"/>
              <v:textbox style="mso-next-textbox:#_x0000_s1171" inset="0,0,0,0">
                <w:txbxContent>
                  <w:p w:rsidR="00C62132" w:rsidRPr="0079723E" w:rsidRDefault="00C62132" w:rsidP="002B7533">
                    <w:pPr>
                      <w:autoSpaceDE w:val="0"/>
                      <w:autoSpaceDN w:val="0"/>
                      <w:adjustRightInd w:val="0"/>
                      <w:spacing w:before="0" w:after="0"/>
                      <w:jc w:val="center"/>
                      <w:rPr>
                        <w:color w:val="000000"/>
                        <w:lang w:val="ru-RU"/>
                      </w:rPr>
                    </w:pPr>
                    <w:r w:rsidRPr="0079723E">
                      <w:rPr>
                        <w:color w:val="000000"/>
                      </w:rPr>
                      <w:t>Фонд нарахування на пайові внески</w:t>
                    </w:r>
                  </w:p>
                </w:txbxContent>
              </v:textbox>
            </v:rect>
            <v:rect id="_x0000_s1172" style="position:absolute;left:1134;top:6507;width:1518;height:1261;v-text-anchor:middle" filled="f" fillcolor="#ff6">
              <v:fill color2="#3cc" rotate="t"/>
              <v:shadow color="#003b76"/>
              <v:textbox style="mso-next-textbox:#_x0000_s1172" inset="0,.87631mm,0,.87631mm">
                <w:txbxContent>
                  <w:p w:rsidR="00C62132" w:rsidRPr="0079723E" w:rsidRDefault="00C62132" w:rsidP="002B7533">
                    <w:pPr>
                      <w:autoSpaceDE w:val="0"/>
                      <w:autoSpaceDN w:val="0"/>
                      <w:adjustRightInd w:val="0"/>
                      <w:spacing w:before="0" w:after="0"/>
                      <w:jc w:val="center"/>
                      <w:rPr>
                        <w:color w:val="000000"/>
                      </w:rPr>
                    </w:pPr>
                    <w:r w:rsidRPr="0079723E">
                      <w:rPr>
                        <w:color w:val="000000"/>
                      </w:rPr>
                      <w:t>Власних коштів</w:t>
                    </w:r>
                  </w:p>
                  <w:p w:rsidR="00C62132" w:rsidRPr="0079723E" w:rsidRDefault="00C62132" w:rsidP="002B7533">
                    <w:pPr>
                      <w:autoSpaceDE w:val="0"/>
                      <w:autoSpaceDN w:val="0"/>
                      <w:adjustRightInd w:val="0"/>
                      <w:spacing w:before="0" w:after="0"/>
                      <w:jc w:val="center"/>
                      <w:rPr>
                        <w:color w:val="000000"/>
                      </w:rPr>
                    </w:pPr>
                    <w:r w:rsidRPr="0079723E">
                      <w:rPr>
                        <w:color w:val="000000"/>
                      </w:rPr>
                      <w:t xml:space="preserve"> єдиного </w:t>
                    </w:r>
                  </w:p>
                  <w:p w:rsidR="00C62132" w:rsidRPr="0079723E" w:rsidRDefault="00C62132" w:rsidP="002B7533">
                    <w:pPr>
                      <w:autoSpaceDE w:val="0"/>
                      <w:autoSpaceDN w:val="0"/>
                      <w:adjustRightInd w:val="0"/>
                      <w:spacing w:before="0" w:after="0"/>
                      <w:jc w:val="center"/>
                      <w:rPr>
                        <w:color w:val="000000"/>
                        <w:lang w:val="ru-RU"/>
                      </w:rPr>
                    </w:pPr>
                    <w:r w:rsidRPr="0079723E">
                      <w:rPr>
                        <w:color w:val="000000"/>
                      </w:rPr>
                      <w:t>засновника</w:t>
                    </w:r>
                  </w:p>
                </w:txbxContent>
              </v:textbox>
            </v:rect>
            <v:rect id="_x0000_s1173" style="position:absolute;left:2898;top:8274;width:1526;height:1453;v-text-anchor:middle" filled="f" fillcolor="#ff6">
              <v:fill color2="#3cc" rotate="t"/>
              <v:shadow color="#003b76"/>
              <v:textbox style="mso-next-textbox:#_x0000_s1173" inset="0,0,0,0">
                <w:txbxContent>
                  <w:p w:rsidR="00C62132" w:rsidRPr="0079723E" w:rsidRDefault="00C62132" w:rsidP="002B7533">
                    <w:pPr>
                      <w:autoSpaceDE w:val="0"/>
                      <w:autoSpaceDN w:val="0"/>
                      <w:adjustRightInd w:val="0"/>
                      <w:spacing w:before="0" w:after="0"/>
                      <w:jc w:val="center"/>
                      <w:rPr>
                        <w:color w:val="000000"/>
                        <w:lang w:val="ru-RU"/>
                      </w:rPr>
                    </w:pPr>
                    <w:r w:rsidRPr="0079723E">
                      <w:rPr>
                        <w:color w:val="000000"/>
                      </w:rPr>
                      <w:t>Викупу підприємства його трудовим колективом</w:t>
                    </w:r>
                  </w:p>
                </w:txbxContent>
              </v:textbox>
            </v:rect>
            <w10:wrap type="square"/>
          </v:group>
        </w:pict>
      </w:r>
    </w:p>
    <w:p w:rsidR="00FF742E" w:rsidRDefault="00FF742E" w:rsidP="002B7533">
      <w:pPr>
        <w:spacing w:before="0" w:after="0" w:line="312" w:lineRule="auto"/>
        <w:ind w:firstLine="708"/>
        <w:jc w:val="center"/>
        <w:rPr>
          <w:b/>
          <w:bCs/>
          <w:color w:val="000000"/>
          <w:sz w:val="28"/>
          <w:szCs w:val="28"/>
        </w:rPr>
      </w:pPr>
    </w:p>
    <w:p w:rsidR="00FF742E" w:rsidRDefault="00FF742E" w:rsidP="002B7533">
      <w:pPr>
        <w:spacing w:before="0" w:after="0" w:line="312" w:lineRule="auto"/>
        <w:ind w:firstLine="708"/>
        <w:jc w:val="center"/>
        <w:rPr>
          <w:b/>
          <w:bCs/>
          <w:color w:val="000000"/>
          <w:sz w:val="28"/>
          <w:szCs w:val="28"/>
        </w:rPr>
      </w:pPr>
    </w:p>
    <w:p w:rsidR="00FF742E" w:rsidRDefault="00FF742E" w:rsidP="002B7533">
      <w:pPr>
        <w:spacing w:before="0" w:after="0" w:line="312" w:lineRule="auto"/>
        <w:ind w:firstLine="708"/>
        <w:jc w:val="center"/>
        <w:rPr>
          <w:b/>
          <w:bCs/>
          <w:color w:val="000000"/>
          <w:sz w:val="28"/>
          <w:szCs w:val="28"/>
        </w:rPr>
      </w:pPr>
    </w:p>
    <w:p w:rsidR="00FF742E" w:rsidRDefault="00FF742E" w:rsidP="002B7533">
      <w:pPr>
        <w:spacing w:before="0" w:after="0" w:line="312" w:lineRule="auto"/>
        <w:ind w:firstLine="708"/>
        <w:jc w:val="center"/>
        <w:rPr>
          <w:b/>
          <w:bCs/>
          <w:color w:val="000000"/>
          <w:sz w:val="28"/>
          <w:szCs w:val="28"/>
        </w:rPr>
      </w:pPr>
    </w:p>
    <w:p w:rsidR="00FF742E" w:rsidRDefault="00FF742E" w:rsidP="002B7533">
      <w:pPr>
        <w:spacing w:before="0" w:after="0" w:line="312" w:lineRule="auto"/>
        <w:ind w:firstLine="708"/>
        <w:jc w:val="center"/>
        <w:rPr>
          <w:b/>
          <w:bCs/>
          <w:color w:val="000000"/>
          <w:sz w:val="28"/>
          <w:szCs w:val="28"/>
        </w:rPr>
      </w:pPr>
    </w:p>
    <w:p w:rsidR="00FF742E" w:rsidRDefault="00FF742E" w:rsidP="002B7533">
      <w:pPr>
        <w:spacing w:before="0" w:after="0" w:line="312" w:lineRule="auto"/>
        <w:ind w:firstLine="708"/>
        <w:jc w:val="center"/>
        <w:rPr>
          <w:b/>
          <w:bCs/>
          <w:color w:val="000000"/>
          <w:sz w:val="28"/>
          <w:szCs w:val="28"/>
        </w:rPr>
      </w:pPr>
    </w:p>
    <w:p w:rsidR="00FF742E" w:rsidRDefault="00FF742E" w:rsidP="002B7533">
      <w:pPr>
        <w:spacing w:before="0" w:after="0" w:line="312" w:lineRule="auto"/>
        <w:ind w:firstLine="708"/>
        <w:jc w:val="center"/>
        <w:rPr>
          <w:b/>
          <w:bCs/>
          <w:color w:val="000000"/>
          <w:sz w:val="28"/>
          <w:szCs w:val="28"/>
        </w:rPr>
      </w:pPr>
    </w:p>
    <w:p w:rsidR="00FF742E" w:rsidRDefault="00FF742E" w:rsidP="002B7533">
      <w:pPr>
        <w:spacing w:before="0" w:after="0" w:line="312" w:lineRule="auto"/>
        <w:ind w:firstLine="708"/>
        <w:jc w:val="center"/>
        <w:rPr>
          <w:b/>
          <w:bCs/>
          <w:color w:val="000000"/>
          <w:sz w:val="28"/>
          <w:szCs w:val="28"/>
        </w:rPr>
      </w:pPr>
    </w:p>
    <w:p w:rsidR="00FF742E" w:rsidRDefault="00FF742E" w:rsidP="002B7533">
      <w:pPr>
        <w:spacing w:before="0" w:after="0" w:line="312" w:lineRule="auto"/>
        <w:ind w:firstLine="708"/>
        <w:jc w:val="center"/>
        <w:rPr>
          <w:b/>
          <w:bCs/>
          <w:color w:val="000000"/>
          <w:sz w:val="28"/>
          <w:szCs w:val="28"/>
        </w:rPr>
      </w:pPr>
    </w:p>
    <w:p w:rsidR="00FF742E" w:rsidRDefault="00FF742E" w:rsidP="002B7533">
      <w:pPr>
        <w:spacing w:before="0" w:after="0" w:line="312" w:lineRule="auto"/>
        <w:ind w:firstLine="708"/>
        <w:jc w:val="center"/>
        <w:rPr>
          <w:b/>
          <w:bCs/>
          <w:color w:val="000000"/>
          <w:sz w:val="28"/>
          <w:szCs w:val="28"/>
        </w:rPr>
      </w:pPr>
    </w:p>
    <w:p w:rsidR="00FF742E" w:rsidRDefault="00FF742E" w:rsidP="002B7533">
      <w:pPr>
        <w:spacing w:before="0" w:after="0" w:line="312" w:lineRule="auto"/>
        <w:ind w:firstLine="708"/>
        <w:jc w:val="center"/>
        <w:rPr>
          <w:b/>
          <w:bCs/>
          <w:color w:val="000000"/>
          <w:sz w:val="28"/>
          <w:szCs w:val="28"/>
        </w:rPr>
      </w:pPr>
    </w:p>
    <w:p w:rsidR="00FF742E" w:rsidRDefault="00FF742E" w:rsidP="002B7533">
      <w:pPr>
        <w:spacing w:before="0" w:after="0" w:line="312" w:lineRule="auto"/>
        <w:ind w:firstLine="708"/>
        <w:jc w:val="center"/>
        <w:rPr>
          <w:b/>
          <w:bCs/>
          <w:color w:val="000000"/>
          <w:sz w:val="28"/>
          <w:szCs w:val="28"/>
        </w:rPr>
      </w:pPr>
    </w:p>
    <w:p w:rsidR="00FF742E" w:rsidRDefault="00FF742E" w:rsidP="002B7533">
      <w:pPr>
        <w:spacing w:before="0" w:after="0" w:line="312" w:lineRule="auto"/>
        <w:ind w:firstLine="708"/>
        <w:jc w:val="center"/>
        <w:rPr>
          <w:b/>
          <w:bCs/>
          <w:color w:val="000000"/>
          <w:sz w:val="28"/>
          <w:szCs w:val="28"/>
        </w:rPr>
      </w:pPr>
    </w:p>
    <w:p w:rsidR="00FF742E" w:rsidRDefault="00FF742E" w:rsidP="002B7533">
      <w:pPr>
        <w:spacing w:before="0" w:after="0" w:line="312" w:lineRule="auto"/>
        <w:ind w:firstLine="708"/>
        <w:jc w:val="center"/>
        <w:rPr>
          <w:b/>
          <w:bCs/>
          <w:color w:val="000000"/>
          <w:sz w:val="28"/>
          <w:szCs w:val="28"/>
        </w:rPr>
      </w:pPr>
    </w:p>
    <w:p w:rsidR="00FF742E" w:rsidRDefault="00FF742E" w:rsidP="002B7533">
      <w:pPr>
        <w:spacing w:before="0" w:after="0" w:line="312" w:lineRule="auto"/>
        <w:ind w:firstLine="708"/>
        <w:jc w:val="center"/>
        <w:rPr>
          <w:b/>
          <w:bCs/>
          <w:color w:val="000000"/>
          <w:sz w:val="28"/>
          <w:szCs w:val="28"/>
        </w:rPr>
      </w:pPr>
    </w:p>
    <w:p w:rsidR="00FF742E" w:rsidRDefault="00FF742E" w:rsidP="002B7533">
      <w:pPr>
        <w:spacing w:before="0" w:after="0" w:line="312" w:lineRule="auto"/>
        <w:ind w:firstLine="708"/>
        <w:jc w:val="center"/>
        <w:rPr>
          <w:b/>
          <w:bCs/>
          <w:color w:val="000000"/>
          <w:sz w:val="28"/>
          <w:szCs w:val="28"/>
        </w:rPr>
      </w:pPr>
    </w:p>
    <w:p w:rsidR="00FF742E" w:rsidRDefault="00FF742E" w:rsidP="002B7533">
      <w:pPr>
        <w:spacing w:before="0" w:after="0" w:line="312" w:lineRule="auto"/>
        <w:ind w:firstLine="708"/>
        <w:jc w:val="center"/>
        <w:rPr>
          <w:b/>
          <w:bCs/>
          <w:color w:val="000000"/>
          <w:sz w:val="28"/>
          <w:szCs w:val="28"/>
        </w:rPr>
      </w:pPr>
    </w:p>
    <w:p w:rsidR="00FF742E" w:rsidRDefault="00FF742E" w:rsidP="002B7533">
      <w:pPr>
        <w:spacing w:before="0" w:after="0" w:line="312" w:lineRule="auto"/>
        <w:ind w:firstLine="708"/>
        <w:jc w:val="center"/>
        <w:rPr>
          <w:b/>
          <w:bCs/>
          <w:color w:val="000000"/>
          <w:sz w:val="28"/>
          <w:szCs w:val="28"/>
        </w:rPr>
      </w:pPr>
    </w:p>
    <w:p w:rsidR="00FF742E" w:rsidRDefault="00FF742E" w:rsidP="002B7533">
      <w:pPr>
        <w:spacing w:before="0" w:after="0" w:line="312" w:lineRule="auto"/>
        <w:ind w:firstLine="708"/>
        <w:jc w:val="center"/>
        <w:rPr>
          <w:b/>
          <w:bCs/>
          <w:color w:val="000000"/>
          <w:sz w:val="28"/>
          <w:szCs w:val="28"/>
        </w:rPr>
      </w:pPr>
    </w:p>
    <w:p w:rsidR="002B7533" w:rsidRPr="002B7533" w:rsidRDefault="002B7533" w:rsidP="002B7533">
      <w:pPr>
        <w:spacing w:before="0" w:after="0" w:line="312" w:lineRule="auto"/>
        <w:ind w:firstLine="708"/>
        <w:jc w:val="center"/>
        <w:rPr>
          <w:b/>
          <w:bCs/>
          <w:shadow/>
          <w:color w:val="000000"/>
          <w:sz w:val="28"/>
          <w:szCs w:val="28"/>
        </w:rPr>
      </w:pPr>
      <w:r w:rsidRPr="002B7533">
        <w:rPr>
          <w:b/>
          <w:bCs/>
          <w:color w:val="000000"/>
          <w:sz w:val="28"/>
          <w:szCs w:val="28"/>
        </w:rPr>
        <w:t>Рис. 3.</w:t>
      </w:r>
      <w:r w:rsidRPr="002B7533">
        <w:rPr>
          <w:b/>
          <w:bCs/>
          <w:shadow/>
          <w:color w:val="000000"/>
          <w:sz w:val="28"/>
          <w:szCs w:val="28"/>
        </w:rPr>
        <w:t xml:space="preserve"> </w:t>
      </w:r>
      <w:r w:rsidRPr="002B7533">
        <w:rPr>
          <w:b/>
          <w:bCs/>
          <w:color w:val="000000"/>
          <w:sz w:val="28"/>
          <w:szCs w:val="28"/>
        </w:rPr>
        <w:t>Економічні особливості діяльності підприємств</w:t>
      </w:r>
    </w:p>
    <w:p w:rsidR="002B7533" w:rsidRPr="002B7533" w:rsidRDefault="002B7533" w:rsidP="002B7533">
      <w:pPr>
        <w:spacing w:before="0" w:after="0" w:line="312" w:lineRule="auto"/>
        <w:ind w:firstLine="709"/>
        <w:jc w:val="both"/>
        <w:rPr>
          <w:color w:val="000000"/>
          <w:sz w:val="28"/>
          <w:szCs w:val="28"/>
        </w:rPr>
      </w:pPr>
      <w:r w:rsidRPr="002A6315">
        <w:rPr>
          <w:b/>
          <w:i/>
          <w:iCs/>
          <w:color w:val="000000"/>
          <w:sz w:val="28"/>
          <w:szCs w:val="28"/>
        </w:rPr>
        <w:t>Продукт діяльності реалізується</w:t>
      </w:r>
      <w:r w:rsidRPr="002B7533">
        <w:rPr>
          <w:color w:val="000000"/>
          <w:sz w:val="28"/>
          <w:szCs w:val="28"/>
        </w:rPr>
        <w:t xml:space="preserve"> за цінами і тарифами, що встановлюються самостійно або на договірній основі. У розрахунках із зарубіжними партнерами застосовуються контрактні ціни відповідно до умов і цін світового ринку.</w:t>
      </w:r>
    </w:p>
    <w:p w:rsidR="002B7533" w:rsidRPr="002B7533" w:rsidRDefault="002B7533" w:rsidP="002B7533">
      <w:pPr>
        <w:spacing w:before="0" w:after="0" w:line="312" w:lineRule="auto"/>
        <w:ind w:firstLine="709"/>
        <w:jc w:val="both"/>
        <w:rPr>
          <w:color w:val="000000"/>
          <w:sz w:val="28"/>
          <w:szCs w:val="28"/>
        </w:rPr>
      </w:pPr>
      <w:r w:rsidRPr="002A6315">
        <w:rPr>
          <w:b/>
          <w:i/>
          <w:iCs/>
          <w:color w:val="000000"/>
          <w:sz w:val="28"/>
          <w:szCs w:val="28"/>
        </w:rPr>
        <w:t>Питання соціального розвитку</w:t>
      </w:r>
      <w:r w:rsidRPr="002B7533">
        <w:rPr>
          <w:i/>
          <w:iCs/>
          <w:color w:val="000000"/>
          <w:sz w:val="28"/>
          <w:szCs w:val="28"/>
        </w:rPr>
        <w:t>,</w:t>
      </w:r>
      <w:r w:rsidRPr="002B7533">
        <w:rPr>
          <w:color w:val="000000"/>
          <w:sz w:val="28"/>
          <w:szCs w:val="28"/>
        </w:rPr>
        <w:t xml:space="preserve"> включаючи поліпшення умов праці, життя і здоров'я членів трудового колективу та їх сімей, розв'язуються трудовим колективом за участю власника відповідно до Статуту підприємства, колективного договору і законодавчих актів України.</w:t>
      </w:r>
    </w:p>
    <w:p w:rsidR="002B7533" w:rsidRPr="002B7533" w:rsidRDefault="002B7533" w:rsidP="002B7533">
      <w:pPr>
        <w:spacing w:before="0" w:after="0" w:line="312" w:lineRule="auto"/>
        <w:ind w:firstLine="709"/>
        <w:jc w:val="both"/>
        <w:rPr>
          <w:color w:val="000000"/>
          <w:sz w:val="28"/>
          <w:szCs w:val="28"/>
        </w:rPr>
      </w:pPr>
      <w:r w:rsidRPr="002B7533">
        <w:rPr>
          <w:color w:val="000000"/>
          <w:sz w:val="28"/>
          <w:szCs w:val="28"/>
        </w:rPr>
        <w:t>Дотримання прав і законних інтересів підприємства гарантує держава. В цьому аспекті з її боку забезпечуються рівні правові й економічні умови господарювання незалежно від форм власності; створюється ринкова інфраструктура, підтримується конкурентне середовище; забезпечуються пільгові умови підприємствам, які впроваджують прогресивні технології та створюють нові робочі місця.</w:t>
      </w:r>
    </w:p>
    <w:p w:rsidR="002B7533" w:rsidRPr="002B7533" w:rsidRDefault="002B7533" w:rsidP="002B7533">
      <w:pPr>
        <w:spacing w:before="0" w:after="0" w:line="312" w:lineRule="auto"/>
        <w:ind w:firstLine="709"/>
        <w:jc w:val="both"/>
        <w:rPr>
          <w:color w:val="000000"/>
          <w:sz w:val="28"/>
          <w:szCs w:val="28"/>
          <w:lang w:eastAsia="uk-UA"/>
        </w:rPr>
      </w:pPr>
      <w:r w:rsidRPr="002B7533">
        <w:rPr>
          <w:color w:val="000000"/>
          <w:sz w:val="28"/>
          <w:szCs w:val="28"/>
        </w:rPr>
        <w:t xml:space="preserve">Контроль за окремими сторонами діяльності підприємства здійснюють: державна податкова </w:t>
      </w:r>
      <w:r w:rsidR="00BC3705">
        <w:rPr>
          <w:color w:val="000000"/>
          <w:sz w:val="28"/>
          <w:szCs w:val="28"/>
        </w:rPr>
        <w:t>поліція</w:t>
      </w:r>
      <w:r w:rsidRPr="002B7533">
        <w:rPr>
          <w:color w:val="000000"/>
          <w:sz w:val="28"/>
          <w:szCs w:val="28"/>
        </w:rPr>
        <w:t xml:space="preserve"> та державні органи, на які покладений нагляд за безпекою виробництва, праці, протипожежної і екологічної безпеки, інші органи, визначені законодавством України. </w:t>
      </w:r>
      <w:r w:rsidRPr="002B7533">
        <w:rPr>
          <w:color w:val="000000"/>
          <w:sz w:val="28"/>
          <w:szCs w:val="28"/>
          <w:lang w:eastAsia="uk-UA"/>
        </w:rPr>
        <w:t xml:space="preserve"> </w:t>
      </w:r>
    </w:p>
    <w:p w:rsidR="002B7533" w:rsidRPr="00374148" w:rsidRDefault="002B7533" w:rsidP="002A6315">
      <w:pPr>
        <w:jc w:val="both"/>
        <w:rPr>
          <w:b/>
          <w:bCs/>
          <w:color w:val="000000"/>
          <w:sz w:val="30"/>
          <w:szCs w:val="30"/>
        </w:rPr>
      </w:pPr>
      <w:r w:rsidRPr="007F555F">
        <w:rPr>
          <w:color w:val="000000"/>
          <w:sz w:val="30"/>
          <w:szCs w:val="30"/>
          <w:lang w:eastAsia="uk-UA"/>
        </w:rPr>
        <w:lastRenderedPageBreak/>
        <w:tab/>
        <w:t xml:space="preserve"> </w:t>
      </w:r>
      <w:r w:rsidRPr="00374148">
        <w:rPr>
          <w:rFonts w:ascii="Georgia" w:hAnsi="Georgia"/>
          <w:b/>
          <w:bCs/>
          <w:color w:val="000000"/>
          <w:sz w:val="30"/>
          <w:szCs w:val="30"/>
        </w:rPr>
        <w:t>2. Класифікація підприємств та характеристика їх видів</w:t>
      </w:r>
      <w:r w:rsidRPr="00374148">
        <w:rPr>
          <w:b/>
          <w:bCs/>
          <w:color w:val="000000"/>
          <w:sz w:val="30"/>
          <w:szCs w:val="30"/>
        </w:rPr>
        <w:t xml:space="preserve"> </w:t>
      </w:r>
    </w:p>
    <w:p w:rsidR="002B7533" w:rsidRPr="00FF742E" w:rsidRDefault="002B7533" w:rsidP="002B7533">
      <w:pPr>
        <w:spacing w:before="0" w:after="0" w:line="312" w:lineRule="auto"/>
        <w:jc w:val="center"/>
        <w:rPr>
          <w:color w:val="000000"/>
          <w:sz w:val="28"/>
          <w:szCs w:val="30"/>
          <w:u w:val="single"/>
        </w:rPr>
      </w:pPr>
      <w:r w:rsidRPr="00FF742E">
        <w:rPr>
          <w:b/>
          <w:bCs/>
          <w:color w:val="000000"/>
          <w:sz w:val="28"/>
          <w:szCs w:val="30"/>
          <w:u w:val="single"/>
        </w:rPr>
        <w:t>Економічні особливості різних видів підприємств</w:t>
      </w:r>
    </w:p>
    <w:p w:rsidR="002B7533" w:rsidRPr="00FF742E" w:rsidRDefault="002B7533" w:rsidP="00CB2AE4">
      <w:pPr>
        <w:spacing w:before="0" w:after="0" w:line="312" w:lineRule="auto"/>
        <w:ind w:firstLine="708"/>
        <w:jc w:val="both"/>
        <w:rPr>
          <w:color w:val="000000"/>
          <w:sz w:val="28"/>
          <w:szCs w:val="30"/>
        </w:rPr>
      </w:pPr>
      <w:r w:rsidRPr="00737E24">
        <w:rPr>
          <w:b/>
          <w:i/>
          <w:color w:val="000000"/>
          <w:sz w:val="28"/>
          <w:szCs w:val="30"/>
          <w:lang w:eastAsia="uk-UA"/>
        </w:rPr>
        <w:t>Віднесення підприємств до різних типів</w:t>
      </w:r>
      <w:r w:rsidRPr="00FF742E">
        <w:rPr>
          <w:color w:val="000000"/>
          <w:sz w:val="28"/>
          <w:szCs w:val="30"/>
          <w:lang w:eastAsia="uk-UA"/>
        </w:rPr>
        <w:t xml:space="preserve"> – необхідна процедура теоретичних досліджень, але неоднозначна з погляду практики. </w:t>
      </w:r>
      <w:r w:rsidRPr="00FF742E">
        <w:rPr>
          <w:color w:val="000000"/>
          <w:sz w:val="28"/>
          <w:szCs w:val="30"/>
        </w:rPr>
        <w:t>Класифікація підприємств може бути приведена по ряду ознак (рис.5):</w:t>
      </w:r>
    </w:p>
    <w:p w:rsidR="002B7533" w:rsidRPr="00FF742E" w:rsidRDefault="00016C2C" w:rsidP="002B7533">
      <w:pPr>
        <w:spacing w:before="0" w:after="0" w:line="312" w:lineRule="auto"/>
        <w:jc w:val="center"/>
        <w:rPr>
          <w:b/>
          <w:bCs/>
          <w:color w:val="000000"/>
          <w:sz w:val="28"/>
          <w:szCs w:val="30"/>
        </w:rPr>
      </w:pPr>
      <w:r>
        <w:rPr>
          <w:b/>
          <w:bCs/>
          <w:i/>
          <w:iCs/>
          <w:noProof/>
          <w:color w:val="000000"/>
          <w:sz w:val="28"/>
          <w:szCs w:val="30"/>
          <w:lang w:val="ru-RU"/>
        </w:rPr>
        <w:pict>
          <v:group id="_x0000_s1109" style="position:absolute;left:0;text-align:left;margin-left:0;margin-top:0;width:504.4pt;height:413.9pt;z-index:251672576;mso-position-horizontal:center" coordorigin="1200,954" coordsize="10088,7561">
            <v:rect id="_x0000_s1110" style="position:absolute;left:4152;top:954;width:4935;height:491;v-text-anchor:middle">
              <v:fill color2="fill darken(193)" rotate="t" angle="-135" method="linear sigma" focus="50%" type="gradient"/>
              <v:shadow color="#003b76"/>
              <v:textbox style="mso-next-textbox:#_x0000_s1110" inset="1.75261mm,.87631mm,1.75261mm,.87631mm">
                <w:txbxContent>
                  <w:p w:rsidR="00C62132" w:rsidRPr="009E41FE" w:rsidRDefault="00C62132" w:rsidP="002B7533">
                    <w:pPr>
                      <w:autoSpaceDE w:val="0"/>
                      <w:autoSpaceDN w:val="0"/>
                      <w:adjustRightInd w:val="0"/>
                      <w:spacing w:before="0" w:after="0"/>
                      <w:jc w:val="center"/>
                      <w:rPr>
                        <w:b/>
                        <w:bCs/>
                        <w:color w:val="000000"/>
                        <w:sz w:val="22"/>
                        <w:szCs w:val="22"/>
                        <w:lang w:val="ru-RU"/>
                      </w:rPr>
                    </w:pPr>
                    <w:r w:rsidRPr="009E41FE">
                      <w:rPr>
                        <w:b/>
                        <w:bCs/>
                        <w:color w:val="000000"/>
                        <w:sz w:val="22"/>
                        <w:szCs w:val="22"/>
                      </w:rPr>
                      <w:t>ЗА ФОРМОЮ ВЛАСНОСТІ (ДК002:2004)</w:t>
                    </w:r>
                  </w:p>
                </w:txbxContent>
              </v:textbox>
            </v:rect>
            <v:rect id="_x0000_s1111" style="position:absolute;left:4688;top:1644;width:1195;height:565;mso-wrap-style:none;v-text-anchor:middle" filled="f" fillcolor="#ff9">
              <v:fill color2="fill lighten(106)" rotate="t" method="linear sigma" focus="50%" type="gradient"/>
              <v:shadow color="#003b76"/>
              <v:textbox style="mso-next-textbox:#_x0000_s1111" inset="1.75261mm,.87631mm,1.75261mm,.87631mm">
                <w:txbxContent>
                  <w:p w:rsidR="00C62132" w:rsidRPr="00716990" w:rsidRDefault="00C62132" w:rsidP="002B7533">
                    <w:pPr>
                      <w:spacing w:before="0" w:after="0"/>
                    </w:pPr>
                    <w:r>
                      <w:t>Приватне</w:t>
                    </w:r>
                  </w:p>
                </w:txbxContent>
              </v:textbox>
            </v:rect>
            <v:rect id="_x0000_s1112" style="position:absolute;left:1200;top:6099;width:2943;height:689;v-text-anchor:middle" filled="f" fillcolor="#ff9">
              <v:fill color2="fill lighten(106)" rotate="t" method="linear sigma" focus="50%" type="gradient"/>
              <v:shadow color="#003b76"/>
              <v:textbox style="mso-next-textbox:#_x0000_s1112" inset="1.75261mm,.87631mm,1.75261mm,.87631mm">
                <w:txbxContent>
                  <w:p w:rsidR="00C62132" w:rsidRPr="005C5ED5" w:rsidRDefault="00C62132" w:rsidP="002B7533">
                    <w:pPr>
                      <w:autoSpaceDE w:val="0"/>
                      <w:autoSpaceDN w:val="0"/>
                      <w:adjustRightInd w:val="0"/>
                      <w:spacing w:before="0" w:after="0"/>
                      <w:jc w:val="center"/>
                      <w:rPr>
                        <w:color w:val="000000"/>
                        <w:sz w:val="22"/>
                        <w:szCs w:val="22"/>
                        <w:lang w:val="ru-RU"/>
                      </w:rPr>
                    </w:pPr>
                    <w:r w:rsidRPr="005C5ED5">
                      <w:rPr>
                        <w:color w:val="000000"/>
                        <w:sz w:val="22"/>
                        <w:szCs w:val="22"/>
                      </w:rPr>
                      <w:t>Господарські товариства</w:t>
                    </w:r>
                  </w:p>
                </w:txbxContent>
              </v:textbox>
            </v:rect>
            <v:rect id="_x0000_s1113" style="position:absolute;left:6759;top:1674;width:1418;height:565;mso-wrap-style:none;v-text-anchor:middle" filled="f" fillcolor="#ff9">
              <v:fill color2="fill lighten(106)" rotate="t" method="linear sigma" focus="50%" type="gradient"/>
              <v:shadow color="#003b76"/>
              <v:textbox style="mso-next-textbox:#_x0000_s1113" inset="1.75261mm,.87631mm,1.75261mm,.87631mm">
                <w:txbxContent>
                  <w:p w:rsidR="00C62132" w:rsidRPr="00716990" w:rsidRDefault="00C62132" w:rsidP="002B7533">
                    <w:pPr>
                      <w:spacing w:before="0" w:after="0"/>
                    </w:pPr>
                    <w:r>
                      <w:t>Колективне</w:t>
                    </w:r>
                  </w:p>
                </w:txbxContent>
              </v:textbox>
            </v:rect>
            <v:rect id="_x0000_s1114" style="position:absolute;left:9266;top:1674;width:1744;height:527;v-text-anchor:middle" filled="f" fillcolor="#ff9">
              <v:fill color2="fill lighten(106)" rotate="t" method="linear sigma" focus="50%" type="gradient"/>
              <v:shadow color="#003b76"/>
              <v:textbox style="mso-next-textbox:#_x0000_s1114" inset="1.75261mm,.87631mm,1.75261mm,.87631mm">
                <w:txbxContent>
                  <w:p w:rsidR="00C62132" w:rsidRPr="00CB17CE" w:rsidRDefault="00C62132" w:rsidP="002B7533">
                    <w:pPr>
                      <w:spacing w:before="0" w:after="0"/>
                    </w:pPr>
                    <w:r>
                      <w:t>Державне</w:t>
                    </w:r>
                  </w:p>
                </w:txbxContent>
              </v:textbox>
            </v:rect>
            <v:rect id="_x0000_s1115" style="position:absolute;left:4361;top:6099;width:6867;height:689;v-text-anchor:middle" filled="f" fillcolor="#ff9">
              <v:fill color2="fill lighten(106)" rotate="t" method="linear sigma" focus="50%" type="gradient"/>
              <v:shadow color="#003b76"/>
              <v:textbox style="mso-next-textbox:#_x0000_s1115" inset="1.75261mm,.87631mm,1.75261mm,.87631mm">
                <w:txbxContent>
                  <w:p w:rsidR="00C62132" w:rsidRPr="009E41FE" w:rsidRDefault="00C62132" w:rsidP="002B7533">
                    <w:pPr>
                      <w:autoSpaceDE w:val="0"/>
                      <w:autoSpaceDN w:val="0"/>
                      <w:adjustRightInd w:val="0"/>
                      <w:spacing w:before="0" w:after="0"/>
                      <w:jc w:val="center"/>
                      <w:rPr>
                        <w:color w:val="000000"/>
                        <w:sz w:val="19"/>
                        <w:szCs w:val="19"/>
                      </w:rPr>
                    </w:pPr>
                    <w:r w:rsidRPr="009E41FE">
                      <w:rPr>
                        <w:color w:val="000000"/>
                        <w:sz w:val="19"/>
                        <w:szCs w:val="19"/>
                      </w:rPr>
                      <w:t>ВАТ, ЗАТ, Державна акціонерна компанія, ТОВ</w:t>
                    </w:r>
                    <w:r w:rsidRPr="009E41FE">
                      <w:rPr>
                        <w:noProof/>
                        <w:color w:val="000000"/>
                        <w:sz w:val="19"/>
                        <w:szCs w:val="19"/>
                      </w:rPr>
                      <w:t>, ТзДВ,</w:t>
                    </w:r>
                    <w:r w:rsidRPr="009E41FE">
                      <w:rPr>
                        <w:color w:val="000000"/>
                        <w:sz w:val="19"/>
                        <w:szCs w:val="19"/>
                      </w:rPr>
                      <w:t xml:space="preserve"> </w:t>
                    </w:r>
                  </w:p>
                  <w:p w:rsidR="00C62132" w:rsidRPr="009E41FE" w:rsidRDefault="00C62132" w:rsidP="002B7533">
                    <w:pPr>
                      <w:autoSpaceDE w:val="0"/>
                      <w:autoSpaceDN w:val="0"/>
                      <w:adjustRightInd w:val="0"/>
                      <w:spacing w:before="0" w:after="0"/>
                      <w:jc w:val="center"/>
                      <w:rPr>
                        <w:color w:val="000000"/>
                        <w:sz w:val="19"/>
                        <w:szCs w:val="19"/>
                        <w:lang w:val="ru-RU"/>
                      </w:rPr>
                    </w:pPr>
                    <w:r w:rsidRPr="009E41FE">
                      <w:rPr>
                        <w:color w:val="000000"/>
                        <w:sz w:val="19"/>
                        <w:szCs w:val="19"/>
                      </w:rPr>
                      <w:t>Повне товариство, Командитне товариство</w:t>
                    </w:r>
                  </w:p>
                </w:txbxContent>
              </v:textbox>
            </v:rect>
            <v:rect id="_x0000_s1116" style="position:absolute;left:1200;top:7004;width:2943;height:678;v-text-anchor:middle" filled="f" fillcolor="#ff9">
              <v:fill color2="fill lighten(106)" rotate="t" method="linear sigma" focus="50%" type="gradient"/>
              <v:shadow color="#003b76"/>
              <v:textbox style="mso-next-textbox:#_x0000_s1116" inset="1.75261mm,.87631mm,1.75261mm,.87631mm">
                <w:txbxContent>
                  <w:p w:rsidR="00C62132" w:rsidRPr="005C5ED5" w:rsidRDefault="00C62132" w:rsidP="002B7533">
                    <w:pPr>
                      <w:autoSpaceDE w:val="0"/>
                      <w:autoSpaceDN w:val="0"/>
                      <w:adjustRightInd w:val="0"/>
                      <w:spacing w:before="0" w:after="0"/>
                      <w:jc w:val="center"/>
                      <w:rPr>
                        <w:color w:val="000000"/>
                        <w:sz w:val="22"/>
                        <w:szCs w:val="22"/>
                        <w:lang w:val="ru-RU"/>
                      </w:rPr>
                    </w:pPr>
                    <w:r w:rsidRPr="005C5ED5">
                      <w:rPr>
                        <w:color w:val="000000"/>
                        <w:sz w:val="22"/>
                        <w:szCs w:val="22"/>
                      </w:rPr>
                      <w:t>Кооперативи</w:t>
                    </w:r>
                  </w:p>
                </w:txbxContent>
              </v:textbox>
            </v:rect>
            <v:rect id="_x0000_s1117" style="position:absolute;left:4361;top:6955;width:6867;height:687;v-text-anchor:middle" filled="f" fillcolor="#ff9">
              <v:fill color2="fill lighten(106)" rotate="t" method="linear sigma" focus="50%" type="gradient"/>
              <v:shadow color="#003b76"/>
              <v:textbox style="mso-next-textbox:#_x0000_s1117" inset="1.75261mm,.87631mm,1.75261mm,.87631mm">
                <w:txbxContent>
                  <w:p w:rsidR="00C62132" w:rsidRPr="00D2198C" w:rsidRDefault="00C62132" w:rsidP="002B7533">
                    <w:pPr>
                      <w:autoSpaceDE w:val="0"/>
                      <w:autoSpaceDN w:val="0"/>
                      <w:adjustRightInd w:val="0"/>
                      <w:spacing w:before="0" w:after="0"/>
                      <w:jc w:val="center"/>
                      <w:rPr>
                        <w:color w:val="000000"/>
                        <w:sz w:val="19"/>
                        <w:szCs w:val="19"/>
                      </w:rPr>
                    </w:pPr>
                    <w:r w:rsidRPr="00D2198C">
                      <w:rPr>
                        <w:color w:val="000000"/>
                        <w:sz w:val="19"/>
                        <w:szCs w:val="19"/>
                      </w:rPr>
                      <w:t xml:space="preserve">Виробничий, обслуговуючий, споживчий, сільськогосподарський, </w:t>
                    </w:r>
                  </w:p>
                  <w:p w:rsidR="00C62132" w:rsidRPr="00D2198C" w:rsidRDefault="00C62132" w:rsidP="002B7533">
                    <w:pPr>
                      <w:autoSpaceDE w:val="0"/>
                      <w:autoSpaceDN w:val="0"/>
                      <w:adjustRightInd w:val="0"/>
                      <w:spacing w:before="0" w:after="0"/>
                      <w:jc w:val="center"/>
                      <w:rPr>
                        <w:color w:val="000000"/>
                        <w:sz w:val="19"/>
                        <w:szCs w:val="19"/>
                        <w:lang w:val="ru-RU"/>
                      </w:rPr>
                    </w:pPr>
                    <w:r w:rsidRPr="00D2198C">
                      <w:rPr>
                        <w:color w:val="000000"/>
                        <w:sz w:val="19"/>
                        <w:szCs w:val="19"/>
                      </w:rPr>
                      <w:t>кооперативний банк</w:t>
                    </w:r>
                  </w:p>
                </w:txbxContent>
              </v:textbox>
            </v:rect>
            <v:rect id="_x0000_s1118" style="position:absolute;left:1200;top:7840;width:2943;height:520;v-text-anchor:middle" filled="f" fillcolor="#ff9">
              <v:fill color2="fill lighten(106)" rotate="t" method="linear sigma" focus="50%" type="gradient"/>
              <v:shadow color="#003b76"/>
              <v:textbox style="mso-next-textbox:#_x0000_s1118" inset="1.75261mm,.87631mm,1.75261mm,.87631mm">
                <w:txbxContent>
                  <w:p w:rsidR="00C62132" w:rsidRPr="005C5ED5" w:rsidRDefault="00C62132" w:rsidP="002B7533">
                    <w:pPr>
                      <w:autoSpaceDE w:val="0"/>
                      <w:autoSpaceDN w:val="0"/>
                      <w:adjustRightInd w:val="0"/>
                      <w:spacing w:before="0" w:after="0"/>
                      <w:jc w:val="center"/>
                      <w:rPr>
                        <w:color w:val="000000"/>
                        <w:sz w:val="22"/>
                        <w:szCs w:val="22"/>
                        <w:lang w:val="ru-RU"/>
                      </w:rPr>
                    </w:pPr>
                    <w:r w:rsidRPr="005C5ED5">
                      <w:rPr>
                        <w:color w:val="000000"/>
                        <w:sz w:val="22"/>
                        <w:szCs w:val="22"/>
                      </w:rPr>
                      <w:t>Об'єднання підприємств</w:t>
                    </w:r>
                  </w:p>
                </w:txbxContent>
              </v:textbox>
            </v:rect>
            <v:rect id="_x0000_s1119" style="position:absolute;left:4361;top:7837;width:6867;height:678;v-text-anchor:middle" filled="f" fillcolor="#ff9">
              <v:fill color2="fill lighten(106)" rotate="t" method="linear sigma" focus="50%" type="gradient"/>
              <v:shadow color="#003b76"/>
              <v:textbox style="mso-next-textbox:#_x0000_s1119" inset="1.75261mm,.87631mm,1.75261mm,.87631mm">
                <w:txbxContent>
                  <w:p w:rsidR="00C62132" w:rsidRPr="00D2198C" w:rsidRDefault="00C62132" w:rsidP="002B7533">
                    <w:pPr>
                      <w:autoSpaceDE w:val="0"/>
                      <w:autoSpaceDN w:val="0"/>
                      <w:adjustRightInd w:val="0"/>
                      <w:spacing w:before="0" w:after="0"/>
                      <w:jc w:val="center"/>
                      <w:rPr>
                        <w:color w:val="000000"/>
                        <w:sz w:val="19"/>
                        <w:szCs w:val="19"/>
                        <w:lang w:val="ru-RU"/>
                      </w:rPr>
                    </w:pPr>
                    <w:r w:rsidRPr="00D2198C">
                      <w:rPr>
                        <w:color w:val="000000"/>
                        <w:sz w:val="19"/>
                        <w:szCs w:val="19"/>
                      </w:rPr>
                      <w:t>Асоціація, корпорація, консорціум, концерн, холдингова компанія</w:t>
                    </w:r>
                    <w:r>
                      <w:rPr>
                        <w:color w:val="000000"/>
                        <w:sz w:val="19"/>
                        <w:szCs w:val="19"/>
                      </w:rPr>
                      <w:t>, трест, синдикат, офшорні компанії, франчайзингові організації</w:t>
                    </w:r>
                  </w:p>
                </w:txbxContent>
              </v:textbox>
            </v:rect>
            <v:line id="_x0000_s1120" style="position:absolute" from="5269,1470" to="5269,1665" strokeweight="1.5pt">
              <v:stroke endarrow="block"/>
              <v:shadow color="#003b76"/>
            </v:line>
            <v:line id="_x0000_s1121" style="position:absolute" from="7542,1500" to="7542,1695" strokeweight="1.5pt">
              <v:stroke endarrow="block"/>
              <v:shadow color="#003b76"/>
            </v:line>
            <v:line id="_x0000_s1122" style="position:absolute" from="1745,7682" to="1745,7908" strokeweight="1pt">
              <v:shadow color="#003b76"/>
            </v:line>
            <v:rect id="_x0000_s1123" style="position:absolute;left:3281;top:2636;width:6588;height:489;v-text-anchor:middle">
              <v:fill color2="fill darken(169)" rotate="t" angle="-135" method="linear sigma" focus="50%" type="gradient"/>
              <v:shadow color="#003b76"/>
              <v:textbox style="mso-next-textbox:#_x0000_s1123" inset="0,0,0,0">
                <w:txbxContent>
                  <w:p w:rsidR="00C62132" w:rsidRPr="009E41FE" w:rsidRDefault="00C62132" w:rsidP="002B7533">
                    <w:pPr>
                      <w:autoSpaceDE w:val="0"/>
                      <w:autoSpaceDN w:val="0"/>
                      <w:adjustRightInd w:val="0"/>
                      <w:spacing w:before="0" w:after="0"/>
                      <w:jc w:val="center"/>
                      <w:rPr>
                        <w:b/>
                        <w:bCs/>
                        <w:color w:val="000000"/>
                        <w:sz w:val="22"/>
                        <w:szCs w:val="22"/>
                        <w:lang w:val="ru-RU"/>
                      </w:rPr>
                    </w:pPr>
                    <w:r w:rsidRPr="009E41FE">
                      <w:rPr>
                        <w:b/>
                        <w:bCs/>
                        <w:color w:val="000000"/>
                        <w:sz w:val="22"/>
                        <w:szCs w:val="22"/>
                      </w:rPr>
                      <w:t>ЗА ОБСЯГОМ ДІЯЛЬНОСТІ ТА ЧИСЕЛЬНІСТЮ РОБІТНИКІВ</w:t>
                    </w:r>
                  </w:p>
                </w:txbxContent>
              </v:textbox>
            </v:rect>
            <v:rect id="_x0000_s1124" style="position:absolute;left:1367;top:3210;width:4335;height:687;v-text-anchor:middle" filled="f" fillcolor="#ff9">
              <v:fill color2="fill lighten(106)" rotate="t" method="linear sigma" focus="50%" type="gradient"/>
              <v:shadow color="#003b76"/>
              <v:textbox style="mso-next-textbox:#_x0000_s1124" inset="1.75261mm,.87631mm,1.75261mm,.87631mm">
                <w:txbxContent>
                  <w:p w:rsidR="00C62132" w:rsidRPr="00026DC7" w:rsidRDefault="00C62132" w:rsidP="002B7533">
                    <w:pPr>
                      <w:autoSpaceDE w:val="0"/>
                      <w:autoSpaceDN w:val="0"/>
                      <w:adjustRightInd w:val="0"/>
                      <w:spacing w:before="0" w:after="0"/>
                      <w:jc w:val="center"/>
                      <w:rPr>
                        <w:color w:val="000000"/>
                        <w:sz w:val="19"/>
                        <w:szCs w:val="19"/>
                      </w:rPr>
                    </w:pPr>
                    <w:r w:rsidRPr="00026DC7">
                      <w:rPr>
                        <w:b/>
                        <w:bCs/>
                        <w:color w:val="000000"/>
                        <w:sz w:val="19"/>
                        <w:szCs w:val="19"/>
                      </w:rPr>
                      <w:t xml:space="preserve">ВЕЛИКІ- </w:t>
                    </w:r>
                    <w:r w:rsidRPr="00026DC7">
                      <w:rPr>
                        <w:color w:val="000000"/>
                        <w:sz w:val="19"/>
                        <w:szCs w:val="19"/>
                      </w:rPr>
                      <w:t>середньооблікова чисельність не</w:t>
                    </w:r>
                    <w:r w:rsidR="00385768">
                      <w:rPr>
                        <w:color w:val="000000"/>
                        <w:sz w:val="19"/>
                        <w:szCs w:val="19"/>
                      </w:rPr>
                      <w:t xml:space="preserve"> </w:t>
                    </w:r>
                    <w:r w:rsidRPr="00026DC7">
                      <w:rPr>
                        <w:color w:val="000000"/>
                        <w:sz w:val="19"/>
                        <w:szCs w:val="19"/>
                        <w:lang w:val="ru-RU"/>
                      </w:rPr>
                      <w:t>&gt;</w:t>
                    </w:r>
                    <w:r w:rsidRPr="00026DC7">
                      <w:rPr>
                        <w:color w:val="000000"/>
                        <w:sz w:val="19"/>
                        <w:szCs w:val="19"/>
                      </w:rPr>
                      <w:t>1000 осіб, Обсяг ВД за рік не</w:t>
                    </w:r>
                    <w:r w:rsidR="00385768">
                      <w:rPr>
                        <w:color w:val="000000"/>
                        <w:sz w:val="19"/>
                        <w:szCs w:val="19"/>
                      </w:rPr>
                      <w:t xml:space="preserve"> </w:t>
                    </w:r>
                    <w:r w:rsidRPr="00026DC7">
                      <w:rPr>
                        <w:color w:val="000000"/>
                        <w:sz w:val="19"/>
                        <w:szCs w:val="19"/>
                        <w:lang w:val="ru-RU"/>
                      </w:rPr>
                      <w:t>&gt;</w:t>
                    </w:r>
                    <w:r w:rsidRPr="00026DC7">
                      <w:rPr>
                        <w:color w:val="000000"/>
                        <w:sz w:val="19"/>
                        <w:szCs w:val="19"/>
                      </w:rPr>
                      <w:t>5млн євро</w:t>
                    </w:r>
                  </w:p>
                </w:txbxContent>
              </v:textbox>
            </v:rect>
            <v:rect id="_x0000_s1125" style="position:absolute;left:5836;top:3519;width:1173;height:689;v-text-anchor:middle" filled="f" fillcolor="#ff9">
              <v:fill color2="fill lighten(106)" rotate="t" method="linear sigma" focus="50%" type="gradient"/>
              <v:shadow color="#003b76"/>
              <v:textbox style="mso-next-textbox:#_x0000_s1125" inset="1.75261mm,.87631mm,1.75261mm,.87631mm">
                <w:txbxContent>
                  <w:p w:rsidR="00C62132" w:rsidRPr="00026DC7" w:rsidRDefault="00C62132" w:rsidP="002B7533">
                    <w:pPr>
                      <w:autoSpaceDE w:val="0"/>
                      <w:autoSpaceDN w:val="0"/>
                      <w:adjustRightInd w:val="0"/>
                      <w:spacing w:before="0" w:after="0"/>
                      <w:jc w:val="center"/>
                      <w:rPr>
                        <w:b/>
                        <w:bCs/>
                        <w:color w:val="000000"/>
                        <w:sz w:val="20"/>
                        <w:szCs w:val="20"/>
                      </w:rPr>
                    </w:pPr>
                    <w:r w:rsidRPr="00026DC7">
                      <w:rPr>
                        <w:b/>
                        <w:bCs/>
                        <w:color w:val="000000"/>
                        <w:sz w:val="19"/>
                        <w:szCs w:val="19"/>
                      </w:rPr>
                      <w:t>СЕРЕДНІ</w:t>
                    </w:r>
                    <w:r w:rsidRPr="00026DC7">
                      <w:rPr>
                        <w:b/>
                        <w:bCs/>
                        <w:color w:val="000000"/>
                        <w:sz w:val="20"/>
                        <w:szCs w:val="20"/>
                      </w:rPr>
                      <w:t>-</w:t>
                    </w:r>
                  </w:p>
                  <w:p w:rsidR="00C62132" w:rsidRPr="00026DC7" w:rsidRDefault="00C62132" w:rsidP="002B7533">
                    <w:pPr>
                      <w:autoSpaceDE w:val="0"/>
                      <w:autoSpaceDN w:val="0"/>
                      <w:adjustRightInd w:val="0"/>
                      <w:spacing w:before="0" w:after="0"/>
                      <w:jc w:val="center"/>
                      <w:rPr>
                        <w:color w:val="000000"/>
                        <w:sz w:val="20"/>
                        <w:szCs w:val="20"/>
                      </w:rPr>
                    </w:pPr>
                    <w:r w:rsidRPr="00026DC7">
                      <w:rPr>
                        <w:color w:val="000000"/>
                        <w:sz w:val="20"/>
                        <w:szCs w:val="20"/>
                      </w:rPr>
                      <w:t>всі інші</w:t>
                    </w:r>
                  </w:p>
                </w:txbxContent>
              </v:textbox>
            </v:rect>
            <v:rect id="_x0000_s1126" style="position:absolute;left:7187;top:3322;width:4101;height:688;v-text-anchor:middle" filled="f" fillcolor="#ff9">
              <v:fill color2="fill lighten(106)" rotate="t" method="linear sigma" focus="50%" type="gradient"/>
              <v:shadow color="#003b76"/>
              <v:textbox style="mso-next-textbox:#_x0000_s1126" inset="0,0,0,0">
                <w:txbxContent>
                  <w:p w:rsidR="00C62132" w:rsidRPr="00385768" w:rsidRDefault="00C62132" w:rsidP="002B7533">
                    <w:pPr>
                      <w:autoSpaceDE w:val="0"/>
                      <w:autoSpaceDN w:val="0"/>
                      <w:adjustRightInd w:val="0"/>
                      <w:spacing w:before="0" w:after="0"/>
                      <w:jc w:val="center"/>
                      <w:rPr>
                        <w:color w:val="000000"/>
                        <w:sz w:val="19"/>
                        <w:szCs w:val="19"/>
                        <w:lang w:val="ru-RU"/>
                      </w:rPr>
                    </w:pPr>
                    <w:r w:rsidRPr="00026DC7">
                      <w:rPr>
                        <w:b/>
                        <w:bCs/>
                        <w:color w:val="000000"/>
                        <w:sz w:val="19"/>
                        <w:szCs w:val="19"/>
                      </w:rPr>
                      <w:t xml:space="preserve">МАЛІ </w:t>
                    </w:r>
                    <w:r w:rsidRPr="00026DC7">
                      <w:rPr>
                        <w:color w:val="000000"/>
                        <w:sz w:val="19"/>
                        <w:szCs w:val="19"/>
                      </w:rPr>
                      <w:t>- середньооблікова чисельність не</w:t>
                    </w:r>
                    <w:r w:rsidR="00385768" w:rsidRPr="00385768">
                      <w:rPr>
                        <w:color w:val="000000"/>
                        <w:sz w:val="19"/>
                        <w:szCs w:val="19"/>
                        <w:lang w:val="ru-RU"/>
                      </w:rPr>
                      <w:t xml:space="preserve"> </w:t>
                    </w:r>
                    <w:r w:rsidRPr="00026DC7">
                      <w:rPr>
                        <w:color w:val="000000"/>
                        <w:sz w:val="19"/>
                        <w:szCs w:val="19"/>
                        <w:lang w:val="ru-RU"/>
                      </w:rPr>
                      <w:t>&gt;</w:t>
                    </w:r>
                    <w:r w:rsidRPr="00026DC7">
                      <w:rPr>
                        <w:color w:val="000000"/>
                        <w:sz w:val="19"/>
                        <w:szCs w:val="19"/>
                      </w:rPr>
                      <w:t>50 осіб, Обсяг ВД за рік не</w:t>
                    </w:r>
                    <w:r w:rsidR="00385768" w:rsidRPr="00385768">
                      <w:rPr>
                        <w:color w:val="000000"/>
                        <w:sz w:val="19"/>
                        <w:szCs w:val="19"/>
                        <w:lang w:val="ru-RU"/>
                      </w:rPr>
                      <w:t xml:space="preserve"> </w:t>
                    </w:r>
                    <w:r w:rsidRPr="00026DC7">
                      <w:rPr>
                        <w:color w:val="000000"/>
                        <w:sz w:val="19"/>
                        <w:szCs w:val="19"/>
                        <w:lang w:val="ru-RU"/>
                      </w:rPr>
                      <w:t>&gt;</w:t>
                    </w:r>
                    <w:r w:rsidRPr="00026DC7">
                      <w:rPr>
                        <w:color w:val="000000"/>
                        <w:sz w:val="19"/>
                        <w:szCs w:val="19"/>
                      </w:rPr>
                      <w:t xml:space="preserve">50тис євро </w:t>
                    </w:r>
                  </w:p>
                </w:txbxContent>
              </v:textbox>
            </v:rect>
            <v:line id="_x0000_s1127" style="position:absolute;flip:x" from="2733,2931" to="3203,2931" strokeweight="1.5pt">
              <v:shadow color="#003b76"/>
            </v:line>
            <v:line id="_x0000_s1128" style="position:absolute" from="2733,2931" to="2733,3225" strokeweight="1.5pt">
              <v:stroke endarrow="block"/>
              <v:shadow color="#003b76"/>
            </v:line>
            <v:line id="_x0000_s1129" style="position:absolute" from="9922,2931" to="10469,2931" strokeweight="1.5pt">
              <v:shadow color="#003b76"/>
            </v:line>
            <v:line id="_x0000_s1130" style="position:absolute" from="10469,2931" to="10469,3225" strokeweight="1.5pt">
              <v:stroke endarrow="block"/>
              <v:shadow color="#003b76"/>
            </v:line>
            <v:line id="_x0000_s1131" style="position:absolute" from="6484,3126" to="6484,3519" strokeweight="1.5pt">
              <v:stroke endarrow="block"/>
              <v:shadow color="#003b76"/>
            </v:line>
            <v:rect id="_x0000_s1132" style="position:absolute;left:4143;top:4517;width:4126;height:452;mso-wrap-style:none;v-text-anchor:middle">
              <v:fill color2="fill darken(223)" rotate="t" angle="-135" method="linear sigma" focus="50%" type="gradient"/>
              <v:shadow color="#003b76"/>
              <v:textbox style="mso-next-textbox:#_x0000_s1132" inset="1.75261mm,.87631mm,1.75261mm,.87631mm">
                <w:txbxContent>
                  <w:p w:rsidR="00C62132" w:rsidRPr="00026DC7" w:rsidRDefault="00C62132" w:rsidP="002B7533">
                    <w:pPr>
                      <w:autoSpaceDE w:val="0"/>
                      <w:autoSpaceDN w:val="0"/>
                      <w:adjustRightInd w:val="0"/>
                      <w:spacing w:before="0" w:after="0"/>
                      <w:jc w:val="center"/>
                      <w:rPr>
                        <w:b/>
                        <w:bCs/>
                        <w:color w:val="000000"/>
                        <w:sz w:val="22"/>
                        <w:szCs w:val="22"/>
                        <w:lang w:val="ru-RU"/>
                      </w:rPr>
                    </w:pPr>
                    <w:r w:rsidRPr="00026DC7">
                      <w:rPr>
                        <w:b/>
                        <w:bCs/>
                        <w:color w:val="000000"/>
                        <w:sz w:val="22"/>
                        <w:szCs w:val="22"/>
                      </w:rPr>
                      <w:t>ЗА РІВНЕМ АГРИГУВАННЯ МАЙНА</w:t>
                    </w:r>
                  </w:p>
                </w:txbxContent>
              </v:textbox>
            </v:rect>
            <v:rect id="_x0000_s1133" style="position:absolute;left:1200;top:5029;width:2943;height:687;v-text-anchor:middle" filled="f" fillcolor="#ff9">
              <v:fill color2="fill lighten(106)" rotate="t" method="linear sigma" focus="50%" type="gradient"/>
              <v:shadow color="#003b76"/>
              <v:textbox style="mso-next-textbox:#_x0000_s1133" inset="1.75261mm,.87631mm,1.75261mm,.87631mm">
                <w:txbxContent>
                  <w:p w:rsidR="00C62132" w:rsidRPr="00D2198C" w:rsidRDefault="00C62132" w:rsidP="002B7533">
                    <w:pPr>
                      <w:autoSpaceDE w:val="0"/>
                      <w:autoSpaceDN w:val="0"/>
                      <w:adjustRightInd w:val="0"/>
                      <w:spacing w:before="0" w:after="0"/>
                      <w:jc w:val="center"/>
                      <w:rPr>
                        <w:b/>
                        <w:bCs/>
                        <w:color w:val="000000"/>
                        <w:sz w:val="22"/>
                        <w:szCs w:val="22"/>
                        <w:lang w:val="ru-RU"/>
                      </w:rPr>
                    </w:pPr>
                    <w:r w:rsidRPr="00D2198C">
                      <w:rPr>
                        <w:b/>
                        <w:bCs/>
                        <w:color w:val="000000"/>
                        <w:sz w:val="22"/>
                        <w:szCs w:val="22"/>
                      </w:rPr>
                      <w:t>Господарські товариства</w:t>
                    </w:r>
                  </w:p>
                </w:txbxContent>
              </v:textbox>
            </v:rect>
            <v:rect id="_x0000_s1134" style="position:absolute;left:8285;top:5029;width:2943;height:687;v-text-anchor:middle" filled="f" fillcolor="#ff9">
              <v:fill color2="fill lighten(106)" rotate="t" method="linear sigma" focus="50%" type="gradient"/>
              <v:shadow color="#003b76"/>
              <v:textbox style="mso-next-textbox:#_x0000_s1134" inset="1.75261mm,.87631mm,1.75261mm,.87631mm">
                <w:txbxContent>
                  <w:p w:rsidR="00C62132" w:rsidRPr="00D2198C" w:rsidRDefault="00C62132" w:rsidP="002B7533">
                    <w:pPr>
                      <w:autoSpaceDE w:val="0"/>
                      <w:autoSpaceDN w:val="0"/>
                      <w:adjustRightInd w:val="0"/>
                      <w:spacing w:before="0" w:after="0"/>
                      <w:jc w:val="center"/>
                      <w:rPr>
                        <w:b/>
                        <w:bCs/>
                        <w:color w:val="000000"/>
                        <w:sz w:val="22"/>
                        <w:szCs w:val="22"/>
                        <w:lang w:val="ru-RU"/>
                      </w:rPr>
                    </w:pPr>
                    <w:r w:rsidRPr="00D2198C">
                      <w:rPr>
                        <w:b/>
                        <w:bCs/>
                        <w:color w:val="000000"/>
                        <w:sz w:val="22"/>
                        <w:szCs w:val="22"/>
                      </w:rPr>
                      <w:t>Автономні підприємства</w:t>
                    </w:r>
                  </w:p>
                </w:txbxContent>
              </v:textbox>
            </v:rect>
            <v:line id="_x0000_s1135" style="position:absolute;flip:x" from="4143,5195" to="6105,5195" strokeweight="1.5pt">
              <v:stroke endarrow="block"/>
              <v:shadow color="#003b76"/>
            </v:line>
            <v:line id="_x0000_s1136" style="position:absolute" from="6541,5195" to="8260,5195" strokeweight="1.5pt">
              <v:stroke endarrow="block"/>
              <v:shadow color="#003b76"/>
            </v:line>
            <v:line id="_x0000_s1137" style="position:absolute" from="1745,5716" to="1745,6099" strokeweight="1pt">
              <v:stroke endarrow="block"/>
              <v:shadow color="#003b76"/>
            </v:line>
            <v:line id="_x0000_s1138" style="position:absolute" from="1745,6778" to="1745,7004" strokeweight="1pt"/>
            <v:line id="_x0000_s1139" style="position:absolute" from="6105,4969" to="6105,5195" strokeweight="1.5pt"/>
            <v:line id="_x0000_s1140" style="position:absolute" from="6541,4969" to="6541,5195" strokeweight="1.5pt"/>
            <v:line id="_x0000_s1141" style="position:absolute" from="4143,8134" to="4361,8134"/>
            <v:line id="_x0000_s1142" style="position:absolute" from="4143,7230" to="4361,7230"/>
            <v:line id="_x0000_s1143" style="position:absolute" from="4143,6325" to="4361,6325"/>
            <v:rect id="_x0000_s1144" style="position:absolute;left:1823;top:1597;width:1465;height:565;mso-wrap-style:none;v-text-anchor:middle" filled="f" fillcolor="#ff9">
              <v:fill color2="fill lighten(106)" rotate="t" method="linear sigma" focus="50%" type="gradient"/>
              <v:shadow color="#003b76"/>
              <v:textbox style="mso-next-textbox:#_x0000_s1144" inset="1.75261mm,.87631mm,1.75261mm,.87631mm">
                <w:txbxContent>
                  <w:p w:rsidR="00C62132" w:rsidRPr="00A55770" w:rsidRDefault="00C62132" w:rsidP="002B7533">
                    <w:pPr>
                      <w:spacing w:before="0" w:after="0"/>
                    </w:pPr>
                    <w:r>
                      <w:t>Комунальне</w:t>
                    </w:r>
                  </w:p>
                </w:txbxContent>
              </v:textbox>
            </v:rect>
            <v:line id="_x0000_s1145" style="position:absolute;flip:x" from="3083,1145" to="4163,1597" strokeweight="1.5pt">
              <v:stroke endarrow="block"/>
              <v:shadow color="#003b76"/>
            </v:line>
            <v:line id="_x0000_s1146" style="position:absolute" from="9103,1145" to="10066,1619" strokeweight="1.5pt">
              <v:stroke endarrow="block"/>
              <v:shadow color="#003b76"/>
            </v:line>
            <w10:wrap type="square"/>
          </v:group>
        </w:pict>
      </w:r>
    </w:p>
    <w:p w:rsidR="00CB2AE4" w:rsidRDefault="002B7533" w:rsidP="00CB2AE4">
      <w:pPr>
        <w:spacing w:before="0" w:after="0" w:line="312" w:lineRule="auto"/>
        <w:jc w:val="both"/>
        <w:rPr>
          <w:color w:val="000000"/>
          <w:sz w:val="28"/>
          <w:szCs w:val="30"/>
        </w:rPr>
      </w:pPr>
      <w:r w:rsidRPr="00FF742E">
        <w:rPr>
          <w:b/>
          <w:bCs/>
          <w:color w:val="000000"/>
          <w:sz w:val="28"/>
          <w:szCs w:val="30"/>
        </w:rPr>
        <w:t>Рис.</w:t>
      </w:r>
      <w:r w:rsidR="002F3266">
        <w:rPr>
          <w:b/>
          <w:bCs/>
          <w:color w:val="000000"/>
          <w:sz w:val="28"/>
          <w:szCs w:val="30"/>
          <w:lang w:val="ru-RU"/>
        </w:rPr>
        <w:t xml:space="preserve"> </w:t>
      </w:r>
      <w:r w:rsidRPr="00FF742E">
        <w:rPr>
          <w:b/>
          <w:bCs/>
          <w:color w:val="000000"/>
          <w:sz w:val="28"/>
          <w:szCs w:val="30"/>
        </w:rPr>
        <w:t>5. Класифікація організаційно-економічних особливостей функціонування підприємств</w:t>
      </w:r>
      <w:r w:rsidR="00CB2AE4" w:rsidRPr="00FF742E">
        <w:rPr>
          <w:color w:val="000000"/>
          <w:sz w:val="28"/>
          <w:szCs w:val="30"/>
        </w:rPr>
        <w:t xml:space="preserve"> </w:t>
      </w:r>
    </w:p>
    <w:p w:rsidR="002F3266" w:rsidRDefault="002F3266" w:rsidP="00CB2AE4">
      <w:pPr>
        <w:spacing w:before="0" w:after="0" w:line="312" w:lineRule="auto"/>
        <w:jc w:val="both"/>
        <w:rPr>
          <w:color w:val="000000"/>
          <w:sz w:val="28"/>
          <w:szCs w:val="30"/>
        </w:rPr>
      </w:pPr>
    </w:p>
    <w:p w:rsidR="00CB2AE4" w:rsidRDefault="00CB2AE4" w:rsidP="00CB2AE4">
      <w:pPr>
        <w:spacing w:before="0" w:after="0" w:line="312" w:lineRule="auto"/>
        <w:jc w:val="both"/>
        <w:rPr>
          <w:b/>
          <w:bCs/>
          <w:i/>
          <w:iCs/>
          <w:color w:val="000000"/>
          <w:sz w:val="28"/>
          <w:szCs w:val="30"/>
        </w:rPr>
      </w:pPr>
      <w:r w:rsidRPr="00CB2AE4">
        <w:rPr>
          <w:b/>
          <w:i/>
          <w:color w:val="000000"/>
          <w:sz w:val="28"/>
          <w:szCs w:val="30"/>
        </w:rPr>
        <w:t>1.</w:t>
      </w:r>
      <w:r>
        <w:rPr>
          <w:color w:val="000000"/>
          <w:sz w:val="28"/>
          <w:szCs w:val="30"/>
        </w:rPr>
        <w:t xml:space="preserve"> </w:t>
      </w:r>
      <w:r w:rsidRPr="00FF742E">
        <w:rPr>
          <w:b/>
          <w:bCs/>
          <w:i/>
          <w:iCs/>
          <w:color w:val="000000"/>
          <w:sz w:val="28"/>
          <w:szCs w:val="30"/>
        </w:rPr>
        <w:t>За метою і характером діяльності</w:t>
      </w:r>
      <w:r w:rsidRPr="00FF742E">
        <w:rPr>
          <w:color w:val="000000"/>
          <w:sz w:val="28"/>
          <w:szCs w:val="30"/>
        </w:rPr>
        <w:t xml:space="preserve"> можна виділити два види підприємств: підприємницькі (комерційні) і непідприємницькі (некомерційні), існування яких забезпечується бюджетним фінансуванням держави.</w:t>
      </w:r>
      <w:r w:rsidRPr="00FF742E">
        <w:rPr>
          <w:b/>
          <w:bCs/>
          <w:i/>
          <w:iCs/>
          <w:color w:val="000000"/>
          <w:sz w:val="28"/>
          <w:szCs w:val="30"/>
        </w:rPr>
        <w:t xml:space="preserve"> </w:t>
      </w:r>
    </w:p>
    <w:p w:rsidR="00CB2AE4" w:rsidRPr="00FF742E" w:rsidRDefault="00CB2AE4" w:rsidP="00CB2AE4">
      <w:pPr>
        <w:spacing w:before="0" w:after="0" w:line="312" w:lineRule="auto"/>
        <w:jc w:val="both"/>
        <w:rPr>
          <w:color w:val="000000"/>
          <w:sz w:val="28"/>
          <w:szCs w:val="30"/>
        </w:rPr>
      </w:pPr>
      <w:r w:rsidRPr="00FF742E">
        <w:rPr>
          <w:b/>
          <w:bCs/>
          <w:i/>
          <w:iCs/>
          <w:color w:val="000000"/>
          <w:sz w:val="28"/>
          <w:szCs w:val="30"/>
        </w:rPr>
        <w:t>2.</w:t>
      </w:r>
      <w:r>
        <w:rPr>
          <w:b/>
          <w:bCs/>
          <w:i/>
          <w:iCs/>
          <w:color w:val="000000"/>
          <w:sz w:val="28"/>
          <w:szCs w:val="30"/>
        </w:rPr>
        <w:t xml:space="preserve"> </w:t>
      </w:r>
      <w:r w:rsidRPr="00FF742E">
        <w:rPr>
          <w:b/>
          <w:bCs/>
          <w:i/>
          <w:iCs/>
          <w:color w:val="000000"/>
          <w:sz w:val="28"/>
          <w:szCs w:val="30"/>
        </w:rPr>
        <w:t>Відповідно до форм власності,</w:t>
      </w:r>
      <w:r w:rsidRPr="00FF742E">
        <w:rPr>
          <w:color w:val="000000"/>
          <w:sz w:val="28"/>
          <w:szCs w:val="30"/>
        </w:rPr>
        <w:t xml:space="preserve"> можуть діяти підприємства:</w:t>
      </w:r>
    </w:p>
    <w:p w:rsidR="00CB2AE4" w:rsidRPr="00FF742E" w:rsidRDefault="00CB2AE4" w:rsidP="00CB2AE4">
      <w:pPr>
        <w:spacing w:before="0" w:after="0" w:line="312" w:lineRule="auto"/>
        <w:jc w:val="both"/>
        <w:rPr>
          <w:color w:val="000000"/>
          <w:sz w:val="28"/>
          <w:szCs w:val="30"/>
        </w:rPr>
      </w:pPr>
      <w:r w:rsidRPr="00FF742E">
        <w:rPr>
          <w:i/>
          <w:iCs/>
          <w:color w:val="000000"/>
          <w:sz w:val="28"/>
          <w:szCs w:val="30"/>
        </w:rPr>
        <w:t xml:space="preserve"> - приватні</w:t>
      </w:r>
      <w:r w:rsidRPr="00FF742E">
        <w:rPr>
          <w:color w:val="000000"/>
          <w:sz w:val="28"/>
          <w:szCs w:val="30"/>
        </w:rPr>
        <w:t xml:space="preserve">  підприємства, що засновуються на власності фізичної особи та існують в наступних формах о</w:t>
      </w:r>
      <w:r w:rsidRPr="00FF742E">
        <w:rPr>
          <w:color w:val="000000"/>
          <w:sz w:val="28"/>
          <w:szCs w:val="30"/>
          <w:u w:val="single"/>
        </w:rPr>
        <w:t xml:space="preserve">дноосібні </w:t>
      </w:r>
      <w:r w:rsidRPr="00FF742E">
        <w:rPr>
          <w:color w:val="000000"/>
          <w:sz w:val="28"/>
          <w:szCs w:val="30"/>
        </w:rPr>
        <w:t xml:space="preserve">(власником капіталу є одна людина); </w:t>
      </w:r>
      <w:r w:rsidRPr="00FF742E">
        <w:rPr>
          <w:color w:val="000000"/>
          <w:sz w:val="28"/>
          <w:szCs w:val="30"/>
          <w:u w:val="single"/>
        </w:rPr>
        <w:t>партнерства</w:t>
      </w:r>
      <w:r w:rsidRPr="00FF742E">
        <w:rPr>
          <w:color w:val="000000"/>
          <w:sz w:val="28"/>
          <w:szCs w:val="30"/>
        </w:rPr>
        <w:t xml:space="preserve"> (поєднання капіталу декількох осіб);</w:t>
      </w:r>
    </w:p>
    <w:p w:rsidR="00CB2AE4" w:rsidRPr="00FF742E" w:rsidRDefault="00CB2AE4" w:rsidP="00CB2AE4">
      <w:pPr>
        <w:spacing w:before="0" w:after="0" w:line="312" w:lineRule="auto"/>
        <w:jc w:val="both"/>
        <w:rPr>
          <w:color w:val="000000"/>
          <w:sz w:val="28"/>
          <w:szCs w:val="30"/>
        </w:rPr>
      </w:pPr>
      <w:r w:rsidRPr="00FF742E">
        <w:rPr>
          <w:i/>
          <w:iCs/>
          <w:color w:val="000000"/>
          <w:sz w:val="28"/>
          <w:szCs w:val="30"/>
        </w:rPr>
        <w:lastRenderedPageBreak/>
        <w:t xml:space="preserve">- державні </w:t>
      </w:r>
      <w:r w:rsidRPr="00FF742E">
        <w:rPr>
          <w:color w:val="000000"/>
          <w:sz w:val="28"/>
          <w:szCs w:val="30"/>
        </w:rPr>
        <w:t xml:space="preserve">підприємства – засновниками є держава і функціонують вони за рахунок бюджету держави; </w:t>
      </w:r>
    </w:p>
    <w:p w:rsidR="00CB2AE4" w:rsidRPr="00FF742E" w:rsidRDefault="00CB2AE4" w:rsidP="00CB2AE4">
      <w:pPr>
        <w:spacing w:before="0" w:after="0" w:line="312" w:lineRule="auto"/>
        <w:jc w:val="both"/>
        <w:rPr>
          <w:color w:val="000000"/>
          <w:sz w:val="28"/>
          <w:szCs w:val="30"/>
        </w:rPr>
      </w:pPr>
      <w:r w:rsidRPr="00FF742E">
        <w:rPr>
          <w:i/>
          <w:iCs/>
          <w:color w:val="000000"/>
          <w:sz w:val="28"/>
          <w:szCs w:val="30"/>
        </w:rPr>
        <w:t>- колективні</w:t>
      </w:r>
      <w:r w:rsidRPr="00FF742E">
        <w:rPr>
          <w:color w:val="000000"/>
          <w:sz w:val="28"/>
          <w:szCs w:val="30"/>
        </w:rPr>
        <w:t xml:space="preserve"> підприємства засновані на власності трудового колективу підприємства. Утворюється воно у процесі викупу державного підприємства або на основі іншого законного придбання майна трудовим колективом;</w:t>
      </w:r>
    </w:p>
    <w:p w:rsidR="00CB2AE4" w:rsidRPr="00FF742E" w:rsidRDefault="00CB2AE4" w:rsidP="00CB2AE4">
      <w:pPr>
        <w:spacing w:before="0" w:after="0" w:line="312" w:lineRule="auto"/>
        <w:jc w:val="both"/>
        <w:rPr>
          <w:color w:val="000000"/>
          <w:sz w:val="28"/>
          <w:szCs w:val="30"/>
        </w:rPr>
      </w:pPr>
      <w:r w:rsidRPr="00FF742E">
        <w:rPr>
          <w:i/>
          <w:iCs/>
          <w:color w:val="000000"/>
          <w:sz w:val="28"/>
          <w:szCs w:val="30"/>
        </w:rPr>
        <w:t xml:space="preserve">- комунальні </w:t>
      </w:r>
      <w:r w:rsidRPr="00FF742E">
        <w:rPr>
          <w:color w:val="000000"/>
          <w:sz w:val="28"/>
          <w:szCs w:val="30"/>
        </w:rPr>
        <w:t>підприємства засновані на власності територіальної громади під керівництвом органів місцевого самоврядування;</w:t>
      </w:r>
    </w:p>
    <w:p w:rsidR="002B7533" w:rsidRPr="00CB2AE4" w:rsidRDefault="002B7533" w:rsidP="002B7533">
      <w:pPr>
        <w:spacing w:before="0" w:after="0" w:line="312" w:lineRule="auto"/>
        <w:jc w:val="both"/>
        <w:rPr>
          <w:color w:val="000000"/>
          <w:sz w:val="28"/>
          <w:szCs w:val="28"/>
        </w:rPr>
      </w:pPr>
      <w:r w:rsidRPr="00CB2AE4">
        <w:rPr>
          <w:b/>
          <w:bCs/>
          <w:i/>
          <w:iCs/>
          <w:color w:val="000000"/>
          <w:sz w:val="28"/>
          <w:szCs w:val="28"/>
        </w:rPr>
        <w:t>3.</w:t>
      </w:r>
      <w:r w:rsidR="002F3266" w:rsidRPr="002F3266">
        <w:rPr>
          <w:b/>
          <w:bCs/>
          <w:i/>
          <w:iCs/>
          <w:color w:val="000000"/>
          <w:sz w:val="28"/>
          <w:szCs w:val="28"/>
        </w:rPr>
        <w:t xml:space="preserve"> </w:t>
      </w:r>
      <w:r w:rsidRPr="00CB2AE4">
        <w:rPr>
          <w:b/>
          <w:bCs/>
          <w:i/>
          <w:iCs/>
          <w:color w:val="000000"/>
          <w:sz w:val="28"/>
          <w:szCs w:val="28"/>
        </w:rPr>
        <w:t>За ознакою приналежності капіталу</w:t>
      </w:r>
      <w:r w:rsidRPr="00CB2AE4">
        <w:rPr>
          <w:i/>
          <w:iCs/>
          <w:color w:val="000000"/>
          <w:sz w:val="28"/>
          <w:szCs w:val="28"/>
        </w:rPr>
        <w:t>:</w:t>
      </w:r>
      <w:r w:rsidRPr="00CB2AE4">
        <w:rPr>
          <w:color w:val="000000"/>
          <w:sz w:val="28"/>
          <w:szCs w:val="28"/>
        </w:rPr>
        <w:t xml:space="preserve"> </w:t>
      </w:r>
      <w:r w:rsidRPr="00CB2AE4">
        <w:rPr>
          <w:i/>
          <w:iCs/>
          <w:color w:val="000000"/>
          <w:sz w:val="28"/>
          <w:szCs w:val="28"/>
        </w:rPr>
        <w:t>національні, іноземні</w:t>
      </w:r>
      <w:r w:rsidRPr="00CB2AE4">
        <w:rPr>
          <w:color w:val="000000"/>
          <w:sz w:val="28"/>
          <w:szCs w:val="28"/>
        </w:rPr>
        <w:t xml:space="preserve"> (капітал є власністю іноземних підприємців, контролюючих їх діяльність) і </w:t>
      </w:r>
      <w:r w:rsidRPr="00CB2AE4">
        <w:rPr>
          <w:i/>
          <w:iCs/>
          <w:color w:val="000000"/>
          <w:sz w:val="28"/>
          <w:szCs w:val="28"/>
        </w:rPr>
        <w:t>змішані.</w:t>
      </w:r>
      <w:r w:rsidRPr="00CB2AE4">
        <w:rPr>
          <w:color w:val="000000"/>
          <w:sz w:val="28"/>
          <w:szCs w:val="28"/>
        </w:rPr>
        <w:t xml:space="preserve"> </w:t>
      </w:r>
    </w:p>
    <w:p w:rsidR="002B7533" w:rsidRPr="00CB2AE4" w:rsidRDefault="002B7533" w:rsidP="002B7533">
      <w:pPr>
        <w:spacing w:before="0" w:after="0" w:line="312" w:lineRule="auto"/>
        <w:jc w:val="both"/>
        <w:rPr>
          <w:color w:val="000000"/>
          <w:sz w:val="28"/>
          <w:szCs w:val="28"/>
        </w:rPr>
      </w:pPr>
      <w:r w:rsidRPr="00CB2AE4">
        <w:rPr>
          <w:b/>
          <w:bCs/>
          <w:i/>
          <w:iCs/>
          <w:color w:val="000000"/>
          <w:sz w:val="28"/>
          <w:szCs w:val="28"/>
        </w:rPr>
        <w:t>4.</w:t>
      </w:r>
      <w:r w:rsidR="002F3266" w:rsidRPr="002F3266">
        <w:rPr>
          <w:b/>
          <w:bCs/>
          <w:i/>
          <w:iCs/>
          <w:color w:val="000000"/>
          <w:sz w:val="28"/>
          <w:szCs w:val="28"/>
        </w:rPr>
        <w:t xml:space="preserve"> </w:t>
      </w:r>
      <w:r w:rsidRPr="00CB2AE4">
        <w:rPr>
          <w:b/>
          <w:bCs/>
          <w:i/>
          <w:iCs/>
          <w:color w:val="000000"/>
          <w:sz w:val="28"/>
          <w:szCs w:val="28"/>
        </w:rPr>
        <w:t>По функціонально-галузевому виду</w:t>
      </w:r>
      <w:r w:rsidRPr="00CB2AE4">
        <w:rPr>
          <w:i/>
          <w:iCs/>
          <w:color w:val="000000"/>
          <w:sz w:val="28"/>
          <w:szCs w:val="28"/>
        </w:rPr>
        <w:t xml:space="preserve"> </w:t>
      </w:r>
      <w:r w:rsidRPr="00CB2AE4">
        <w:rPr>
          <w:b/>
          <w:bCs/>
          <w:i/>
          <w:iCs/>
          <w:color w:val="000000"/>
          <w:sz w:val="28"/>
          <w:szCs w:val="28"/>
        </w:rPr>
        <w:t>діяльності</w:t>
      </w:r>
      <w:r w:rsidRPr="00CB2AE4">
        <w:rPr>
          <w:color w:val="000000"/>
          <w:sz w:val="28"/>
          <w:szCs w:val="28"/>
        </w:rPr>
        <w:t xml:space="preserve"> виділяють наступні види підприємств: промислові, сільськогосподарські, транспортні, торговельні, виробничо-торговельні, торговельно-посередницькі, будівельні, інноваційні, лізингові, банківські, страхові, туристичні, підприємства зв'язку та ін.</w:t>
      </w:r>
    </w:p>
    <w:p w:rsidR="002B7533" w:rsidRPr="00CB2AE4" w:rsidRDefault="002B7533" w:rsidP="002B7533">
      <w:pPr>
        <w:spacing w:before="0" w:after="0" w:line="312" w:lineRule="auto"/>
        <w:jc w:val="both"/>
        <w:rPr>
          <w:color w:val="000000"/>
          <w:sz w:val="28"/>
          <w:szCs w:val="28"/>
        </w:rPr>
      </w:pPr>
      <w:r w:rsidRPr="00CB2AE4">
        <w:rPr>
          <w:b/>
          <w:bCs/>
          <w:i/>
          <w:iCs/>
          <w:color w:val="000000"/>
          <w:sz w:val="28"/>
          <w:szCs w:val="28"/>
        </w:rPr>
        <w:t>5.</w:t>
      </w:r>
      <w:r w:rsidR="002F3266">
        <w:rPr>
          <w:b/>
          <w:bCs/>
          <w:i/>
          <w:iCs/>
          <w:color w:val="000000"/>
          <w:sz w:val="28"/>
          <w:szCs w:val="28"/>
          <w:lang w:val="ru-RU"/>
        </w:rPr>
        <w:t xml:space="preserve"> </w:t>
      </w:r>
      <w:r w:rsidRPr="00CB2AE4">
        <w:rPr>
          <w:b/>
          <w:bCs/>
          <w:i/>
          <w:iCs/>
          <w:color w:val="000000"/>
          <w:sz w:val="28"/>
          <w:szCs w:val="28"/>
        </w:rPr>
        <w:t>Відповідно до обсягів господарського обороту підприємства і чисельності працівників</w:t>
      </w:r>
      <w:r w:rsidRPr="00CB2AE4">
        <w:rPr>
          <w:color w:val="000000"/>
          <w:sz w:val="28"/>
          <w:szCs w:val="28"/>
        </w:rPr>
        <w:t xml:space="preserve"> підприємство може бути віднесено до малих, середніх і великих. </w:t>
      </w:r>
      <w:r w:rsidRPr="00CB2AE4">
        <w:rPr>
          <w:i/>
          <w:iCs/>
          <w:color w:val="000000"/>
          <w:sz w:val="28"/>
          <w:szCs w:val="28"/>
        </w:rPr>
        <w:t>До малих</w:t>
      </w:r>
      <w:r w:rsidRPr="00CB2AE4">
        <w:rPr>
          <w:color w:val="000000"/>
          <w:sz w:val="28"/>
          <w:szCs w:val="28"/>
        </w:rPr>
        <w:t xml:space="preserve"> відносяться підприємства із середньообліковою чисельністю не більше 50 чоловік та виручкою від реалізації за рік не більше 50 тис. євро. До </w:t>
      </w:r>
      <w:r w:rsidRPr="00CB2AE4">
        <w:rPr>
          <w:i/>
          <w:iCs/>
          <w:color w:val="000000"/>
          <w:sz w:val="28"/>
          <w:szCs w:val="28"/>
        </w:rPr>
        <w:t xml:space="preserve">великих </w:t>
      </w:r>
      <w:r w:rsidRPr="00CB2AE4">
        <w:rPr>
          <w:color w:val="000000"/>
          <w:sz w:val="28"/>
          <w:szCs w:val="28"/>
        </w:rPr>
        <w:t xml:space="preserve">відносять підприємства з виручкою від реалізації за рік не менше 5 млн.євро та чисельністю працюючих, що не перевищує 1000 осіб. Решта підприємств є </w:t>
      </w:r>
      <w:r w:rsidRPr="00CB2AE4">
        <w:rPr>
          <w:i/>
          <w:iCs/>
          <w:color w:val="000000"/>
          <w:sz w:val="28"/>
          <w:szCs w:val="28"/>
        </w:rPr>
        <w:t>середніми</w:t>
      </w:r>
      <w:r w:rsidRPr="00CB2AE4">
        <w:rPr>
          <w:color w:val="000000"/>
          <w:sz w:val="28"/>
          <w:szCs w:val="28"/>
        </w:rPr>
        <w:t>.</w:t>
      </w:r>
    </w:p>
    <w:p w:rsidR="002B7533" w:rsidRPr="00CB2AE4" w:rsidRDefault="002B7533" w:rsidP="002B7533">
      <w:pPr>
        <w:tabs>
          <w:tab w:val="left" w:pos="0"/>
        </w:tabs>
        <w:spacing w:before="0" w:after="0" w:line="312" w:lineRule="auto"/>
        <w:jc w:val="both"/>
        <w:rPr>
          <w:color w:val="000000"/>
          <w:sz w:val="28"/>
          <w:szCs w:val="28"/>
        </w:rPr>
      </w:pPr>
      <w:r w:rsidRPr="00CB2AE4">
        <w:rPr>
          <w:b/>
          <w:bCs/>
          <w:i/>
          <w:iCs/>
          <w:color w:val="000000"/>
          <w:sz w:val="28"/>
          <w:szCs w:val="28"/>
        </w:rPr>
        <w:t>6.</w:t>
      </w:r>
      <w:r w:rsidR="002F3266">
        <w:rPr>
          <w:b/>
          <w:bCs/>
          <w:i/>
          <w:iCs/>
          <w:color w:val="000000"/>
          <w:sz w:val="28"/>
          <w:szCs w:val="28"/>
          <w:lang w:val="ru-RU"/>
        </w:rPr>
        <w:t xml:space="preserve"> </w:t>
      </w:r>
      <w:r w:rsidRPr="00CB2AE4">
        <w:rPr>
          <w:b/>
          <w:bCs/>
          <w:i/>
          <w:iCs/>
          <w:color w:val="000000"/>
          <w:sz w:val="28"/>
          <w:szCs w:val="28"/>
        </w:rPr>
        <w:t>За організаційно-правовою формою</w:t>
      </w:r>
      <w:r w:rsidRPr="00CB2AE4">
        <w:rPr>
          <w:color w:val="000000"/>
          <w:sz w:val="28"/>
          <w:szCs w:val="28"/>
          <w:lang w:eastAsia="uk-UA"/>
        </w:rPr>
        <w:t>.</w:t>
      </w:r>
    </w:p>
    <w:p w:rsidR="002B7533" w:rsidRPr="00CB2AE4" w:rsidRDefault="002B7533" w:rsidP="002B7533">
      <w:pPr>
        <w:spacing w:before="0" w:after="0" w:line="312" w:lineRule="auto"/>
        <w:jc w:val="both"/>
        <w:rPr>
          <w:i/>
          <w:iCs/>
          <w:color w:val="000000"/>
          <w:sz w:val="28"/>
          <w:szCs w:val="28"/>
          <w:lang w:eastAsia="uk-UA"/>
        </w:rPr>
      </w:pPr>
      <w:r w:rsidRPr="00CB2AE4">
        <w:rPr>
          <w:b/>
          <w:i/>
          <w:iCs/>
          <w:noProof/>
          <w:color w:val="000000"/>
          <w:sz w:val="28"/>
          <w:szCs w:val="28"/>
          <w:lang/>
        </w:rPr>
        <w:drawing>
          <wp:anchor distT="0" distB="0" distL="114300" distR="114300" simplePos="0" relativeHeight="251663360" behindDoc="0" locked="1" layoutInCell="1" allowOverlap="0">
            <wp:simplePos x="0" y="0"/>
            <wp:positionH relativeFrom="column">
              <wp:posOffset>0</wp:posOffset>
            </wp:positionH>
            <wp:positionV relativeFrom="paragraph">
              <wp:posOffset>2540</wp:posOffset>
            </wp:positionV>
            <wp:extent cx="228600" cy="184785"/>
            <wp:effectExtent l="19050" t="0" r="0" b="0"/>
            <wp:wrapSquare wrapText="bothSides"/>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cstate="print"/>
                    <a:srcRect/>
                    <a:stretch>
                      <a:fillRect/>
                    </a:stretch>
                  </pic:blipFill>
                  <pic:spPr bwMode="auto">
                    <a:xfrm>
                      <a:off x="0" y="0"/>
                      <a:ext cx="228600" cy="184785"/>
                    </a:xfrm>
                    <a:prstGeom prst="rect">
                      <a:avLst/>
                    </a:prstGeom>
                    <a:noFill/>
                    <a:ln w="9525">
                      <a:noFill/>
                      <a:miter lim="800000"/>
                      <a:headEnd/>
                      <a:tailEnd/>
                    </a:ln>
                  </pic:spPr>
                </pic:pic>
              </a:graphicData>
            </a:graphic>
          </wp:anchor>
        </w:drawing>
      </w:r>
      <w:r w:rsidRPr="00CB2AE4">
        <w:rPr>
          <w:b/>
          <w:i/>
          <w:iCs/>
          <w:color w:val="000000"/>
          <w:sz w:val="28"/>
          <w:szCs w:val="28"/>
          <w:lang w:eastAsia="uk-UA"/>
        </w:rPr>
        <w:t>Організаційно-правова форма</w:t>
      </w:r>
      <w:r w:rsidRPr="00CB2AE4">
        <w:rPr>
          <w:i/>
          <w:iCs/>
          <w:color w:val="000000"/>
          <w:sz w:val="28"/>
          <w:szCs w:val="28"/>
          <w:lang w:eastAsia="uk-UA"/>
        </w:rPr>
        <w:t xml:space="preserve"> це інституційний «образ» підприємства, який відповідає чинному законодавству та фіксує його господарські можливості, права і обов'язки, початковий внутрішній порядок і специфічні зовнішні відносини. </w:t>
      </w:r>
      <w:r w:rsidRPr="00CB2AE4">
        <w:rPr>
          <w:b/>
          <w:i/>
          <w:iCs/>
          <w:color w:val="000000"/>
          <w:sz w:val="28"/>
          <w:szCs w:val="28"/>
          <w:lang w:eastAsia="uk-UA"/>
        </w:rPr>
        <w:t>Організаційна форма підприємства</w:t>
      </w:r>
      <w:r w:rsidRPr="00CB2AE4">
        <w:rPr>
          <w:i/>
          <w:iCs/>
          <w:color w:val="000000"/>
          <w:sz w:val="28"/>
          <w:szCs w:val="28"/>
          <w:lang w:eastAsia="uk-UA"/>
        </w:rPr>
        <w:t xml:space="preserve"> – це система норм, яка визначає відносини між партнерами по підприємству, з одного боку, і відносини цього підприємства з іншими підприємствами і фізичними особами. Основні, найбільш значущі чинники</w:t>
      </w:r>
      <w:r w:rsidRPr="00CB2AE4">
        <w:rPr>
          <w:i/>
          <w:iCs/>
          <w:vanish/>
          <w:color w:val="000000"/>
          <w:sz w:val="28"/>
          <w:szCs w:val="28"/>
          <w:lang w:eastAsia="uk-UA"/>
        </w:rPr>
        <w:t>|</w:t>
      </w:r>
      <w:r w:rsidRPr="00CB2AE4">
        <w:rPr>
          <w:i/>
          <w:iCs/>
          <w:color w:val="000000"/>
          <w:sz w:val="28"/>
          <w:szCs w:val="28"/>
          <w:lang w:eastAsia="uk-UA"/>
        </w:rPr>
        <w:t>, що впливають на вибір організаційно-правової форми – організаційні</w:t>
      </w:r>
      <w:r w:rsidRPr="00CB2AE4">
        <w:rPr>
          <w:i/>
          <w:iCs/>
          <w:color w:val="000000"/>
          <w:sz w:val="28"/>
          <w:szCs w:val="28"/>
        </w:rPr>
        <w:t>, технічні, економічні, соціальні</w:t>
      </w:r>
      <w:r w:rsidRPr="00CB2AE4">
        <w:rPr>
          <w:i/>
          <w:iCs/>
          <w:color w:val="000000"/>
          <w:sz w:val="28"/>
          <w:szCs w:val="28"/>
          <w:lang w:eastAsia="uk-UA"/>
        </w:rPr>
        <w:t xml:space="preserve">. Розглянемо ці групи чинників докладніше </w:t>
      </w:r>
    </w:p>
    <w:p w:rsidR="002B7533" w:rsidRDefault="002B7533" w:rsidP="002B7533">
      <w:pPr>
        <w:spacing w:before="0" w:after="0" w:line="312" w:lineRule="auto"/>
        <w:jc w:val="both"/>
        <w:rPr>
          <w:i/>
          <w:iCs/>
          <w:color w:val="000000"/>
          <w:sz w:val="28"/>
          <w:szCs w:val="28"/>
          <w:u w:val="single"/>
          <w:lang w:eastAsia="uk-UA"/>
        </w:rPr>
      </w:pPr>
      <w:r w:rsidRPr="00CB2AE4">
        <w:rPr>
          <w:i/>
          <w:iCs/>
          <w:color w:val="000000"/>
          <w:sz w:val="28"/>
          <w:szCs w:val="28"/>
          <w:u w:val="single"/>
          <w:lang w:eastAsia="uk-UA"/>
        </w:rPr>
        <w:t>1.Організаційні чинники вибору правової форми підприємства</w:t>
      </w:r>
    </w:p>
    <w:tbl>
      <w:tblPr>
        <w:tblStyle w:val="a3"/>
        <w:tblW w:w="10894" w:type="dxa"/>
        <w:jc w:val="center"/>
        <w:tblLayout w:type="fixed"/>
        <w:tblLook w:val="0000" w:firstRow="0" w:lastRow="0" w:firstColumn="0" w:lastColumn="0" w:noHBand="0" w:noVBand="0"/>
      </w:tblPr>
      <w:tblGrid>
        <w:gridCol w:w="3087"/>
        <w:gridCol w:w="3374"/>
        <w:gridCol w:w="4433"/>
      </w:tblGrid>
      <w:tr w:rsidR="002B7533" w:rsidRPr="00C618F9" w:rsidTr="00CB2AE4">
        <w:trPr>
          <w:jc w:val="center"/>
        </w:trPr>
        <w:tc>
          <w:tcPr>
            <w:tcW w:w="3087" w:type="dxa"/>
            <w:tcBorders>
              <w:top w:val="single" w:sz="4" w:space="0" w:color="auto"/>
              <w:left w:val="single" w:sz="4" w:space="0" w:color="auto"/>
              <w:bottom w:val="single" w:sz="4" w:space="0" w:color="auto"/>
              <w:right w:val="single" w:sz="4" w:space="0" w:color="auto"/>
            </w:tcBorders>
            <w:vAlign w:val="center"/>
          </w:tcPr>
          <w:p w:rsidR="002B7533" w:rsidRPr="001A61A2" w:rsidRDefault="002B7533" w:rsidP="001A61A2">
            <w:pPr>
              <w:spacing w:before="0" w:after="0"/>
              <w:jc w:val="center"/>
              <w:rPr>
                <w:rFonts w:ascii="Arial" w:hAnsi="Arial" w:cs="Arial"/>
                <w:b/>
                <w:i/>
                <w:iCs/>
                <w:color w:val="000000"/>
                <w:sz w:val="22"/>
                <w:szCs w:val="22"/>
              </w:rPr>
            </w:pPr>
            <w:r w:rsidRPr="001A61A2">
              <w:rPr>
                <w:rFonts w:ascii="Arial" w:hAnsi="Arial" w:cs="Arial"/>
                <w:b/>
                <w:i/>
                <w:iCs/>
                <w:color w:val="000000"/>
                <w:sz w:val="22"/>
                <w:szCs w:val="22"/>
              </w:rPr>
              <w:t>Кількість засновників</w:t>
            </w:r>
          </w:p>
        </w:tc>
        <w:tc>
          <w:tcPr>
            <w:tcW w:w="3374" w:type="dxa"/>
            <w:tcBorders>
              <w:top w:val="single" w:sz="4" w:space="0" w:color="auto"/>
              <w:left w:val="single" w:sz="4" w:space="0" w:color="auto"/>
              <w:bottom w:val="single" w:sz="4" w:space="0" w:color="auto"/>
              <w:right w:val="single" w:sz="4" w:space="0" w:color="auto"/>
            </w:tcBorders>
            <w:vAlign w:val="center"/>
          </w:tcPr>
          <w:p w:rsidR="002B7533" w:rsidRPr="001A61A2" w:rsidRDefault="002B7533" w:rsidP="001A61A2">
            <w:pPr>
              <w:spacing w:before="0" w:after="0"/>
              <w:jc w:val="center"/>
              <w:rPr>
                <w:rFonts w:ascii="Arial" w:hAnsi="Arial" w:cs="Arial"/>
                <w:b/>
                <w:i/>
                <w:iCs/>
                <w:color w:val="000000"/>
                <w:sz w:val="22"/>
                <w:szCs w:val="22"/>
              </w:rPr>
            </w:pPr>
            <w:r w:rsidRPr="001A61A2">
              <w:rPr>
                <w:rFonts w:ascii="Arial" w:hAnsi="Arial" w:cs="Arial"/>
                <w:b/>
                <w:i/>
                <w:iCs/>
                <w:color w:val="000000"/>
                <w:sz w:val="22"/>
                <w:szCs w:val="22"/>
              </w:rPr>
              <w:t>Характеристика засновника</w:t>
            </w:r>
          </w:p>
        </w:tc>
        <w:tc>
          <w:tcPr>
            <w:tcW w:w="4433" w:type="dxa"/>
            <w:tcBorders>
              <w:top w:val="single" w:sz="4" w:space="0" w:color="auto"/>
              <w:left w:val="single" w:sz="4" w:space="0" w:color="auto"/>
              <w:bottom w:val="single" w:sz="4" w:space="0" w:color="auto"/>
              <w:right w:val="single" w:sz="4" w:space="0" w:color="auto"/>
            </w:tcBorders>
            <w:vAlign w:val="center"/>
          </w:tcPr>
          <w:p w:rsidR="002B7533" w:rsidRPr="001A61A2" w:rsidRDefault="002B7533" w:rsidP="001A61A2">
            <w:pPr>
              <w:spacing w:before="0" w:after="0"/>
              <w:jc w:val="center"/>
              <w:rPr>
                <w:rFonts w:ascii="Arial" w:hAnsi="Arial" w:cs="Arial"/>
                <w:b/>
                <w:i/>
                <w:iCs/>
                <w:color w:val="000000"/>
                <w:sz w:val="22"/>
                <w:szCs w:val="22"/>
              </w:rPr>
            </w:pPr>
            <w:r w:rsidRPr="001A61A2">
              <w:rPr>
                <w:rFonts w:ascii="Arial" w:hAnsi="Arial" w:cs="Arial"/>
                <w:b/>
                <w:i/>
                <w:iCs/>
                <w:color w:val="000000"/>
                <w:sz w:val="22"/>
                <w:szCs w:val="22"/>
              </w:rPr>
              <w:t>Організаційно-правова форма</w:t>
            </w:r>
          </w:p>
        </w:tc>
      </w:tr>
      <w:tr w:rsidR="002B7533" w:rsidRPr="00C618F9" w:rsidTr="00CB2AE4">
        <w:trPr>
          <w:jc w:val="center"/>
        </w:trPr>
        <w:tc>
          <w:tcPr>
            <w:tcW w:w="3087" w:type="dxa"/>
            <w:vMerge w:val="restart"/>
            <w:tcBorders>
              <w:top w:val="single" w:sz="4" w:space="0" w:color="auto"/>
              <w:left w:val="single" w:sz="4" w:space="0" w:color="auto"/>
              <w:bottom w:val="single" w:sz="4" w:space="0" w:color="auto"/>
              <w:right w:val="single" w:sz="4" w:space="0" w:color="auto"/>
            </w:tcBorders>
            <w:vAlign w:val="center"/>
          </w:tcPr>
          <w:p w:rsidR="002B7533" w:rsidRPr="00C618F9" w:rsidRDefault="002B7533" w:rsidP="008155C3">
            <w:pPr>
              <w:spacing w:before="0" w:after="0"/>
              <w:jc w:val="both"/>
              <w:rPr>
                <w:rFonts w:ascii="Arial" w:hAnsi="Arial" w:cs="Arial"/>
                <w:i/>
                <w:iCs/>
                <w:color w:val="000000"/>
                <w:sz w:val="22"/>
                <w:szCs w:val="22"/>
              </w:rPr>
            </w:pPr>
            <w:r w:rsidRPr="00C618F9">
              <w:rPr>
                <w:rFonts w:ascii="Arial" w:hAnsi="Arial" w:cs="Arial"/>
                <w:i/>
                <w:iCs/>
                <w:color w:val="000000"/>
                <w:sz w:val="22"/>
                <w:szCs w:val="22"/>
              </w:rPr>
              <w:t>Один</w:t>
            </w:r>
          </w:p>
        </w:tc>
        <w:tc>
          <w:tcPr>
            <w:tcW w:w="3374" w:type="dxa"/>
            <w:tcBorders>
              <w:top w:val="single" w:sz="4" w:space="0" w:color="auto"/>
              <w:left w:val="single" w:sz="4" w:space="0" w:color="auto"/>
              <w:bottom w:val="single" w:sz="4" w:space="0" w:color="auto"/>
              <w:right w:val="single" w:sz="4" w:space="0" w:color="auto"/>
            </w:tcBorders>
            <w:vAlign w:val="center"/>
          </w:tcPr>
          <w:p w:rsidR="002B7533" w:rsidRPr="00C618F9" w:rsidRDefault="002B7533" w:rsidP="008155C3">
            <w:pPr>
              <w:spacing w:before="0" w:after="0"/>
              <w:jc w:val="both"/>
              <w:rPr>
                <w:rFonts w:ascii="Arial" w:hAnsi="Arial" w:cs="Arial"/>
                <w:i/>
                <w:iCs/>
                <w:color w:val="000000"/>
                <w:sz w:val="22"/>
                <w:szCs w:val="22"/>
              </w:rPr>
            </w:pPr>
            <w:r w:rsidRPr="00C618F9">
              <w:rPr>
                <w:rFonts w:ascii="Arial" w:hAnsi="Arial" w:cs="Arial"/>
                <w:i/>
                <w:iCs/>
                <w:color w:val="000000"/>
                <w:sz w:val="22"/>
                <w:szCs w:val="22"/>
              </w:rPr>
              <w:t>Фізична особа</w:t>
            </w:r>
          </w:p>
        </w:tc>
        <w:tc>
          <w:tcPr>
            <w:tcW w:w="4433" w:type="dxa"/>
            <w:tcBorders>
              <w:top w:val="single" w:sz="4" w:space="0" w:color="auto"/>
              <w:left w:val="single" w:sz="4" w:space="0" w:color="auto"/>
              <w:bottom w:val="single" w:sz="4" w:space="0" w:color="auto"/>
              <w:right w:val="single" w:sz="4" w:space="0" w:color="auto"/>
            </w:tcBorders>
            <w:vAlign w:val="center"/>
          </w:tcPr>
          <w:p w:rsidR="002B7533" w:rsidRPr="00C618F9" w:rsidRDefault="002B7533" w:rsidP="008155C3">
            <w:pPr>
              <w:spacing w:before="0" w:after="0"/>
              <w:jc w:val="both"/>
              <w:rPr>
                <w:rFonts w:ascii="Arial" w:hAnsi="Arial" w:cs="Arial"/>
                <w:i/>
                <w:iCs/>
                <w:color w:val="000000"/>
                <w:sz w:val="22"/>
                <w:szCs w:val="22"/>
              </w:rPr>
            </w:pPr>
            <w:r w:rsidRPr="00C618F9">
              <w:rPr>
                <w:rFonts w:ascii="Arial" w:hAnsi="Arial" w:cs="Arial"/>
                <w:i/>
                <w:iCs/>
                <w:color w:val="000000"/>
                <w:sz w:val="22"/>
                <w:szCs w:val="22"/>
              </w:rPr>
              <w:t>· Без створення юридичної особи, ТОВ, ТЗДВ, ЗАТ</w:t>
            </w:r>
          </w:p>
        </w:tc>
      </w:tr>
      <w:tr w:rsidR="002B7533" w:rsidRPr="00C618F9" w:rsidTr="00CB2AE4">
        <w:trPr>
          <w:jc w:val="center"/>
        </w:trPr>
        <w:tc>
          <w:tcPr>
            <w:tcW w:w="3087" w:type="dxa"/>
            <w:vMerge/>
            <w:tcBorders>
              <w:top w:val="single" w:sz="4" w:space="0" w:color="auto"/>
              <w:left w:val="single" w:sz="4" w:space="0" w:color="auto"/>
              <w:bottom w:val="single" w:sz="4" w:space="0" w:color="auto"/>
              <w:right w:val="single" w:sz="4" w:space="0" w:color="auto"/>
            </w:tcBorders>
            <w:vAlign w:val="center"/>
          </w:tcPr>
          <w:p w:rsidR="002B7533" w:rsidRPr="00C618F9" w:rsidRDefault="002B7533" w:rsidP="008155C3">
            <w:pPr>
              <w:spacing w:before="0" w:after="0"/>
              <w:jc w:val="both"/>
              <w:rPr>
                <w:rFonts w:ascii="Arial" w:hAnsi="Arial" w:cs="Arial"/>
                <w:i/>
                <w:iCs/>
                <w:color w:val="000000"/>
                <w:sz w:val="22"/>
                <w:szCs w:val="22"/>
              </w:rPr>
            </w:pPr>
          </w:p>
        </w:tc>
        <w:tc>
          <w:tcPr>
            <w:tcW w:w="3374" w:type="dxa"/>
            <w:tcBorders>
              <w:top w:val="single" w:sz="4" w:space="0" w:color="auto"/>
              <w:left w:val="single" w:sz="4" w:space="0" w:color="auto"/>
              <w:bottom w:val="single" w:sz="4" w:space="0" w:color="auto"/>
              <w:right w:val="single" w:sz="4" w:space="0" w:color="auto"/>
            </w:tcBorders>
            <w:vAlign w:val="center"/>
          </w:tcPr>
          <w:p w:rsidR="002B7533" w:rsidRPr="00C618F9" w:rsidRDefault="002B7533" w:rsidP="008155C3">
            <w:pPr>
              <w:spacing w:before="0" w:after="0"/>
              <w:jc w:val="both"/>
              <w:rPr>
                <w:rFonts w:ascii="Arial" w:hAnsi="Arial" w:cs="Arial"/>
                <w:i/>
                <w:iCs/>
                <w:color w:val="000000"/>
                <w:sz w:val="22"/>
                <w:szCs w:val="22"/>
              </w:rPr>
            </w:pPr>
            <w:r w:rsidRPr="00C618F9">
              <w:rPr>
                <w:rFonts w:ascii="Arial" w:hAnsi="Arial" w:cs="Arial"/>
                <w:i/>
                <w:iCs/>
                <w:color w:val="000000"/>
                <w:sz w:val="22"/>
                <w:szCs w:val="22"/>
              </w:rPr>
              <w:t>Юридична особа</w:t>
            </w:r>
          </w:p>
        </w:tc>
        <w:tc>
          <w:tcPr>
            <w:tcW w:w="4433" w:type="dxa"/>
            <w:tcBorders>
              <w:top w:val="single" w:sz="4" w:space="0" w:color="auto"/>
              <w:left w:val="single" w:sz="4" w:space="0" w:color="auto"/>
              <w:bottom w:val="single" w:sz="4" w:space="0" w:color="auto"/>
              <w:right w:val="single" w:sz="4" w:space="0" w:color="auto"/>
            </w:tcBorders>
            <w:vAlign w:val="center"/>
          </w:tcPr>
          <w:p w:rsidR="002B7533" w:rsidRPr="00C618F9" w:rsidRDefault="002B7533" w:rsidP="008155C3">
            <w:pPr>
              <w:spacing w:before="0" w:after="0"/>
              <w:jc w:val="both"/>
              <w:rPr>
                <w:rFonts w:ascii="Arial" w:hAnsi="Arial" w:cs="Arial"/>
                <w:i/>
                <w:iCs/>
                <w:color w:val="000000"/>
                <w:sz w:val="22"/>
                <w:szCs w:val="22"/>
              </w:rPr>
            </w:pPr>
            <w:r w:rsidRPr="00C618F9">
              <w:rPr>
                <w:rFonts w:ascii="Arial" w:hAnsi="Arial" w:cs="Arial"/>
                <w:i/>
                <w:iCs/>
                <w:color w:val="000000"/>
                <w:sz w:val="22"/>
                <w:szCs w:val="22"/>
              </w:rPr>
              <w:t>· ТОВ, ТЗДВ, ЗАТ</w:t>
            </w:r>
          </w:p>
        </w:tc>
      </w:tr>
      <w:tr w:rsidR="002B7533" w:rsidRPr="00C618F9" w:rsidTr="00CB2AE4">
        <w:trPr>
          <w:jc w:val="center"/>
        </w:trPr>
        <w:tc>
          <w:tcPr>
            <w:tcW w:w="3087" w:type="dxa"/>
            <w:vMerge/>
            <w:tcBorders>
              <w:top w:val="single" w:sz="4" w:space="0" w:color="auto"/>
              <w:left w:val="single" w:sz="4" w:space="0" w:color="auto"/>
              <w:bottom w:val="single" w:sz="4" w:space="0" w:color="auto"/>
              <w:right w:val="single" w:sz="4" w:space="0" w:color="auto"/>
            </w:tcBorders>
            <w:vAlign w:val="center"/>
          </w:tcPr>
          <w:p w:rsidR="002B7533" w:rsidRPr="00C618F9" w:rsidRDefault="002B7533" w:rsidP="008155C3">
            <w:pPr>
              <w:spacing w:before="0" w:after="0"/>
              <w:jc w:val="both"/>
              <w:rPr>
                <w:rFonts w:ascii="Arial" w:hAnsi="Arial" w:cs="Arial"/>
                <w:i/>
                <w:iCs/>
                <w:color w:val="000000"/>
                <w:sz w:val="22"/>
                <w:szCs w:val="22"/>
              </w:rPr>
            </w:pPr>
          </w:p>
        </w:tc>
        <w:tc>
          <w:tcPr>
            <w:tcW w:w="3374" w:type="dxa"/>
            <w:tcBorders>
              <w:top w:val="single" w:sz="4" w:space="0" w:color="auto"/>
              <w:left w:val="single" w:sz="4" w:space="0" w:color="auto"/>
              <w:bottom w:val="single" w:sz="4" w:space="0" w:color="auto"/>
              <w:right w:val="single" w:sz="4" w:space="0" w:color="auto"/>
            </w:tcBorders>
            <w:vAlign w:val="center"/>
          </w:tcPr>
          <w:p w:rsidR="002B7533" w:rsidRPr="00C618F9" w:rsidRDefault="002B7533" w:rsidP="008155C3">
            <w:pPr>
              <w:spacing w:before="0" w:after="0"/>
              <w:jc w:val="both"/>
              <w:rPr>
                <w:rFonts w:ascii="Arial" w:hAnsi="Arial" w:cs="Arial"/>
                <w:i/>
                <w:iCs/>
                <w:color w:val="000000"/>
                <w:sz w:val="22"/>
                <w:szCs w:val="22"/>
              </w:rPr>
            </w:pPr>
            <w:r w:rsidRPr="00C618F9">
              <w:rPr>
                <w:rFonts w:ascii="Arial" w:hAnsi="Arial" w:cs="Arial"/>
                <w:i/>
                <w:iCs/>
                <w:color w:val="000000"/>
                <w:sz w:val="22"/>
                <w:szCs w:val="22"/>
              </w:rPr>
              <w:t>Державний орган</w:t>
            </w:r>
          </w:p>
        </w:tc>
        <w:tc>
          <w:tcPr>
            <w:tcW w:w="4433" w:type="dxa"/>
            <w:tcBorders>
              <w:top w:val="single" w:sz="4" w:space="0" w:color="auto"/>
              <w:left w:val="single" w:sz="4" w:space="0" w:color="auto"/>
              <w:bottom w:val="single" w:sz="4" w:space="0" w:color="auto"/>
              <w:right w:val="single" w:sz="4" w:space="0" w:color="auto"/>
            </w:tcBorders>
            <w:vAlign w:val="center"/>
          </w:tcPr>
          <w:p w:rsidR="002B7533" w:rsidRPr="00C618F9" w:rsidRDefault="002B7533" w:rsidP="008155C3">
            <w:pPr>
              <w:spacing w:before="0" w:after="0"/>
              <w:jc w:val="both"/>
              <w:rPr>
                <w:rFonts w:ascii="Arial" w:hAnsi="Arial" w:cs="Arial"/>
                <w:i/>
                <w:iCs/>
                <w:color w:val="000000"/>
                <w:sz w:val="22"/>
                <w:szCs w:val="22"/>
              </w:rPr>
            </w:pPr>
            <w:r w:rsidRPr="00C618F9">
              <w:rPr>
                <w:rFonts w:ascii="Arial" w:hAnsi="Arial" w:cs="Arial"/>
                <w:i/>
                <w:iCs/>
                <w:color w:val="000000"/>
                <w:sz w:val="22"/>
                <w:szCs w:val="22"/>
              </w:rPr>
              <w:t>· Державне підприємство</w:t>
            </w:r>
          </w:p>
        </w:tc>
      </w:tr>
      <w:tr w:rsidR="002B7533" w:rsidRPr="00C618F9" w:rsidTr="00CB2AE4">
        <w:trPr>
          <w:jc w:val="center"/>
        </w:trPr>
        <w:tc>
          <w:tcPr>
            <w:tcW w:w="3087" w:type="dxa"/>
            <w:vMerge/>
            <w:tcBorders>
              <w:top w:val="single" w:sz="4" w:space="0" w:color="auto"/>
              <w:left w:val="single" w:sz="4" w:space="0" w:color="auto"/>
              <w:bottom w:val="single" w:sz="4" w:space="0" w:color="auto"/>
              <w:right w:val="single" w:sz="4" w:space="0" w:color="auto"/>
            </w:tcBorders>
            <w:vAlign w:val="center"/>
          </w:tcPr>
          <w:p w:rsidR="002B7533" w:rsidRPr="00C618F9" w:rsidRDefault="002B7533" w:rsidP="008155C3">
            <w:pPr>
              <w:spacing w:before="0" w:after="0"/>
              <w:jc w:val="both"/>
              <w:rPr>
                <w:rFonts w:ascii="Arial" w:hAnsi="Arial" w:cs="Arial"/>
                <w:i/>
                <w:iCs/>
                <w:color w:val="000000"/>
                <w:sz w:val="22"/>
                <w:szCs w:val="22"/>
              </w:rPr>
            </w:pPr>
          </w:p>
        </w:tc>
        <w:tc>
          <w:tcPr>
            <w:tcW w:w="3374" w:type="dxa"/>
            <w:tcBorders>
              <w:top w:val="single" w:sz="4" w:space="0" w:color="auto"/>
              <w:left w:val="single" w:sz="4" w:space="0" w:color="auto"/>
              <w:bottom w:val="single" w:sz="4" w:space="0" w:color="auto"/>
              <w:right w:val="single" w:sz="4" w:space="0" w:color="auto"/>
            </w:tcBorders>
            <w:vAlign w:val="center"/>
          </w:tcPr>
          <w:p w:rsidR="002B7533" w:rsidRPr="00C618F9" w:rsidRDefault="002B7533" w:rsidP="008155C3">
            <w:pPr>
              <w:spacing w:before="0" w:after="0"/>
              <w:jc w:val="both"/>
              <w:rPr>
                <w:rFonts w:ascii="Arial" w:hAnsi="Arial" w:cs="Arial"/>
                <w:i/>
                <w:iCs/>
                <w:color w:val="000000"/>
                <w:sz w:val="22"/>
                <w:szCs w:val="22"/>
              </w:rPr>
            </w:pPr>
            <w:r w:rsidRPr="00C618F9">
              <w:rPr>
                <w:rFonts w:ascii="Arial" w:hAnsi="Arial" w:cs="Arial"/>
                <w:i/>
                <w:iCs/>
                <w:color w:val="000000"/>
                <w:sz w:val="22"/>
                <w:szCs w:val="22"/>
              </w:rPr>
              <w:t>Міський  орган</w:t>
            </w:r>
          </w:p>
        </w:tc>
        <w:tc>
          <w:tcPr>
            <w:tcW w:w="4433" w:type="dxa"/>
            <w:tcBorders>
              <w:top w:val="single" w:sz="4" w:space="0" w:color="auto"/>
              <w:left w:val="single" w:sz="4" w:space="0" w:color="auto"/>
              <w:bottom w:val="single" w:sz="4" w:space="0" w:color="auto"/>
              <w:right w:val="single" w:sz="4" w:space="0" w:color="auto"/>
            </w:tcBorders>
            <w:vAlign w:val="center"/>
          </w:tcPr>
          <w:p w:rsidR="002B7533" w:rsidRPr="00C618F9" w:rsidRDefault="002B7533" w:rsidP="008155C3">
            <w:pPr>
              <w:spacing w:before="0" w:after="0"/>
              <w:jc w:val="both"/>
              <w:rPr>
                <w:rFonts w:ascii="Arial" w:hAnsi="Arial" w:cs="Arial"/>
                <w:i/>
                <w:iCs/>
                <w:color w:val="000000"/>
                <w:sz w:val="22"/>
                <w:szCs w:val="22"/>
              </w:rPr>
            </w:pPr>
            <w:r w:rsidRPr="00C618F9">
              <w:rPr>
                <w:rFonts w:ascii="Arial" w:hAnsi="Arial" w:cs="Arial"/>
                <w:i/>
                <w:iCs/>
                <w:color w:val="000000"/>
                <w:sz w:val="22"/>
                <w:szCs w:val="22"/>
              </w:rPr>
              <w:t>· Комунальне підприємство</w:t>
            </w:r>
          </w:p>
        </w:tc>
      </w:tr>
      <w:tr w:rsidR="002B7533" w:rsidRPr="00C618F9" w:rsidTr="00CB2AE4">
        <w:trPr>
          <w:jc w:val="center"/>
        </w:trPr>
        <w:tc>
          <w:tcPr>
            <w:tcW w:w="3087" w:type="dxa"/>
            <w:vMerge w:val="restart"/>
            <w:tcBorders>
              <w:top w:val="single" w:sz="4" w:space="0" w:color="auto"/>
              <w:left w:val="single" w:sz="4" w:space="0" w:color="auto"/>
              <w:bottom w:val="single" w:sz="4" w:space="0" w:color="auto"/>
              <w:right w:val="single" w:sz="4" w:space="0" w:color="auto"/>
            </w:tcBorders>
            <w:vAlign w:val="center"/>
          </w:tcPr>
          <w:p w:rsidR="001A61A2" w:rsidRDefault="002B7533" w:rsidP="008155C3">
            <w:pPr>
              <w:spacing w:before="0" w:after="0"/>
              <w:jc w:val="both"/>
              <w:rPr>
                <w:rFonts w:ascii="Arial" w:hAnsi="Arial" w:cs="Arial"/>
                <w:i/>
                <w:iCs/>
                <w:color w:val="000000"/>
                <w:sz w:val="22"/>
                <w:szCs w:val="22"/>
              </w:rPr>
            </w:pPr>
            <w:r w:rsidRPr="00C618F9">
              <w:rPr>
                <w:rFonts w:ascii="Arial" w:hAnsi="Arial" w:cs="Arial"/>
                <w:i/>
                <w:iCs/>
                <w:color w:val="000000"/>
                <w:sz w:val="22"/>
                <w:szCs w:val="22"/>
              </w:rPr>
              <w:t xml:space="preserve">Декілька </w:t>
            </w:r>
          </w:p>
          <w:p w:rsidR="002B7533" w:rsidRPr="00C618F9" w:rsidRDefault="002B7533" w:rsidP="008155C3">
            <w:pPr>
              <w:spacing w:before="0" w:after="0"/>
              <w:jc w:val="both"/>
              <w:rPr>
                <w:rFonts w:ascii="Arial" w:hAnsi="Arial" w:cs="Arial"/>
                <w:i/>
                <w:iCs/>
                <w:color w:val="000000"/>
                <w:sz w:val="22"/>
                <w:szCs w:val="22"/>
              </w:rPr>
            </w:pPr>
            <w:r w:rsidRPr="00C618F9">
              <w:rPr>
                <w:rFonts w:ascii="Arial" w:hAnsi="Arial" w:cs="Arial"/>
                <w:i/>
                <w:iCs/>
                <w:color w:val="000000"/>
                <w:sz w:val="22"/>
                <w:szCs w:val="22"/>
              </w:rPr>
              <w:t>(обмежена кількість)</w:t>
            </w:r>
          </w:p>
        </w:tc>
        <w:tc>
          <w:tcPr>
            <w:tcW w:w="3374" w:type="dxa"/>
            <w:tcBorders>
              <w:top w:val="single" w:sz="4" w:space="0" w:color="auto"/>
              <w:left w:val="single" w:sz="4" w:space="0" w:color="auto"/>
              <w:bottom w:val="single" w:sz="4" w:space="0" w:color="auto"/>
              <w:right w:val="single" w:sz="4" w:space="0" w:color="auto"/>
            </w:tcBorders>
            <w:vAlign w:val="center"/>
          </w:tcPr>
          <w:p w:rsidR="002B7533" w:rsidRPr="00C618F9" w:rsidRDefault="002B7533" w:rsidP="008155C3">
            <w:pPr>
              <w:spacing w:before="0" w:after="0"/>
              <w:jc w:val="both"/>
              <w:rPr>
                <w:rFonts w:ascii="Arial" w:hAnsi="Arial" w:cs="Arial"/>
                <w:i/>
                <w:iCs/>
                <w:color w:val="000000"/>
                <w:sz w:val="22"/>
                <w:szCs w:val="22"/>
              </w:rPr>
            </w:pPr>
            <w:r w:rsidRPr="00C618F9">
              <w:rPr>
                <w:rFonts w:ascii="Arial" w:hAnsi="Arial" w:cs="Arial"/>
                <w:i/>
                <w:iCs/>
                <w:color w:val="000000"/>
                <w:sz w:val="22"/>
                <w:szCs w:val="22"/>
              </w:rPr>
              <w:t>Фізичні особи</w:t>
            </w:r>
          </w:p>
        </w:tc>
        <w:tc>
          <w:tcPr>
            <w:tcW w:w="4433" w:type="dxa"/>
            <w:tcBorders>
              <w:top w:val="single" w:sz="4" w:space="0" w:color="auto"/>
              <w:left w:val="single" w:sz="4" w:space="0" w:color="auto"/>
              <w:bottom w:val="single" w:sz="4" w:space="0" w:color="auto"/>
              <w:right w:val="single" w:sz="4" w:space="0" w:color="auto"/>
            </w:tcBorders>
            <w:vAlign w:val="center"/>
          </w:tcPr>
          <w:p w:rsidR="002B7533" w:rsidRPr="00C618F9" w:rsidRDefault="002B7533" w:rsidP="008155C3">
            <w:pPr>
              <w:spacing w:before="0" w:after="0"/>
              <w:jc w:val="both"/>
              <w:rPr>
                <w:rFonts w:ascii="Arial" w:hAnsi="Arial" w:cs="Arial"/>
                <w:i/>
                <w:iCs/>
                <w:color w:val="000000"/>
                <w:sz w:val="22"/>
                <w:szCs w:val="22"/>
              </w:rPr>
            </w:pPr>
            <w:r w:rsidRPr="00C618F9">
              <w:rPr>
                <w:rFonts w:ascii="Arial" w:hAnsi="Arial" w:cs="Arial"/>
                <w:i/>
                <w:iCs/>
                <w:color w:val="000000"/>
                <w:sz w:val="22"/>
                <w:szCs w:val="22"/>
              </w:rPr>
              <w:t>· ПТ, ТОВ, ТЗДВ, ЗАТ (&lt;50), ВК(&lt;5)</w:t>
            </w:r>
          </w:p>
        </w:tc>
      </w:tr>
      <w:tr w:rsidR="002B7533" w:rsidRPr="00C618F9" w:rsidTr="00CB2AE4">
        <w:trPr>
          <w:jc w:val="center"/>
        </w:trPr>
        <w:tc>
          <w:tcPr>
            <w:tcW w:w="3087" w:type="dxa"/>
            <w:vMerge/>
            <w:tcBorders>
              <w:top w:val="single" w:sz="4" w:space="0" w:color="auto"/>
              <w:left w:val="single" w:sz="4" w:space="0" w:color="auto"/>
              <w:bottom w:val="single" w:sz="4" w:space="0" w:color="auto"/>
              <w:right w:val="single" w:sz="4" w:space="0" w:color="auto"/>
            </w:tcBorders>
            <w:vAlign w:val="center"/>
          </w:tcPr>
          <w:p w:rsidR="002B7533" w:rsidRPr="00C618F9" w:rsidRDefault="002B7533" w:rsidP="008155C3">
            <w:pPr>
              <w:spacing w:before="0" w:after="0"/>
              <w:jc w:val="both"/>
              <w:rPr>
                <w:rFonts w:ascii="Arial" w:hAnsi="Arial" w:cs="Arial"/>
                <w:i/>
                <w:iCs/>
                <w:color w:val="000000"/>
                <w:sz w:val="22"/>
                <w:szCs w:val="22"/>
              </w:rPr>
            </w:pPr>
          </w:p>
        </w:tc>
        <w:tc>
          <w:tcPr>
            <w:tcW w:w="3374" w:type="dxa"/>
            <w:tcBorders>
              <w:top w:val="single" w:sz="4" w:space="0" w:color="auto"/>
              <w:left w:val="single" w:sz="4" w:space="0" w:color="auto"/>
              <w:bottom w:val="single" w:sz="4" w:space="0" w:color="auto"/>
              <w:right w:val="single" w:sz="4" w:space="0" w:color="auto"/>
            </w:tcBorders>
            <w:vAlign w:val="center"/>
          </w:tcPr>
          <w:p w:rsidR="002B7533" w:rsidRPr="00C618F9" w:rsidRDefault="002B7533" w:rsidP="008155C3">
            <w:pPr>
              <w:spacing w:before="0" w:after="0"/>
              <w:jc w:val="both"/>
              <w:rPr>
                <w:rFonts w:ascii="Arial" w:hAnsi="Arial" w:cs="Arial"/>
                <w:i/>
                <w:iCs/>
                <w:color w:val="000000"/>
                <w:sz w:val="22"/>
                <w:szCs w:val="22"/>
              </w:rPr>
            </w:pPr>
            <w:r w:rsidRPr="00C618F9">
              <w:rPr>
                <w:rFonts w:ascii="Arial" w:hAnsi="Arial" w:cs="Arial"/>
                <w:i/>
                <w:iCs/>
                <w:color w:val="000000"/>
                <w:sz w:val="22"/>
                <w:szCs w:val="22"/>
              </w:rPr>
              <w:t>Юридичні особи</w:t>
            </w:r>
          </w:p>
        </w:tc>
        <w:tc>
          <w:tcPr>
            <w:tcW w:w="4433" w:type="dxa"/>
            <w:tcBorders>
              <w:top w:val="single" w:sz="4" w:space="0" w:color="auto"/>
              <w:left w:val="single" w:sz="4" w:space="0" w:color="auto"/>
              <w:bottom w:val="single" w:sz="4" w:space="0" w:color="auto"/>
              <w:right w:val="single" w:sz="4" w:space="0" w:color="auto"/>
            </w:tcBorders>
            <w:vAlign w:val="center"/>
          </w:tcPr>
          <w:p w:rsidR="002B7533" w:rsidRPr="00C618F9" w:rsidRDefault="002B7533" w:rsidP="008155C3">
            <w:pPr>
              <w:spacing w:before="0" w:after="0"/>
              <w:jc w:val="both"/>
              <w:rPr>
                <w:rFonts w:ascii="Arial" w:hAnsi="Arial" w:cs="Arial"/>
                <w:i/>
                <w:iCs/>
                <w:color w:val="000000"/>
                <w:sz w:val="22"/>
                <w:szCs w:val="22"/>
              </w:rPr>
            </w:pPr>
            <w:r w:rsidRPr="00C618F9">
              <w:rPr>
                <w:rFonts w:ascii="Arial" w:hAnsi="Arial" w:cs="Arial"/>
                <w:i/>
                <w:iCs/>
                <w:color w:val="000000"/>
                <w:sz w:val="22"/>
                <w:szCs w:val="22"/>
              </w:rPr>
              <w:t>· ПТ, КТ,ТОВ, ТЗДВ, ЗАТ (&lt;50)</w:t>
            </w:r>
          </w:p>
        </w:tc>
      </w:tr>
      <w:tr w:rsidR="002B7533" w:rsidRPr="00C618F9" w:rsidTr="00CB2AE4">
        <w:trPr>
          <w:jc w:val="center"/>
        </w:trPr>
        <w:tc>
          <w:tcPr>
            <w:tcW w:w="3087" w:type="dxa"/>
            <w:vMerge/>
            <w:tcBorders>
              <w:top w:val="single" w:sz="4" w:space="0" w:color="auto"/>
              <w:left w:val="single" w:sz="4" w:space="0" w:color="auto"/>
              <w:bottom w:val="single" w:sz="4" w:space="0" w:color="auto"/>
              <w:right w:val="single" w:sz="4" w:space="0" w:color="auto"/>
            </w:tcBorders>
            <w:vAlign w:val="center"/>
          </w:tcPr>
          <w:p w:rsidR="002B7533" w:rsidRPr="00C618F9" w:rsidRDefault="002B7533" w:rsidP="008155C3">
            <w:pPr>
              <w:spacing w:before="0" w:after="0"/>
              <w:jc w:val="both"/>
              <w:rPr>
                <w:rFonts w:ascii="Arial" w:hAnsi="Arial" w:cs="Arial"/>
                <w:i/>
                <w:iCs/>
                <w:color w:val="000000"/>
                <w:sz w:val="22"/>
                <w:szCs w:val="22"/>
              </w:rPr>
            </w:pPr>
          </w:p>
        </w:tc>
        <w:tc>
          <w:tcPr>
            <w:tcW w:w="3374" w:type="dxa"/>
            <w:tcBorders>
              <w:top w:val="single" w:sz="4" w:space="0" w:color="auto"/>
              <w:left w:val="single" w:sz="4" w:space="0" w:color="auto"/>
              <w:bottom w:val="single" w:sz="4" w:space="0" w:color="auto"/>
              <w:right w:val="single" w:sz="4" w:space="0" w:color="auto"/>
            </w:tcBorders>
            <w:vAlign w:val="center"/>
          </w:tcPr>
          <w:p w:rsidR="002B7533" w:rsidRPr="00C618F9" w:rsidRDefault="002B7533" w:rsidP="008155C3">
            <w:pPr>
              <w:spacing w:before="0" w:after="0"/>
              <w:jc w:val="both"/>
              <w:rPr>
                <w:rFonts w:ascii="Arial" w:hAnsi="Arial" w:cs="Arial"/>
                <w:i/>
                <w:iCs/>
                <w:color w:val="000000"/>
                <w:sz w:val="22"/>
                <w:szCs w:val="22"/>
              </w:rPr>
            </w:pPr>
            <w:r w:rsidRPr="00C618F9">
              <w:rPr>
                <w:rFonts w:ascii="Arial" w:hAnsi="Arial" w:cs="Arial"/>
                <w:i/>
                <w:iCs/>
                <w:color w:val="000000"/>
                <w:sz w:val="22"/>
                <w:szCs w:val="22"/>
              </w:rPr>
              <w:t>Фізичні і юридичні особи</w:t>
            </w:r>
          </w:p>
        </w:tc>
        <w:tc>
          <w:tcPr>
            <w:tcW w:w="4433" w:type="dxa"/>
            <w:tcBorders>
              <w:top w:val="single" w:sz="4" w:space="0" w:color="auto"/>
              <w:left w:val="single" w:sz="4" w:space="0" w:color="auto"/>
              <w:bottom w:val="single" w:sz="4" w:space="0" w:color="auto"/>
              <w:right w:val="single" w:sz="4" w:space="0" w:color="auto"/>
            </w:tcBorders>
            <w:vAlign w:val="center"/>
          </w:tcPr>
          <w:p w:rsidR="002B7533" w:rsidRPr="00C618F9" w:rsidRDefault="002B7533" w:rsidP="008155C3">
            <w:pPr>
              <w:spacing w:before="0" w:after="0"/>
              <w:jc w:val="both"/>
              <w:rPr>
                <w:rFonts w:ascii="Arial" w:hAnsi="Arial" w:cs="Arial"/>
                <w:i/>
                <w:iCs/>
                <w:color w:val="000000"/>
                <w:sz w:val="22"/>
                <w:szCs w:val="22"/>
              </w:rPr>
            </w:pPr>
            <w:r w:rsidRPr="00C618F9">
              <w:rPr>
                <w:rFonts w:ascii="Arial" w:hAnsi="Arial" w:cs="Arial"/>
                <w:i/>
                <w:iCs/>
                <w:color w:val="000000"/>
                <w:sz w:val="22"/>
                <w:szCs w:val="22"/>
              </w:rPr>
              <w:t>· ПТ, КТ,ТОВ, ТЗДВ, ЗАТ (&lt;50)</w:t>
            </w:r>
          </w:p>
        </w:tc>
      </w:tr>
      <w:tr w:rsidR="002B7533" w:rsidRPr="00C618F9" w:rsidTr="001A61A2">
        <w:trPr>
          <w:trHeight w:val="785"/>
          <w:jc w:val="center"/>
        </w:trPr>
        <w:tc>
          <w:tcPr>
            <w:tcW w:w="3087" w:type="dxa"/>
            <w:tcBorders>
              <w:top w:val="single" w:sz="4" w:space="0" w:color="auto"/>
              <w:left w:val="single" w:sz="4" w:space="0" w:color="auto"/>
              <w:bottom w:val="single" w:sz="4" w:space="0" w:color="auto"/>
              <w:right w:val="single" w:sz="4" w:space="0" w:color="auto"/>
            </w:tcBorders>
            <w:vAlign w:val="center"/>
          </w:tcPr>
          <w:p w:rsidR="001A61A2" w:rsidRDefault="002B7533" w:rsidP="008155C3">
            <w:pPr>
              <w:spacing w:before="0" w:after="0"/>
              <w:jc w:val="both"/>
              <w:rPr>
                <w:rFonts w:ascii="Arial" w:hAnsi="Arial" w:cs="Arial"/>
                <w:i/>
                <w:iCs/>
                <w:color w:val="000000"/>
                <w:sz w:val="22"/>
                <w:szCs w:val="22"/>
              </w:rPr>
            </w:pPr>
            <w:r w:rsidRPr="00C618F9">
              <w:rPr>
                <w:rFonts w:ascii="Arial" w:hAnsi="Arial" w:cs="Arial"/>
                <w:i/>
                <w:iCs/>
                <w:color w:val="000000"/>
                <w:sz w:val="22"/>
                <w:szCs w:val="22"/>
              </w:rPr>
              <w:t xml:space="preserve">Багато </w:t>
            </w:r>
          </w:p>
          <w:p w:rsidR="002B7533" w:rsidRPr="00C618F9" w:rsidRDefault="002B7533" w:rsidP="008155C3">
            <w:pPr>
              <w:spacing w:before="0" w:after="0"/>
              <w:jc w:val="both"/>
              <w:rPr>
                <w:rFonts w:ascii="Arial" w:hAnsi="Arial" w:cs="Arial"/>
                <w:i/>
                <w:iCs/>
                <w:color w:val="000000"/>
                <w:sz w:val="22"/>
                <w:szCs w:val="22"/>
              </w:rPr>
            </w:pPr>
            <w:r w:rsidRPr="00C618F9">
              <w:rPr>
                <w:rFonts w:ascii="Arial" w:hAnsi="Arial" w:cs="Arial"/>
                <w:i/>
                <w:iCs/>
                <w:color w:val="000000"/>
                <w:sz w:val="22"/>
                <w:szCs w:val="22"/>
              </w:rPr>
              <w:t>(необмежена кількість)</w:t>
            </w:r>
          </w:p>
        </w:tc>
        <w:tc>
          <w:tcPr>
            <w:tcW w:w="3374" w:type="dxa"/>
            <w:tcBorders>
              <w:top w:val="single" w:sz="4" w:space="0" w:color="auto"/>
              <w:left w:val="single" w:sz="4" w:space="0" w:color="auto"/>
              <w:bottom w:val="single" w:sz="4" w:space="0" w:color="auto"/>
              <w:right w:val="single" w:sz="4" w:space="0" w:color="auto"/>
            </w:tcBorders>
            <w:vAlign w:val="center"/>
          </w:tcPr>
          <w:p w:rsidR="002B7533" w:rsidRPr="00C618F9" w:rsidRDefault="002B7533" w:rsidP="008155C3">
            <w:pPr>
              <w:spacing w:before="0" w:after="0"/>
              <w:jc w:val="both"/>
              <w:rPr>
                <w:rFonts w:ascii="Arial" w:hAnsi="Arial" w:cs="Arial"/>
                <w:i/>
                <w:iCs/>
                <w:color w:val="000000"/>
                <w:sz w:val="22"/>
                <w:szCs w:val="22"/>
              </w:rPr>
            </w:pPr>
            <w:r w:rsidRPr="00C618F9">
              <w:rPr>
                <w:rFonts w:ascii="Arial" w:hAnsi="Arial" w:cs="Arial"/>
                <w:i/>
                <w:iCs/>
                <w:color w:val="000000"/>
                <w:sz w:val="22"/>
                <w:szCs w:val="22"/>
              </w:rPr>
              <w:t>Фізичні особи</w:t>
            </w:r>
            <w:r w:rsidRPr="00C618F9">
              <w:rPr>
                <w:rFonts w:ascii="Arial" w:hAnsi="Arial" w:cs="Arial"/>
                <w:i/>
                <w:iCs/>
                <w:color w:val="000000"/>
                <w:sz w:val="22"/>
                <w:szCs w:val="22"/>
              </w:rPr>
              <w:br/>
              <w:t>Юридичні особи</w:t>
            </w:r>
          </w:p>
        </w:tc>
        <w:tc>
          <w:tcPr>
            <w:tcW w:w="4433" w:type="dxa"/>
            <w:tcBorders>
              <w:top w:val="single" w:sz="4" w:space="0" w:color="auto"/>
              <w:left w:val="single" w:sz="4" w:space="0" w:color="auto"/>
              <w:bottom w:val="single" w:sz="4" w:space="0" w:color="auto"/>
              <w:right w:val="single" w:sz="4" w:space="0" w:color="auto"/>
            </w:tcBorders>
            <w:vAlign w:val="center"/>
          </w:tcPr>
          <w:p w:rsidR="002B7533" w:rsidRPr="00C618F9" w:rsidRDefault="002B7533" w:rsidP="008155C3">
            <w:pPr>
              <w:spacing w:before="0" w:after="0"/>
              <w:jc w:val="both"/>
              <w:rPr>
                <w:rFonts w:ascii="Arial" w:hAnsi="Arial" w:cs="Arial"/>
                <w:i/>
                <w:iCs/>
                <w:color w:val="000000"/>
                <w:sz w:val="22"/>
                <w:szCs w:val="22"/>
              </w:rPr>
            </w:pPr>
            <w:r w:rsidRPr="00C618F9">
              <w:rPr>
                <w:rFonts w:ascii="Arial" w:hAnsi="Arial" w:cs="Arial"/>
                <w:i/>
                <w:iCs/>
                <w:color w:val="000000"/>
                <w:sz w:val="22"/>
                <w:szCs w:val="22"/>
              </w:rPr>
              <w:t>· ВАТ</w:t>
            </w:r>
          </w:p>
        </w:tc>
      </w:tr>
      <w:tr w:rsidR="002B7533" w:rsidRPr="00C618F9" w:rsidTr="00CB2AE4">
        <w:trPr>
          <w:jc w:val="center"/>
        </w:trPr>
        <w:tc>
          <w:tcPr>
            <w:tcW w:w="10894" w:type="dxa"/>
            <w:gridSpan w:val="3"/>
            <w:tcBorders>
              <w:top w:val="single" w:sz="4" w:space="0" w:color="auto"/>
              <w:left w:val="single" w:sz="4" w:space="0" w:color="auto"/>
              <w:bottom w:val="single" w:sz="4" w:space="0" w:color="auto"/>
              <w:right w:val="single" w:sz="4" w:space="0" w:color="auto"/>
            </w:tcBorders>
            <w:vAlign w:val="center"/>
          </w:tcPr>
          <w:p w:rsidR="002B7533" w:rsidRPr="00C618F9" w:rsidRDefault="002B7533" w:rsidP="008155C3">
            <w:pPr>
              <w:spacing w:before="0" w:after="0"/>
              <w:jc w:val="both"/>
              <w:rPr>
                <w:rFonts w:ascii="Arial" w:hAnsi="Arial" w:cs="Arial"/>
                <w:i/>
                <w:iCs/>
                <w:color w:val="000000"/>
                <w:sz w:val="22"/>
                <w:szCs w:val="22"/>
              </w:rPr>
            </w:pPr>
            <w:r w:rsidRPr="00C618F9">
              <w:rPr>
                <w:rFonts w:ascii="Arial" w:hAnsi="Arial" w:cs="Arial"/>
                <w:i/>
                <w:iCs/>
                <w:color w:val="000000"/>
                <w:sz w:val="22"/>
                <w:szCs w:val="22"/>
              </w:rPr>
              <w:lastRenderedPageBreak/>
              <w:t>Примітка. Умовні позначення в таблиці:</w:t>
            </w:r>
          </w:p>
          <w:p w:rsidR="002B7533" w:rsidRPr="00C618F9" w:rsidRDefault="002B7533" w:rsidP="008155C3">
            <w:pPr>
              <w:spacing w:before="0" w:after="0"/>
              <w:jc w:val="both"/>
              <w:rPr>
                <w:rFonts w:ascii="Arial" w:hAnsi="Arial" w:cs="Arial"/>
                <w:i/>
                <w:iCs/>
                <w:color w:val="000000"/>
                <w:sz w:val="22"/>
                <w:szCs w:val="22"/>
              </w:rPr>
            </w:pPr>
            <w:r w:rsidRPr="00C618F9">
              <w:rPr>
                <w:rFonts w:ascii="Arial" w:hAnsi="Arial" w:cs="Arial"/>
                <w:i/>
                <w:iCs/>
                <w:color w:val="000000"/>
                <w:sz w:val="22"/>
                <w:szCs w:val="22"/>
              </w:rPr>
              <w:t xml:space="preserve">ТОВ – товариство з обмеженою відповідальністю; </w:t>
            </w:r>
            <w:r w:rsidRPr="00C618F9">
              <w:rPr>
                <w:rFonts w:ascii="Arial" w:hAnsi="Arial" w:cs="Arial"/>
                <w:i/>
                <w:iCs/>
                <w:noProof/>
                <w:color w:val="000000"/>
                <w:sz w:val="22"/>
                <w:szCs w:val="22"/>
              </w:rPr>
              <w:t>ТзДВ–</w:t>
            </w:r>
            <w:r w:rsidRPr="00C618F9">
              <w:rPr>
                <w:rFonts w:ascii="Arial" w:hAnsi="Arial" w:cs="Arial"/>
                <w:i/>
                <w:iCs/>
                <w:color w:val="000000"/>
                <w:sz w:val="22"/>
                <w:szCs w:val="22"/>
              </w:rPr>
              <w:t xml:space="preserve"> товариство з додатковою відповідальністю; ЗАТ – закрите акціонерне товариство; ВАТ – відкрите акціонерне товариство; ПТ – повне товариство; КТ– командитне товариство; ВК – виробничий кооператив</w:t>
            </w:r>
          </w:p>
        </w:tc>
      </w:tr>
    </w:tbl>
    <w:p w:rsidR="002B7533" w:rsidRPr="00C618F9" w:rsidRDefault="002B7533" w:rsidP="002B7533">
      <w:pPr>
        <w:spacing w:before="0" w:after="0" w:line="312" w:lineRule="auto"/>
        <w:jc w:val="both"/>
        <w:rPr>
          <w:rFonts w:ascii="Arial" w:hAnsi="Arial" w:cs="Arial"/>
          <w:i/>
          <w:iCs/>
          <w:color w:val="000000"/>
          <w:sz w:val="22"/>
          <w:szCs w:val="22"/>
          <w:u w:val="single"/>
          <w:lang w:eastAsia="uk-UA"/>
        </w:rPr>
      </w:pPr>
    </w:p>
    <w:p w:rsidR="002B7533" w:rsidRPr="00CB2AE4" w:rsidRDefault="002B7533" w:rsidP="002B7533">
      <w:pPr>
        <w:spacing w:before="0" w:after="0" w:line="312" w:lineRule="auto"/>
        <w:jc w:val="both"/>
        <w:rPr>
          <w:i/>
          <w:iCs/>
          <w:color w:val="000000"/>
          <w:sz w:val="28"/>
          <w:szCs w:val="28"/>
          <w:lang w:eastAsia="uk-UA"/>
        </w:rPr>
      </w:pPr>
      <w:r w:rsidRPr="00CB2AE4">
        <w:rPr>
          <w:i/>
          <w:iCs/>
          <w:color w:val="000000"/>
          <w:sz w:val="28"/>
          <w:szCs w:val="28"/>
          <w:u w:val="single"/>
          <w:lang w:eastAsia="uk-UA"/>
        </w:rPr>
        <w:t>2. Технічні чинники.</w:t>
      </w:r>
      <w:r w:rsidRPr="00CB2AE4">
        <w:rPr>
          <w:i/>
          <w:iCs/>
          <w:color w:val="000000"/>
          <w:sz w:val="28"/>
          <w:szCs w:val="28"/>
          <w:lang w:eastAsia="uk-UA"/>
        </w:rPr>
        <w:t xml:space="preserve"> Необхідно відзначити, що в таких областях господарства, як торгівля (особливо роздрібна), транспорт (особливо автомобільний), сільське господарство і сфера обслуговування, переважає індивідуальне підприємництво, багато є невеликих підприємств – товариств і товариств з обмеженою відповідальністю. </w:t>
      </w:r>
    </w:p>
    <w:p w:rsidR="002B7533" w:rsidRPr="00CB2AE4" w:rsidRDefault="002B7533" w:rsidP="00CB2AE4">
      <w:pPr>
        <w:spacing w:before="0" w:after="0" w:line="312" w:lineRule="auto"/>
        <w:jc w:val="both"/>
        <w:rPr>
          <w:i/>
          <w:iCs/>
          <w:color w:val="000000"/>
          <w:sz w:val="28"/>
          <w:szCs w:val="28"/>
          <w:lang w:eastAsia="uk-UA"/>
        </w:rPr>
      </w:pPr>
      <w:r w:rsidRPr="00CB2AE4">
        <w:rPr>
          <w:i/>
          <w:iCs/>
          <w:color w:val="000000"/>
          <w:sz w:val="28"/>
          <w:szCs w:val="28"/>
          <w:u w:val="single"/>
          <w:lang w:eastAsia="uk-UA"/>
        </w:rPr>
        <w:t>3.</w:t>
      </w:r>
      <w:r w:rsidR="001A61A2">
        <w:rPr>
          <w:i/>
          <w:iCs/>
          <w:color w:val="000000"/>
          <w:sz w:val="28"/>
          <w:szCs w:val="28"/>
          <w:u w:val="single"/>
          <w:lang w:val="ru-RU" w:eastAsia="uk-UA"/>
        </w:rPr>
        <w:t xml:space="preserve"> </w:t>
      </w:r>
      <w:r w:rsidRPr="00CB2AE4">
        <w:rPr>
          <w:i/>
          <w:iCs/>
          <w:color w:val="000000"/>
          <w:sz w:val="28"/>
          <w:szCs w:val="28"/>
          <w:u w:val="single"/>
          <w:lang w:eastAsia="uk-UA"/>
        </w:rPr>
        <w:t>Економічні чинники</w:t>
      </w:r>
      <w:r w:rsidRPr="00CB2AE4">
        <w:rPr>
          <w:i/>
          <w:iCs/>
          <w:color w:val="000000"/>
          <w:sz w:val="28"/>
          <w:szCs w:val="28"/>
          <w:lang w:eastAsia="uk-UA"/>
        </w:rPr>
        <w:t>. С</w:t>
      </w:r>
      <w:r w:rsidRPr="00CB2AE4">
        <w:rPr>
          <w:i/>
          <w:iCs/>
          <w:color w:val="000000"/>
          <w:sz w:val="28"/>
          <w:szCs w:val="28"/>
        </w:rPr>
        <w:t xml:space="preserve">лід враховувати значний розмір </w:t>
      </w:r>
      <w:r w:rsidRPr="00CB2AE4">
        <w:rPr>
          <w:i/>
          <w:iCs/>
          <w:color w:val="000000"/>
          <w:sz w:val="28"/>
          <w:szCs w:val="28"/>
          <w:lang w:eastAsia="uk-UA"/>
        </w:rPr>
        <w:t xml:space="preserve">статутного капіталу. Інший важливий момент – при створенні нової справи підприємець повинен знати, коли він може розраховувати на отримання першого прибутку. </w:t>
      </w:r>
    </w:p>
    <w:p w:rsidR="002B7533" w:rsidRPr="00CB2AE4" w:rsidRDefault="002B7533" w:rsidP="002B7533">
      <w:pPr>
        <w:spacing w:before="0" w:after="0" w:line="312" w:lineRule="auto"/>
        <w:jc w:val="both"/>
        <w:rPr>
          <w:color w:val="000000"/>
          <w:sz w:val="28"/>
          <w:szCs w:val="28"/>
          <w:lang w:eastAsia="uk-UA"/>
        </w:rPr>
      </w:pPr>
      <w:r w:rsidRPr="00CB2AE4">
        <w:rPr>
          <w:i/>
          <w:iCs/>
          <w:color w:val="000000"/>
          <w:sz w:val="28"/>
          <w:szCs w:val="28"/>
          <w:u w:val="single"/>
          <w:lang w:eastAsia="uk-UA"/>
        </w:rPr>
        <w:t>4.</w:t>
      </w:r>
      <w:r w:rsidR="001A61A2">
        <w:rPr>
          <w:i/>
          <w:iCs/>
          <w:color w:val="000000"/>
          <w:sz w:val="28"/>
          <w:szCs w:val="28"/>
          <w:u w:val="single"/>
          <w:lang w:val="ru-RU" w:eastAsia="uk-UA"/>
        </w:rPr>
        <w:t xml:space="preserve"> </w:t>
      </w:r>
      <w:r w:rsidRPr="00CB2AE4">
        <w:rPr>
          <w:i/>
          <w:iCs/>
          <w:color w:val="000000"/>
          <w:sz w:val="28"/>
          <w:szCs w:val="28"/>
          <w:u w:val="single"/>
          <w:lang w:eastAsia="uk-UA"/>
        </w:rPr>
        <w:t>Соціальні чинники.</w:t>
      </w:r>
      <w:r w:rsidRPr="00CB2AE4">
        <w:rPr>
          <w:b/>
          <w:bCs/>
          <w:i/>
          <w:iCs/>
          <w:color w:val="000000"/>
          <w:sz w:val="28"/>
          <w:szCs w:val="28"/>
          <w:lang w:eastAsia="uk-UA"/>
        </w:rPr>
        <w:t xml:space="preserve">  </w:t>
      </w:r>
      <w:r w:rsidRPr="00CB2AE4">
        <w:rPr>
          <w:i/>
          <w:iCs/>
          <w:color w:val="000000"/>
          <w:sz w:val="28"/>
          <w:szCs w:val="28"/>
          <w:lang w:eastAsia="uk-UA"/>
        </w:rPr>
        <w:t>Чим сильніше розвинені особисті характеристики підприємця – опора на власні сили, жадання успіху, прагнення до незалежності</w:t>
      </w:r>
      <w:r w:rsidRPr="00CB2AE4">
        <w:rPr>
          <w:i/>
          <w:iCs/>
          <w:color w:val="000000"/>
          <w:sz w:val="28"/>
          <w:szCs w:val="28"/>
        </w:rPr>
        <w:t xml:space="preserve">, </w:t>
      </w:r>
      <w:r w:rsidRPr="00CB2AE4">
        <w:rPr>
          <w:i/>
          <w:iCs/>
          <w:color w:val="000000"/>
          <w:sz w:val="28"/>
          <w:szCs w:val="28"/>
          <w:lang w:eastAsia="uk-UA"/>
        </w:rPr>
        <w:t xml:space="preserve">схильність до ризику, тим сильніше він прагне вести справу сам як індивідуальний підприємець. І навпаки, чим слабкіше розвинені ці якості, тим краще йому бути одним з партнерів, а то і просто одержувати дивіденди як рядовий акціонер. Інший важливий соціальний чинник – наявність команди. </w:t>
      </w:r>
    </w:p>
    <w:p w:rsidR="002B7533" w:rsidRPr="001A61A2" w:rsidRDefault="002B7533" w:rsidP="001A61A2">
      <w:pPr>
        <w:spacing w:before="0" w:after="0" w:line="312" w:lineRule="auto"/>
        <w:ind w:firstLine="709"/>
        <w:jc w:val="both"/>
        <w:rPr>
          <w:b/>
          <w:color w:val="000000"/>
          <w:sz w:val="28"/>
          <w:szCs w:val="28"/>
          <w:lang w:eastAsia="uk-UA"/>
        </w:rPr>
      </w:pPr>
      <w:r w:rsidRPr="001A61A2">
        <w:rPr>
          <w:b/>
          <w:color w:val="000000"/>
          <w:sz w:val="28"/>
          <w:szCs w:val="28"/>
          <w:lang w:eastAsia="uk-UA"/>
        </w:rPr>
        <w:t>Отже за організаційно-правовою формою розрізняють підприємства, господарські товариства та об’єднання підприємств.</w:t>
      </w:r>
    </w:p>
    <w:p w:rsidR="002B7533" w:rsidRPr="00CB2AE4" w:rsidRDefault="002B7533" w:rsidP="002B7533">
      <w:pPr>
        <w:spacing w:before="0" w:after="0" w:line="312" w:lineRule="auto"/>
        <w:ind w:firstLine="708"/>
        <w:jc w:val="both"/>
        <w:rPr>
          <w:b/>
          <w:i/>
          <w:color w:val="000000"/>
          <w:sz w:val="28"/>
          <w:szCs w:val="28"/>
        </w:rPr>
      </w:pPr>
      <w:r w:rsidRPr="00CB2AE4">
        <w:rPr>
          <w:b/>
          <w:i/>
          <w:color w:val="000000"/>
          <w:sz w:val="28"/>
          <w:szCs w:val="28"/>
          <w:u w:val="single"/>
        </w:rPr>
        <w:t>а). Підприємства бувають</w:t>
      </w:r>
      <w:r w:rsidRPr="00CB2AE4">
        <w:rPr>
          <w:b/>
          <w:i/>
          <w:color w:val="000000"/>
          <w:sz w:val="28"/>
          <w:szCs w:val="28"/>
        </w:rPr>
        <w:t xml:space="preserve"> :</w:t>
      </w:r>
    </w:p>
    <w:p w:rsidR="002B7533" w:rsidRPr="00CB2AE4" w:rsidRDefault="002B7533" w:rsidP="002B7533">
      <w:pPr>
        <w:spacing w:before="0" w:after="0" w:line="312" w:lineRule="auto"/>
        <w:jc w:val="both"/>
        <w:rPr>
          <w:color w:val="000000"/>
          <w:sz w:val="28"/>
          <w:szCs w:val="28"/>
        </w:rPr>
      </w:pPr>
      <w:r w:rsidRPr="00CB2AE4">
        <w:rPr>
          <w:color w:val="000000"/>
          <w:sz w:val="28"/>
          <w:szCs w:val="28"/>
        </w:rPr>
        <w:t>-</w:t>
      </w:r>
      <w:r w:rsidRPr="00CB2AE4">
        <w:rPr>
          <w:i/>
          <w:iCs/>
          <w:color w:val="000000"/>
          <w:sz w:val="28"/>
          <w:szCs w:val="28"/>
        </w:rPr>
        <w:t xml:space="preserve"> індивідуальні </w:t>
      </w:r>
      <w:r w:rsidRPr="00CB2AE4">
        <w:rPr>
          <w:color w:val="000000"/>
          <w:sz w:val="28"/>
          <w:szCs w:val="28"/>
        </w:rPr>
        <w:t xml:space="preserve">підприємства, засновані на особистій власності фізичної особи і виключно його праці; </w:t>
      </w:r>
    </w:p>
    <w:p w:rsidR="002B7533" w:rsidRPr="00CB2AE4" w:rsidRDefault="002B7533" w:rsidP="002B7533">
      <w:pPr>
        <w:spacing w:before="0" w:after="0" w:line="312" w:lineRule="auto"/>
        <w:jc w:val="both"/>
        <w:rPr>
          <w:i/>
          <w:iCs/>
          <w:color w:val="000000"/>
          <w:sz w:val="28"/>
          <w:szCs w:val="28"/>
        </w:rPr>
      </w:pPr>
      <w:r w:rsidRPr="00CB2AE4">
        <w:rPr>
          <w:color w:val="000000"/>
          <w:sz w:val="28"/>
          <w:szCs w:val="28"/>
        </w:rPr>
        <w:t>-</w:t>
      </w:r>
      <w:r w:rsidRPr="00CB2AE4">
        <w:rPr>
          <w:i/>
          <w:iCs/>
          <w:color w:val="000000"/>
          <w:sz w:val="28"/>
          <w:szCs w:val="28"/>
        </w:rPr>
        <w:t xml:space="preserve"> приватні</w:t>
      </w:r>
      <w:r w:rsidRPr="00CB2AE4">
        <w:rPr>
          <w:color w:val="000000"/>
          <w:sz w:val="28"/>
          <w:szCs w:val="28"/>
        </w:rPr>
        <w:t xml:space="preserve"> підприємства, засновані на власності окремого громадянина, з правом наймання робочої сили (розрізняють юридичну та фізичну особу);</w:t>
      </w:r>
      <w:r w:rsidRPr="00CB2AE4">
        <w:rPr>
          <w:i/>
          <w:iCs/>
          <w:color w:val="000000"/>
          <w:sz w:val="28"/>
          <w:szCs w:val="28"/>
        </w:rPr>
        <w:t xml:space="preserve"> </w:t>
      </w:r>
    </w:p>
    <w:p w:rsidR="002B7533" w:rsidRPr="00CB2AE4" w:rsidRDefault="002B7533" w:rsidP="002B7533">
      <w:pPr>
        <w:spacing w:before="0" w:after="0" w:line="312" w:lineRule="auto"/>
        <w:jc w:val="both"/>
        <w:rPr>
          <w:color w:val="000000"/>
          <w:sz w:val="28"/>
          <w:szCs w:val="28"/>
        </w:rPr>
      </w:pPr>
      <w:r w:rsidRPr="00CB2AE4">
        <w:rPr>
          <w:color w:val="000000"/>
          <w:sz w:val="28"/>
          <w:szCs w:val="28"/>
        </w:rPr>
        <w:t>-</w:t>
      </w:r>
      <w:r w:rsidRPr="00CB2AE4">
        <w:rPr>
          <w:i/>
          <w:iCs/>
          <w:color w:val="000000"/>
          <w:sz w:val="28"/>
          <w:szCs w:val="28"/>
        </w:rPr>
        <w:t xml:space="preserve"> державні</w:t>
      </w:r>
      <w:r w:rsidRPr="00CB2AE4">
        <w:rPr>
          <w:color w:val="000000"/>
          <w:sz w:val="28"/>
          <w:szCs w:val="28"/>
        </w:rPr>
        <w:t xml:space="preserve"> підприємства, засновані на загальнодержавній власності (державне унітарне, державне комерційне, казенне, комунальне, комунальне унітарне); </w:t>
      </w:r>
    </w:p>
    <w:p w:rsidR="002B7533" w:rsidRPr="00CB2AE4" w:rsidRDefault="002B7533" w:rsidP="002B7533">
      <w:pPr>
        <w:spacing w:before="0" w:after="0" w:line="312" w:lineRule="auto"/>
        <w:jc w:val="both"/>
        <w:rPr>
          <w:color w:val="000000"/>
          <w:sz w:val="28"/>
          <w:szCs w:val="28"/>
        </w:rPr>
      </w:pPr>
      <w:r w:rsidRPr="00CB2AE4">
        <w:rPr>
          <w:color w:val="000000"/>
          <w:sz w:val="28"/>
          <w:szCs w:val="28"/>
        </w:rPr>
        <w:t>-</w:t>
      </w:r>
      <w:r w:rsidRPr="00CB2AE4">
        <w:rPr>
          <w:i/>
          <w:iCs/>
          <w:color w:val="000000"/>
          <w:sz w:val="28"/>
          <w:szCs w:val="28"/>
        </w:rPr>
        <w:t xml:space="preserve"> колективні </w:t>
      </w:r>
      <w:r w:rsidRPr="00CB2AE4">
        <w:rPr>
          <w:color w:val="000000"/>
          <w:sz w:val="28"/>
          <w:szCs w:val="28"/>
        </w:rPr>
        <w:t xml:space="preserve">підприємства, засновані на власності трудового колективу підприємства; </w:t>
      </w:r>
    </w:p>
    <w:p w:rsidR="002B7533" w:rsidRPr="00CB2AE4" w:rsidRDefault="002B7533" w:rsidP="002B7533">
      <w:pPr>
        <w:spacing w:before="0" w:after="0" w:line="312" w:lineRule="auto"/>
        <w:jc w:val="both"/>
        <w:rPr>
          <w:color w:val="000000"/>
          <w:sz w:val="28"/>
          <w:szCs w:val="28"/>
        </w:rPr>
      </w:pPr>
      <w:r w:rsidRPr="00CB2AE4">
        <w:rPr>
          <w:color w:val="000000"/>
          <w:sz w:val="28"/>
          <w:szCs w:val="28"/>
        </w:rPr>
        <w:t>-</w:t>
      </w:r>
      <w:r w:rsidRPr="00CB2AE4">
        <w:rPr>
          <w:i/>
          <w:iCs/>
          <w:color w:val="000000"/>
          <w:sz w:val="28"/>
          <w:szCs w:val="28"/>
        </w:rPr>
        <w:t xml:space="preserve"> спільні</w:t>
      </w:r>
      <w:r w:rsidRPr="00CB2AE4">
        <w:rPr>
          <w:color w:val="000000"/>
          <w:sz w:val="28"/>
          <w:szCs w:val="28"/>
        </w:rPr>
        <w:t xml:space="preserve"> підприємства, засновані на базі об'єднання майна різних власників. У числі їх засновників можуть бути іноземні юридичні особи і громадяни; </w:t>
      </w:r>
    </w:p>
    <w:p w:rsidR="002B7533" w:rsidRPr="00CB2AE4" w:rsidRDefault="002B7533" w:rsidP="002B7533">
      <w:pPr>
        <w:spacing w:before="0" w:after="0" w:line="312" w:lineRule="auto"/>
        <w:jc w:val="both"/>
        <w:rPr>
          <w:color w:val="000000"/>
          <w:sz w:val="28"/>
          <w:szCs w:val="28"/>
        </w:rPr>
      </w:pPr>
      <w:r w:rsidRPr="00CB2AE4">
        <w:rPr>
          <w:color w:val="000000"/>
          <w:sz w:val="28"/>
          <w:szCs w:val="28"/>
        </w:rPr>
        <w:t>-</w:t>
      </w:r>
      <w:r w:rsidRPr="00CB2AE4">
        <w:rPr>
          <w:i/>
          <w:iCs/>
          <w:color w:val="000000"/>
          <w:sz w:val="28"/>
          <w:szCs w:val="28"/>
        </w:rPr>
        <w:t xml:space="preserve"> орендні</w:t>
      </w:r>
      <w:r w:rsidRPr="00CB2AE4">
        <w:rPr>
          <w:color w:val="000000"/>
          <w:sz w:val="28"/>
          <w:szCs w:val="28"/>
        </w:rPr>
        <w:t xml:space="preserve"> підприємства, засновані на договірному тимчасовому володінні і використанні майна, яке необхідне орендарю для здійснення підприємницької діяльності. Об'єктами оренди можуть бути цілі майнові комплекси підприємств, їх структурні підрозділи або окремі одиниці майна.</w:t>
      </w:r>
    </w:p>
    <w:p w:rsidR="002B7533" w:rsidRPr="00CB2AE4" w:rsidRDefault="002B7533" w:rsidP="002B7533">
      <w:pPr>
        <w:spacing w:before="0" w:after="0" w:line="312" w:lineRule="auto"/>
        <w:ind w:firstLine="708"/>
        <w:jc w:val="both"/>
        <w:rPr>
          <w:color w:val="000000"/>
          <w:sz w:val="28"/>
          <w:szCs w:val="28"/>
          <w:u w:val="single"/>
        </w:rPr>
      </w:pPr>
      <w:r w:rsidRPr="00CB2AE4">
        <w:rPr>
          <w:b/>
          <w:i/>
          <w:color w:val="000000"/>
          <w:sz w:val="28"/>
          <w:szCs w:val="28"/>
          <w:u w:val="single"/>
        </w:rPr>
        <w:t>б).</w:t>
      </w:r>
      <w:r w:rsidR="001A61A2" w:rsidRPr="001A61A2">
        <w:rPr>
          <w:b/>
          <w:i/>
          <w:color w:val="000000"/>
          <w:sz w:val="28"/>
          <w:szCs w:val="28"/>
          <w:u w:val="single"/>
        </w:rPr>
        <w:t xml:space="preserve"> </w:t>
      </w:r>
      <w:r w:rsidRPr="00CB2AE4">
        <w:rPr>
          <w:b/>
          <w:i/>
          <w:color w:val="000000"/>
          <w:sz w:val="28"/>
          <w:szCs w:val="28"/>
          <w:u w:val="single"/>
        </w:rPr>
        <w:t>Господарські товариства</w:t>
      </w:r>
      <w:r w:rsidRPr="00CB2AE4">
        <w:rPr>
          <w:color w:val="000000"/>
          <w:sz w:val="28"/>
          <w:szCs w:val="28"/>
          <w:u w:val="single"/>
        </w:rPr>
        <w:t xml:space="preserve"> </w:t>
      </w:r>
      <w:r w:rsidRPr="00CB2AE4">
        <w:rPr>
          <w:color w:val="000000"/>
          <w:sz w:val="28"/>
          <w:szCs w:val="28"/>
        </w:rPr>
        <w:t>це форма спільної діяльності, заснована на засадах угоди між юридичними особами й громадянами шляхом об’єднання їх майна та підприємницької діяльності з метою одержання прибутку. В Україні діють:</w:t>
      </w:r>
    </w:p>
    <w:p w:rsidR="002B7533" w:rsidRPr="00CB2AE4" w:rsidRDefault="002B7533" w:rsidP="00E41768">
      <w:pPr>
        <w:spacing w:before="0" w:after="0" w:line="312" w:lineRule="auto"/>
        <w:jc w:val="both"/>
        <w:rPr>
          <w:i/>
          <w:iCs/>
          <w:color w:val="000000"/>
          <w:sz w:val="28"/>
          <w:szCs w:val="28"/>
          <w:lang w:eastAsia="uk-UA"/>
        </w:rPr>
      </w:pPr>
      <w:r w:rsidRPr="00CB2AE4">
        <w:rPr>
          <w:i/>
          <w:iCs/>
          <w:color w:val="000000"/>
          <w:sz w:val="28"/>
          <w:szCs w:val="28"/>
        </w:rPr>
        <w:t xml:space="preserve">- товариство з обмеженою відповідальністю </w:t>
      </w:r>
      <w:r w:rsidRPr="00CB2AE4">
        <w:rPr>
          <w:color w:val="000000"/>
          <w:sz w:val="28"/>
          <w:szCs w:val="28"/>
        </w:rPr>
        <w:t>- форма спільної діяльності заснован</w:t>
      </w:r>
      <w:r w:rsidRPr="00CB2AE4">
        <w:rPr>
          <w:color w:val="000000"/>
          <w:sz w:val="28"/>
          <w:szCs w:val="28"/>
          <w:lang w:eastAsia="uk-UA"/>
        </w:rPr>
        <w:t xml:space="preserve">а одним або декількома особами. Статутний капітал розділений на певні частки. Підприємство у </w:t>
      </w:r>
      <w:r w:rsidRPr="00CB2AE4">
        <w:rPr>
          <w:color w:val="000000"/>
          <w:sz w:val="28"/>
          <w:szCs w:val="28"/>
          <w:lang w:eastAsia="uk-UA"/>
        </w:rPr>
        <w:lastRenderedPageBreak/>
        <w:t xml:space="preserve">формі ТОВ повністю відповідає за своїми зобов'язаннями всім майном. Учасники товариства не відповідають за його зобов'язаннями і несуть ризик збитків, пов'язаних з </w:t>
      </w:r>
    </w:p>
    <w:p w:rsidR="002B7533" w:rsidRPr="00CB2AE4" w:rsidRDefault="002B7533" w:rsidP="00E41768">
      <w:pPr>
        <w:spacing w:before="0" w:after="0" w:line="312" w:lineRule="auto"/>
        <w:jc w:val="both"/>
        <w:rPr>
          <w:color w:val="000000"/>
          <w:sz w:val="28"/>
          <w:szCs w:val="28"/>
        </w:rPr>
      </w:pPr>
      <w:r w:rsidRPr="001A61A2">
        <w:rPr>
          <w:b/>
          <w:i/>
          <w:iCs/>
          <w:color w:val="000000"/>
          <w:sz w:val="28"/>
          <w:szCs w:val="28"/>
        </w:rPr>
        <w:t>- повне товариство</w:t>
      </w:r>
      <w:r w:rsidRPr="00CB2AE4">
        <w:rPr>
          <w:color w:val="000000"/>
          <w:sz w:val="28"/>
          <w:szCs w:val="28"/>
        </w:rPr>
        <w:t xml:space="preserve"> –форма спільної діяльності, всі учасники якого займаються спільною діяльністю і несуть за зобов’язання </w:t>
      </w:r>
      <w:r w:rsidRPr="00CB2AE4">
        <w:rPr>
          <w:color w:val="000000"/>
          <w:sz w:val="28"/>
          <w:szCs w:val="28"/>
          <w:lang w:eastAsia="uk-UA"/>
        </w:rPr>
        <w:t xml:space="preserve">як спільну (майном товариства), так і роздільну </w:t>
      </w:r>
    </w:p>
    <w:p w:rsidR="002B7533" w:rsidRPr="00CB2AE4" w:rsidRDefault="002B7533" w:rsidP="00E41768">
      <w:pPr>
        <w:spacing w:before="0" w:after="0" w:line="312" w:lineRule="auto"/>
        <w:jc w:val="both"/>
        <w:rPr>
          <w:i/>
          <w:iCs/>
          <w:color w:val="000000"/>
          <w:sz w:val="28"/>
          <w:szCs w:val="28"/>
          <w:lang w:eastAsia="uk-UA"/>
        </w:rPr>
      </w:pPr>
      <w:r w:rsidRPr="001A61A2">
        <w:rPr>
          <w:b/>
          <w:i/>
          <w:iCs/>
          <w:color w:val="000000"/>
          <w:sz w:val="28"/>
          <w:szCs w:val="28"/>
        </w:rPr>
        <w:t>- товариство з додатковою відповідальністю</w:t>
      </w:r>
      <w:r w:rsidRPr="00CB2AE4">
        <w:rPr>
          <w:color w:val="000000"/>
          <w:sz w:val="28"/>
          <w:szCs w:val="28"/>
        </w:rPr>
        <w:t xml:space="preserve"> –</w:t>
      </w:r>
      <w:r w:rsidR="001A61A2">
        <w:rPr>
          <w:color w:val="000000"/>
          <w:sz w:val="28"/>
          <w:szCs w:val="28"/>
          <w:lang w:val="ru-RU"/>
        </w:rPr>
        <w:t xml:space="preserve"> </w:t>
      </w:r>
      <w:r w:rsidRPr="00CB2AE4">
        <w:rPr>
          <w:color w:val="000000"/>
          <w:sz w:val="28"/>
          <w:szCs w:val="28"/>
        </w:rPr>
        <w:t xml:space="preserve">форма спільної діяльності, де статутний фонд поділений на частки визначені установчими документами, а за борги учасники відповідають  в межах своїх внесків. У випадку недостатності цих сум – додатково своїм </w:t>
      </w:r>
    </w:p>
    <w:p w:rsidR="002B7533" w:rsidRPr="00CB2AE4" w:rsidRDefault="002B7533" w:rsidP="002B7533">
      <w:pPr>
        <w:spacing w:before="0" w:after="0" w:line="312" w:lineRule="auto"/>
        <w:jc w:val="both"/>
        <w:rPr>
          <w:i/>
          <w:iCs/>
          <w:color w:val="000000"/>
          <w:sz w:val="28"/>
          <w:szCs w:val="28"/>
        </w:rPr>
      </w:pPr>
      <w:r w:rsidRPr="001A61A2">
        <w:rPr>
          <w:b/>
          <w:i/>
          <w:iCs/>
          <w:color w:val="000000"/>
          <w:sz w:val="28"/>
          <w:szCs w:val="28"/>
        </w:rPr>
        <w:t>- акціонерне товариство</w:t>
      </w:r>
      <w:r w:rsidRPr="00CB2AE4">
        <w:rPr>
          <w:color w:val="000000"/>
          <w:sz w:val="28"/>
          <w:szCs w:val="28"/>
        </w:rPr>
        <w:t xml:space="preserve">  це форма спільної діяльності, </w:t>
      </w:r>
      <w:r w:rsidRPr="00CB2AE4">
        <w:rPr>
          <w:color w:val="000000"/>
          <w:sz w:val="28"/>
          <w:szCs w:val="28"/>
          <w:lang w:eastAsia="uk-UA"/>
        </w:rPr>
        <w:t>статутний капітал якої розділений на певне число акцій – цінних паперів, що свідчать про вкладення певної суми коштів в капітал акціонерного товариства і що дають право на отримання частини прибутку у вигляді дивіденду.</w:t>
      </w:r>
      <w:r w:rsidRPr="00CB2AE4">
        <w:rPr>
          <w:color w:val="000000"/>
          <w:sz w:val="28"/>
          <w:szCs w:val="28"/>
        </w:rPr>
        <w:t xml:space="preserve"> Акціонери відповідають за зобов’язаннями товариства тільки в межах належних їм акцій</w:t>
      </w:r>
      <w:r w:rsidRPr="00CB2AE4">
        <w:rPr>
          <w:i/>
          <w:iCs/>
          <w:color w:val="000000"/>
          <w:sz w:val="28"/>
          <w:szCs w:val="28"/>
        </w:rPr>
        <w:t xml:space="preserve">.  </w:t>
      </w:r>
      <w:r w:rsidRPr="001A61A2">
        <w:rPr>
          <w:b/>
          <w:i/>
          <w:iCs/>
          <w:color w:val="000000"/>
          <w:sz w:val="28"/>
          <w:szCs w:val="28"/>
        </w:rPr>
        <w:t>Акціонерні товариства бувають :</w:t>
      </w:r>
    </w:p>
    <w:p w:rsidR="002B7533" w:rsidRPr="00CB2AE4" w:rsidRDefault="002B7533" w:rsidP="002B7533">
      <w:pPr>
        <w:spacing w:before="0" w:after="0" w:line="312" w:lineRule="auto"/>
        <w:ind w:firstLine="708"/>
        <w:jc w:val="both"/>
        <w:rPr>
          <w:i/>
          <w:iCs/>
          <w:color w:val="000000"/>
          <w:sz w:val="28"/>
          <w:szCs w:val="28"/>
        </w:rPr>
      </w:pPr>
      <w:r w:rsidRPr="001A61A2">
        <w:rPr>
          <w:b/>
          <w:i/>
          <w:iCs/>
          <w:color w:val="000000"/>
          <w:sz w:val="28"/>
          <w:szCs w:val="28"/>
          <w:u w:val="single"/>
        </w:rPr>
        <w:t>відкриті</w:t>
      </w:r>
      <w:r w:rsidRPr="001A61A2">
        <w:rPr>
          <w:b/>
          <w:i/>
          <w:iCs/>
          <w:color w:val="000000"/>
          <w:sz w:val="28"/>
          <w:szCs w:val="28"/>
        </w:rPr>
        <w:t xml:space="preserve"> </w:t>
      </w:r>
      <w:r w:rsidRPr="00CB2AE4">
        <w:rPr>
          <w:i/>
          <w:iCs/>
          <w:color w:val="000000"/>
          <w:sz w:val="28"/>
          <w:szCs w:val="28"/>
        </w:rPr>
        <w:t>– товариства, акції яких можуть розповсюджуватися шляхом відкритої підписки та купівлі-продажу на біржах;</w:t>
      </w:r>
    </w:p>
    <w:p w:rsidR="002B7533" w:rsidRPr="00CB2AE4" w:rsidRDefault="002B7533" w:rsidP="002B7533">
      <w:pPr>
        <w:spacing w:before="0" w:after="0" w:line="312" w:lineRule="auto"/>
        <w:ind w:firstLine="708"/>
        <w:jc w:val="both"/>
        <w:rPr>
          <w:i/>
          <w:iCs/>
          <w:color w:val="000000"/>
          <w:sz w:val="28"/>
          <w:szCs w:val="28"/>
        </w:rPr>
      </w:pPr>
      <w:r w:rsidRPr="001A61A2">
        <w:rPr>
          <w:b/>
          <w:i/>
          <w:iCs/>
          <w:color w:val="000000"/>
          <w:sz w:val="28"/>
          <w:szCs w:val="28"/>
          <w:u w:val="single"/>
        </w:rPr>
        <w:t>закриті</w:t>
      </w:r>
      <w:r w:rsidRPr="001A61A2">
        <w:rPr>
          <w:b/>
          <w:i/>
          <w:iCs/>
          <w:color w:val="000000"/>
          <w:sz w:val="28"/>
          <w:szCs w:val="28"/>
        </w:rPr>
        <w:t xml:space="preserve"> </w:t>
      </w:r>
      <w:r w:rsidRPr="00CB2AE4">
        <w:rPr>
          <w:i/>
          <w:iCs/>
          <w:color w:val="000000"/>
          <w:sz w:val="28"/>
          <w:szCs w:val="28"/>
        </w:rPr>
        <w:t>– товариства, акції яких розподіляються між засновниками і не можуть розповсюджуватися шляхом підписки, купуватися та продаватися на біржі;</w:t>
      </w:r>
    </w:p>
    <w:p w:rsidR="002B7533" w:rsidRPr="00CB2AE4" w:rsidRDefault="002B7533" w:rsidP="002B7533">
      <w:pPr>
        <w:spacing w:before="0" w:after="0" w:line="312" w:lineRule="auto"/>
        <w:jc w:val="both"/>
        <w:rPr>
          <w:color w:val="000000"/>
          <w:sz w:val="28"/>
          <w:szCs w:val="28"/>
        </w:rPr>
      </w:pPr>
      <w:r w:rsidRPr="001A61A2">
        <w:rPr>
          <w:b/>
          <w:i/>
          <w:iCs/>
          <w:color w:val="000000"/>
          <w:sz w:val="28"/>
          <w:szCs w:val="28"/>
        </w:rPr>
        <w:t>- кооператив</w:t>
      </w:r>
      <w:r w:rsidRPr="00CB2AE4">
        <w:rPr>
          <w:color w:val="000000"/>
          <w:sz w:val="28"/>
          <w:szCs w:val="28"/>
        </w:rPr>
        <w:t xml:space="preserve"> - це суспільна організація громадян, які добровільно об’єдналися для спільної </w:t>
      </w:r>
      <w:r w:rsidRPr="00CB2AE4">
        <w:rPr>
          <w:color w:val="000000"/>
          <w:sz w:val="28"/>
          <w:szCs w:val="28"/>
          <w:lang w:eastAsia="uk-UA"/>
        </w:rPr>
        <w:t>виробничої або іншої господарської діяльності, заснованої на їх особистій трудовій участі, на об'єднанні його членами майнових пайових внесків та на основі</w:t>
      </w:r>
      <w:r w:rsidRPr="00CB2AE4">
        <w:rPr>
          <w:color w:val="000000"/>
          <w:sz w:val="28"/>
          <w:szCs w:val="28"/>
        </w:rPr>
        <w:t xml:space="preserve"> матеріальної відповідальності, самоврядування. </w:t>
      </w:r>
    </w:p>
    <w:p w:rsidR="002B7533" w:rsidRPr="00CB2AE4" w:rsidRDefault="002B7533" w:rsidP="002B7533">
      <w:pPr>
        <w:spacing w:before="0" w:after="0" w:line="312" w:lineRule="auto"/>
        <w:jc w:val="both"/>
        <w:rPr>
          <w:color w:val="000000"/>
          <w:sz w:val="28"/>
          <w:szCs w:val="28"/>
        </w:rPr>
      </w:pPr>
      <w:r w:rsidRPr="001A61A2">
        <w:rPr>
          <w:b/>
          <w:i/>
          <w:iCs/>
          <w:color w:val="000000"/>
          <w:sz w:val="28"/>
          <w:szCs w:val="28"/>
        </w:rPr>
        <w:t>- орендне підприємство</w:t>
      </w:r>
      <w:r w:rsidRPr="00CB2AE4">
        <w:rPr>
          <w:color w:val="000000"/>
          <w:sz w:val="28"/>
          <w:szCs w:val="28"/>
        </w:rPr>
        <w:t xml:space="preserve"> є господарською одиницею, що здійснює діяльність на основі строкового платного володіння майном, переданим в оренду за договором. Для орендодавця – власника орендна плата є формою доходу. Формою орендної плати є грошова, натуральна, грошово-натуральна. </w:t>
      </w:r>
    </w:p>
    <w:p w:rsidR="002B7533" w:rsidRPr="00CB2AE4" w:rsidRDefault="002B7533" w:rsidP="002B7533">
      <w:pPr>
        <w:spacing w:before="0" w:after="0" w:line="312" w:lineRule="auto"/>
        <w:ind w:firstLine="708"/>
        <w:jc w:val="both"/>
        <w:rPr>
          <w:b/>
          <w:i/>
          <w:color w:val="000000"/>
          <w:sz w:val="28"/>
          <w:szCs w:val="28"/>
          <w:u w:val="single"/>
        </w:rPr>
      </w:pPr>
      <w:r w:rsidRPr="00CB2AE4">
        <w:rPr>
          <w:b/>
          <w:i/>
          <w:color w:val="000000"/>
          <w:sz w:val="28"/>
          <w:szCs w:val="28"/>
          <w:u w:val="single"/>
        </w:rPr>
        <w:t>в). Об’єднання бувають трьох видів.</w:t>
      </w:r>
    </w:p>
    <w:p w:rsidR="002B7533" w:rsidRPr="00CB2AE4" w:rsidRDefault="002B7533" w:rsidP="002B7533">
      <w:pPr>
        <w:numPr>
          <w:ilvl w:val="0"/>
          <w:numId w:val="11"/>
        </w:numPr>
        <w:tabs>
          <w:tab w:val="clear" w:pos="720"/>
          <w:tab w:val="num" w:pos="327"/>
        </w:tabs>
        <w:spacing w:before="0" w:after="0" w:line="312" w:lineRule="auto"/>
        <w:ind w:left="0" w:firstLine="0"/>
        <w:jc w:val="both"/>
        <w:rPr>
          <w:color w:val="000000"/>
          <w:sz w:val="28"/>
          <w:szCs w:val="28"/>
          <w:lang w:eastAsia="uk-UA"/>
        </w:rPr>
      </w:pPr>
      <w:r w:rsidRPr="001A61A2">
        <w:rPr>
          <w:b/>
          <w:color w:val="000000"/>
          <w:sz w:val="28"/>
          <w:szCs w:val="28"/>
          <w:u w:val="single"/>
          <w:lang w:eastAsia="uk-UA"/>
        </w:rPr>
        <w:t>Об'єднання незалежних підприємств</w:t>
      </w:r>
      <w:r w:rsidRPr="00CB2AE4">
        <w:rPr>
          <w:i/>
          <w:iCs/>
          <w:color w:val="000000"/>
          <w:sz w:val="28"/>
          <w:szCs w:val="28"/>
        </w:rPr>
        <w:t xml:space="preserve"> передбачають, що </w:t>
      </w:r>
      <w:r w:rsidRPr="00CB2AE4">
        <w:rPr>
          <w:i/>
          <w:iCs/>
          <w:color w:val="000000"/>
          <w:sz w:val="28"/>
          <w:szCs w:val="28"/>
          <w:lang w:eastAsia="uk-UA"/>
        </w:rPr>
        <w:t>члени об'єднання зберігають</w:t>
      </w:r>
      <w:r w:rsidRPr="00CB2AE4">
        <w:rPr>
          <w:color w:val="000000"/>
          <w:sz w:val="28"/>
          <w:szCs w:val="28"/>
          <w:lang w:eastAsia="uk-UA"/>
        </w:rPr>
        <w:t xml:space="preserve"> </w:t>
      </w:r>
      <w:r w:rsidRPr="00CB2AE4">
        <w:rPr>
          <w:i/>
          <w:iCs/>
          <w:color w:val="000000"/>
          <w:sz w:val="28"/>
          <w:szCs w:val="28"/>
          <w:lang w:eastAsia="uk-UA"/>
        </w:rPr>
        <w:t>свою незалежність і права в повному обсязі.</w:t>
      </w:r>
      <w:r w:rsidRPr="00CB2AE4">
        <w:rPr>
          <w:i/>
          <w:iCs/>
          <w:noProof/>
          <w:color w:val="000000"/>
          <w:sz w:val="28"/>
          <w:szCs w:val="28"/>
        </w:rPr>
        <w:t xml:space="preserve"> </w:t>
      </w:r>
      <w:r w:rsidRPr="00CB2AE4">
        <w:rPr>
          <w:i/>
          <w:iCs/>
          <w:color w:val="000000"/>
          <w:sz w:val="28"/>
          <w:szCs w:val="28"/>
          <w:lang w:eastAsia="uk-UA"/>
        </w:rPr>
        <w:t xml:space="preserve">Об'єднання незалежних підприємств (підприємців) створюються тоді, коли є декілька підприємств одного профілю, що мають й усвідомлюють спільні інтереси та(чи) мету і, що не являються прямими конкурентами. </w:t>
      </w:r>
    </w:p>
    <w:p w:rsidR="002B7533" w:rsidRPr="00CB2AE4" w:rsidRDefault="002B7533" w:rsidP="001A61A2">
      <w:pPr>
        <w:spacing w:before="0" w:after="0" w:line="312" w:lineRule="auto"/>
        <w:ind w:firstLine="709"/>
        <w:jc w:val="both"/>
        <w:rPr>
          <w:color w:val="000000"/>
          <w:sz w:val="28"/>
          <w:szCs w:val="28"/>
          <w:lang w:eastAsia="uk-UA"/>
        </w:rPr>
      </w:pPr>
      <w:r w:rsidRPr="00CB2AE4">
        <w:rPr>
          <w:color w:val="000000"/>
          <w:sz w:val="28"/>
          <w:szCs w:val="28"/>
          <w:lang w:eastAsia="uk-UA"/>
        </w:rPr>
        <w:t>До їх числа відносять:</w:t>
      </w:r>
    </w:p>
    <w:p w:rsidR="002B7533" w:rsidRPr="00CB2AE4" w:rsidRDefault="002B7533" w:rsidP="002B7533">
      <w:pPr>
        <w:spacing w:before="0" w:after="0" w:line="312" w:lineRule="auto"/>
        <w:ind w:firstLine="360"/>
        <w:jc w:val="both"/>
        <w:rPr>
          <w:color w:val="000000"/>
          <w:sz w:val="28"/>
          <w:szCs w:val="28"/>
          <w:lang w:eastAsia="uk-UA"/>
        </w:rPr>
      </w:pPr>
      <w:r w:rsidRPr="001A61A2">
        <w:rPr>
          <w:b/>
          <w:i/>
          <w:iCs/>
          <w:color w:val="000000"/>
          <w:sz w:val="28"/>
          <w:szCs w:val="28"/>
          <w:lang w:eastAsia="uk-UA"/>
        </w:rPr>
        <w:t>- асоціацію (союз)</w:t>
      </w:r>
      <w:r w:rsidRPr="00CB2AE4">
        <w:rPr>
          <w:color w:val="000000"/>
          <w:sz w:val="28"/>
          <w:szCs w:val="28"/>
          <w:lang w:eastAsia="uk-UA"/>
        </w:rPr>
        <w:t xml:space="preserve"> – некомерційна організація, що створюється за договором між підприємствами з метою координації їх підприємницької діяльності, а також захисту їх спільних майнових інтересів. Асоціації створюються для обміну інформацією, скорочення витрат на оплату запрошених консультантів, лобіювання колективних інтересів підприємців, що увійшли до об'єднання;</w:t>
      </w:r>
    </w:p>
    <w:p w:rsidR="002B7533" w:rsidRPr="00CB2AE4" w:rsidRDefault="002B7533" w:rsidP="002B7533">
      <w:pPr>
        <w:spacing w:before="0" w:after="0" w:line="312" w:lineRule="auto"/>
        <w:ind w:firstLine="360"/>
        <w:jc w:val="both"/>
        <w:rPr>
          <w:color w:val="000000"/>
          <w:sz w:val="28"/>
          <w:szCs w:val="28"/>
          <w:lang w:eastAsia="uk-UA"/>
        </w:rPr>
      </w:pPr>
      <w:r w:rsidRPr="001A61A2">
        <w:rPr>
          <w:b/>
          <w:i/>
          <w:iCs/>
          <w:color w:val="000000"/>
          <w:sz w:val="28"/>
          <w:szCs w:val="28"/>
          <w:lang w:eastAsia="uk-UA"/>
        </w:rPr>
        <w:t>- картель</w:t>
      </w:r>
      <w:r w:rsidRPr="00CB2AE4">
        <w:rPr>
          <w:color w:val="000000"/>
          <w:sz w:val="28"/>
          <w:szCs w:val="28"/>
          <w:lang w:eastAsia="uk-UA"/>
        </w:rPr>
        <w:t xml:space="preserve"> – договірне об’єднання на основі угоди про розділення ринку, що передбачає координацію бізнес-планів в частині планів продаж;</w:t>
      </w:r>
    </w:p>
    <w:p w:rsidR="002B7533" w:rsidRPr="00CB2AE4" w:rsidRDefault="002B7533" w:rsidP="002B7533">
      <w:pPr>
        <w:spacing w:before="0" w:after="0" w:line="312" w:lineRule="auto"/>
        <w:ind w:firstLine="360"/>
        <w:jc w:val="both"/>
        <w:rPr>
          <w:color w:val="000000"/>
          <w:sz w:val="28"/>
          <w:szCs w:val="28"/>
          <w:lang w:eastAsia="uk-UA"/>
        </w:rPr>
      </w:pPr>
      <w:r w:rsidRPr="001A61A2">
        <w:rPr>
          <w:b/>
          <w:i/>
          <w:iCs/>
          <w:color w:val="000000"/>
          <w:sz w:val="28"/>
          <w:szCs w:val="28"/>
          <w:lang w:eastAsia="uk-UA"/>
        </w:rPr>
        <w:lastRenderedPageBreak/>
        <w:t>- консорціум</w:t>
      </w:r>
      <w:r w:rsidRPr="00CB2AE4">
        <w:rPr>
          <w:i/>
          <w:iCs/>
          <w:color w:val="000000"/>
          <w:sz w:val="28"/>
          <w:szCs w:val="28"/>
          <w:lang w:eastAsia="uk-UA"/>
        </w:rPr>
        <w:t xml:space="preserve"> </w:t>
      </w:r>
      <w:r w:rsidRPr="00CB2AE4">
        <w:rPr>
          <w:color w:val="000000"/>
          <w:sz w:val="28"/>
          <w:szCs w:val="28"/>
          <w:lang w:eastAsia="uk-UA"/>
        </w:rPr>
        <w:t>– тимчасове договірне об'єднання для здійснення спільних проектів. Найчастіше консорціуми створюються для розробки родовищ корисних копалини. При цьому підприємство може брати участь в конкретному консорціумі частиною своїх ресурсів, а інші використовувати в інших областях бізнесу.</w:t>
      </w:r>
    </w:p>
    <w:p w:rsidR="002B7533" w:rsidRPr="00CB2AE4" w:rsidRDefault="002B7533" w:rsidP="002B7533">
      <w:pPr>
        <w:numPr>
          <w:ilvl w:val="0"/>
          <w:numId w:val="11"/>
        </w:numPr>
        <w:tabs>
          <w:tab w:val="clear" w:pos="720"/>
          <w:tab w:val="num" w:pos="327"/>
        </w:tabs>
        <w:spacing w:before="0" w:after="0" w:line="312" w:lineRule="auto"/>
        <w:ind w:left="0" w:firstLine="0"/>
        <w:jc w:val="both"/>
        <w:rPr>
          <w:color w:val="000000"/>
          <w:sz w:val="28"/>
          <w:szCs w:val="28"/>
          <w:lang w:eastAsia="uk-UA"/>
        </w:rPr>
      </w:pPr>
      <w:r w:rsidRPr="001A61A2">
        <w:rPr>
          <w:b/>
          <w:color w:val="000000"/>
          <w:sz w:val="28"/>
          <w:szCs w:val="28"/>
          <w:u w:val="single"/>
          <w:lang w:eastAsia="uk-UA"/>
        </w:rPr>
        <w:t>Об'єднання частково залежних підприємств</w:t>
      </w:r>
      <w:r w:rsidRPr="00CB2AE4">
        <w:rPr>
          <w:color w:val="000000"/>
          <w:sz w:val="28"/>
          <w:szCs w:val="28"/>
          <w:lang w:eastAsia="uk-UA"/>
        </w:rPr>
        <w:t xml:space="preserve"> </w:t>
      </w:r>
      <w:r w:rsidRPr="00CB2AE4">
        <w:rPr>
          <w:i/>
          <w:iCs/>
          <w:color w:val="000000"/>
          <w:sz w:val="28"/>
          <w:szCs w:val="28"/>
        </w:rPr>
        <w:t>(</w:t>
      </w:r>
      <w:r w:rsidRPr="00CB2AE4">
        <w:rPr>
          <w:i/>
          <w:iCs/>
          <w:color w:val="000000"/>
          <w:sz w:val="28"/>
          <w:szCs w:val="28"/>
          <w:lang w:eastAsia="uk-UA"/>
        </w:rPr>
        <w:t xml:space="preserve">члени об'єднання до моменту його створення певною мірою залежать один від одного, координують всю або частину своєї діяльності, обмінюються акціями, але при цьому права в області управління нікому не передаються. </w:t>
      </w:r>
    </w:p>
    <w:p w:rsidR="002B7533" w:rsidRPr="00CB2AE4" w:rsidRDefault="002B7533" w:rsidP="001A61A2">
      <w:pPr>
        <w:spacing w:before="0" w:after="0" w:line="312" w:lineRule="auto"/>
        <w:ind w:firstLine="709"/>
        <w:jc w:val="both"/>
        <w:rPr>
          <w:color w:val="000000"/>
          <w:sz w:val="28"/>
          <w:szCs w:val="28"/>
          <w:lang w:eastAsia="uk-UA"/>
        </w:rPr>
      </w:pPr>
      <w:r w:rsidRPr="00CB2AE4">
        <w:rPr>
          <w:color w:val="000000"/>
          <w:sz w:val="28"/>
          <w:szCs w:val="28"/>
          <w:lang w:eastAsia="uk-UA"/>
        </w:rPr>
        <w:t>До їх числа відносять:</w:t>
      </w:r>
    </w:p>
    <w:p w:rsidR="002B7533" w:rsidRPr="00CB2AE4" w:rsidRDefault="002B7533" w:rsidP="002B7533">
      <w:pPr>
        <w:spacing w:before="0" w:after="0" w:line="312" w:lineRule="auto"/>
        <w:ind w:firstLine="327"/>
        <w:jc w:val="both"/>
        <w:rPr>
          <w:color w:val="000000"/>
          <w:sz w:val="28"/>
          <w:szCs w:val="28"/>
          <w:lang w:eastAsia="uk-UA"/>
        </w:rPr>
      </w:pPr>
      <w:r w:rsidRPr="001A61A2">
        <w:rPr>
          <w:b/>
          <w:i/>
          <w:iCs/>
          <w:color w:val="000000"/>
          <w:sz w:val="28"/>
          <w:szCs w:val="28"/>
          <w:lang w:eastAsia="uk-UA"/>
        </w:rPr>
        <w:t>-  синдикат</w:t>
      </w:r>
      <w:r w:rsidRPr="00CB2AE4">
        <w:rPr>
          <w:i/>
          <w:iCs/>
          <w:color w:val="000000"/>
          <w:sz w:val="28"/>
          <w:szCs w:val="28"/>
          <w:lang w:eastAsia="uk-UA"/>
        </w:rPr>
        <w:t xml:space="preserve"> </w:t>
      </w:r>
      <w:r w:rsidRPr="00CB2AE4">
        <w:rPr>
          <w:color w:val="000000"/>
          <w:sz w:val="28"/>
          <w:szCs w:val="28"/>
          <w:lang w:eastAsia="uk-UA"/>
        </w:rPr>
        <w:t>– об'єднання, що має спільну структуру просування товарів і послуг</w:t>
      </w:r>
    </w:p>
    <w:p w:rsidR="002B7533" w:rsidRPr="00CB2AE4" w:rsidRDefault="002B7533" w:rsidP="002B7533">
      <w:pPr>
        <w:spacing w:before="0" w:after="0" w:line="312" w:lineRule="auto"/>
        <w:jc w:val="both"/>
        <w:rPr>
          <w:color w:val="000000"/>
          <w:sz w:val="28"/>
          <w:szCs w:val="28"/>
          <w:lang w:eastAsia="uk-UA"/>
        </w:rPr>
      </w:pPr>
      <w:r w:rsidRPr="00CB2AE4">
        <w:rPr>
          <w:color w:val="000000"/>
          <w:sz w:val="28"/>
          <w:szCs w:val="28"/>
          <w:lang w:eastAsia="uk-UA"/>
        </w:rPr>
        <w:t>на ринки, що здійснює спільне управління збутом, а також спільне планування в частині збуту і маркетингу;</w:t>
      </w:r>
    </w:p>
    <w:p w:rsidR="002B7533" w:rsidRPr="00CB2AE4" w:rsidRDefault="002B7533" w:rsidP="002B7533">
      <w:pPr>
        <w:tabs>
          <w:tab w:val="left" w:pos="545"/>
        </w:tabs>
        <w:spacing w:before="0" w:after="0" w:line="312" w:lineRule="auto"/>
        <w:ind w:firstLine="327"/>
        <w:jc w:val="both"/>
        <w:rPr>
          <w:color w:val="000000"/>
          <w:sz w:val="28"/>
          <w:szCs w:val="28"/>
          <w:lang w:eastAsia="uk-UA"/>
        </w:rPr>
      </w:pPr>
      <w:r w:rsidRPr="001A61A2">
        <w:rPr>
          <w:b/>
          <w:i/>
          <w:iCs/>
          <w:color w:val="000000"/>
          <w:sz w:val="28"/>
          <w:szCs w:val="28"/>
          <w:lang w:eastAsia="uk-UA"/>
        </w:rPr>
        <w:t>- промислова</w:t>
      </w:r>
      <w:r w:rsidRPr="00CB2AE4">
        <w:rPr>
          <w:i/>
          <w:iCs/>
          <w:color w:val="000000"/>
          <w:sz w:val="28"/>
          <w:szCs w:val="28"/>
          <w:lang w:eastAsia="uk-UA"/>
        </w:rPr>
        <w:t xml:space="preserve"> (комерційна, фінансова, консалтингова)</w:t>
      </w:r>
      <w:r w:rsidRPr="001A61A2">
        <w:rPr>
          <w:b/>
          <w:i/>
          <w:iCs/>
          <w:color w:val="000000"/>
          <w:sz w:val="28"/>
          <w:szCs w:val="28"/>
          <w:lang w:eastAsia="uk-UA"/>
        </w:rPr>
        <w:t xml:space="preserve"> група</w:t>
      </w:r>
      <w:r w:rsidRPr="00CB2AE4">
        <w:rPr>
          <w:i/>
          <w:iCs/>
          <w:color w:val="000000"/>
          <w:sz w:val="28"/>
          <w:szCs w:val="28"/>
          <w:lang w:eastAsia="uk-UA"/>
        </w:rPr>
        <w:t xml:space="preserve"> </w:t>
      </w:r>
      <w:r w:rsidRPr="00CB2AE4">
        <w:rPr>
          <w:color w:val="000000"/>
          <w:sz w:val="28"/>
          <w:szCs w:val="28"/>
          <w:lang w:eastAsia="uk-UA"/>
        </w:rPr>
        <w:t>– об'єднання підприємств, яке веде скоординовану промислову, комерційну, фінансову, консалтингову політику. Підприємства ведуть спільний</w:t>
      </w:r>
      <w:r w:rsidRPr="00CB2AE4">
        <w:rPr>
          <w:vanish/>
          <w:color w:val="000000"/>
          <w:sz w:val="28"/>
          <w:szCs w:val="28"/>
          <w:lang w:eastAsia="uk-UA"/>
        </w:rPr>
        <w:t>|</w:t>
      </w:r>
      <w:r w:rsidRPr="00CB2AE4">
        <w:rPr>
          <w:color w:val="000000"/>
          <w:sz w:val="28"/>
          <w:szCs w:val="28"/>
          <w:lang w:eastAsia="uk-UA"/>
        </w:rPr>
        <w:t xml:space="preserve"> облік й управляють спільними</w:t>
      </w:r>
      <w:r w:rsidRPr="00CB2AE4">
        <w:rPr>
          <w:vanish/>
          <w:color w:val="000000"/>
          <w:sz w:val="28"/>
          <w:szCs w:val="28"/>
          <w:lang w:eastAsia="uk-UA"/>
        </w:rPr>
        <w:t>|</w:t>
      </w:r>
      <w:r w:rsidRPr="00CB2AE4">
        <w:rPr>
          <w:color w:val="000000"/>
          <w:sz w:val="28"/>
          <w:szCs w:val="28"/>
          <w:lang w:eastAsia="uk-UA"/>
        </w:rPr>
        <w:t xml:space="preserve"> фінансами. </w:t>
      </w:r>
    </w:p>
    <w:p w:rsidR="002B7533" w:rsidRPr="00CB2AE4" w:rsidRDefault="002B7533" w:rsidP="002B7533">
      <w:pPr>
        <w:numPr>
          <w:ilvl w:val="0"/>
          <w:numId w:val="11"/>
        </w:numPr>
        <w:tabs>
          <w:tab w:val="clear" w:pos="720"/>
          <w:tab w:val="num" w:pos="327"/>
        </w:tabs>
        <w:spacing w:before="0" w:after="0" w:line="312" w:lineRule="auto"/>
        <w:ind w:left="0" w:firstLine="0"/>
        <w:jc w:val="both"/>
        <w:rPr>
          <w:color w:val="000000"/>
          <w:sz w:val="28"/>
          <w:szCs w:val="28"/>
          <w:lang w:eastAsia="uk-UA"/>
        </w:rPr>
      </w:pPr>
      <w:r w:rsidRPr="001A61A2">
        <w:rPr>
          <w:b/>
          <w:i/>
          <w:iCs/>
          <w:color w:val="000000"/>
          <w:sz w:val="28"/>
          <w:szCs w:val="28"/>
          <w:u w:val="single"/>
          <w:lang w:eastAsia="uk-UA"/>
        </w:rPr>
        <w:t>Об'єднання залежних підприємств</w:t>
      </w:r>
      <w:r w:rsidRPr="00CB2AE4">
        <w:rPr>
          <w:color w:val="000000"/>
          <w:sz w:val="28"/>
          <w:szCs w:val="28"/>
        </w:rPr>
        <w:t xml:space="preserve"> </w:t>
      </w:r>
      <w:r w:rsidRPr="00CB2AE4">
        <w:rPr>
          <w:i/>
          <w:iCs/>
          <w:color w:val="000000"/>
          <w:sz w:val="28"/>
          <w:szCs w:val="28"/>
        </w:rPr>
        <w:t>(</w:t>
      </w:r>
      <w:r w:rsidRPr="00CB2AE4">
        <w:rPr>
          <w:i/>
          <w:iCs/>
          <w:color w:val="000000"/>
          <w:sz w:val="28"/>
          <w:szCs w:val="28"/>
          <w:lang w:eastAsia="uk-UA"/>
        </w:rPr>
        <w:t>частина членів об'єднання передає деякі функції управління іншим, втрачаючи частку самостійності. Структура виходить асиметричною, з різними правами і обов'язками у різних членів об'єднання.</w:t>
      </w:r>
      <w:r w:rsidRPr="00CB2AE4">
        <w:rPr>
          <w:color w:val="000000"/>
          <w:sz w:val="28"/>
          <w:szCs w:val="28"/>
          <w:lang w:eastAsia="uk-UA"/>
        </w:rPr>
        <w:t xml:space="preserve"> До їх числа відносять:</w:t>
      </w:r>
    </w:p>
    <w:p w:rsidR="002B7533" w:rsidRPr="00CB2AE4" w:rsidRDefault="002B7533" w:rsidP="002B7533">
      <w:pPr>
        <w:spacing w:before="0" w:after="0" w:line="312" w:lineRule="auto"/>
        <w:ind w:firstLine="327"/>
        <w:jc w:val="both"/>
        <w:rPr>
          <w:color w:val="000000"/>
          <w:sz w:val="28"/>
          <w:szCs w:val="28"/>
        </w:rPr>
      </w:pPr>
      <w:r w:rsidRPr="001A61A2">
        <w:rPr>
          <w:b/>
          <w:i/>
          <w:iCs/>
          <w:color w:val="000000"/>
          <w:sz w:val="28"/>
          <w:szCs w:val="28"/>
          <w:lang w:eastAsia="uk-UA"/>
        </w:rPr>
        <w:t>- концерн</w:t>
      </w:r>
      <w:r w:rsidRPr="00CB2AE4">
        <w:rPr>
          <w:i/>
          <w:iCs/>
          <w:color w:val="000000"/>
          <w:sz w:val="28"/>
          <w:szCs w:val="28"/>
          <w:lang w:eastAsia="uk-UA"/>
        </w:rPr>
        <w:t xml:space="preserve"> </w:t>
      </w:r>
      <w:r w:rsidRPr="00CB2AE4">
        <w:rPr>
          <w:color w:val="000000"/>
          <w:sz w:val="28"/>
          <w:szCs w:val="28"/>
          <w:lang w:eastAsia="uk-UA"/>
        </w:rPr>
        <w:t xml:space="preserve">– це об'єднання підприємств, при якому централізується частина функцій (фінансове управління, постачання, збут) з метою зниження витрат. Крім того в концернах зазвичай присутній координаційний центр. Часто концерн буває організаційним аналогом технологічного комбінату (металургійний комбінат, суконний комбінат, лісопромисловий комплекс). Крупні світові концерни, що мають десятки підприємств, філій і представництв в різних країнах світу, стають транснаціональними корпораціями. Класичний приклад ТНК – «Samsung»; </w:t>
      </w:r>
    </w:p>
    <w:p w:rsidR="002B7533" w:rsidRPr="00CB2AE4" w:rsidRDefault="002B7533" w:rsidP="002B7533">
      <w:pPr>
        <w:spacing w:before="0" w:after="0" w:line="312" w:lineRule="auto"/>
        <w:ind w:firstLine="327"/>
        <w:jc w:val="both"/>
        <w:rPr>
          <w:color w:val="000000"/>
          <w:sz w:val="28"/>
          <w:szCs w:val="28"/>
          <w:lang w:eastAsia="uk-UA"/>
        </w:rPr>
      </w:pPr>
      <w:r w:rsidRPr="001A61A2">
        <w:rPr>
          <w:b/>
          <w:i/>
          <w:iCs/>
          <w:color w:val="000000"/>
          <w:sz w:val="28"/>
          <w:szCs w:val="28"/>
          <w:lang w:eastAsia="uk-UA"/>
        </w:rPr>
        <w:t>- фінансово-промислова група(ФПГ)</w:t>
      </w:r>
      <w:r w:rsidRPr="00CB2AE4">
        <w:rPr>
          <w:i/>
          <w:iCs/>
          <w:color w:val="000000"/>
          <w:sz w:val="28"/>
          <w:szCs w:val="28"/>
          <w:lang w:eastAsia="uk-UA"/>
        </w:rPr>
        <w:t xml:space="preserve"> </w:t>
      </w:r>
      <w:r w:rsidRPr="00CB2AE4">
        <w:rPr>
          <w:color w:val="000000"/>
          <w:sz w:val="28"/>
          <w:szCs w:val="28"/>
          <w:lang w:eastAsia="uk-UA"/>
        </w:rPr>
        <w:t>– сукупність юридичних осіб, що діють як основне і дочірні товариства, або, що повністю, чи, що частково об'єднали свої матеріальні і нематеріальні активи на основі договору про створення ФПГ з метою технологічної або економічної інтеграції в реалізації інвестиційних й інших проектів і програм.</w:t>
      </w:r>
    </w:p>
    <w:p w:rsidR="002B7533" w:rsidRPr="00CB2AE4" w:rsidRDefault="002B7533" w:rsidP="002B7533">
      <w:pPr>
        <w:spacing w:before="0" w:after="0" w:line="312" w:lineRule="auto"/>
        <w:ind w:firstLine="327"/>
        <w:jc w:val="both"/>
        <w:rPr>
          <w:color w:val="000000"/>
          <w:sz w:val="28"/>
          <w:szCs w:val="28"/>
        </w:rPr>
      </w:pPr>
      <w:r w:rsidRPr="001A61A2">
        <w:rPr>
          <w:b/>
          <w:i/>
          <w:iCs/>
          <w:color w:val="000000"/>
          <w:sz w:val="28"/>
          <w:szCs w:val="28"/>
        </w:rPr>
        <w:t>- офшорні компанії</w:t>
      </w:r>
      <w:r w:rsidRPr="00CB2AE4">
        <w:rPr>
          <w:i/>
          <w:iCs/>
          <w:color w:val="000000"/>
          <w:sz w:val="28"/>
          <w:szCs w:val="28"/>
        </w:rPr>
        <w:t xml:space="preserve"> – </w:t>
      </w:r>
      <w:r w:rsidRPr="00CB2AE4">
        <w:rPr>
          <w:color w:val="000000"/>
          <w:sz w:val="28"/>
          <w:szCs w:val="28"/>
        </w:rPr>
        <w:t xml:space="preserve">підприємства, які організовані в пільгових (офшорних) зонах інших держав. З метою залучення іноземних інвесторів та формування сприятливого підприємницького клімату,  уряди деяких держав надають їм ряд пільг (низький рівень податкових ставок, пільгові контрактні умови, спрощена система бухгалтерського обліку, спрощений митний режим, спрощений порядок списання контрактних витрат, анонімність власників, надання практично необмеженої свободи  в розпорядженні своїми коштами). </w:t>
      </w:r>
    </w:p>
    <w:p w:rsidR="002B7533" w:rsidRPr="00CB2AE4" w:rsidRDefault="002B7533" w:rsidP="002B7533">
      <w:pPr>
        <w:spacing w:before="0" w:after="0" w:line="312" w:lineRule="auto"/>
        <w:jc w:val="both"/>
        <w:rPr>
          <w:color w:val="000000"/>
          <w:sz w:val="28"/>
          <w:szCs w:val="28"/>
        </w:rPr>
      </w:pPr>
      <w:r w:rsidRPr="00CB2AE4">
        <w:rPr>
          <w:b/>
          <w:bCs/>
          <w:i/>
          <w:iCs/>
          <w:color w:val="000000"/>
          <w:sz w:val="28"/>
          <w:szCs w:val="28"/>
        </w:rPr>
        <w:lastRenderedPageBreak/>
        <w:t>7.</w:t>
      </w:r>
      <w:r w:rsidR="00CB2AE4" w:rsidRPr="00CB2AE4">
        <w:rPr>
          <w:b/>
          <w:bCs/>
          <w:i/>
          <w:iCs/>
          <w:color w:val="000000"/>
          <w:sz w:val="28"/>
          <w:szCs w:val="28"/>
        </w:rPr>
        <w:t xml:space="preserve"> </w:t>
      </w:r>
      <w:r w:rsidRPr="00CB2AE4">
        <w:rPr>
          <w:b/>
          <w:bCs/>
          <w:i/>
          <w:iCs/>
          <w:color w:val="000000"/>
          <w:sz w:val="28"/>
          <w:szCs w:val="28"/>
        </w:rPr>
        <w:t>За технологічною (регіональною) цілісністю і ступінню підлеглості</w:t>
      </w:r>
      <w:r w:rsidRPr="00CB2AE4">
        <w:rPr>
          <w:color w:val="000000"/>
          <w:sz w:val="28"/>
          <w:szCs w:val="28"/>
        </w:rPr>
        <w:t xml:space="preserve"> підприємства різняться на </w:t>
      </w:r>
      <w:r w:rsidRPr="00CB2AE4">
        <w:rPr>
          <w:i/>
          <w:iCs/>
          <w:color w:val="000000"/>
          <w:sz w:val="28"/>
          <w:szCs w:val="28"/>
        </w:rPr>
        <w:t>головні, дочірні підприємства та їх філіали</w:t>
      </w:r>
      <w:r w:rsidRPr="00CB2AE4">
        <w:rPr>
          <w:color w:val="000000"/>
          <w:sz w:val="28"/>
          <w:szCs w:val="28"/>
        </w:rPr>
        <w:t>. Головні підприємства контролюють діяльність дочірніх і філій. Дочірнє підприємство є</w:t>
      </w:r>
      <w:r w:rsidRPr="00CB2AE4">
        <w:rPr>
          <w:vanish/>
          <w:color w:val="000000"/>
          <w:sz w:val="28"/>
          <w:szCs w:val="28"/>
        </w:rPr>
        <w:t>|</w:t>
      </w:r>
      <w:r w:rsidRPr="00CB2AE4">
        <w:rPr>
          <w:color w:val="000000"/>
          <w:sz w:val="28"/>
          <w:szCs w:val="28"/>
        </w:rPr>
        <w:t xml:space="preserve"> юридично самостійним і організаційно відособленим, самостійно здійснює комерційні операції і складає звітний баланс, але контрольний пакет акцій належить головному підприємству. На відміну від дочірніх підприємств філія не користується юридичною і господарською самостійністю, не має власного статуту і балансу, діє від імені і за дорученням головного підприємства. Майже весь акціонерний капітал філії належить головному підприємству. </w:t>
      </w:r>
    </w:p>
    <w:p w:rsidR="001A61A2" w:rsidRDefault="001A61A2" w:rsidP="002B7533">
      <w:pPr>
        <w:spacing w:before="0" w:after="0" w:line="312" w:lineRule="auto"/>
        <w:ind w:firstLine="709"/>
        <w:jc w:val="both"/>
        <w:rPr>
          <w:color w:val="000000"/>
          <w:sz w:val="28"/>
          <w:szCs w:val="28"/>
        </w:rPr>
      </w:pPr>
    </w:p>
    <w:p w:rsidR="002B7533" w:rsidRPr="00CB2AE4" w:rsidRDefault="002B7533" w:rsidP="002B7533">
      <w:pPr>
        <w:spacing w:before="0" w:after="0" w:line="312" w:lineRule="auto"/>
        <w:ind w:firstLine="709"/>
        <w:jc w:val="both"/>
        <w:rPr>
          <w:color w:val="000000"/>
          <w:sz w:val="28"/>
          <w:szCs w:val="28"/>
        </w:rPr>
      </w:pPr>
      <w:r w:rsidRPr="00CB2AE4">
        <w:rPr>
          <w:color w:val="000000"/>
          <w:sz w:val="28"/>
          <w:szCs w:val="28"/>
        </w:rPr>
        <w:t>Зважаючи на те, що всі суб’єкти господарської діяльності  є частиною соціально-економічної системи країни, органами державного управління  постійно ведеться робота щодо обліку, збирання й обробки  статистичної та адміністративної інформації щодо державної реєстрації, аналізування та узагальнення результатів економічної діяльності суб’єктів господарської діяльності. Для зручності всі суб’єкти господарської діяльності класифікували за формами власності у «Державному класифікаторі форм власності» (КФВ). Даний класифікатор необхідний ще й для ведення державних реєстрів:</w:t>
      </w:r>
    </w:p>
    <w:p w:rsidR="002B7533" w:rsidRPr="00CB2AE4" w:rsidRDefault="002B7533" w:rsidP="002B7533">
      <w:pPr>
        <w:numPr>
          <w:ilvl w:val="0"/>
          <w:numId w:val="4"/>
        </w:numPr>
        <w:tabs>
          <w:tab w:val="clear" w:pos="360"/>
          <w:tab w:val="num" w:pos="180"/>
        </w:tabs>
        <w:spacing w:before="0" w:after="0" w:line="312" w:lineRule="auto"/>
        <w:ind w:left="0" w:firstLine="0"/>
        <w:jc w:val="both"/>
        <w:rPr>
          <w:color w:val="000000"/>
          <w:sz w:val="28"/>
          <w:szCs w:val="28"/>
        </w:rPr>
      </w:pPr>
      <w:r w:rsidRPr="00CB2AE4">
        <w:rPr>
          <w:color w:val="000000"/>
          <w:sz w:val="28"/>
          <w:szCs w:val="28"/>
        </w:rPr>
        <w:t xml:space="preserve">Єдиного державного реєстру підприємств та організацій України (ЄДРПОУ); </w:t>
      </w:r>
    </w:p>
    <w:p w:rsidR="002B7533" w:rsidRPr="00CB2AE4" w:rsidRDefault="002B7533" w:rsidP="002B7533">
      <w:pPr>
        <w:numPr>
          <w:ilvl w:val="0"/>
          <w:numId w:val="4"/>
        </w:numPr>
        <w:tabs>
          <w:tab w:val="clear" w:pos="360"/>
          <w:tab w:val="num" w:pos="180"/>
        </w:tabs>
        <w:spacing w:before="0" w:after="0" w:line="312" w:lineRule="auto"/>
        <w:ind w:left="0" w:firstLine="0"/>
        <w:jc w:val="both"/>
        <w:rPr>
          <w:color w:val="000000"/>
          <w:sz w:val="28"/>
          <w:szCs w:val="28"/>
        </w:rPr>
      </w:pPr>
      <w:r w:rsidRPr="00CB2AE4">
        <w:rPr>
          <w:color w:val="000000"/>
          <w:sz w:val="28"/>
          <w:szCs w:val="28"/>
        </w:rPr>
        <w:t>Єдиного державного реєстру юридичних та фізичних осіб-підприємців;</w:t>
      </w:r>
    </w:p>
    <w:p w:rsidR="002B7533" w:rsidRPr="00CB2AE4" w:rsidRDefault="002B7533" w:rsidP="002B7533">
      <w:pPr>
        <w:numPr>
          <w:ilvl w:val="0"/>
          <w:numId w:val="4"/>
        </w:numPr>
        <w:tabs>
          <w:tab w:val="clear" w:pos="360"/>
          <w:tab w:val="num" w:pos="180"/>
        </w:tabs>
        <w:spacing w:before="0" w:after="0" w:line="312" w:lineRule="auto"/>
        <w:ind w:left="0" w:firstLine="0"/>
        <w:jc w:val="both"/>
        <w:rPr>
          <w:color w:val="000000"/>
          <w:sz w:val="28"/>
          <w:szCs w:val="28"/>
        </w:rPr>
      </w:pPr>
      <w:r w:rsidRPr="00CB2AE4">
        <w:rPr>
          <w:color w:val="000000"/>
          <w:sz w:val="28"/>
          <w:szCs w:val="28"/>
        </w:rPr>
        <w:t>Реєстру корпоративних прав держави та інших за формами власності. Класифікація форм власності використовується разом з державним класифікатором ДК 002:2004 «Класифікація організаційно-правових форм господарювання» (КОПФГ).</w:t>
      </w:r>
    </w:p>
    <w:p w:rsidR="002B7533" w:rsidRPr="00E1684E" w:rsidRDefault="002B7533" w:rsidP="002B7533">
      <w:pPr>
        <w:spacing w:before="0" w:after="0" w:line="312" w:lineRule="auto"/>
        <w:ind w:firstLine="708"/>
        <w:jc w:val="both"/>
        <w:rPr>
          <w:b/>
          <w:bCs/>
          <w:color w:val="000000"/>
          <w:sz w:val="30"/>
          <w:szCs w:val="30"/>
        </w:rPr>
      </w:pPr>
    </w:p>
    <w:p w:rsidR="002B7533" w:rsidRPr="00374148" w:rsidRDefault="002B7533" w:rsidP="002B7533">
      <w:pPr>
        <w:spacing w:before="0" w:after="0" w:line="312" w:lineRule="auto"/>
        <w:jc w:val="center"/>
        <w:rPr>
          <w:rFonts w:ascii="Georgia" w:hAnsi="Georgia"/>
          <w:b/>
          <w:color w:val="000000"/>
          <w:sz w:val="30"/>
          <w:szCs w:val="30"/>
          <w:lang w:eastAsia="uk-UA"/>
        </w:rPr>
      </w:pPr>
      <w:r w:rsidRPr="00374148">
        <w:rPr>
          <w:rFonts w:ascii="Georgia" w:hAnsi="Georgia"/>
          <w:b/>
          <w:color w:val="000000"/>
          <w:sz w:val="30"/>
          <w:szCs w:val="30"/>
          <w:lang w:eastAsia="uk-UA"/>
        </w:rPr>
        <w:t>3. Елементи зовнішнього та внутрішнього середовища функціонування підприємства. Інфраструктура ринку, що обслуговує підприємство</w:t>
      </w:r>
    </w:p>
    <w:p w:rsidR="00974EF3" w:rsidRDefault="00974EF3" w:rsidP="002B7533">
      <w:pPr>
        <w:spacing w:before="0" w:after="0" w:line="312" w:lineRule="auto"/>
        <w:ind w:firstLine="709"/>
        <w:jc w:val="both"/>
        <w:rPr>
          <w:color w:val="000000"/>
          <w:sz w:val="28"/>
          <w:szCs w:val="28"/>
          <w:lang w:eastAsia="uk-UA"/>
        </w:rPr>
      </w:pPr>
    </w:p>
    <w:p w:rsidR="00974EF3" w:rsidRPr="00974EF3" w:rsidRDefault="00974EF3" w:rsidP="002B7533">
      <w:pPr>
        <w:spacing w:before="0" w:after="0" w:line="312" w:lineRule="auto"/>
        <w:ind w:firstLine="709"/>
        <w:jc w:val="both"/>
        <w:rPr>
          <w:sz w:val="28"/>
        </w:rPr>
      </w:pPr>
      <w:r w:rsidRPr="00974EF3">
        <w:rPr>
          <w:sz w:val="28"/>
        </w:rPr>
        <w:t>Провадження бізнесу відбувається в певних умовах, які можуть по різному впливати на нього. Такі умови створюють середовище функціонування бізнес-структур.</w:t>
      </w:r>
    </w:p>
    <w:p w:rsidR="00974EF3" w:rsidRPr="00974EF3" w:rsidRDefault="00974EF3" w:rsidP="002B7533">
      <w:pPr>
        <w:spacing w:before="0" w:after="0" w:line="312" w:lineRule="auto"/>
        <w:ind w:firstLine="709"/>
        <w:jc w:val="both"/>
        <w:rPr>
          <w:b/>
          <w:color w:val="000000"/>
          <w:sz w:val="32"/>
          <w:szCs w:val="28"/>
          <w:lang w:eastAsia="uk-UA"/>
        </w:rPr>
      </w:pPr>
      <w:r w:rsidRPr="00974EF3">
        <w:rPr>
          <w:b/>
          <w:sz w:val="28"/>
        </w:rPr>
        <w:t>Середовище функціонування підприємства є сукупністю певних чинників і обставин, які знаходяться як усередині, так і поза ним, і впливають на прийняття рішень</w:t>
      </w:r>
      <w:r w:rsidRPr="00974EF3">
        <w:rPr>
          <w:b/>
          <w:sz w:val="28"/>
        </w:rPr>
        <w:t>.</w:t>
      </w:r>
    </w:p>
    <w:p w:rsidR="00974EF3" w:rsidRPr="00974EF3" w:rsidRDefault="00974EF3" w:rsidP="002B7533">
      <w:pPr>
        <w:spacing w:before="0" w:after="0" w:line="312" w:lineRule="auto"/>
        <w:ind w:firstLine="709"/>
        <w:jc w:val="both"/>
        <w:rPr>
          <w:sz w:val="28"/>
        </w:rPr>
      </w:pPr>
      <w:r w:rsidRPr="00974EF3">
        <w:rPr>
          <w:sz w:val="28"/>
        </w:rPr>
        <w:t xml:space="preserve">Підприємство може ефективно функціонувати в тому випадку, коли умови середовища є сприятливими для цього, тобто взаємодія таких його елементів, як мета, цілі, завдання, структура, технології, персонал, а також оточення, до якого воно пристосовується, призводять до позитивного економічного та інших ефектів (соціального, екологічного). </w:t>
      </w:r>
    </w:p>
    <w:p w:rsidR="00974EF3" w:rsidRPr="00974EF3" w:rsidRDefault="00974EF3" w:rsidP="002B7533">
      <w:pPr>
        <w:spacing w:before="0" w:after="0" w:line="312" w:lineRule="auto"/>
        <w:ind w:firstLine="709"/>
        <w:jc w:val="both"/>
        <w:rPr>
          <w:sz w:val="28"/>
        </w:rPr>
      </w:pPr>
      <w:r w:rsidRPr="00974EF3">
        <w:rPr>
          <w:sz w:val="28"/>
        </w:rPr>
        <w:lastRenderedPageBreak/>
        <w:t xml:space="preserve">На сьогоднішній день не існує чіткого визначення поняття і структури середовища функціонування підприємства, тому є кілька підходів до його розуміння. </w:t>
      </w:r>
    </w:p>
    <w:p w:rsidR="00974EF3" w:rsidRPr="00974EF3" w:rsidRDefault="00974EF3" w:rsidP="002B7533">
      <w:pPr>
        <w:spacing w:before="0" w:after="0" w:line="312" w:lineRule="auto"/>
        <w:ind w:firstLine="709"/>
        <w:jc w:val="both"/>
        <w:rPr>
          <w:sz w:val="28"/>
          <w:szCs w:val="28"/>
        </w:rPr>
      </w:pPr>
      <w:r w:rsidRPr="00974EF3">
        <w:rPr>
          <w:b/>
          <w:sz w:val="28"/>
          <w:szCs w:val="28"/>
        </w:rPr>
        <w:t>Ієрархічна модель середовища</w:t>
      </w:r>
      <w:r w:rsidRPr="00974EF3">
        <w:rPr>
          <w:sz w:val="28"/>
          <w:szCs w:val="28"/>
        </w:rPr>
        <w:t xml:space="preserve"> розглядає підприємство в системі ієрархічно розташованих елементів: підприємство - сегмент ринку - галузь - національна економіка - світове господарство. </w:t>
      </w:r>
    </w:p>
    <w:p w:rsidR="00974EF3" w:rsidRPr="00974EF3" w:rsidRDefault="00974EF3" w:rsidP="002B7533">
      <w:pPr>
        <w:spacing w:before="0" w:after="0" w:line="312" w:lineRule="auto"/>
        <w:ind w:firstLine="709"/>
        <w:jc w:val="both"/>
        <w:rPr>
          <w:b/>
          <w:color w:val="000000"/>
          <w:sz w:val="28"/>
          <w:szCs w:val="28"/>
          <w:lang w:eastAsia="uk-UA"/>
        </w:rPr>
      </w:pPr>
      <w:r w:rsidRPr="00974EF3">
        <w:rPr>
          <w:b/>
          <w:sz w:val="28"/>
          <w:szCs w:val="28"/>
        </w:rPr>
        <w:t>Існують різновиди цієї моделі, розроблені різними авторами:</w:t>
      </w:r>
    </w:p>
    <w:p w:rsidR="00974EF3" w:rsidRPr="00974EF3" w:rsidRDefault="00974EF3" w:rsidP="002B7533">
      <w:pPr>
        <w:spacing w:before="0" w:after="0" w:line="312" w:lineRule="auto"/>
        <w:ind w:firstLine="709"/>
        <w:jc w:val="both"/>
        <w:rPr>
          <w:sz w:val="28"/>
          <w:szCs w:val="28"/>
        </w:rPr>
      </w:pPr>
      <w:r w:rsidRPr="00974EF3">
        <w:rPr>
          <w:sz w:val="28"/>
          <w:szCs w:val="28"/>
        </w:rPr>
        <w:t xml:space="preserve">1) модель ієрархічної структури середовища, яка виділяє три рівні середовища: внутрішнє, середовище завдань, загальне середовище (У.Ділл, А.Томпсон); </w:t>
      </w:r>
    </w:p>
    <w:p w:rsidR="00974EF3" w:rsidRPr="00974EF3" w:rsidRDefault="00974EF3" w:rsidP="002B7533">
      <w:pPr>
        <w:spacing w:before="0" w:after="0" w:line="312" w:lineRule="auto"/>
        <w:ind w:firstLine="709"/>
        <w:jc w:val="both"/>
        <w:rPr>
          <w:sz w:val="28"/>
          <w:szCs w:val="28"/>
        </w:rPr>
      </w:pPr>
      <w:r w:rsidRPr="00974EF3">
        <w:rPr>
          <w:sz w:val="28"/>
          <w:szCs w:val="28"/>
        </w:rPr>
        <w:t xml:space="preserve">2) модель ієрархічної структури середовища, розвинута як всередині підприємства, так і ззовні (виділення верхнього і низового рівнів всередині підприємства, а також побудова ієрархії корпоративних стратегій) (Л.Буржуа); </w:t>
      </w:r>
    </w:p>
    <w:p w:rsidR="00974EF3" w:rsidRPr="00974EF3" w:rsidRDefault="00974EF3" w:rsidP="002B7533">
      <w:pPr>
        <w:spacing w:before="0" w:after="0" w:line="312" w:lineRule="auto"/>
        <w:ind w:firstLine="709"/>
        <w:jc w:val="both"/>
        <w:rPr>
          <w:sz w:val="28"/>
          <w:szCs w:val="28"/>
        </w:rPr>
      </w:pPr>
      <w:r w:rsidRPr="00974EF3">
        <w:rPr>
          <w:sz w:val="28"/>
          <w:szCs w:val="28"/>
        </w:rPr>
        <w:t xml:space="preserve">3) екологічна модель середовища (виділення головного елемента, який впливає на розвиток підприємства, - обмежені ресурси, за які найбільше конкурують між собою підприємства галузі) (Г.Олдріч); </w:t>
      </w:r>
    </w:p>
    <w:p w:rsidR="00974EF3" w:rsidRPr="00974EF3" w:rsidRDefault="00974EF3" w:rsidP="002B7533">
      <w:pPr>
        <w:spacing w:before="0" w:after="0" w:line="312" w:lineRule="auto"/>
        <w:ind w:firstLine="709"/>
        <w:jc w:val="both"/>
        <w:rPr>
          <w:sz w:val="28"/>
          <w:szCs w:val="28"/>
        </w:rPr>
      </w:pPr>
      <w:r w:rsidRPr="00974EF3">
        <w:rPr>
          <w:sz w:val="28"/>
          <w:szCs w:val="28"/>
        </w:rPr>
        <w:t xml:space="preserve">4) модель галузевої конкуренції (розгорнута характеристика елементів безпосереднього оточення підприємства) (М.Портер). </w:t>
      </w:r>
    </w:p>
    <w:p w:rsidR="00974EF3" w:rsidRPr="00974EF3" w:rsidRDefault="00974EF3" w:rsidP="002B7533">
      <w:pPr>
        <w:spacing w:before="0" w:after="0" w:line="312" w:lineRule="auto"/>
        <w:ind w:firstLine="709"/>
        <w:jc w:val="both"/>
        <w:rPr>
          <w:sz w:val="28"/>
          <w:szCs w:val="28"/>
        </w:rPr>
      </w:pPr>
      <w:r w:rsidRPr="00974EF3">
        <w:rPr>
          <w:b/>
          <w:sz w:val="28"/>
          <w:szCs w:val="28"/>
        </w:rPr>
        <w:t>Неієрархічна модель середовища</w:t>
      </w:r>
      <w:r w:rsidRPr="00974EF3">
        <w:rPr>
          <w:sz w:val="28"/>
          <w:szCs w:val="28"/>
        </w:rPr>
        <w:t xml:space="preserve"> (Дж.Гелбрейт) передбачає розгляд елементів середовища, які знаходяться поза підприємством, пов’язані між собою, але не підпорядковані один одному. При цьому виділяють елементи, які впливають на визначення цілей підприємства, розподіл його ресурсів, означення місця на ринку. </w:t>
      </w:r>
    </w:p>
    <w:p w:rsidR="00974EF3" w:rsidRPr="00974EF3" w:rsidRDefault="00974EF3" w:rsidP="002B7533">
      <w:pPr>
        <w:spacing w:before="0" w:after="0" w:line="312" w:lineRule="auto"/>
        <w:ind w:firstLine="709"/>
        <w:jc w:val="both"/>
        <w:rPr>
          <w:b/>
          <w:color w:val="000000"/>
          <w:sz w:val="28"/>
          <w:szCs w:val="28"/>
          <w:lang w:eastAsia="uk-UA"/>
        </w:rPr>
      </w:pPr>
      <w:r w:rsidRPr="00974EF3">
        <w:rPr>
          <w:b/>
          <w:sz w:val="28"/>
          <w:szCs w:val="28"/>
        </w:rPr>
        <w:t>Найпростіше структуру середовища підприємства можна представити сукупністю трьох елементів:</w:t>
      </w:r>
    </w:p>
    <w:p w:rsidR="00974EF3" w:rsidRPr="00974EF3" w:rsidRDefault="00974EF3" w:rsidP="00974EF3">
      <w:pPr>
        <w:spacing w:before="0" w:after="0" w:line="312" w:lineRule="auto"/>
        <w:ind w:firstLine="709"/>
        <w:jc w:val="center"/>
        <w:rPr>
          <w:b/>
          <w:color w:val="000000"/>
          <w:sz w:val="28"/>
          <w:szCs w:val="28"/>
          <w:lang w:eastAsia="uk-UA"/>
        </w:rPr>
      </w:pPr>
      <w:r>
        <w:rPr>
          <w:noProof/>
          <w:lang/>
        </w:rPr>
        <w:drawing>
          <wp:inline distT="0" distB="0" distL="0" distR="0" wp14:anchorId="097B9179" wp14:editId="38E44972">
            <wp:extent cx="5455227" cy="1600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4597" t="33526" r="34877" b="50555"/>
                    <a:stretch/>
                  </pic:blipFill>
                  <pic:spPr bwMode="auto">
                    <a:xfrm>
                      <a:off x="0" y="0"/>
                      <a:ext cx="5464306" cy="1602863"/>
                    </a:xfrm>
                    <a:prstGeom prst="rect">
                      <a:avLst/>
                    </a:prstGeom>
                    <a:ln>
                      <a:noFill/>
                    </a:ln>
                    <a:extLst>
                      <a:ext uri="{53640926-AAD7-44D8-BBD7-CCE9431645EC}">
                        <a14:shadowObscured xmlns:a14="http://schemas.microsoft.com/office/drawing/2010/main"/>
                      </a:ext>
                    </a:extLst>
                  </pic:spPr>
                </pic:pic>
              </a:graphicData>
            </a:graphic>
          </wp:inline>
        </w:drawing>
      </w:r>
    </w:p>
    <w:p w:rsidR="00974EF3" w:rsidRPr="00974EF3" w:rsidRDefault="00974EF3" w:rsidP="002B7533">
      <w:pPr>
        <w:spacing w:before="0" w:after="0" w:line="312" w:lineRule="auto"/>
        <w:ind w:firstLine="709"/>
        <w:jc w:val="both"/>
        <w:rPr>
          <w:b/>
          <w:color w:val="000000"/>
          <w:sz w:val="32"/>
          <w:szCs w:val="28"/>
          <w:lang w:eastAsia="uk-UA"/>
        </w:rPr>
      </w:pPr>
      <w:r w:rsidRPr="00974EF3">
        <w:rPr>
          <w:b/>
          <w:sz w:val="28"/>
        </w:rPr>
        <w:t>Сукупність макро- і мікросередовища підприємства є зовнішнім середовищем його функціонування.</w:t>
      </w:r>
    </w:p>
    <w:p w:rsidR="00974EF3" w:rsidRPr="00974EF3" w:rsidRDefault="00974EF3" w:rsidP="002B7533">
      <w:pPr>
        <w:spacing w:before="0" w:after="0" w:line="312" w:lineRule="auto"/>
        <w:ind w:firstLine="709"/>
        <w:jc w:val="both"/>
        <w:rPr>
          <w:sz w:val="28"/>
        </w:rPr>
      </w:pPr>
      <w:r w:rsidRPr="00974EF3">
        <w:rPr>
          <w:b/>
          <w:sz w:val="28"/>
        </w:rPr>
        <w:t>Макросередовищем</w:t>
      </w:r>
      <w:r w:rsidRPr="00974EF3">
        <w:rPr>
          <w:sz w:val="28"/>
        </w:rPr>
        <w:t xml:space="preserve"> підприємства називають загальним середовищем, яке впливає на діяльність будь-яких підприємств та організацій в державі. </w:t>
      </w:r>
    </w:p>
    <w:p w:rsidR="00974EF3" w:rsidRPr="00974EF3" w:rsidRDefault="00974EF3" w:rsidP="002B7533">
      <w:pPr>
        <w:spacing w:before="0" w:after="0" w:line="312" w:lineRule="auto"/>
        <w:ind w:firstLine="709"/>
        <w:jc w:val="both"/>
        <w:rPr>
          <w:sz w:val="28"/>
        </w:rPr>
      </w:pPr>
      <w:r w:rsidRPr="00974EF3">
        <w:rPr>
          <w:b/>
          <w:sz w:val="28"/>
        </w:rPr>
        <w:t>Мікросередовище</w:t>
      </w:r>
      <w:r w:rsidRPr="00974EF3">
        <w:rPr>
          <w:sz w:val="28"/>
        </w:rPr>
        <w:t xml:space="preserve"> - це безпосереднє оточення підприємства, його ще називають операційним середовищем, саме з його елементами безпосередньо взаємодіє підприємство. </w:t>
      </w:r>
    </w:p>
    <w:p w:rsidR="00974EF3" w:rsidRPr="00974EF3" w:rsidRDefault="00974EF3" w:rsidP="002B7533">
      <w:pPr>
        <w:spacing w:before="0" w:after="0" w:line="312" w:lineRule="auto"/>
        <w:ind w:firstLine="709"/>
        <w:jc w:val="both"/>
        <w:rPr>
          <w:sz w:val="28"/>
        </w:rPr>
      </w:pPr>
      <w:r w:rsidRPr="00974EF3">
        <w:rPr>
          <w:b/>
          <w:sz w:val="28"/>
        </w:rPr>
        <w:t>Внутрішнє середовище</w:t>
      </w:r>
      <w:r w:rsidRPr="00974EF3">
        <w:rPr>
          <w:sz w:val="28"/>
        </w:rPr>
        <w:t xml:space="preserve"> - це частина середовища підприємства, яка заходиться всередині нього і також має складну структуру. </w:t>
      </w:r>
    </w:p>
    <w:p w:rsidR="00974EF3" w:rsidRDefault="00974EF3" w:rsidP="002B7533">
      <w:pPr>
        <w:spacing w:before="0" w:after="0" w:line="312" w:lineRule="auto"/>
        <w:ind w:firstLine="709"/>
        <w:jc w:val="both"/>
        <w:rPr>
          <w:sz w:val="28"/>
        </w:rPr>
      </w:pPr>
      <w:r w:rsidRPr="00974EF3">
        <w:rPr>
          <w:sz w:val="28"/>
        </w:rPr>
        <w:lastRenderedPageBreak/>
        <w:t>Зовнішнє та внутрішнє середовище підприємства тісно взаємопов’язані: з одного боку, підприємство формує своє внутрішнє середовище під впливом та на основі врахування чинників зовнішнього середовища, з іншого - підприємство адаптується до зовнішнього середовища за допомогою чинників внутрішнього середовища.</w:t>
      </w:r>
    </w:p>
    <w:p w:rsidR="00974EF3" w:rsidRPr="008B5780" w:rsidRDefault="008B5780" w:rsidP="002B7533">
      <w:pPr>
        <w:spacing w:before="0" w:after="0" w:line="312" w:lineRule="auto"/>
        <w:ind w:firstLine="709"/>
        <w:jc w:val="both"/>
        <w:rPr>
          <w:sz w:val="28"/>
        </w:rPr>
      </w:pPr>
      <w:r w:rsidRPr="008B5780">
        <w:rPr>
          <w:sz w:val="28"/>
        </w:rPr>
        <w:t>Залежно від сили впливу кожного елемента середовища підприємства, один або кілька з них можуть бути домінуючими і впливати на його функціонування. Для забезпечення ефективної діяльності господарюючого суб’єкта їх взаємодія має бути збалансованою.</w:t>
      </w:r>
    </w:p>
    <w:p w:rsidR="008B5780" w:rsidRPr="008B5780" w:rsidRDefault="008B5780" w:rsidP="002B7533">
      <w:pPr>
        <w:spacing w:before="0" w:after="0" w:line="312" w:lineRule="auto"/>
        <w:ind w:firstLine="709"/>
        <w:jc w:val="both"/>
        <w:rPr>
          <w:b/>
          <w:color w:val="000000"/>
          <w:sz w:val="36"/>
          <w:szCs w:val="28"/>
          <w:lang w:eastAsia="uk-UA"/>
        </w:rPr>
      </w:pPr>
      <w:r w:rsidRPr="008B5780">
        <w:rPr>
          <w:b/>
          <w:sz w:val="28"/>
        </w:rPr>
        <w:t>Внутрішнє середовище підприємства є сукупністю чинників, які створюються та контролюються ним, визначають його внутрішній стан, сильні і слабкі сторони, значною мірою впливають на ефективність його функціонування</w:t>
      </w:r>
      <w:r w:rsidRPr="008B5780">
        <w:rPr>
          <w:b/>
          <w:sz w:val="28"/>
        </w:rPr>
        <w:t>.</w:t>
      </w:r>
    </w:p>
    <w:p w:rsidR="00974EF3" w:rsidRPr="008B5780" w:rsidRDefault="008B5780" w:rsidP="002B7533">
      <w:pPr>
        <w:spacing w:before="0" w:after="0" w:line="312" w:lineRule="auto"/>
        <w:ind w:firstLine="709"/>
        <w:jc w:val="both"/>
        <w:rPr>
          <w:b/>
          <w:sz w:val="28"/>
        </w:rPr>
      </w:pPr>
      <w:r w:rsidRPr="008B5780">
        <w:rPr>
          <w:sz w:val="28"/>
        </w:rPr>
        <w:t xml:space="preserve">Складові (чинники) внутрішнього середовища підприємства визначаються його </w:t>
      </w:r>
      <w:r w:rsidRPr="008B5780">
        <w:rPr>
          <w:b/>
          <w:sz w:val="28"/>
        </w:rPr>
        <w:t>місією, стратегічними цілями і завданнями.</w:t>
      </w:r>
    </w:p>
    <w:p w:rsidR="008B5780" w:rsidRPr="008B5780" w:rsidRDefault="008B5780" w:rsidP="008B5780">
      <w:pPr>
        <w:spacing w:before="0" w:after="0" w:line="312" w:lineRule="auto"/>
        <w:jc w:val="both"/>
        <w:rPr>
          <w:color w:val="000000"/>
          <w:sz w:val="32"/>
          <w:szCs w:val="28"/>
          <w:lang w:eastAsia="uk-UA"/>
        </w:rPr>
      </w:pPr>
      <w:r w:rsidRPr="008B5780">
        <w:rPr>
          <w:color w:val="000000"/>
          <w:sz w:val="32"/>
          <w:szCs w:val="28"/>
          <w:lang w:eastAsia="uk-UA"/>
        </w:rPr>
        <w:drawing>
          <wp:inline distT="0" distB="0" distL="0" distR="0" wp14:anchorId="40EF327B" wp14:editId="33707200">
            <wp:extent cx="7005399" cy="293370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10"/>
                    <a:srcRect l="34466" t="47510" r="33009" b="28274"/>
                    <a:stretch/>
                  </pic:blipFill>
                  <pic:spPr>
                    <a:xfrm>
                      <a:off x="0" y="0"/>
                      <a:ext cx="7023568" cy="2941309"/>
                    </a:xfrm>
                    <a:prstGeom prst="rect">
                      <a:avLst/>
                    </a:prstGeom>
                  </pic:spPr>
                </pic:pic>
              </a:graphicData>
            </a:graphic>
          </wp:inline>
        </w:drawing>
      </w:r>
    </w:p>
    <w:p w:rsidR="008B5780" w:rsidRPr="008B5780" w:rsidRDefault="008B5780" w:rsidP="008B5780">
      <w:pPr>
        <w:spacing w:before="0" w:after="0" w:line="312" w:lineRule="auto"/>
        <w:ind w:firstLine="709"/>
        <w:jc w:val="both"/>
        <w:rPr>
          <w:sz w:val="28"/>
        </w:rPr>
      </w:pPr>
      <w:r w:rsidRPr="008B5780">
        <w:rPr>
          <w:sz w:val="28"/>
        </w:rPr>
        <w:t xml:space="preserve">Сукупність усіх перелічених елементів, їх взаємодія та узгодженість відображає </w:t>
      </w:r>
      <w:r w:rsidRPr="008B5780">
        <w:rPr>
          <w:b/>
          <w:sz w:val="28"/>
        </w:rPr>
        <w:t xml:space="preserve">загальний економічний потенціал підприємства. </w:t>
      </w:r>
    </w:p>
    <w:p w:rsidR="008B5780" w:rsidRDefault="008B5780" w:rsidP="008B5780">
      <w:pPr>
        <w:spacing w:before="0" w:after="0" w:line="312" w:lineRule="auto"/>
        <w:ind w:firstLine="709"/>
        <w:jc w:val="both"/>
        <w:rPr>
          <w:sz w:val="28"/>
        </w:rPr>
      </w:pPr>
      <w:r w:rsidRPr="008B5780">
        <w:rPr>
          <w:sz w:val="28"/>
        </w:rPr>
        <w:t>Для реалізації підприємством своїх цілей на ринку ключовим чинником є виробничий потенціал підприємства. За відсутності виробничого потенціалу немає потреби ні в маркетинговому (нові ринки збуту не потрібні, якщо немає потужностей для випуску більшої кількості продукції), ні в кадровому (немає змісту навчати персонал, якщо використовується старе обладнання) та інших видах потенціалу.</w:t>
      </w:r>
    </w:p>
    <w:p w:rsidR="008B5780" w:rsidRDefault="008B5780" w:rsidP="008B5780">
      <w:pPr>
        <w:spacing w:before="0" w:after="0" w:line="312" w:lineRule="auto"/>
        <w:ind w:firstLine="709"/>
        <w:jc w:val="both"/>
        <w:rPr>
          <w:sz w:val="28"/>
        </w:rPr>
      </w:pPr>
      <w:r w:rsidRPr="008B5780">
        <w:rPr>
          <w:b/>
          <w:sz w:val="28"/>
        </w:rPr>
        <w:t xml:space="preserve">Виробничий потенціал підприємства - </w:t>
      </w:r>
      <w:r w:rsidRPr="008B5780">
        <w:rPr>
          <w:sz w:val="28"/>
        </w:rPr>
        <w:t>це сукупність матеріальноречових і вартісних елементів його виробничої бази, яка відображає наявні та приховані можливості підприємства щодо випуску продукції у максимальному обсязі, відповідної якості та номенклатури</w:t>
      </w:r>
      <w:r w:rsidRPr="008B5780">
        <w:rPr>
          <w:sz w:val="28"/>
        </w:rPr>
        <w:t>.</w:t>
      </w:r>
    </w:p>
    <w:p w:rsidR="008B5780" w:rsidRPr="008B5780" w:rsidRDefault="008B5780" w:rsidP="008B5780">
      <w:pPr>
        <w:spacing w:before="0" w:after="0" w:line="312" w:lineRule="auto"/>
        <w:ind w:firstLine="709"/>
        <w:jc w:val="both"/>
        <w:rPr>
          <w:b/>
          <w:sz w:val="28"/>
        </w:rPr>
      </w:pPr>
      <w:r w:rsidRPr="008B5780">
        <w:rPr>
          <w:b/>
          <w:sz w:val="28"/>
        </w:rPr>
        <w:t xml:space="preserve">Виробничий потенціал за своєю структурою є сукупністю потенціалу засобів виробництва, природних ресурсів, техніко технологічної та інноваційної бази. </w:t>
      </w:r>
    </w:p>
    <w:p w:rsidR="008B5780" w:rsidRDefault="008B5780" w:rsidP="008B5780">
      <w:pPr>
        <w:spacing w:before="0" w:after="0" w:line="312" w:lineRule="auto"/>
        <w:ind w:firstLine="709"/>
        <w:jc w:val="both"/>
        <w:rPr>
          <w:sz w:val="28"/>
        </w:rPr>
      </w:pPr>
      <w:r w:rsidRPr="008B5780">
        <w:rPr>
          <w:b/>
          <w:sz w:val="28"/>
        </w:rPr>
        <w:lastRenderedPageBreak/>
        <w:t>Потенціал засобів виробництва</w:t>
      </w:r>
      <w:r w:rsidRPr="008B5780">
        <w:rPr>
          <w:sz w:val="28"/>
        </w:rPr>
        <w:t xml:space="preserve"> формується з потенційних можливостей підприємства по використанню: </w:t>
      </w:r>
    </w:p>
    <w:p w:rsidR="008B5780" w:rsidRPr="008B5780" w:rsidRDefault="008B5780" w:rsidP="008B5780">
      <w:pPr>
        <w:pStyle w:val="aff0"/>
        <w:numPr>
          <w:ilvl w:val="0"/>
          <w:numId w:val="18"/>
        </w:numPr>
        <w:spacing w:before="0" w:after="0" w:line="312" w:lineRule="auto"/>
        <w:jc w:val="both"/>
        <w:rPr>
          <w:b/>
          <w:sz w:val="32"/>
        </w:rPr>
      </w:pPr>
      <w:r>
        <w:rPr>
          <w:sz w:val="28"/>
        </w:rPr>
        <w:t>землі;</w:t>
      </w:r>
    </w:p>
    <w:p w:rsidR="008B5780" w:rsidRPr="008B5780" w:rsidRDefault="008B5780" w:rsidP="008B5780">
      <w:pPr>
        <w:pStyle w:val="aff0"/>
        <w:numPr>
          <w:ilvl w:val="0"/>
          <w:numId w:val="18"/>
        </w:numPr>
        <w:spacing w:before="0" w:after="0" w:line="312" w:lineRule="auto"/>
        <w:jc w:val="both"/>
        <w:rPr>
          <w:b/>
          <w:sz w:val="32"/>
        </w:rPr>
      </w:pPr>
      <w:r w:rsidRPr="008B5780">
        <w:rPr>
          <w:sz w:val="28"/>
        </w:rPr>
        <w:t>основних фондів (машин і устаткування, прил</w:t>
      </w:r>
      <w:r>
        <w:rPr>
          <w:sz w:val="28"/>
        </w:rPr>
        <w:t>адів, виробничих площ та ін.);</w:t>
      </w:r>
    </w:p>
    <w:p w:rsidR="008B5780" w:rsidRPr="008B5780" w:rsidRDefault="008B5780" w:rsidP="008B5780">
      <w:pPr>
        <w:pStyle w:val="aff0"/>
        <w:numPr>
          <w:ilvl w:val="0"/>
          <w:numId w:val="18"/>
        </w:numPr>
        <w:spacing w:before="0" w:after="0" w:line="312" w:lineRule="auto"/>
        <w:jc w:val="both"/>
        <w:rPr>
          <w:b/>
          <w:sz w:val="32"/>
        </w:rPr>
      </w:pPr>
      <w:r w:rsidRPr="008B5780">
        <w:rPr>
          <w:sz w:val="28"/>
        </w:rPr>
        <w:t>оборотних фондів (предметів праці, які перебувають у різних формах та на різних стад</w:t>
      </w:r>
      <w:r>
        <w:rPr>
          <w:sz w:val="28"/>
        </w:rPr>
        <w:t>іях обороту);</w:t>
      </w:r>
    </w:p>
    <w:p w:rsidR="008B5780" w:rsidRPr="008B5780" w:rsidRDefault="008B5780" w:rsidP="008B5780">
      <w:pPr>
        <w:pStyle w:val="aff0"/>
        <w:numPr>
          <w:ilvl w:val="0"/>
          <w:numId w:val="18"/>
        </w:numPr>
        <w:spacing w:before="0" w:after="0" w:line="312" w:lineRule="auto"/>
        <w:jc w:val="both"/>
        <w:rPr>
          <w:b/>
          <w:sz w:val="32"/>
        </w:rPr>
      </w:pPr>
      <w:r w:rsidRPr="008B5780">
        <w:rPr>
          <w:sz w:val="28"/>
        </w:rPr>
        <w:t>нематеріальних активів (прав на об’є</w:t>
      </w:r>
      <w:r>
        <w:rPr>
          <w:sz w:val="28"/>
        </w:rPr>
        <w:t>кти інтелектуальної власності);</w:t>
      </w:r>
    </w:p>
    <w:p w:rsidR="008B5780" w:rsidRPr="008B5780" w:rsidRDefault="008B5780" w:rsidP="008B5780">
      <w:pPr>
        <w:pStyle w:val="aff0"/>
        <w:numPr>
          <w:ilvl w:val="0"/>
          <w:numId w:val="18"/>
        </w:numPr>
        <w:spacing w:before="0" w:after="0" w:line="312" w:lineRule="auto"/>
        <w:jc w:val="both"/>
        <w:rPr>
          <w:b/>
          <w:sz w:val="32"/>
        </w:rPr>
      </w:pPr>
      <w:r w:rsidRPr="008B5780">
        <w:rPr>
          <w:sz w:val="28"/>
        </w:rPr>
        <w:t xml:space="preserve">технологічного персоналу (здатності робітників виконувати роботи певної складності, виготовляти продукцію тощо). </w:t>
      </w:r>
    </w:p>
    <w:p w:rsidR="008B5780" w:rsidRDefault="008B5780" w:rsidP="008B5780">
      <w:pPr>
        <w:spacing w:before="0" w:after="0" w:line="312" w:lineRule="auto"/>
        <w:ind w:firstLine="709"/>
        <w:jc w:val="both"/>
        <w:rPr>
          <w:sz w:val="28"/>
        </w:rPr>
      </w:pPr>
      <w:r w:rsidRPr="008B5780">
        <w:rPr>
          <w:b/>
          <w:sz w:val="28"/>
        </w:rPr>
        <w:t>Потенціал природних ресурсів</w:t>
      </w:r>
      <w:r w:rsidRPr="008B5780">
        <w:rPr>
          <w:sz w:val="28"/>
        </w:rPr>
        <w:t xml:space="preserve"> відображає можливості підприємства використовувати у своїй виробничо-господарській діяльності певні природні багатства (вода, сонце, вітер, корисні копалини тощо). </w:t>
      </w:r>
    </w:p>
    <w:p w:rsidR="008B5780" w:rsidRDefault="008B5780" w:rsidP="008B5780">
      <w:pPr>
        <w:spacing w:before="0" w:after="0" w:line="312" w:lineRule="auto"/>
        <w:ind w:firstLine="709"/>
        <w:jc w:val="both"/>
        <w:rPr>
          <w:sz w:val="28"/>
        </w:rPr>
      </w:pPr>
      <w:r w:rsidRPr="008B5780">
        <w:rPr>
          <w:b/>
          <w:sz w:val="28"/>
        </w:rPr>
        <w:t>Потенціал техніко-технологічної бази</w:t>
      </w:r>
      <w:r w:rsidRPr="008B5780">
        <w:rPr>
          <w:sz w:val="28"/>
        </w:rPr>
        <w:t xml:space="preserve"> як елемента виробничого потенціалу складається з можливостей підприємства по організації прогресивних основних і допоміжних виробничих процесів, використанню виробничих потужностей, прогресивних технологій. </w:t>
      </w:r>
    </w:p>
    <w:p w:rsidR="007F33B1" w:rsidRDefault="008B5780" w:rsidP="008B5780">
      <w:pPr>
        <w:spacing w:before="0" w:after="0" w:line="312" w:lineRule="auto"/>
        <w:ind w:firstLine="709"/>
        <w:jc w:val="both"/>
        <w:rPr>
          <w:sz w:val="28"/>
        </w:rPr>
      </w:pPr>
      <w:r w:rsidRPr="008B5780">
        <w:rPr>
          <w:b/>
          <w:sz w:val="28"/>
        </w:rPr>
        <w:t>Потенціал інноваційної бази</w:t>
      </w:r>
      <w:r w:rsidRPr="008B5780">
        <w:rPr>
          <w:sz w:val="28"/>
        </w:rPr>
        <w:t xml:space="preserve"> - це можливості підприємства щодо впровадження нових ідей та розробок у сфері технічного оновлення виробництва, випуску нових видів продукції, організації виробництва та управління. </w:t>
      </w:r>
    </w:p>
    <w:p w:rsidR="007F33B1" w:rsidRPr="007F33B1" w:rsidRDefault="008B5780" w:rsidP="008B5780">
      <w:pPr>
        <w:spacing w:before="0" w:after="0" w:line="312" w:lineRule="auto"/>
        <w:ind w:firstLine="709"/>
        <w:jc w:val="both"/>
        <w:rPr>
          <w:b/>
          <w:sz w:val="28"/>
        </w:rPr>
      </w:pPr>
      <w:r w:rsidRPr="007F33B1">
        <w:rPr>
          <w:b/>
          <w:sz w:val="28"/>
        </w:rPr>
        <w:t xml:space="preserve">Виробничий потенціал підприємства має такі властивості: </w:t>
      </w:r>
    </w:p>
    <w:p w:rsidR="007F33B1" w:rsidRPr="007F33B1" w:rsidRDefault="008B5780" w:rsidP="007F33B1">
      <w:pPr>
        <w:pStyle w:val="aff0"/>
        <w:numPr>
          <w:ilvl w:val="0"/>
          <w:numId w:val="19"/>
        </w:numPr>
        <w:tabs>
          <w:tab w:val="left" w:pos="993"/>
        </w:tabs>
        <w:spacing w:before="0" w:after="0" w:line="312" w:lineRule="auto"/>
        <w:ind w:left="0" w:firstLine="709"/>
        <w:jc w:val="both"/>
        <w:rPr>
          <w:b/>
          <w:sz w:val="32"/>
        </w:rPr>
      </w:pPr>
      <w:r w:rsidRPr="007F33B1">
        <w:rPr>
          <w:b/>
          <w:sz w:val="28"/>
        </w:rPr>
        <w:t xml:space="preserve">цілеспрямованість </w:t>
      </w:r>
      <w:r w:rsidRPr="007F33B1">
        <w:rPr>
          <w:sz w:val="28"/>
        </w:rPr>
        <w:t>- виявляється у здатності виготовляти кінцевий продукт із певним рівнем ефективності; якщо цільові характеристики потенціалу збігаються з вимогами до нього щодо виготовлення конкретного продукту, то використання виробничого потенціалу підприємства буде з найв</w:t>
      </w:r>
      <w:r w:rsidR="007F33B1">
        <w:rPr>
          <w:sz w:val="28"/>
        </w:rPr>
        <w:t>ищими показниками ефективності;</w:t>
      </w:r>
    </w:p>
    <w:p w:rsidR="007F33B1" w:rsidRPr="007F33B1" w:rsidRDefault="008B5780" w:rsidP="007F33B1">
      <w:pPr>
        <w:pStyle w:val="aff0"/>
        <w:numPr>
          <w:ilvl w:val="0"/>
          <w:numId w:val="19"/>
        </w:numPr>
        <w:tabs>
          <w:tab w:val="left" w:pos="993"/>
        </w:tabs>
        <w:spacing w:before="0" w:after="0" w:line="312" w:lineRule="auto"/>
        <w:ind w:left="0" w:firstLine="709"/>
        <w:jc w:val="both"/>
        <w:rPr>
          <w:b/>
          <w:sz w:val="32"/>
        </w:rPr>
      </w:pPr>
      <w:r w:rsidRPr="007F33B1">
        <w:rPr>
          <w:b/>
          <w:sz w:val="28"/>
        </w:rPr>
        <w:t xml:space="preserve">цілісність </w:t>
      </w:r>
      <w:r w:rsidRPr="007F33B1">
        <w:rPr>
          <w:sz w:val="28"/>
        </w:rPr>
        <w:t>- означає, що всі елементи виробничого потенціалу мають бути спрямовані на виконання підприємством й</w:t>
      </w:r>
      <w:r w:rsidR="007F33B1">
        <w:rPr>
          <w:sz w:val="28"/>
        </w:rPr>
        <w:t>ого загальної цільової функції;</w:t>
      </w:r>
    </w:p>
    <w:p w:rsidR="007F33B1" w:rsidRPr="007F33B1" w:rsidRDefault="008B5780" w:rsidP="007F33B1">
      <w:pPr>
        <w:pStyle w:val="aff0"/>
        <w:numPr>
          <w:ilvl w:val="0"/>
          <w:numId w:val="19"/>
        </w:numPr>
        <w:tabs>
          <w:tab w:val="left" w:pos="993"/>
        </w:tabs>
        <w:spacing w:before="0" w:after="0" w:line="312" w:lineRule="auto"/>
        <w:ind w:left="0" w:firstLine="709"/>
        <w:jc w:val="both"/>
        <w:rPr>
          <w:b/>
          <w:sz w:val="32"/>
        </w:rPr>
      </w:pPr>
      <w:r w:rsidRPr="007F33B1">
        <w:rPr>
          <w:b/>
          <w:sz w:val="28"/>
        </w:rPr>
        <w:t>взаємозв’язок та взаємозалежність</w:t>
      </w:r>
      <w:r w:rsidRPr="007F33B1">
        <w:rPr>
          <w:sz w:val="28"/>
        </w:rPr>
        <w:t xml:space="preserve"> складових елементів виробничого потенціалу підприємства - необхідна умова забезпечення його системної цілісності, оскільки тільки узгодженість у функціонуванні дає змогу досяг</w:t>
      </w:r>
      <w:r w:rsidR="007F33B1">
        <w:rPr>
          <w:sz w:val="28"/>
        </w:rPr>
        <w:t>ти певного синергічного ефекту;</w:t>
      </w:r>
    </w:p>
    <w:p w:rsidR="008B5780" w:rsidRPr="007F33B1" w:rsidRDefault="008B5780" w:rsidP="007F33B1">
      <w:pPr>
        <w:pStyle w:val="aff0"/>
        <w:numPr>
          <w:ilvl w:val="0"/>
          <w:numId w:val="19"/>
        </w:numPr>
        <w:tabs>
          <w:tab w:val="left" w:pos="993"/>
        </w:tabs>
        <w:spacing w:before="0" w:after="0" w:line="312" w:lineRule="auto"/>
        <w:ind w:left="0" w:firstLine="709"/>
        <w:jc w:val="both"/>
        <w:rPr>
          <w:b/>
          <w:sz w:val="32"/>
        </w:rPr>
      </w:pPr>
      <w:r w:rsidRPr="007F33B1">
        <w:rPr>
          <w:b/>
          <w:sz w:val="28"/>
        </w:rPr>
        <w:t>альтернативність, взаємозамінність</w:t>
      </w:r>
      <w:r w:rsidRPr="007F33B1">
        <w:rPr>
          <w:sz w:val="28"/>
        </w:rPr>
        <w:t xml:space="preserve"> елементів виробничого потенціалу підприємства - базується на тому, що існують різні способи здійснення окремих операцій, в яких різні складові виробничого потенціалу можуть використовуватися у певному співвідношенні; взаємозамінність елементів виробничого потенціалу дозволяє досягати їх збалансованої рівноваги, що, у свою чергу, визначає віддачу цього потенціалу, а також швидкість реакції на зміни у середовищі;</w:t>
      </w:r>
    </w:p>
    <w:p w:rsidR="007F33B1" w:rsidRPr="007F33B1" w:rsidRDefault="007F33B1" w:rsidP="007F33B1">
      <w:pPr>
        <w:pStyle w:val="aff0"/>
        <w:numPr>
          <w:ilvl w:val="0"/>
          <w:numId w:val="19"/>
        </w:numPr>
        <w:tabs>
          <w:tab w:val="left" w:pos="993"/>
        </w:tabs>
        <w:spacing w:before="0" w:after="0" w:line="312" w:lineRule="auto"/>
        <w:ind w:left="0" w:firstLine="709"/>
        <w:jc w:val="both"/>
        <w:rPr>
          <w:b/>
          <w:sz w:val="36"/>
        </w:rPr>
      </w:pPr>
      <w:r w:rsidRPr="007F33B1">
        <w:rPr>
          <w:b/>
          <w:sz w:val="28"/>
        </w:rPr>
        <w:t>складність формування</w:t>
      </w:r>
      <w:r w:rsidRPr="007F33B1">
        <w:rPr>
          <w:sz w:val="28"/>
        </w:rPr>
        <w:t xml:space="preserve"> виробничого потенціалу підприємства, яка обумовлена наявністю кількох його складових, кожна з яких має свою структуру;</w:t>
      </w:r>
    </w:p>
    <w:p w:rsidR="007F33B1" w:rsidRPr="007F33B1" w:rsidRDefault="007F33B1" w:rsidP="007F33B1">
      <w:pPr>
        <w:pStyle w:val="aff0"/>
        <w:numPr>
          <w:ilvl w:val="0"/>
          <w:numId w:val="19"/>
        </w:numPr>
        <w:tabs>
          <w:tab w:val="left" w:pos="993"/>
        </w:tabs>
        <w:spacing w:before="0" w:after="0" w:line="312" w:lineRule="auto"/>
        <w:ind w:left="0" w:firstLine="709"/>
        <w:jc w:val="both"/>
        <w:rPr>
          <w:b/>
          <w:sz w:val="36"/>
        </w:rPr>
      </w:pPr>
      <w:r w:rsidRPr="007F33B1">
        <w:rPr>
          <w:b/>
          <w:sz w:val="28"/>
        </w:rPr>
        <w:lastRenderedPageBreak/>
        <w:t>самовідтворюваність</w:t>
      </w:r>
      <w:r w:rsidRPr="007F33B1">
        <w:rPr>
          <w:sz w:val="28"/>
        </w:rPr>
        <w:t xml:space="preserve"> - полягає у властивості його як системи повторювати діяльність завдяки складній системі зворотних зв’язків, тоб</w:t>
      </w:r>
      <w:r>
        <w:rPr>
          <w:sz w:val="28"/>
        </w:rPr>
        <w:t>то руху інформаційних ресурсів;</w:t>
      </w:r>
    </w:p>
    <w:p w:rsidR="007F33B1" w:rsidRPr="007F33B1" w:rsidRDefault="007F33B1" w:rsidP="007F33B1">
      <w:pPr>
        <w:pStyle w:val="aff0"/>
        <w:numPr>
          <w:ilvl w:val="0"/>
          <w:numId w:val="19"/>
        </w:numPr>
        <w:tabs>
          <w:tab w:val="left" w:pos="993"/>
        </w:tabs>
        <w:spacing w:before="0" w:after="0" w:line="312" w:lineRule="auto"/>
        <w:ind w:left="0" w:firstLine="709"/>
        <w:jc w:val="both"/>
        <w:rPr>
          <w:b/>
          <w:sz w:val="36"/>
        </w:rPr>
      </w:pPr>
      <w:r w:rsidRPr="007F33B1">
        <w:rPr>
          <w:b/>
          <w:sz w:val="28"/>
        </w:rPr>
        <w:t>відкритість, зв’язок із зовнішнім середовищем</w:t>
      </w:r>
      <w:r w:rsidRPr="007F33B1">
        <w:rPr>
          <w:sz w:val="28"/>
        </w:rPr>
        <w:t xml:space="preserve"> - пов’язана із місією підприємства на ринку;</w:t>
      </w:r>
    </w:p>
    <w:p w:rsidR="007F33B1" w:rsidRPr="007F33B1" w:rsidRDefault="007F33B1" w:rsidP="007F33B1">
      <w:pPr>
        <w:pStyle w:val="aff0"/>
        <w:numPr>
          <w:ilvl w:val="0"/>
          <w:numId w:val="19"/>
        </w:numPr>
        <w:tabs>
          <w:tab w:val="left" w:pos="993"/>
        </w:tabs>
        <w:spacing w:before="0" w:after="0" w:line="312" w:lineRule="auto"/>
        <w:ind w:left="0" w:firstLine="709"/>
        <w:jc w:val="both"/>
        <w:rPr>
          <w:b/>
          <w:sz w:val="36"/>
        </w:rPr>
      </w:pPr>
      <w:r w:rsidRPr="007F33B1">
        <w:rPr>
          <w:b/>
          <w:sz w:val="28"/>
        </w:rPr>
        <w:t>кількісна вимірюваність -</w:t>
      </w:r>
      <w:r w:rsidRPr="007F33B1">
        <w:rPr>
          <w:sz w:val="28"/>
        </w:rPr>
        <w:t xml:space="preserve"> є вимогою щодо кількісного оцінювання наявного виробничого потенціалу та можливості порівняння його з аналогічними показниками інших підприємств;</w:t>
      </w:r>
    </w:p>
    <w:p w:rsidR="007F33B1" w:rsidRPr="007F33B1" w:rsidRDefault="007F33B1" w:rsidP="007F33B1">
      <w:pPr>
        <w:pStyle w:val="aff0"/>
        <w:numPr>
          <w:ilvl w:val="0"/>
          <w:numId w:val="19"/>
        </w:numPr>
        <w:tabs>
          <w:tab w:val="left" w:pos="993"/>
        </w:tabs>
        <w:spacing w:before="0" w:after="0" w:line="312" w:lineRule="auto"/>
        <w:ind w:left="0" w:firstLine="709"/>
        <w:jc w:val="both"/>
        <w:rPr>
          <w:b/>
          <w:sz w:val="36"/>
        </w:rPr>
      </w:pPr>
      <w:r w:rsidRPr="007F33B1">
        <w:rPr>
          <w:b/>
          <w:sz w:val="28"/>
        </w:rPr>
        <w:t>масштаб потенціалу</w:t>
      </w:r>
      <w:r w:rsidRPr="007F33B1">
        <w:rPr>
          <w:sz w:val="28"/>
        </w:rPr>
        <w:t xml:space="preserve"> - визначає місце та роль підприємства у галузі, регіоні, країні; разом з кількісною оцінкою виробничого потенціалу підприємства дозволяє визначити сукупний потенціал промисловості, сільського господарства тощо.</w:t>
      </w:r>
    </w:p>
    <w:p w:rsidR="00974EF3" w:rsidRDefault="00974EF3" w:rsidP="002B7533">
      <w:pPr>
        <w:spacing w:before="0" w:after="0" w:line="312" w:lineRule="auto"/>
        <w:ind w:firstLine="709"/>
        <w:jc w:val="both"/>
        <w:rPr>
          <w:color w:val="000000"/>
          <w:sz w:val="28"/>
          <w:szCs w:val="28"/>
          <w:lang w:eastAsia="uk-UA"/>
        </w:rPr>
      </w:pPr>
    </w:p>
    <w:p w:rsidR="007F33B1" w:rsidRPr="007F33B1" w:rsidRDefault="007F33B1" w:rsidP="002B7533">
      <w:pPr>
        <w:spacing w:before="0" w:after="0" w:line="312" w:lineRule="auto"/>
        <w:ind w:firstLine="709"/>
        <w:jc w:val="both"/>
        <w:rPr>
          <w:sz w:val="28"/>
          <w:szCs w:val="28"/>
        </w:rPr>
      </w:pPr>
      <w:r w:rsidRPr="007F33B1">
        <w:rPr>
          <w:sz w:val="28"/>
          <w:szCs w:val="28"/>
        </w:rPr>
        <w:t>Зовнішнє середовище підприємства як сукупність його макро- та мікросередовища містить такі елементи, які опосередковано або безпосередньо впливають на його функціонування та місце на ринку.</w:t>
      </w:r>
    </w:p>
    <w:p w:rsidR="007F33B1" w:rsidRPr="007F33B1" w:rsidRDefault="007F33B1" w:rsidP="002B7533">
      <w:pPr>
        <w:spacing w:before="0" w:after="0" w:line="312" w:lineRule="auto"/>
        <w:ind w:firstLine="709"/>
        <w:jc w:val="both"/>
        <w:rPr>
          <w:sz w:val="28"/>
          <w:szCs w:val="28"/>
        </w:rPr>
      </w:pPr>
      <w:r w:rsidRPr="007F33B1">
        <w:rPr>
          <w:b/>
          <w:sz w:val="28"/>
          <w:szCs w:val="28"/>
        </w:rPr>
        <w:t>Макросередовище підприємства</w:t>
      </w:r>
      <w:r w:rsidRPr="007F33B1">
        <w:rPr>
          <w:sz w:val="28"/>
          <w:szCs w:val="28"/>
        </w:rPr>
        <w:t xml:space="preserve"> є середовищем непрямого впливу, яке складається з елементів, не пов’язаних з підприємством безпосередньо, але які мають вплив на формування загальної атмосфери бізнесу</w:t>
      </w:r>
      <w:r w:rsidRPr="007F33B1">
        <w:rPr>
          <w:sz w:val="28"/>
          <w:szCs w:val="28"/>
        </w:rPr>
        <w:t>.</w:t>
      </w:r>
    </w:p>
    <w:p w:rsidR="007F33B1" w:rsidRPr="007F33B1" w:rsidRDefault="007F33B1" w:rsidP="002B7533">
      <w:pPr>
        <w:spacing w:before="0" w:after="0" w:line="312" w:lineRule="auto"/>
        <w:ind w:firstLine="709"/>
        <w:jc w:val="both"/>
        <w:rPr>
          <w:sz w:val="28"/>
          <w:szCs w:val="28"/>
        </w:rPr>
      </w:pPr>
      <w:r w:rsidRPr="007F33B1">
        <w:rPr>
          <w:sz w:val="28"/>
          <w:szCs w:val="28"/>
        </w:rPr>
        <w:t xml:space="preserve">Макросередовище іноді називають «екологією фірми», воно не є середовищем безпосередніх контактів підприємства. </w:t>
      </w:r>
    </w:p>
    <w:p w:rsidR="007F33B1" w:rsidRPr="007F33B1" w:rsidRDefault="007F33B1" w:rsidP="002B7533">
      <w:pPr>
        <w:spacing w:before="0" w:after="0" w:line="312" w:lineRule="auto"/>
        <w:ind w:firstLine="709"/>
        <w:jc w:val="both"/>
        <w:rPr>
          <w:color w:val="000000"/>
          <w:sz w:val="28"/>
          <w:szCs w:val="28"/>
          <w:lang w:eastAsia="uk-UA"/>
        </w:rPr>
      </w:pPr>
      <w:r w:rsidRPr="007F33B1">
        <w:rPr>
          <w:sz w:val="28"/>
          <w:szCs w:val="28"/>
        </w:rPr>
        <w:t>Макросередовище постійно впливає на підприємства, створюючи для них нові можливості або нові загрози. Підприємство має добре орієнтуватись у значній кількості чинників (компонентів) макросередовища, стежити за його змінами та реагувати на них. При виникненні загрози зі сторони окремих чинників макросередовища підприємству слід вжити кардинальних заходів щодо пом’якшення їх негативного впливу.</w:t>
      </w:r>
    </w:p>
    <w:p w:rsidR="00974EF3" w:rsidRDefault="007F33B1" w:rsidP="007F33B1">
      <w:pPr>
        <w:spacing w:before="0" w:after="0" w:line="312" w:lineRule="auto"/>
        <w:ind w:firstLine="709"/>
        <w:jc w:val="center"/>
        <w:rPr>
          <w:color w:val="000000"/>
          <w:sz w:val="28"/>
          <w:szCs w:val="28"/>
          <w:lang w:eastAsia="uk-UA"/>
        </w:rPr>
      </w:pPr>
      <w:r w:rsidRPr="007F33B1">
        <w:rPr>
          <w:color w:val="000000"/>
          <w:sz w:val="28"/>
          <w:szCs w:val="28"/>
          <w:lang w:eastAsia="uk-UA"/>
        </w:rPr>
        <w:drawing>
          <wp:inline distT="0" distB="0" distL="0" distR="0" wp14:anchorId="0FF5EB1B" wp14:editId="56BFD7D7">
            <wp:extent cx="4619625" cy="3380845"/>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11"/>
                    <a:srcRect l="35648" t="51356" r="33779" b="8867"/>
                    <a:stretch/>
                  </pic:blipFill>
                  <pic:spPr>
                    <a:xfrm>
                      <a:off x="0" y="0"/>
                      <a:ext cx="4628000" cy="3386974"/>
                    </a:xfrm>
                    <a:prstGeom prst="rect">
                      <a:avLst/>
                    </a:prstGeom>
                  </pic:spPr>
                </pic:pic>
              </a:graphicData>
            </a:graphic>
          </wp:inline>
        </w:drawing>
      </w:r>
    </w:p>
    <w:p w:rsidR="00AA5591" w:rsidRPr="00AA5591" w:rsidRDefault="007F33B1" w:rsidP="002B7533">
      <w:pPr>
        <w:spacing w:before="0" w:after="0" w:line="312" w:lineRule="auto"/>
        <w:ind w:firstLine="709"/>
        <w:jc w:val="both"/>
        <w:rPr>
          <w:sz w:val="28"/>
          <w:szCs w:val="28"/>
        </w:rPr>
      </w:pPr>
      <w:r w:rsidRPr="00AA5591">
        <w:rPr>
          <w:b/>
          <w:sz w:val="28"/>
          <w:szCs w:val="28"/>
        </w:rPr>
        <w:lastRenderedPageBreak/>
        <w:t>1. Економічний компонент</w:t>
      </w:r>
      <w:r w:rsidRPr="00AA5591">
        <w:rPr>
          <w:sz w:val="28"/>
          <w:szCs w:val="28"/>
        </w:rPr>
        <w:t xml:space="preserve"> макросередовища дозволяє зрозуміти, як формуються і розподіляються ресурси. Ці питання є життєво важливими для підприємства, оскільки доступ до ресурсів впливає на його стан. </w:t>
      </w:r>
    </w:p>
    <w:p w:rsidR="00AA5591" w:rsidRPr="00AA5591" w:rsidRDefault="007F33B1" w:rsidP="002B7533">
      <w:pPr>
        <w:spacing w:before="0" w:after="0" w:line="312" w:lineRule="auto"/>
        <w:ind w:firstLine="709"/>
        <w:jc w:val="both"/>
        <w:rPr>
          <w:sz w:val="28"/>
          <w:szCs w:val="28"/>
        </w:rPr>
      </w:pPr>
      <w:r w:rsidRPr="00AA5591">
        <w:rPr>
          <w:sz w:val="28"/>
          <w:szCs w:val="28"/>
        </w:rPr>
        <w:t xml:space="preserve">Вивчення економічного середовища передбачає аналіз таких показників: величини ВВП, темпів інфляції, рівня безробіття, процентної банківської ставки, продуктивності праці, норм оподаткування, платіжного балансу тощо. </w:t>
      </w:r>
    </w:p>
    <w:p w:rsidR="00974EF3" w:rsidRPr="00AA5591" w:rsidRDefault="007F33B1" w:rsidP="002B7533">
      <w:pPr>
        <w:spacing w:before="0" w:after="0" w:line="312" w:lineRule="auto"/>
        <w:ind w:firstLine="709"/>
        <w:jc w:val="both"/>
        <w:rPr>
          <w:sz w:val="28"/>
          <w:szCs w:val="28"/>
        </w:rPr>
      </w:pPr>
      <w:r w:rsidRPr="00AA5591">
        <w:rPr>
          <w:sz w:val="28"/>
          <w:szCs w:val="28"/>
        </w:rPr>
        <w:t>Також важливо дослідити загальний рівень економічного розвитку, природні ресурси, клімат, рівень розвитку конкуренції, структуру населення, рівень кваліфікації робочої сили та рівень заробітної плати.</w:t>
      </w:r>
    </w:p>
    <w:p w:rsidR="00AA5591" w:rsidRPr="00AA5591" w:rsidRDefault="00AA5591" w:rsidP="002B7533">
      <w:pPr>
        <w:spacing w:before="0" w:after="0" w:line="312" w:lineRule="auto"/>
        <w:ind w:firstLine="709"/>
        <w:jc w:val="both"/>
        <w:rPr>
          <w:sz w:val="28"/>
          <w:szCs w:val="28"/>
        </w:rPr>
      </w:pPr>
      <w:r w:rsidRPr="00AA5591">
        <w:rPr>
          <w:b/>
          <w:sz w:val="28"/>
          <w:szCs w:val="28"/>
        </w:rPr>
        <w:t>2. Політико-правовий компонент.</w:t>
      </w:r>
      <w:r w:rsidRPr="00AA5591">
        <w:rPr>
          <w:sz w:val="28"/>
          <w:szCs w:val="28"/>
        </w:rPr>
        <w:t xml:space="preserve"> Політичне середовище включає всі дії влади, які впливають на бізнес і можуть реалізовуватись через офіційне законодавство, засоби конкурентної політики та регулювання. </w:t>
      </w:r>
    </w:p>
    <w:p w:rsidR="00AA5591" w:rsidRPr="00AA5591" w:rsidRDefault="00AA5591" w:rsidP="002B7533">
      <w:pPr>
        <w:spacing w:before="0" w:after="0" w:line="312" w:lineRule="auto"/>
        <w:ind w:firstLine="709"/>
        <w:jc w:val="both"/>
        <w:rPr>
          <w:color w:val="000000"/>
          <w:sz w:val="28"/>
          <w:szCs w:val="28"/>
          <w:lang w:eastAsia="uk-UA"/>
        </w:rPr>
      </w:pPr>
      <w:r w:rsidRPr="00AA5591">
        <w:rPr>
          <w:sz w:val="28"/>
          <w:szCs w:val="28"/>
        </w:rPr>
        <w:t>Політико-правовий компонент як складова макрооточення підприємства повинна вивчатись для того, щоб мати уяву про наміри органів державної влади щодо розвитку суспільства і про засоби, за допомогою яких держава має ці наміри реалізувати.</w:t>
      </w:r>
    </w:p>
    <w:p w:rsidR="00974EF3" w:rsidRPr="00AA5591" w:rsidRDefault="00AA5591" w:rsidP="002B7533">
      <w:pPr>
        <w:spacing w:before="0" w:after="0" w:line="312" w:lineRule="auto"/>
        <w:ind w:firstLine="709"/>
        <w:jc w:val="both"/>
        <w:rPr>
          <w:sz w:val="28"/>
          <w:szCs w:val="28"/>
        </w:rPr>
      </w:pPr>
      <w:r w:rsidRPr="00AA5591">
        <w:rPr>
          <w:b/>
          <w:sz w:val="28"/>
          <w:szCs w:val="28"/>
        </w:rPr>
        <w:t>3. Соціальний компонент макросередовища</w:t>
      </w:r>
      <w:r w:rsidRPr="00AA5591">
        <w:rPr>
          <w:sz w:val="28"/>
          <w:szCs w:val="28"/>
        </w:rPr>
        <w:t xml:space="preserve"> часто називають соціальнокультурними чинниками впливу на бізнес. Вивчення соціального компонента спрямоване на те, щоб уяснити вплив на бізнес таких соціальних явищ і процесів: якість життя, відношення людей до праці, звичаї, традиції та віри, які існують в суспільстві, суспільні цінності, демографічна структура суспільства, ріст чисельності населення, рівень освіченості, мобільність людей.</w:t>
      </w:r>
    </w:p>
    <w:p w:rsidR="00AA5591" w:rsidRPr="00AA5591" w:rsidRDefault="00AA5591" w:rsidP="002B7533">
      <w:pPr>
        <w:spacing w:before="0" w:after="0" w:line="312" w:lineRule="auto"/>
        <w:ind w:firstLine="709"/>
        <w:jc w:val="both"/>
        <w:rPr>
          <w:sz w:val="28"/>
          <w:szCs w:val="28"/>
        </w:rPr>
      </w:pPr>
      <w:r w:rsidRPr="00AA5591">
        <w:rPr>
          <w:b/>
          <w:sz w:val="28"/>
          <w:szCs w:val="28"/>
        </w:rPr>
        <w:t>4. Технологічний компонент макросередовища</w:t>
      </w:r>
      <w:r w:rsidRPr="00AA5591">
        <w:rPr>
          <w:sz w:val="28"/>
          <w:szCs w:val="28"/>
        </w:rPr>
        <w:t xml:space="preserve"> дозволяє побачити ті можливості, які існують для виробництва нової, вдосконалення наявної продукції, для модернізації технології виробництва і збуту, розвитку науки і техніки. </w:t>
      </w:r>
    </w:p>
    <w:p w:rsidR="00AA5591" w:rsidRPr="00AA5591" w:rsidRDefault="00AA5591" w:rsidP="002B7533">
      <w:pPr>
        <w:spacing w:before="0" w:after="0" w:line="312" w:lineRule="auto"/>
        <w:ind w:firstLine="709"/>
        <w:jc w:val="both"/>
        <w:rPr>
          <w:color w:val="000000"/>
          <w:sz w:val="28"/>
          <w:szCs w:val="28"/>
          <w:lang w:eastAsia="uk-UA"/>
        </w:rPr>
      </w:pPr>
      <w:r w:rsidRPr="00AA5591">
        <w:rPr>
          <w:sz w:val="28"/>
          <w:szCs w:val="28"/>
        </w:rPr>
        <w:t xml:space="preserve">Підприємства, які не в змозі передбачити змін, пов’язаних з науковотехнічним прогресом, й іти в ногу з ним, незабаром відстануть від потреб ринку зі своєю безнадійно застарілою продукцією. </w:t>
      </w:r>
      <w:r w:rsidRPr="00AA5591">
        <w:rPr>
          <w:sz w:val="28"/>
          <w:szCs w:val="28"/>
        </w:rPr>
        <w:t>Знаходитись на належному рівні</w:t>
      </w:r>
      <w:r w:rsidRPr="00AA5591">
        <w:rPr>
          <w:sz w:val="28"/>
          <w:szCs w:val="28"/>
        </w:rPr>
        <w:t xml:space="preserve"> науково-технічного прогресу сьогодні для багатьох підприємств стає набагато складніше, адже час життя нових технологій значно скоротився.</w:t>
      </w:r>
    </w:p>
    <w:p w:rsidR="00974EF3" w:rsidRDefault="00AA5591" w:rsidP="002B7533">
      <w:pPr>
        <w:spacing w:before="0" w:after="0" w:line="312" w:lineRule="auto"/>
        <w:ind w:firstLine="709"/>
        <w:jc w:val="both"/>
        <w:rPr>
          <w:sz w:val="28"/>
          <w:szCs w:val="28"/>
        </w:rPr>
      </w:pPr>
      <w:r w:rsidRPr="00AA5591">
        <w:rPr>
          <w:b/>
          <w:sz w:val="28"/>
          <w:szCs w:val="28"/>
        </w:rPr>
        <w:t>5. Природно-географічний компонент</w:t>
      </w:r>
      <w:r w:rsidRPr="00AA5591">
        <w:rPr>
          <w:sz w:val="28"/>
          <w:szCs w:val="28"/>
        </w:rPr>
        <w:t xml:space="preserve"> макросередовища підприємства включає природні властивості регіону (клімат, рельєф, наявність природних водойм, рік тощо), забезпеченість енергією, корисними копалинами та іншими природними ресурсами, якість ґрунтів, повітря, води та ін. Особливу складову цього компонента становлять екологічні чинники, основними з яких є: обсяги викидів у середовище шкідливих та отруйних речовин, рівень електромагнітного, радіаційного, теплового впливу на середовище, надійність та соціально-екологічна безпека виробничих систем, великих техногенних утворень (гідротехнічних споруд, газо-, нафтопроводів, тунелів тощо), кількість та якість </w:t>
      </w:r>
      <w:r w:rsidRPr="00AA5591">
        <w:rPr>
          <w:sz w:val="28"/>
          <w:szCs w:val="28"/>
        </w:rPr>
        <w:lastRenderedPageBreak/>
        <w:t>продукції, яка виробляється, її безпечність та утилізаційна придатність, стан природного середовища, в якому знаходиться підприємство та ін.</w:t>
      </w:r>
    </w:p>
    <w:p w:rsidR="00AF71DA" w:rsidRDefault="00AF71DA" w:rsidP="002B7533">
      <w:pPr>
        <w:spacing w:before="0" w:after="0" w:line="312" w:lineRule="auto"/>
        <w:ind w:firstLine="709"/>
        <w:jc w:val="both"/>
      </w:pPr>
    </w:p>
    <w:p w:rsidR="00AA5591" w:rsidRPr="00AF71DA" w:rsidRDefault="00AF71DA" w:rsidP="002B7533">
      <w:pPr>
        <w:spacing w:before="0" w:after="0" w:line="312" w:lineRule="auto"/>
        <w:ind w:firstLine="709"/>
        <w:jc w:val="both"/>
        <w:rPr>
          <w:sz w:val="28"/>
          <w:szCs w:val="28"/>
        </w:rPr>
      </w:pPr>
      <w:r w:rsidRPr="00AF71DA">
        <w:rPr>
          <w:sz w:val="28"/>
          <w:szCs w:val="28"/>
        </w:rPr>
        <w:t>Елементами зовнішнього середовища підприємства, які взаємодіють з ним на відстані «витягнутої руки» є його мікросередовище.</w:t>
      </w:r>
    </w:p>
    <w:p w:rsidR="00AF71DA" w:rsidRPr="00AF71DA" w:rsidRDefault="00AF71DA" w:rsidP="002B7533">
      <w:pPr>
        <w:spacing w:before="0" w:after="0" w:line="312" w:lineRule="auto"/>
        <w:ind w:firstLine="709"/>
        <w:jc w:val="both"/>
        <w:rPr>
          <w:color w:val="000000"/>
          <w:sz w:val="28"/>
          <w:szCs w:val="28"/>
          <w:lang w:eastAsia="uk-UA"/>
        </w:rPr>
      </w:pPr>
      <w:r w:rsidRPr="00AF71DA">
        <w:rPr>
          <w:b/>
          <w:sz w:val="28"/>
          <w:szCs w:val="28"/>
        </w:rPr>
        <w:t>Мікросередовище -</w:t>
      </w:r>
      <w:r w:rsidRPr="00AF71DA">
        <w:rPr>
          <w:sz w:val="28"/>
          <w:szCs w:val="28"/>
        </w:rPr>
        <w:t xml:space="preserve"> це середовище прямого впливу на підприємство, учасники ринку, які безпосередньо контактують з підприємством</w:t>
      </w:r>
    </w:p>
    <w:p w:rsidR="00974EF3" w:rsidRPr="00AF71DA" w:rsidRDefault="00AF71DA" w:rsidP="002B7533">
      <w:pPr>
        <w:spacing w:before="0" w:after="0" w:line="312" w:lineRule="auto"/>
        <w:ind w:firstLine="709"/>
        <w:jc w:val="both"/>
        <w:rPr>
          <w:sz w:val="28"/>
          <w:szCs w:val="28"/>
        </w:rPr>
      </w:pPr>
      <w:r w:rsidRPr="00AF71DA">
        <w:rPr>
          <w:b/>
          <w:sz w:val="28"/>
          <w:szCs w:val="28"/>
        </w:rPr>
        <w:t>1. Споживачі.</w:t>
      </w:r>
      <w:r w:rsidRPr="00AF71DA">
        <w:rPr>
          <w:sz w:val="28"/>
          <w:szCs w:val="28"/>
        </w:rPr>
        <w:t xml:space="preserve"> Підприємство може визначити перелік споживачів, які є покупцями його продукції, а також виявити, яка саме продукція найкраще сприймається споживачами, на який обсяг продажу можна розраховувати, на скільки можна розширити коло споживачів, які перспективи має продукція підприємства та ін.</w:t>
      </w:r>
    </w:p>
    <w:p w:rsidR="00AF71DA" w:rsidRPr="00AF71DA" w:rsidRDefault="00AF71DA" w:rsidP="002B7533">
      <w:pPr>
        <w:spacing w:before="0" w:after="0" w:line="312" w:lineRule="auto"/>
        <w:ind w:firstLine="709"/>
        <w:jc w:val="both"/>
        <w:rPr>
          <w:sz w:val="28"/>
          <w:szCs w:val="28"/>
        </w:rPr>
      </w:pPr>
      <w:r w:rsidRPr="00AF71DA">
        <w:rPr>
          <w:sz w:val="28"/>
          <w:szCs w:val="28"/>
        </w:rPr>
        <w:t xml:space="preserve">Сила впливу покупців на підприємство залежить від обсягу закупівель покупцем, рівня його поінформованості, наявності товарів-замінників, суб’єктивних уподобань і прихильності покупця до товару. </w:t>
      </w:r>
    </w:p>
    <w:p w:rsidR="00AF71DA" w:rsidRPr="00AF71DA" w:rsidRDefault="00AF71DA" w:rsidP="002B7533">
      <w:pPr>
        <w:spacing w:before="0" w:after="0" w:line="312" w:lineRule="auto"/>
        <w:ind w:firstLine="709"/>
        <w:jc w:val="both"/>
        <w:rPr>
          <w:sz w:val="28"/>
          <w:szCs w:val="28"/>
        </w:rPr>
      </w:pPr>
      <w:r w:rsidRPr="00AF71DA">
        <w:rPr>
          <w:b/>
          <w:sz w:val="28"/>
          <w:szCs w:val="28"/>
        </w:rPr>
        <w:t xml:space="preserve">2. Постачальники. </w:t>
      </w:r>
      <w:r w:rsidRPr="00AF71DA">
        <w:rPr>
          <w:sz w:val="28"/>
          <w:szCs w:val="28"/>
        </w:rPr>
        <w:t xml:space="preserve">В поле зору потрапляють ті суб’єкти, які постачають підприємству сировинно-матеріальні, енергетичні, інформаційні та фінансові ресурси. Від цих ресурсів залежить ефективність роботи підприємства, собівартість та якість продукції. </w:t>
      </w:r>
    </w:p>
    <w:p w:rsidR="00AF71DA" w:rsidRPr="00AF71DA" w:rsidRDefault="00AF71DA" w:rsidP="002B7533">
      <w:pPr>
        <w:spacing w:before="0" w:after="0" w:line="312" w:lineRule="auto"/>
        <w:ind w:firstLine="709"/>
        <w:jc w:val="both"/>
        <w:rPr>
          <w:sz w:val="28"/>
          <w:szCs w:val="28"/>
        </w:rPr>
      </w:pPr>
      <w:r w:rsidRPr="00AF71DA">
        <w:rPr>
          <w:sz w:val="28"/>
          <w:szCs w:val="28"/>
        </w:rPr>
        <w:t>При вивченні постачальників слід звернути увагу на такі характеристики їх діяльності: вартість товарів, які постачаються, гарантія його якості, часовий графік постачання товарів, пунктуальність та обов’язковість виконання умов поставки товарів.</w:t>
      </w:r>
    </w:p>
    <w:p w:rsidR="00AF71DA" w:rsidRPr="00AF71DA" w:rsidRDefault="00AF71DA" w:rsidP="002B7533">
      <w:pPr>
        <w:spacing w:before="0" w:after="0" w:line="312" w:lineRule="auto"/>
        <w:ind w:firstLine="709"/>
        <w:jc w:val="both"/>
        <w:rPr>
          <w:sz w:val="28"/>
          <w:szCs w:val="28"/>
        </w:rPr>
      </w:pPr>
      <w:r w:rsidRPr="00AF71DA">
        <w:rPr>
          <w:b/>
          <w:sz w:val="28"/>
          <w:szCs w:val="28"/>
        </w:rPr>
        <w:t>3. Конкуренти -</w:t>
      </w:r>
      <w:r w:rsidRPr="00AF71DA">
        <w:rPr>
          <w:sz w:val="28"/>
          <w:szCs w:val="28"/>
        </w:rPr>
        <w:t xml:space="preserve"> це ті підприємства, з якими підприємство бореться за покупця і ресурси. Вивчення конкурентів спрямоване на те, щоб виявити слабкі і сильні сторони конкурентної боротьби. Конкурентне середовища формується не лише внутрішньогалузевими конкурентами, а й тими, які можуть ввійти на ринок або виготовляти товари - замінники.</w:t>
      </w:r>
    </w:p>
    <w:p w:rsidR="00AF71DA" w:rsidRPr="00AF71DA" w:rsidRDefault="00AF71DA" w:rsidP="002B7533">
      <w:pPr>
        <w:spacing w:before="0" w:after="0" w:line="312" w:lineRule="auto"/>
        <w:ind w:firstLine="709"/>
        <w:jc w:val="both"/>
        <w:rPr>
          <w:sz w:val="28"/>
          <w:szCs w:val="28"/>
        </w:rPr>
      </w:pPr>
      <w:r w:rsidRPr="00AF71DA">
        <w:rPr>
          <w:b/>
          <w:sz w:val="28"/>
          <w:szCs w:val="28"/>
        </w:rPr>
        <w:t>4. Посередники -</w:t>
      </w:r>
      <w:r w:rsidRPr="00AF71DA">
        <w:rPr>
          <w:sz w:val="28"/>
          <w:szCs w:val="28"/>
        </w:rPr>
        <w:t xml:space="preserve"> це підприємства і фірми, які «допомагають» підприємству-виробнику просувати свою продукцію на ринку. Вони можуть займатись дослідженням ринку (маркетингові фірми), фізичним переміщенням товарів від виробника до споживачів (логістичні фірми), збутом продукції гуртовим або роздрібним покупцям (торгівельні посередники), організовують маркетингові комунікації підприємства (рекламні агентства).</w:t>
      </w:r>
    </w:p>
    <w:p w:rsidR="00AF71DA" w:rsidRPr="00AF71DA" w:rsidRDefault="00AF71DA" w:rsidP="002B7533">
      <w:pPr>
        <w:spacing w:before="0" w:after="0" w:line="312" w:lineRule="auto"/>
        <w:ind w:firstLine="709"/>
        <w:jc w:val="both"/>
        <w:rPr>
          <w:sz w:val="28"/>
          <w:szCs w:val="28"/>
        </w:rPr>
      </w:pPr>
      <w:r w:rsidRPr="00AF71DA">
        <w:rPr>
          <w:b/>
          <w:sz w:val="28"/>
          <w:szCs w:val="28"/>
        </w:rPr>
        <w:t>5. Ринок робочої сили.</w:t>
      </w:r>
      <w:r w:rsidRPr="00AF71DA">
        <w:rPr>
          <w:sz w:val="28"/>
          <w:szCs w:val="28"/>
        </w:rPr>
        <w:t xml:space="preserve"> Досліджується для того, щоб виявити потенційні можливості для забезпечення підприємства кадрами. Слід вивчити ринок на предмет наявності на ньому робочої сили необхідної спеціалізації та кваліфікації, рівня освіти, віку, статі; вартості робочої сили; політики профспілок, що мають вплив на даний ринок. </w:t>
      </w:r>
    </w:p>
    <w:p w:rsidR="00AF71DA" w:rsidRPr="00AF71DA" w:rsidRDefault="00AF71DA" w:rsidP="002B7533">
      <w:pPr>
        <w:spacing w:before="0" w:after="0" w:line="312" w:lineRule="auto"/>
        <w:ind w:firstLine="709"/>
        <w:jc w:val="both"/>
        <w:rPr>
          <w:sz w:val="28"/>
          <w:szCs w:val="28"/>
        </w:rPr>
      </w:pPr>
      <w:r w:rsidRPr="00AF71DA">
        <w:rPr>
          <w:sz w:val="28"/>
          <w:szCs w:val="28"/>
        </w:rPr>
        <w:t xml:space="preserve">Крім зазначених суб’єктів безпосереднього оточення підприємства, до його мікросередовища також належать фінансово-кредитні установи (забезпечують підприємству покриття тимчасової потреби у грошових коштах шляхом кредитування), </w:t>
      </w:r>
      <w:r w:rsidRPr="00AF71DA">
        <w:rPr>
          <w:sz w:val="28"/>
          <w:szCs w:val="28"/>
        </w:rPr>
        <w:lastRenderedPageBreak/>
        <w:t xml:space="preserve">державні органи (здійснюють контроль за дотриманням законодавства, забезпечують контроль та координування діяльності державних підприємств, взаємовідносини з місцевою адміністрацією), громадськість (організації, люди, які впливають на досягнення підприємством поставлених цілей: ЗМІ, фонди та громадські організації, широка громадськість). </w:t>
      </w:r>
    </w:p>
    <w:p w:rsidR="00AF71DA" w:rsidRPr="00AF71DA" w:rsidRDefault="00AF71DA" w:rsidP="002B7533">
      <w:pPr>
        <w:spacing w:before="0" w:after="0" w:line="312" w:lineRule="auto"/>
        <w:ind w:firstLine="709"/>
        <w:jc w:val="both"/>
        <w:rPr>
          <w:sz w:val="28"/>
          <w:szCs w:val="28"/>
        </w:rPr>
      </w:pPr>
      <w:r w:rsidRPr="00AF71DA">
        <w:rPr>
          <w:sz w:val="28"/>
          <w:szCs w:val="28"/>
        </w:rPr>
        <w:t xml:space="preserve">Однією з найпотужніших зовнішніх сил з безпосереднього оточення підприємства є конкуренти, які функціонують в даній галузі. </w:t>
      </w:r>
    </w:p>
    <w:p w:rsidR="00AF71DA" w:rsidRDefault="00AF71DA" w:rsidP="002B7533">
      <w:pPr>
        <w:spacing w:before="0" w:after="0" w:line="312" w:lineRule="auto"/>
        <w:ind w:firstLine="709"/>
        <w:jc w:val="both"/>
        <w:rPr>
          <w:sz w:val="28"/>
          <w:szCs w:val="28"/>
        </w:rPr>
      </w:pPr>
      <w:r w:rsidRPr="00AF71DA">
        <w:rPr>
          <w:sz w:val="28"/>
          <w:szCs w:val="28"/>
        </w:rPr>
        <w:t xml:space="preserve">Стан конкуренції в галузі можна аналізувати за моделлю п’яти конкурентних сил М.Портера. </w:t>
      </w:r>
    </w:p>
    <w:p w:rsidR="00AF71DA" w:rsidRPr="00AF71DA" w:rsidRDefault="00AF71DA" w:rsidP="002B7533">
      <w:pPr>
        <w:spacing w:before="0" w:after="0" w:line="312" w:lineRule="auto"/>
        <w:ind w:firstLine="709"/>
        <w:jc w:val="both"/>
        <w:rPr>
          <w:sz w:val="28"/>
          <w:szCs w:val="28"/>
        </w:rPr>
      </w:pPr>
      <w:r w:rsidRPr="00AF71DA">
        <w:rPr>
          <w:b/>
          <w:sz w:val="28"/>
          <w:szCs w:val="28"/>
        </w:rPr>
        <w:t>Модель п’яти сил конкуренції М.Портера</w:t>
      </w:r>
      <w:r w:rsidRPr="00AF71DA">
        <w:rPr>
          <w:sz w:val="28"/>
          <w:szCs w:val="28"/>
        </w:rPr>
        <w:t xml:space="preserve"> </w:t>
      </w:r>
    </w:p>
    <w:p w:rsidR="00AF71DA" w:rsidRPr="009E7400" w:rsidRDefault="00AF71DA" w:rsidP="002B7533">
      <w:pPr>
        <w:spacing w:before="0" w:after="0" w:line="312" w:lineRule="auto"/>
        <w:ind w:firstLine="709"/>
        <w:jc w:val="both"/>
        <w:rPr>
          <w:sz w:val="28"/>
          <w:szCs w:val="28"/>
        </w:rPr>
      </w:pPr>
      <w:r w:rsidRPr="009E7400">
        <w:rPr>
          <w:b/>
          <w:sz w:val="28"/>
          <w:szCs w:val="28"/>
        </w:rPr>
        <w:t>1. Конкуренція серед існуючих підприємств</w:t>
      </w:r>
      <w:r w:rsidRPr="009E7400">
        <w:rPr>
          <w:sz w:val="28"/>
          <w:szCs w:val="28"/>
        </w:rPr>
        <w:t xml:space="preserve"> </w:t>
      </w:r>
      <w:r w:rsidR="009E7400" w:rsidRPr="009E7400">
        <w:rPr>
          <w:sz w:val="28"/>
          <w:szCs w:val="28"/>
        </w:rPr>
        <w:t xml:space="preserve">- </w:t>
      </w:r>
      <w:r w:rsidR="009E7400" w:rsidRPr="009E7400">
        <w:rPr>
          <w:sz w:val="28"/>
          <w:szCs w:val="28"/>
        </w:rPr>
        <w:t>з’являється внаслідок того, що в одного або кількох з них є можливість краще задовольнити потреби споживачів.</w:t>
      </w:r>
    </w:p>
    <w:p w:rsidR="00AF71DA" w:rsidRPr="009E7400" w:rsidRDefault="00AF71DA" w:rsidP="00AF71DA">
      <w:pPr>
        <w:spacing w:before="0" w:after="0" w:line="312" w:lineRule="auto"/>
        <w:ind w:firstLine="709"/>
        <w:jc w:val="both"/>
        <w:rPr>
          <w:color w:val="000000"/>
          <w:sz w:val="28"/>
          <w:szCs w:val="28"/>
          <w:lang w:eastAsia="uk-UA"/>
        </w:rPr>
      </w:pPr>
      <w:r w:rsidRPr="009E7400">
        <w:rPr>
          <w:b/>
          <w:sz w:val="28"/>
          <w:szCs w:val="28"/>
        </w:rPr>
        <w:t>2. Потенційно</w:t>
      </w:r>
      <w:r w:rsidRPr="009E7400">
        <w:rPr>
          <w:b/>
          <w:sz w:val="28"/>
          <w:szCs w:val="28"/>
          <w:lang w:val="ru-RU"/>
        </w:rPr>
        <w:t xml:space="preserve"> нові конкуренти</w:t>
      </w:r>
      <w:r w:rsidR="009E7400" w:rsidRPr="009E7400">
        <w:rPr>
          <w:sz w:val="28"/>
          <w:szCs w:val="28"/>
          <w:lang w:val="ru-RU"/>
        </w:rPr>
        <w:t xml:space="preserve"> - </w:t>
      </w:r>
      <w:r w:rsidR="009E7400" w:rsidRPr="009E7400">
        <w:rPr>
          <w:sz w:val="28"/>
          <w:szCs w:val="28"/>
        </w:rPr>
        <w:t>які приходять з інших галузей, мають значні ресурси, виробничі потужності, бажання закріпитись на даному ринку.</w:t>
      </w:r>
    </w:p>
    <w:p w:rsidR="00AF71DA" w:rsidRPr="009E7400" w:rsidRDefault="00AF71DA" w:rsidP="002B7533">
      <w:pPr>
        <w:spacing w:before="0" w:after="0" w:line="312" w:lineRule="auto"/>
        <w:ind w:firstLine="709"/>
        <w:jc w:val="both"/>
        <w:rPr>
          <w:sz w:val="28"/>
          <w:szCs w:val="28"/>
        </w:rPr>
      </w:pPr>
      <w:r w:rsidRPr="009E7400">
        <w:rPr>
          <w:b/>
          <w:sz w:val="28"/>
          <w:szCs w:val="28"/>
        </w:rPr>
        <w:t>3. Товаризамінники</w:t>
      </w:r>
      <w:r w:rsidRPr="009E7400">
        <w:rPr>
          <w:sz w:val="28"/>
          <w:szCs w:val="28"/>
        </w:rPr>
        <w:t xml:space="preserve"> </w:t>
      </w:r>
      <w:r w:rsidR="009E7400" w:rsidRPr="009E7400">
        <w:rPr>
          <w:sz w:val="28"/>
          <w:szCs w:val="28"/>
        </w:rPr>
        <w:t>- в</w:t>
      </w:r>
      <w:r w:rsidR="009E7400" w:rsidRPr="009E7400">
        <w:rPr>
          <w:sz w:val="28"/>
          <w:szCs w:val="28"/>
        </w:rPr>
        <w:t>заємозамінними товарами (субститутами) називають товари, здатні задовольнити одні й ті ж потреби покупців і для яких виконуються такі умови: зростання продажу одного товару спричинює падіння продажу іншого (наприклад, скутер і мотоцикл); на один з них знижуються ціни, і це призводить до скорочення попиту на інший товар-замінник (наприклад, мандарини і апельсини).</w:t>
      </w:r>
    </w:p>
    <w:p w:rsidR="00AF71DA" w:rsidRPr="009E7400" w:rsidRDefault="00AF71DA" w:rsidP="00AF71DA">
      <w:pPr>
        <w:spacing w:before="0" w:after="0" w:line="312" w:lineRule="auto"/>
        <w:ind w:firstLine="709"/>
        <w:jc w:val="both"/>
        <w:rPr>
          <w:sz w:val="28"/>
          <w:szCs w:val="28"/>
        </w:rPr>
      </w:pPr>
      <w:r w:rsidRPr="009E7400">
        <w:rPr>
          <w:b/>
          <w:sz w:val="28"/>
          <w:szCs w:val="28"/>
        </w:rPr>
        <w:t xml:space="preserve">4. Постачальники </w:t>
      </w:r>
      <w:r w:rsidR="009E7400" w:rsidRPr="009E7400">
        <w:rPr>
          <w:b/>
          <w:sz w:val="28"/>
          <w:szCs w:val="28"/>
        </w:rPr>
        <w:t>-</w:t>
      </w:r>
      <w:r w:rsidR="009E7400" w:rsidRPr="009E7400">
        <w:rPr>
          <w:sz w:val="28"/>
          <w:szCs w:val="28"/>
        </w:rPr>
        <w:t xml:space="preserve"> </w:t>
      </w:r>
      <w:r w:rsidR="009E7400" w:rsidRPr="009E7400">
        <w:rPr>
          <w:sz w:val="28"/>
          <w:szCs w:val="28"/>
        </w:rPr>
        <w:t>можуть становити відчутну конкурентну силу, оскільки можуть підвищити ціну на продукцію, яку постачають; постачати неякісну продукцію, несвоєчасно, некомплектно; відмовити підприємству - виробнику у поставках продукції (сировини, матеріалів, комплектуючих).</w:t>
      </w:r>
    </w:p>
    <w:p w:rsidR="00AF71DA" w:rsidRPr="009E7400" w:rsidRDefault="00AF71DA" w:rsidP="002B7533">
      <w:pPr>
        <w:spacing w:before="0" w:after="0" w:line="312" w:lineRule="auto"/>
        <w:ind w:firstLine="709"/>
        <w:jc w:val="both"/>
        <w:rPr>
          <w:sz w:val="28"/>
          <w:szCs w:val="28"/>
        </w:rPr>
      </w:pPr>
      <w:r w:rsidRPr="009E7400">
        <w:rPr>
          <w:b/>
          <w:sz w:val="28"/>
          <w:szCs w:val="28"/>
        </w:rPr>
        <w:t>5. Покупці</w:t>
      </w:r>
      <w:r w:rsidRPr="009E7400">
        <w:rPr>
          <w:sz w:val="28"/>
          <w:szCs w:val="28"/>
        </w:rPr>
        <w:t xml:space="preserve"> </w:t>
      </w:r>
      <w:r w:rsidR="009E7400" w:rsidRPr="009E7400">
        <w:rPr>
          <w:sz w:val="28"/>
          <w:szCs w:val="28"/>
        </w:rPr>
        <w:t xml:space="preserve">- </w:t>
      </w:r>
      <w:r w:rsidR="009E7400" w:rsidRPr="009E7400">
        <w:rPr>
          <w:sz w:val="28"/>
          <w:szCs w:val="28"/>
        </w:rPr>
        <w:t>їх конкурентна «сила тиску» на підприємство полягає у зміні обсягів закупівлі ними продукції підприємства, у ступені інформованості покупців, чутливості покупців до ціни, впливі на якість, культурі та психології покупців; належності до певного соціального прошарку та ін.</w:t>
      </w:r>
    </w:p>
    <w:p w:rsidR="003A503E" w:rsidRPr="003A503E" w:rsidRDefault="00AF71DA" w:rsidP="002B7533">
      <w:pPr>
        <w:spacing w:before="0" w:after="0" w:line="312" w:lineRule="auto"/>
        <w:ind w:firstLine="709"/>
        <w:jc w:val="both"/>
        <w:rPr>
          <w:sz w:val="28"/>
        </w:rPr>
      </w:pPr>
      <w:r>
        <w:t xml:space="preserve"> </w:t>
      </w:r>
      <w:r w:rsidR="003A503E" w:rsidRPr="003A503E">
        <w:rPr>
          <w:sz w:val="28"/>
        </w:rPr>
        <w:t xml:space="preserve">Саме споживачі сьогодні мають найвагоміший вплив на функціонування підприємств. Вони «диктують» свої умови підприємствам-виробникам: який саме товар випускати, яка його ціна задовольняє споживчі інтереси, яка кількість товару необхідна для ринку в певний проміжок часу, якими мають бути якісні характеристики товару тощо. </w:t>
      </w:r>
    </w:p>
    <w:p w:rsidR="00AF71DA" w:rsidRPr="003A503E" w:rsidRDefault="003A503E" w:rsidP="002B7533">
      <w:pPr>
        <w:spacing w:before="0" w:after="0" w:line="312" w:lineRule="auto"/>
        <w:ind w:firstLine="709"/>
        <w:jc w:val="both"/>
        <w:rPr>
          <w:color w:val="000000"/>
          <w:sz w:val="32"/>
          <w:szCs w:val="28"/>
          <w:lang w:eastAsia="uk-UA"/>
        </w:rPr>
      </w:pPr>
      <w:r w:rsidRPr="003A503E">
        <w:rPr>
          <w:sz w:val="28"/>
        </w:rPr>
        <w:t>Підприємство не може ігнорувати</w:t>
      </w:r>
      <w:r w:rsidRPr="003A503E">
        <w:rPr>
          <w:sz w:val="28"/>
        </w:rPr>
        <w:t xml:space="preserve"> інтереси споживачів, інакше його продукція не користуватиметься попитом і не принесе йому бажаних доходів. Сьогодні підприємства активно вивчають своїх покупців та їх інтереси з метою виявлення і детального дослідження тих категорій покупців, яким адресована продукція підприємства, а також мотивів їх поведінки на ринку.</w:t>
      </w:r>
    </w:p>
    <w:p w:rsidR="00974EF3" w:rsidRPr="00AF71DA" w:rsidRDefault="00974EF3" w:rsidP="002B7533">
      <w:pPr>
        <w:spacing w:before="0" w:after="0" w:line="312" w:lineRule="auto"/>
        <w:ind w:firstLine="709"/>
        <w:jc w:val="both"/>
        <w:rPr>
          <w:color w:val="000000"/>
          <w:sz w:val="28"/>
          <w:szCs w:val="28"/>
          <w:lang w:eastAsia="uk-UA"/>
        </w:rPr>
      </w:pPr>
    </w:p>
    <w:p w:rsidR="003A503E" w:rsidRPr="003A503E" w:rsidRDefault="003A503E" w:rsidP="002B7533">
      <w:pPr>
        <w:spacing w:before="0" w:after="0" w:line="312" w:lineRule="auto"/>
        <w:ind w:firstLine="709"/>
        <w:jc w:val="both"/>
        <w:rPr>
          <w:sz w:val="28"/>
        </w:rPr>
      </w:pPr>
      <w:r w:rsidRPr="003A503E">
        <w:rPr>
          <w:b/>
          <w:sz w:val="28"/>
        </w:rPr>
        <w:lastRenderedPageBreak/>
        <w:t>Зовнішнє середовище</w:t>
      </w:r>
      <w:r w:rsidRPr="003A503E">
        <w:rPr>
          <w:sz w:val="28"/>
        </w:rPr>
        <w:t xml:space="preserve"> підприємства постійно змінюється. Тому необхідно знати, як слід повести себе підприємству в перспективі, щоб підтримати свою життєздатність або й розвиватися. </w:t>
      </w:r>
    </w:p>
    <w:p w:rsidR="003A503E" w:rsidRPr="003A503E" w:rsidRDefault="003A503E" w:rsidP="002B7533">
      <w:pPr>
        <w:spacing w:before="0" w:after="0" w:line="312" w:lineRule="auto"/>
        <w:ind w:firstLine="709"/>
        <w:jc w:val="both"/>
        <w:rPr>
          <w:sz w:val="28"/>
        </w:rPr>
      </w:pPr>
      <w:r w:rsidRPr="003A503E">
        <w:rPr>
          <w:sz w:val="28"/>
        </w:rPr>
        <w:t xml:space="preserve">Крім того, у зовнішньому середовищі постійно відбуваються певні процеси. Одні з них відкривають для підприємства нові можливості (наприклад, банкрутство конкурента, здешевлення сировини), а інші - несуть із собою певні загрози (наприклад, зміна курсу гривні, чергові вибори, прийняття непопулярних законодавчих рішень). </w:t>
      </w:r>
    </w:p>
    <w:p w:rsidR="003A503E" w:rsidRPr="003A503E" w:rsidRDefault="003A503E" w:rsidP="002B7533">
      <w:pPr>
        <w:spacing w:before="0" w:after="0" w:line="312" w:lineRule="auto"/>
        <w:ind w:firstLine="709"/>
        <w:jc w:val="both"/>
        <w:rPr>
          <w:sz w:val="28"/>
        </w:rPr>
      </w:pPr>
      <w:r w:rsidRPr="003A503E">
        <w:rPr>
          <w:sz w:val="28"/>
        </w:rPr>
        <w:t xml:space="preserve">Вплив зовнішнього середовища на діяльність підприємств сьогодні посилюється його </w:t>
      </w:r>
      <w:r w:rsidRPr="003A503E">
        <w:rPr>
          <w:b/>
          <w:i/>
          <w:sz w:val="28"/>
        </w:rPr>
        <w:t>складністю та мінливістю.</w:t>
      </w:r>
      <w:r w:rsidRPr="003A503E">
        <w:rPr>
          <w:sz w:val="28"/>
        </w:rPr>
        <w:t xml:space="preserve"> Складність зовнішнього середовища пов’язана із взаємодією та взаємовпливом різних його компонентів та нестача знань про окремі з них. Мінливість зовнішнього середовища характеризується швидкістю змін, які відбуваються у ньому. </w:t>
      </w:r>
    </w:p>
    <w:p w:rsidR="003A503E" w:rsidRDefault="003A503E" w:rsidP="002B7533">
      <w:pPr>
        <w:spacing w:before="0" w:after="0" w:line="312" w:lineRule="auto"/>
        <w:ind w:firstLine="709"/>
        <w:jc w:val="both"/>
        <w:rPr>
          <w:sz w:val="28"/>
        </w:rPr>
      </w:pPr>
      <w:r w:rsidRPr="003A503E">
        <w:rPr>
          <w:sz w:val="28"/>
        </w:rPr>
        <w:t xml:space="preserve">Все це призводить до того, що при аналізі зовнішнього середовища підприємства в основному використовуються </w:t>
      </w:r>
      <w:r w:rsidRPr="003A503E">
        <w:rPr>
          <w:b/>
          <w:sz w:val="28"/>
        </w:rPr>
        <w:t>методи експертних оцінок та прогнозів</w:t>
      </w:r>
      <w:r w:rsidRPr="003A503E">
        <w:rPr>
          <w:sz w:val="28"/>
        </w:rPr>
        <w:t xml:space="preserve">. </w:t>
      </w:r>
    </w:p>
    <w:p w:rsidR="003A503E" w:rsidRDefault="003A503E" w:rsidP="002B7533">
      <w:pPr>
        <w:spacing w:before="0" w:after="0" w:line="312" w:lineRule="auto"/>
        <w:ind w:firstLine="709"/>
        <w:jc w:val="both"/>
        <w:rPr>
          <w:sz w:val="28"/>
        </w:rPr>
      </w:pPr>
      <w:r w:rsidRPr="003A503E">
        <w:rPr>
          <w:sz w:val="28"/>
        </w:rPr>
        <w:t xml:space="preserve">Найбільш розповсюдженими методами аналізу зовнішнього середовища підприємства є: </w:t>
      </w:r>
      <w:r w:rsidRPr="003A503E">
        <w:rPr>
          <w:b/>
          <w:i/>
          <w:sz w:val="28"/>
        </w:rPr>
        <w:t>PEST-аналіз, аналіз галузі, SWOT-аналіз</w:t>
      </w:r>
      <w:r w:rsidRPr="003A503E">
        <w:rPr>
          <w:sz w:val="28"/>
        </w:rPr>
        <w:t xml:space="preserve"> (також використовується для аналізу внутрішнього середовища підприємства). </w:t>
      </w:r>
    </w:p>
    <w:p w:rsidR="00974EF3" w:rsidRPr="003A503E" w:rsidRDefault="003A503E" w:rsidP="002B7533">
      <w:pPr>
        <w:spacing w:before="0" w:after="0" w:line="312" w:lineRule="auto"/>
        <w:ind w:firstLine="709"/>
        <w:jc w:val="both"/>
        <w:rPr>
          <w:color w:val="000000"/>
          <w:sz w:val="32"/>
          <w:szCs w:val="28"/>
          <w:lang w:eastAsia="uk-UA"/>
        </w:rPr>
      </w:pPr>
      <w:r w:rsidRPr="003A503E">
        <w:rPr>
          <w:sz w:val="28"/>
        </w:rPr>
        <w:t>Ці методи відрізняються між собою глибиною характеристики об’єкта аналізу.</w:t>
      </w:r>
    </w:p>
    <w:p w:rsidR="00974EF3" w:rsidRDefault="003A503E" w:rsidP="002B7533">
      <w:pPr>
        <w:spacing w:before="0" w:after="0" w:line="312" w:lineRule="auto"/>
        <w:ind w:firstLine="709"/>
        <w:jc w:val="both"/>
        <w:rPr>
          <w:color w:val="000000"/>
          <w:sz w:val="32"/>
          <w:szCs w:val="28"/>
          <w:lang w:eastAsia="uk-UA"/>
        </w:rPr>
      </w:pPr>
      <w:r w:rsidRPr="003A503E">
        <w:rPr>
          <w:color w:val="000000"/>
          <w:sz w:val="32"/>
          <w:szCs w:val="28"/>
          <w:lang w:eastAsia="uk-UA"/>
        </w:rPr>
        <w:drawing>
          <wp:inline distT="0" distB="0" distL="0" distR="0" wp14:anchorId="51BC4FA7" wp14:editId="0518AF29">
            <wp:extent cx="6241790" cy="1704975"/>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12"/>
                    <a:srcRect l="33859" t="28153" r="31478" b="56569"/>
                    <a:stretch/>
                  </pic:blipFill>
                  <pic:spPr>
                    <a:xfrm>
                      <a:off x="0" y="0"/>
                      <a:ext cx="6259335" cy="1709768"/>
                    </a:xfrm>
                    <a:prstGeom prst="rect">
                      <a:avLst/>
                    </a:prstGeom>
                  </pic:spPr>
                </pic:pic>
              </a:graphicData>
            </a:graphic>
          </wp:inline>
        </w:drawing>
      </w:r>
    </w:p>
    <w:p w:rsidR="003A503E" w:rsidRPr="003A503E" w:rsidRDefault="003A503E" w:rsidP="002B7533">
      <w:pPr>
        <w:spacing w:before="0" w:after="0" w:line="312" w:lineRule="auto"/>
        <w:ind w:firstLine="709"/>
        <w:jc w:val="both"/>
        <w:rPr>
          <w:sz w:val="28"/>
          <w:szCs w:val="28"/>
        </w:rPr>
      </w:pPr>
      <w:r w:rsidRPr="003A503E">
        <w:rPr>
          <w:sz w:val="28"/>
          <w:szCs w:val="28"/>
        </w:rPr>
        <w:t xml:space="preserve">Найбільшого розповсюдження на сьогоднішній день отримали аналіз галузі та SWOT- аналіз як найбільш комплексні. </w:t>
      </w:r>
    </w:p>
    <w:p w:rsidR="003A503E" w:rsidRPr="003A503E" w:rsidRDefault="003A503E" w:rsidP="003A503E">
      <w:pPr>
        <w:spacing w:before="0" w:after="0" w:line="312" w:lineRule="auto"/>
        <w:ind w:firstLine="709"/>
        <w:jc w:val="both"/>
        <w:rPr>
          <w:sz w:val="28"/>
          <w:szCs w:val="28"/>
        </w:rPr>
      </w:pPr>
      <w:r w:rsidRPr="003A503E">
        <w:rPr>
          <w:b/>
          <w:sz w:val="28"/>
          <w:szCs w:val="28"/>
        </w:rPr>
        <w:t>PEST - аналіз</w:t>
      </w:r>
      <w:r w:rsidRPr="003A503E">
        <w:rPr>
          <w:sz w:val="28"/>
          <w:szCs w:val="28"/>
        </w:rPr>
        <w:t xml:space="preserve"> здійснюється з метою попередньої оцінки зовнішнього середовища підприємства, яке лише створюється або в якому відбувається зміна складу власників. </w:t>
      </w:r>
    </w:p>
    <w:p w:rsidR="003A503E" w:rsidRPr="003A503E" w:rsidRDefault="003A503E" w:rsidP="003A503E">
      <w:pPr>
        <w:spacing w:before="0" w:after="0" w:line="312" w:lineRule="auto"/>
        <w:ind w:firstLine="709"/>
        <w:jc w:val="both"/>
        <w:rPr>
          <w:sz w:val="28"/>
          <w:szCs w:val="28"/>
        </w:rPr>
      </w:pPr>
      <w:r w:rsidRPr="003A503E">
        <w:rPr>
          <w:sz w:val="28"/>
          <w:szCs w:val="28"/>
        </w:rPr>
        <w:t xml:space="preserve">Метод передбачає виокремлення чотирьох ключових компонентів зовнішнього середовища, аналіз яких отримав </w:t>
      </w:r>
      <w:r w:rsidRPr="003A503E">
        <w:rPr>
          <w:sz w:val="28"/>
          <w:szCs w:val="28"/>
        </w:rPr>
        <w:t xml:space="preserve">назву </w:t>
      </w:r>
      <w:r w:rsidR="0060698C">
        <w:rPr>
          <w:b/>
          <w:i/>
          <w:noProof/>
          <w:sz w:val="28"/>
          <w:szCs w:val="28"/>
        </w:rPr>
        <w:t>PEST - аналіз (</w:t>
      </w:r>
      <w:r w:rsidRPr="003A503E">
        <w:rPr>
          <w:b/>
          <w:i/>
          <w:noProof/>
          <w:sz w:val="28"/>
          <w:szCs w:val="28"/>
        </w:rPr>
        <w:t>від англ.</w:t>
      </w:r>
      <w:r w:rsidRPr="003A503E">
        <w:rPr>
          <w:b/>
          <w:i/>
          <w:noProof/>
          <w:sz w:val="28"/>
          <w:szCs w:val="28"/>
        </w:rPr>
        <w:t xml:space="preserve"> political-logal - політико-правові, economic - економічні, sociocultural - соціокультурні, technological forces - технологічні чинники).</w:t>
      </w:r>
      <w:r w:rsidRPr="003A503E">
        <w:rPr>
          <w:noProof/>
          <w:sz w:val="28"/>
          <w:szCs w:val="28"/>
        </w:rPr>
        <w:t xml:space="preserve"> </w:t>
      </w:r>
      <w:r w:rsidRPr="003A503E">
        <w:rPr>
          <w:sz w:val="28"/>
          <w:szCs w:val="28"/>
        </w:rPr>
        <w:t xml:space="preserve">Аналіз кожного компонента здійснюється за тими напрямками, які охарактеризовані вище. </w:t>
      </w:r>
    </w:p>
    <w:p w:rsidR="003A503E" w:rsidRPr="003A503E" w:rsidRDefault="003A503E" w:rsidP="003A503E">
      <w:pPr>
        <w:spacing w:before="0" w:after="0" w:line="312" w:lineRule="auto"/>
        <w:ind w:firstLine="709"/>
        <w:jc w:val="both"/>
        <w:rPr>
          <w:sz w:val="28"/>
          <w:szCs w:val="28"/>
        </w:rPr>
      </w:pPr>
      <w:r w:rsidRPr="003A503E">
        <w:rPr>
          <w:sz w:val="28"/>
          <w:szCs w:val="28"/>
        </w:rPr>
        <w:t>Результати аналізу зовнішнього середовища дають змогу керівникам підприємства організувати його роботу більш ефективно за рахунок розуміння того, на які аспекти діяльності підприємства потрібно звернути найбільшу увагу.</w:t>
      </w:r>
    </w:p>
    <w:p w:rsidR="0060698C" w:rsidRDefault="003A503E" w:rsidP="002B7533">
      <w:pPr>
        <w:spacing w:before="0" w:after="0" w:line="312" w:lineRule="auto"/>
        <w:ind w:firstLine="709"/>
        <w:jc w:val="both"/>
        <w:rPr>
          <w:sz w:val="28"/>
        </w:rPr>
      </w:pPr>
      <w:r w:rsidRPr="0060698C">
        <w:rPr>
          <w:sz w:val="28"/>
        </w:rPr>
        <w:t xml:space="preserve">Інколи на практиці застосовуються різновиди PEST- аналізу, наприклад, </w:t>
      </w:r>
      <w:r w:rsidRPr="0060698C">
        <w:rPr>
          <w:b/>
          <w:sz w:val="28"/>
        </w:rPr>
        <w:t>SLEPT-аналіз</w:t>
      </w:r>
      <w:r w:rsidRPr="0060698C">
        <w:rPr>
          <w:sz w:val="28"/>
        </w:rPr>
        <w:t xml:space="preserve"> (додається правовий фактор) або </w:t>
      </w:r>
      <w:r w:rsidRPr="0060698C">
        <w:rPr>
          <w:b/>
          <w:sz w:val="28"/>
        </w:rPr>
        <w:t>STEEPLE-аналіз</w:t>
      </w:r>
      <w:r w:rsidRPr="0060698C">
        <w:rPr>
          <w:sz w:val="28"/>
        </w:rPr>
        <w:t xml:space="preserve"> (виокремлюють певні </w:t>
      </w:r>
      <w:r w:rsidRPr="0060698C">
        <w:rPr>
          <w:sz w:val="28"/>
        </w:rPr>
        <w:lastRenderedPageBreak/>
        <w:t xml:space="preserve">«прошарки» об’єкта аналізу: соціально-демографічний, технологічний, економічний, природні фактори, політичний, правовий та етнічний фактори). </w:t>
      </w:r>
    </w:p>
    <w:p w:rsidR="0060698C" w:rsidRDefault="003A503E" w:rsidP="002B7533">
      <w:pPr>
        <w:spacing w:before="0" w:after="0" w:line="312" w:lineRule="auto"/>
        <w:ind w:firstLine="709"/>
        <w:jc w:val="both"/>
        <w:rPr>
          <w:sz w:val="28"/>
        </w:rPr>
      </w:pPr>
      <w:r w:rsidRPr="0060698C">
        <w:rPr>
          <w:b/>
          <w:sz w:val="28"/>
        </w:rPr>
        <w:t>Аналізу галузі</w:t>
      </w:r>
      <w:r w:rsidRPr="0060698C">
        <w:rPr>
          <w:sz w:val="28"/>
        </w:rPr>
        <w:t xml:space="preserve"> та конкуренції в ній охоплює аналіз зовнішнього і частково внутрішнього середовища за такими напрямками: </w:t>
      </w:r>
      <w:r w:rsidR="0060698C">
        <w:rPr>
          <w:sz w:val="28"/>
        </w:rPr>
        <w:t xml:space="preserve">характеристика галузі, конкурентні сили та ступінь їх впливу, </w:t>
      </w:r>
      <w:r w:rsidR="0060698C" w:rsidRPr="0060698C">
        <w:rPr>
          <w:sz w:val="28"/>
        </w:rPr>
        <w:t>к</w:t>
      </w:r>
      <w:r w:rsidR="0060698C" w:rsidRPr="0060698C">
        <w:rPr>
          <w:sz w:val="28"/>
        </w:rPr>
        <w:t>лючові фактори успіху в конкурентній боротьбі</w:t>
      </w:r>
      <w:r w:rsidR="0060698C" w:rsidRPr="0060698C">
        <w:rPr>
          <w:sz w:val="28"/>
        </w:rPr>
        <w:t>, ч</w:t>
      </w:r>
      <w:r w:rsidR="0060698C" w:rsidRPr="0060698C">
        <w:rPr>
          <w:sz w:val="28"/>
        </w:rPr>
        <w:t>инники зміни структури конкурентних сил галузі.</w:t>
      </w:r>
    </w:p>
    <w:p w:rsidR="0060698C" w:rsidRDefault="0060698C" w:rsidP="002B7533">
      <w:pPr>
        <w:spacing w:before="0" w:after="0" w:line="312" w:lineRule="auto"/>
        <w:ind w:firstLine="709"/>
        <w:jc w:val="both"/>
        <w:rPr>
          <w:sz w:val="28"/>
        </w:rPr>
      </w:pPr>
    </w:p>
    <w:p w:rsidR="0060698C" w:rsidRDefault="003A503E" w:rsidP="002B7533">
      <w:pPr>
        <w:spacing w:before="0" w:after="0" w:line="312" w:lineRule="auto"/>
        <w:ind w:firstLine="709"/>
        <w:jc w:val="both"/>
        <w:rPr>
          <w:sz w:val="28"/>
        </w:rPr>
      </w:pPr>
      <w:r w:rsidRPr="0060698C">
        <w:rPr>
          <w:b/>
          <w:i/>
          <w:sz w:val="28"/>
        </w:rPr>
        <w:t>1. Характеристика галузі:</w:t>
      </w:r>
      <w:r w:rsidRPr="0060698C">
        <w:rPr>
          <w:sz w:val="28"/>
        </w:rPr>
        <w:t xml:space="preserve"> зазначається її специфіка, що є важливим для нових підприємств - «учасників» галузі. </w:t>
      </w:r>
    </w:p>
    <w:p w:rsidR="0060698C" w:rsidRDefault="003A503E" w:rsidP="002B7533">
      <w:pPr>
        <w:spacing w:before="0" w:after="0" w:line="312" w:lineRule="auto"/>
        <w:ind w:firstLine="709"/>
        <w:jc w:val="both"/>
        <w:rPr>
          <w:sz w:val="28"/>
        </w:rPr>
      </w:pPr>
      <w:r w:rsidRPr="0060698C">
        <w:rPr>
          <w:sz w:val="28"/>
        </w:rPr>
        <w:t xml:space="preserve">При цьому аналізуються: </w:t>
      </w:r>
    </w:p>
    <w:p w:rsidR="0060698C" w:rsidRDefault="003A503E" w:rsidP="002B7533">
      <w:pPr>
        <w:spacing w:before="0" w:after="0" w:line="312" w:lineRule="auto"/>
        <w:ind w:firstLine="709"/>
        <w:jc w:val="both"/>
        <w:rPr>
          <w:sz w:val="28"/>
        </w:rPr>
      </w:pPr>
      <w:r w:rsidRPr="0060698C">
        <w:rPr>
          <w:sz w:val="28"/>
        </w:rPr>
        <w:sym w:font="Symbol" w:char="F0B7"/>
      </w:r>
      <w:r w:rsidRPr="0060698C">
        <w:rPr>
          <w:sz w:val="28"/>
        </w:rPr>
        <w:t xml:space="preserve"> ємність, прибутковість і динаміка розвитку галузі </w:t>
      </w:r>
    </w:p>
    <w:p w:rsidR="0060698C" w:rsidRDefault="003A503E" w:rsidP="002B7533">
      <w:pPr>
        <w:spacing w:before="0" w:after="0" w:line="312" w:lineRule="auto"/>
        <w:ind w:firstLine="709"/>
        <w:jc w:val="both"/>
        <w:rPr>
          <w:sz w:val="28"/>
        </w:rPr>
      </w:pPr>
      <w:r w:rsidRPr="0060698C">
        <w:rPr>
          <w:sz w:val="28"/>
        </w:rPr>
        <w:sym w:font="Symbol" w:char="F0B7"/>
      </w:r>
      <w:r w:rsidRPr="0060698C">
        <w:rPr>
          <w:sz w:val="28"/>
        </w:rPr>
        <w:t xml:space="preserve"> специфіка товарів, можливості оновлення технологій виробництва </w:t>
      </w:r>
    </w:p>
    <w:p w:rsidR="0060698C" w:rsidRDefault="003A503E" w:rsidP="002B7533">
      <w:pPr>
        <w:spacing w:before="0" w:after="0" w:line="312" w:lineRule="auto"/>
        <w:ind w:firstLine="709"/>
        <w:jc w:val="both"/>
        <w:rPr>
          <w:sz w:val="28"/>
        </w:rPr>
      </w:pPr>
      <w:r w:rsidRPr="0060698C">
        <w:rPr>
          <w:sz w:val="28"/>
        </w:rPr>
        <w:sym w:font="Symbol" w:char="F0B7"/>
      </w:r>
      <w:r w:rsidRPr="0060698C">
        <w:rPr>
          <w:sz w:val="28"/>
        </w:rPr>
        <w:t xml:space="preserve"> можливість появи нових учасників ринку, яка залежить від вхідних бар’єрів вступу до галузі; високі вхідні бар’єри захищають позиції тих підприємств, що вже діють на ринку.</w:t>
      </w:r>
    </w:p>
    <w:p w:rsidR="0060698C" w:rsidRDefault="003A503E" w:rsidP="002B7533">
      <w:pPr>
        <w:spacing w:before="0" w:after="0" w:line="312" w:lineRule="auto"/>
        <w:ind w:firstLine="709"/>
        <w:jc w:val="both"/>
        <w:rPr>
          <w:sz w:val="28"/>
        </w:rPr>
      </w:pPr>
      <w:r w:rsidRPr="0060698C">
        <w:rPr>
          <w:b/>
          <w:i/>
          <w:sz w:val="28"/>
        </w:rPr>
        <w:t>2. Конкурентні сили, ступінь їх впливу -</w:t>
      </w:r>
      <w:r w:rsidRPr="0060698C">
        <w:rPr>
          <w:sz w:val="28"/>
        </w:rPr>
        <w:t xml:space="preserve"> аналіз конкурентного оточення виконується за методикою «п’яти конкурентних сил» М.Портера. </w:t>
      </w:r>
    </w:p>
    <w:p w:rsidR="0060698C" w:rsidRDefault="003A503E" w:rsidP="002B7533">
      <w:pPr>
        <w:spacing w:before="0" w:after="0" w:line="312" w:lineRule="auto"/>
        <w:ind w:firstLine="709"/>
        <w:jc w:val="both"/>
        <w:rPr>
          <w:sz w:val="28"/>
        </w:rPr>
      </w:pPr>
      <w:r w:rsidRPr="0060698C">
        <w:rPr>
          <w:b/>
          <w:i/>
          <w:sz w:val="28"/>
        </w:rPr>
        <w:t>3. Ключові фактори успіху в конкурентній боротьбі, які поділяються на:</w:t>
      </w:r>
      <w:r w:rsidRPr="0060698C">
        <w:rPr>
          <w:sz w:val="28"/>
        </w:rPr>
        <w:t xml:space="preserve"> </w:t>
      </w:r>
    </w:p>
    <w:p w:rsidR="0060698C" w:rsidRDefault="003A503E" w:rsidP="002B7533">
      <w:pPr>
        <w:spacing w:before="0" w:after="0" w:line="312" w:lineRule="auto"/>
        <w:ind w:firstLine="709"/>
        <w:jc w:val="both"/>
        <w:rPr>
          <w:sz w:val="28"/>
        </w:rPr>
      </w:pPr>
      <w:r w:rsidRPr="0060698C">
        <w:rPr>
          <w:sz w:val="28"/>
        </w:rPr>
        <w:t xml:space="preserve">- науково-технологічні: швидкість створення нових продуктів та впровадження їх у виробництво; володіння ноу-хау, патентами, авторськими правами; ступінь володіння наявними технологіями та ін.; </w:t>
      </w:r>
    </w:p>
    <w:p w:rsidR="0060698C" w:rsidRDefault="003A503E" w:rsidP="002B7533">
      <w:pPr>
        <w:spacing w:before="0" w:after="0" w:line="312" w:lineRule="auto"/>
        <w:ind w:firstLine="709"/>
        <w:jc w:val="both"/>
        <w:rPr>
          <w:sz w:val="28"/>
        </w:rPr>
      </w:pPr>
      <w:r w:rsidRPr="0060698C">
        <w:rPr>
          <w:sz w:val="28"/>
        </w:rPr>
        <w:t xml:space="preserve">- виробничі: низька собівартість продукції, висока якість продукції; </w:t>
      </w:r>
    </w:p>
    <w:p w:rsidR="0060698C" w:rsidRDefault="003A503E" w:rsidP="002B7533">
      <w:pPr>
        <w:spacing w:before="0" w:after="0" w:line="312" w:lineRule="auto"/>
        <w:ind w:firstLine="709"/>
        <w:jc w:val="both"/>
        <w:rPr>
          <w:sz w:val="28"/>
        </w:rPr>
      </w:pPr>
      <w:r w:rsidRPr="0060698C">
        <w:rPr>
          <w:sz w:val="28"/>
        </w:rPr>
        <w:t xml:space="preserve">- маркетингові: широка презентація у точках роздрібної торгівлі, наявність власних точок роздрібної торгівлі, низькі витрати на збут, гарантійне обслуговування, швидка доставка, різні форми реалізації продукції та ін.; </w:t>
      </w:r>
    </w:p>
    <w:p w:rsidR="0060698C" w:rsidRDefault="003A503E" w:rsidP="002B7533">
      <w:pPr>
        <w:spacing w:before="0" w:after="0" w:line="312" w:lineRule="auto"/>
        <w:ind w:firstLine="709"/>
        <w:jc w:val="both"/>
        <w:rPr>
          <w:sz w:val="28"/>
        </w:rPr>
      </w:pPr>
      <w:r w:rsidRPr="0060698C">
        <w:rPr>
          <w:sz w:val="28"/>
        </w:rPr>
        <w:t xml:space="preserve">- інші: вигідне місце розташування підприємства, що призводить до зниження витрат на транспортування, доступ до кваліфікованого персоналу, рівень інформаційних систем, досвід в галузі менеджменту, стабільний імідж підприємства та ін. </w:t>
      </w:r>
    </w:p>
    <w:p w:rsidR="0060698C" w:rsidRPr="0060698C" w:rsidRDefault="003A503E" w:rsidP="002B7533">
      <w:pPr>
        <w:spacing w:before="0" w:after="0" w:line="312" w:lineRule="auto"/>
        <w:ind w:firstLine="709"/>
        <w:jc w:val="both"/>
        <w:rPr>
          <w:b/>
          <w:i/>
          <w:sz w:val="28"/>
        </w:rPr>
      </w:pPr>
      <w:r w:rsidRPr="0060698C">
        <w:rPr>
          <w:b/>
          <w:i/>
          <w:sz w:val="28"/>
        </w:rPr>
        <w:t xml:space="preserve">4. Чинники зміни структури конкурентних сил галузі. </w:t>
      </w:r>
    </w:p>
    <w:p w:rsidR="0060698C" w:rsidRDefault="003A503E" w:rsidP="002B7533">
      <w:pPr>
        <w:spacing w:before="0" w:after="0" w:line="312" w:lineRule="auto"/>
        <w:ind w:firstLine="709"/>
        <w:jc w:val="both"/>
        <w:rPr>
          <w:sz w:val="28"/>
        </w:rPr>
      </w:pPr>
      <w:r w:rsidRPr="0060698C">
        <w:rPr>
          <w:sz w:val="28"/>
        </w:rPr>
        <w:t xml:space="preserve">З часом умови існування галузі та рівень конкуренції в ній змінюються. </w:t>
      </w:r>
    </w:p>
    <w:p w:rsidR="0060698C" w:rsidRDefault="003A503E" w:rsidP="002B7533">
      <w:pPr>
        <w:spacing w:before="0" w:after="0" w:line="312" w:lineRule="auto"/>
        <w:ind w:firstLine="709"/>
        <w:jc w:val="both"/>
        <w:rPr>
          <w:sz w:val="28"/>
        </w:rPr>
      </w:pPr>
      <w:r w:rsidRPr="0060698C">
        <w:rPr>
          <w:sz w:val="28"/>
        </w:rPr>
        <w:t xml:space="preserve">Цьому сприяють певні рушійні сили, об’єднані у такі групи: </w:t>
      </w:r>
    </w:p>
    <w:p w:rsidR="0060698C" w:rsidRDefault="003A503E" w:rsidP="002B7533">
      <w:pPr>
        <w:spacing w:before="0" w:after="0" w:line="312" w:lineRule="auto"/>
        <w:ind w:firstLine="709"/>
        <w:jc w:val="both"/>
        <w:rPr>
          <w:sz w:val="28"/>
        </w:rPr>
      </w:pPr>
      <w:r w:rsidRPr="0060698C">
        <w:rPr>
          <w:sz w:val="28"/>
        </w:rPr>
        <w:t xml:space="preserve">- зміни в тенденціях розвитку галузі; </w:t>
      </w:r>
    </w:p>
    <w:p w:rsidR="0060698C" w:rsidRDefault="003A503E" w:rsidP="002B7533">
      <w:pPr>
        <w:spacing w:before="0" w:after="0" w:line="312" w:lineRule="auto"/>
        <w:ind w:firstLine="709"/>
        <w:jc w:val="both"/>
        <w:rPr>
          <w:sz w:val="28"/>
        </w:rPr>
      </w:pPr>
      <w:r w:rsidRPr="0060698C">
        <w:rPr>
          <w:sz w:val="28"/>
        </w:rPr>
        <w:t xml:space="preserve">- глобалізація галузі; </w:t>
      </w:r>
    </w:p>
    <w:p w:rsidR="0060698C" w:rsidRDefault="003A503E" w:rsidP="002B7533">
      <w:pPr>
        <w:spacing w:before="0" w:after="0" w:line="312" w:lineRule="auto"/>
        <w:ind w:firstLine="709"/>
        <w:jc w:val="both"/>
        <w:rPr>
          <w:sz w:val="28"/>
        </w:rPr>
      </w:pPr>
      <w:r w:rsidRPr="0060698C">
        <w:rPr>
          <w:sz w:val="28"/>
        </w:rPr>
        <w:t xml:space="preserve">- зміни в складі споживачів та в способах використання продукції; </w:t>
      </w:r>
    </w:p>
    <w:p w:rsidR="0060698C" w:rsidRDefault="003A503E" w:rsidP="002B7533">
      <w:pPr>
        <w:spacing w:before="0" w:after="0" w:line="312" w:lineRule="auto"/>
        <w:ind w:firstLine="709"/>
        <w:jc w:val="both"/>
        <w:rPr>
          <w:sz w:val="28"/>
        </w:rPr>
      </w:pPr>
      <w:r w:rsidRPr="0060698C">
        <w:rPr>
          <w:sz w:val="28"/>
        </w:rPr>
        <w:t xml:space="preserve">- зміна суспільних цінностей, способу життя; </w:t>
      </w:r>
    </w:p>
    <w:p w:rsidR="0060698C" w:rsidRDefault="003A503E" w:rsidP="002B7533">
      <w:pPr>
        <w:spacing w:before="0" w:after="0" w:line="312" w:lineRule="auto"/>
        <w:ind w:firstLine="709"/>
        <w:jc w:val="both"/>
        <w:rPr>
          <w:sz w:val="28"/>
        </w:rPr>
      </w:pPr>
      <w:r w:rsidRPr="0060698C">
        <w:rPr>
          <w:sz w:val="28"/>
        </w:rPr>
        <w:t xml:space="preserve">- виникнення нових продуктів, технологічні зміни; </w:t>
      </w:r>
    </w:p>
    <w:p w:rsidR="0060698C" w:rsidRDefault="003A503E" w:rsidP="002B7533">
      <w:pPr>
        <w:spacing w:before="0" w:after="0" w:line="312" w:lineRule="auto"/>
        <w:ind w:firstLine="709"/>
        <w:jc w:val="both"/>
        <w:rPr>
          <w:sz w:val="28"/>
        </w:rPr>
      </w:pPr>
      <w:r w:rsidRPr="0060698C">
        <w:rPr>
          <w:sz w:val="28"/>
        </w:rPr>
        <w:t xml:space="preserve">- розповсюдження ноу-хау; </w:t>
      </w:r>
    </w:p>
    <w:p w:rsidR="00974EF3" w:rsidRPr="0060698C" w:rsidRDefault="003A503E" w:rsidP="002B7533">
      <w:pPr>
        <w:spacing w:before="0" w:after="0" w:line="312" w:lineRule="auto"/>
        <w:ind w:firstLine="709"/>
        <w:jc w:val="both"/>
        <w:rPr>
          <w:color w:val="000000"/>
          <w:sz w:val="32"/>
          <w:szCs w:val="28"/>
          <w:lang w:eastAsia="uk-UA"/>
        </w:rPr>
      </w:pPr>
      <w:r w:rsidRPr="0060698C">
        <w:rPr>
          <w:sz w:val="28"/>
        </w:rPr>
        <w:lastRenderedPageBreak/>
        <w:t>- вихід на ринок великих підприємств.</w:t>
      </w:r>
    </w:p>
    <w:p w:rsidR="00974EF3" w:rsidRPr="0060698C" w:rsidRDefault="00974EF3" w:rsidP="002B7533">
      <w:pPr>
        <w:spacing w:before="0" w:after="0" w:line="312" w:lineRule="auto"/>
        <w:ind w:firstLine="709"/>
        <w:jc w:val="both"/>
        <w:rPr>
          <w:color w:val="000000"/>
          <w:sz w:val="32"/>
          <w:szCs w:val="28"/>
          <w:lang w:eastAsia="uk-UA"/>
        </w:rPr>
      </w:pPr>
    </w:p>
    <w:p w:rsidR="0060698C" w:rsidRPr="0060698C" w:rsidRDefault="0060698C" w:rsidP="002B7533">
      <w:pPr>
        <w:spacing w:before="0" w:after="0" w:line="312" w:lineRule="auto"/>
        <w:ind w:firstLine="709"/>
        <w:jc w:val="both"/>
        <w:rPr>
          <w:sz w:val="28"/>
        </w:rPr>
      </w:pPr>
      <w:r w:rsidRPr="0060698C">
        <w:rPr>
          <w:b/>
          <w:i/>
          <w:noProof/>
          <w:sz w:val="28"/>
        </w:rPr>
        <w:t>SWOT - аналіз (з англ. strength - сила, weakness - слабкість, opportuniets - можливості, threats - загрози)</w:t>
      </w:r>
      <w:r w:rsidRPr="0060698C">
        <w:rPr>
          <w:noProof/>
          <w:sz w:val="28"/>
        </w:rPr>
        <w:t xml:space="preserve"> </w:t>
      </w:r>
      <w:r w:rsidRPr="0060698C">
        <w:rPr>
          <w:sz w:val="28"/>
        </w:rPr>
        <w:t xml:space="preserve">базується на одночасному дослідженні зовнішнього та внутрішнього середовища підприємства. </w:t>
      </w:r>
    </w:p>
    <w:p w:rsidR="0060698C" w:rsidRPr="0060698C" w:rsidRDefault="0060698C" w:rsidP="002B7533">
      <w:pPr>
        <w:spacing w:before="0" w:after="0" w:line="312" w:lineRule="auto"/>
        <w:ind w:firstLine="709"/>
        <w:jc w:val="both"/>
        <w:rPr>
          <w:sz w:val="28"/>
        </w:rPr>
      </w:pPr>
      <w:r w:rsidRPr="0060698C">
        <w:rPr>
          <w:b/>
          <w:sz w:val="28"/>
        </w:rPr>
        <w:t>SWOT - аналіз</w:t>
      </w:r>
      <w:r w:rsidRPr="0060698C">
        <w:rPr>
          <w:sz w:val="28"/>
        </w:rPr>
        <w:t xml:space="preserve"> передбачає виявлення сильних та слабких сторін підприємства, можливостей та загроз, які очікують його у майбутньому, а також встановлення взаємозв’язку між ними. </w:t>
      </w:r>
    </w:p>
    <w:p w:rsidR="00974EF3" w:rsidRDefault="0060698C" w:rsidP="002B7533">
      <w:pPr>
        <w:spacing w:before="0" w:after="0" w:line="312" w:lineRule="auto"/>
        <w:ind w:firstLine="709"/>
        <w:jc w:val="both"/>
        <w:rPr>
          <w:sz w:val="28"/>
        </w:rPr>
      </w:pPr>
      <w:r w:rsidRPr="0060698C">
        <w:rPr>
          <w:sz w:val="28"/>
        </w:rPr>
        <w:t>Цей метод є відносно легким у застосуванні інструментом для оцінки стратегічного стану підприємства. Авторами методу є А.Томпсон і А.Стрікленд. Вони сформулювали орієнтовний набір характеристик всіх чотирьох впливів на підприємство.</w:t>
      </w:r>
    </w:p>
    <w:p w:rsidR="001877D9" w:rsidRPr="001877D9" w:rsidRDefault="0060698C" w:rsidP="002B7533">
      <w:pPr>
        <w:spacing w:before="0" w:after="0" w:line="312" w:lineRule="auto"/>
        <w:ind w:firstLine="709"/>
        <w:jc w:val="both"/>
        <w:rPr>
          <w:b/>
          <w:sz w:val="28"/>
          <w:szCs w:val="28"/>
        </w:rPr>
      </w:pPr>
      <w:r w:rsidRPr="001877D9">
        <w:rPr>
          <w:b/>
          <w:sz w:val="28"/>
          <w:szCs w:val="28"/>
        </w:rPr>
        <w:t xml:space="preserve">Зовнішні можливості: </w:t>
      </w:r>
    </w:p>
    <w:p w:rsidR="001877D9" w:rsidRDefault="0060698C" w:rsidP="002B7533">
      <w:pPr>
        <w:spacing w:before="0" w:after="0" w:line="312" w:lineRule="auto"/>
        <w:ind w:firstLine="709"/>
        <w:jc w:val="both"/>
        <w:rPr>
          <w:sz w:val="28"/>
          <w:szCs w:val="28"/>
        </w:rPr>
      </w:pPr>
      <w:r w:rsidRPr="001877D9">
        <w:rPr>
          <w:sz w:val="28"/>
          <w:szCs w:val="28"/>
        </w:rPr>
        <w:sym w:font="Symbol" w:char="F0B7"/>
      </w:r>
      <w:r w:rsidRPr="001877D9">
        <w:rPr>
          <w:sz w:val="28"/>
          <w:szCs w:val="28"/>
        </w:rPr>
        <w:t xml:space="preserve"> вихід на нові ринки; </w:t>
      </w:r>
    </w:p>
    <w:p w:rsidR="001877D9" w:rsidRDefault="0060698C" w:rsidP="002B7533">
      <w:pPr>
        <w:spacing w:before="0" w:after="0" w:line="312" w:lineRule="auto"/>
        <w:ind w:firstLine="709"/>
        <w:jc w:val="both"/>
        <w:rPr>
          <w:sz w:val="28"/>
          <w:szCs w:val="28"/>
        </w:rPr>
      </w:pPr>
      <w:r w:rsidRPr="001877D9">
        <w:rPr>
          <w:sz w:val="28"/>
          <w:szCs w:val="28"/>
        </w:rPr>
        <w:sym w:font="Symbol" w:char="F0B7"/>
      </w:r>
      <w:r w:rsidRPr="001877D9">
        <w:rPr>
          <w:sz w:val="28"/>
          <w:szCs w:val="28"/>
        </w:rPr>
        <w:t xml:space="preserve"> розширення виробничої лінії та асортименту; </w:t>
      </w:r>
    </w:p>
    <w:p w:rsidR="001877D9" w:rsidRDefault="0060698C" w:rsidP="002B7533">
      <w:pPr>
        <w:spacing w:before="0" w:after="0" w:line="312" w:lineRule="auto"/>
        <w:ind w:firstLine="709"/>
        <w:jc w:val="both"/>
        <w:rPr>
          <w:sz w:val="28"/>
          <w:szCs w:val="28"/>
        </w:rPr>
      </w:pPr>
      <w:r w:rsidRPr="001877D9">
        <w:rPr>
          <w:sz w:val="28"/>
          <w:szCs w:val="28"/>
        </w:rPr>
        <w:sym w:font="Symbol" w:char="F0B7"/>
      </w:r>
      <w:r w:rsidRPr="001877D9">
        <w:rPr>
          <w:sz w:val="28"/>
          <w:szCs w:val="28"/>
        </w:rPr>
        <w:t xml:space="preserve"> випуск супутніх товарів; </w:t>
      </w:r>
    </w:p>
    <w:p w:rsidR="001877D9" w:rsidRDefault="0060698C" w:rsidP="002B7533">
      <w:pPr>
        <w:spacing w:before="0" w:after="0" w:line="312" w:lineRule="auto"/>
        <w:ind w:firstLine="709"/>
        <w:jc w:val="both"/>
        <w:rPr>
          <w:sz w:val="28"/>
          <w:szCs w:val="28"/>
        </w:rPr>
      </w:pPr>
      <w:r w:rsidRPr="001877D9">
        <w:rPr>
          <w:sz w:val="28"/>
          <w:szCs w:val="28"/>
        </w:rPr>
        <w:sym w:font="Symbol" w:char="F0B7"/>
      </w:r>
      <w:r w:rsidRPr="001877D9">
        <w:rPr>
          <w:sz w:val="28"/>
          <w:szCs w:val="28"/>
        </w:rPr>
        <w:t xml:space="preserve"> вертикальна інтеграція; </w:t>
      </w:r>
    </w:p>
    <w:p w:rsidR="001877D9" w:rsidRDefault="0060698C" w:rsidP="002B7533">
      <w:pPr>
        <w:spacing w:before="0" w:after="0" w:line="312" w:lineRule="auto"/>
        <w:ind w:firstLine="709"/>
        <w:jc w:val="both"/>
        <w:rPr>
          <w:sz w:val="28"/>
          <w:szCs w:val="28"/>
        </w:rPr>
      </w:pPr>
      <w:r w:rsidRPr="001877D9">
        <w:rPr>
          <w:sz w:val="28"/>
          <w:szCs w:val="28"/>
        </w:rPr>
        <w:sym w:font="Symbol" w:char="F0B7"/>
      </w:r>
      <w:r w:rsidRPr="001877D9">
        <w:rPr>
          <w:sz w:val="28"/>
          <w:szCs w:val="28"/>
        </w:rPr>
        <w:t xml:space="preserve"> зниження торгових бар’єрів на привабливих іноземних ринках; </w:t>
      </w:r>
    </w:p>
    <w:p w:rsidR="001877D9" w:rsidRDefault="0060698C" w:rsidP="002B7533">
      <w:pPr>
        <w:spacing w:before="0" w:after="0" w:line="312" w:lineRule="auto"/>
        <w:ind w:firstLine="709"/>
        <w:jc w:val="both"/>
        <w:rPr>
          <w:sz w:val="28"/>
          <w:szCs w:val="28"/>
        </w:rPr>
      </w:pPr>
      <w:r w:rsidRPr="001877D9">
        <w:rPr>
          <w:sz w:val="28"/>
          <w:szCs w:val="28"/>
        </w:rPr>
        <w:sym w:font="Symbol" w:char="F0B7"/>
      </w:r>
      <w:r w:rsidRPr="001877D9">
        <w:rPr>
          <w:sz w:val="28"/>
          <w:szCs w:val="28"/>
        </w:rPr>
        <w:t xml:space="preserve"> послаблення позицій конкурентів; </w:t>
      </w:r>
    </w:p>
    <w:p w:rsidR="001877D9" w:rsidRDefault="0060698C" w:rsidP="002B7533">
      <w:pPr>
        <w:spacing w:before="0" w:after="0" w:line="312" w:lineRule="auto"/>
        <w:ind w:firstLine="709"/>
        <w:jc w:val="both"/>
        <w:rPr>
          <w:sz w:val="28"/>
          <w:szCs w:val="28"/>
        </w:rPr>
      </w:pPr>
      <w:r w:rsidRPr="001877D9">
        <w:rPr>
          <w:sz w:val="28"/>
          <w:szCs w:val="28"/>
        </w:rPr>
        <w:sym w:font="Symbol" w:char="F0B7"/>
      </w:r>
      <w:r w:rsidRPr="001877D9">
        <w:rPr>
          <w:sz w:val="28"/>
          <w:szCs w:val="28"/>
        </w:rPr>
        <w:t xml:space="preserve"> різке зростання попиту; </w:t>
      </w:r>
    </w:p>
    <w:p w:rsidR="001877D9" w:rsidRDefault="0060698C" w:rsidP="002B7533">
      <w:pPr>
        <w:spacing w:before="0" w:after="0" w:line="312" w:lineRule="auto"/>
        <w:ind w:firstLine="709"/>
        <w:jc w:val="both"/>
        <w:rPr>
          <w:sz w:val="28"/>
          <w:szCs w:val="28"/>
        </w:rPr>
      </w:pPr>
      <w:r w:rsidRPr="001877D9">
        <w:rPr>
          <w:sz w:val="28"/>
          <w:szCs w:val="28"/>
        </w:rPr>
        <w:sym w:font="Symbol" w:char="F0B7"/>
      </w:r>
      <w:r w:rsidRPr="001877D9">
        <w:rPr>
          <w:sz w:val="28"/>
          <w:szCs w:val="28"/>
        </w:rPr>
        <w:t xml:space="preserve"> поява нових технологій та ін. </w:t>
      </w:r>
    </w:p>
    <w:p w:rsidR="001877D9" w:rsidRPr="001877D9" w:rsidRDefault="0060698C" w:rsidP="002B7533">
      <w:pPr>
        <w:spacing w:before="0" w:after="0" w:line="312" w:lineRule="auto"/>
        <w:ind w:firstLine="709"/>
        <w:jc w:val="both"/>
        <w:rPr>
          <w:b/>
          <w:sz w:val="28"/>
          <w:szCs w:val="28"/>
        </w:rPr>
      </w:pPr>
      <w:r w:rsidRPr="001877D9">
        <w:rPr>
          <w:b/>
          <w:sz w:val="28"/>
          <w:szCs w:val="28"/>
        </w:rPr>
        <w:t xml:space="preserve">Зовнішні загрози: </w:t>
      </w:r>
    </w:p>
    <w:p w:rsidR="001877D9" w:rsidRDefault="0060698C" w:rsidP="002B7533">
      <w:pPr>
        <w:spacing w:before="0" w:after="0" w:line="312" w:lineRule="auto"/>
        <w:ind w:firstLine="709"/>
        <w:jc w:val="both"/>
        <w:rPr>
          <w:sz w:val="28"/>
          <w:szCs w:val="28"/>
        </w:rPr>
      </w:pPr>
      <w:r w:rsidRPr="001877D9">
        <w:rPr>
          <w:sz w:val="28"/>
          <w:szCs w:val="28"/>
        </w:rPr>
        <w:sym w:font="Symbol" w:char="F0E0"/>
      </w:r>
      <w:r w:rsidRPr="001877D9">
        <w:rPr>
          <w:sz w:val="28"/>
          <w:szCs w:val="28"/>
        </w:rPr>
        <w:t xml:space="preserve"> поява нових конкурентів; </w:t>
      </w:r>
    </w:p>
    <w:p w:rsidR="001877D9" w:rsidRDefault="0060698C" w:rsidP="002B7533">
      <w:pPr>
        <w:spacing w:before="0" w:after="0" w:line="312" w:lineRule="auto"/>
        <w:ind w:firstLine="709"/>
        <w:jc w:val="both"/>
        <w:rPr>
          <w:sz w:val="28"/>
          <w:szCs w:val="28"/>
        </w:rPr>
      </w:pPr>
      <w:r w:rsidRPr="001877D9">
        <w:rPr>
          <w:sz w:val="28"/>
          <w:szCs w:val="28"/>
        </w:rPr>
        <w:sym w:font="Symbol" w:char="F0E0"/>
      </w:r>
      <w:r w:rsidRPr="001877D9">
        <w:rPr>
          <w:sz w:val="28"/>
          <w:szCs w:val="28"/>
        </w:rPr>
        <w:t xml:space="preserve"> зростання продажів товарів-замінників;</w:t>
      </w:r>
    </w:p>
    <w:p w:rsidR="001877D9" w:rsidRDefault="0060698C" w:rsidP="002B7533">
      <w:pPr>
        <w:spacing w:before="0" w:after="0" w:line="312" w:lineRule="auto"/>
        <w:ind w:firstLine="709"/>
        <w:jc w:val="both"/>
        <w:rPr>
          <w:sz w:val="28"/>
          <w:szCs w:val="28"/>
        </w:rPr>
      </w:pPr>
      <w:r w:rsidRPr="001877D9">
        <w:rPr>
          <w:sz w:val="28"/>
          <w:szCs w:val="28"/>
        </w:rPr>
        <w:sym w:font="Symbol" w:char="F0E0"/>
      </w:r>
      <w:r w:rsidRPr="001877D9">
        <w:rPr>
          <w:sz w:val="28"/>
          <w:szCs w:val="28"/>
        </w:rPr>
        <w:t xml:space="preserve"> сповільнення росту ринку; </w:t>
      </w:r>
    </w:p>
    <w:p w:rsidR="001877D9" w:rsidRDefault="0060698C" w:rsidP="002B7533">
      <w:pPr>
        <w:spacing w:before="0" w:after="0" w:line="312" w:lineRule="auto"/>
        <w:ind w:firstLine="709"/>
        <w:jc w:val="both"/>
        <w:rPr>
          <w:sz w:val="28"/>
          <w:szCs w:val="28"/>
        </w:rPr>
      </w:pPr>
      <w:r w:rsidRPr="001877D9">
        <w:rPr>
          <w:sz w:val="28"/>
          <w:szCs w:val="28"/>
        </w:rPr>
        <w:sym w:font="Symbol" w:char="F0E0"/>
      </w:r>
      <w:r w:rsidRPr="001877D9">
        <w:rPr>
          <w:sz w:val="28"/>
          <w:szCs w:val="28"/>
        </w:rPr>
        <w:t xml:space="preserve"> несприятлива урядова політика; </w:t>
      </w:r>
    </w:p>
    <w:p w:rsidR="001877D9" w:rsidRDefault="0060698C" w:rsidP="002B7533">
      <w:pPr>
        <w:spacing w:before="0" w:after="0" w:line="312" w:lineRule="auto"/>
        <w:ind w:firstLine="709"/>
        <w:jc w:val="both"/>
        <w:rPr>
          <w:sz w:val="28"/>
          <w:szCs w:val="28"/>
        </w:rPr>
      </w:pPr>
      <w:r w:rsidRPr="001877D9">
        <w:rPr>
          <w:sz w:val="28"/>
          <w:szCs w:val="28"/>
        </w:rPr>
        <w:sym w:font="Symbol" w:char="F0E0"/>
      </w:r>
      <w:r w:rsidRPr="001877D9">
        <w:rPr>
          <w:sz w:val="28"/>
          <w:szCs w:val="28"/>
        </w:rPr>
        <w:t xml:space="preserve"> зміна смаків і потреб споживачів; </w:t>
      </w:r>
    </w:p>
    <w:p w:rsidR="001877D9" w:rsidRDefault="0060698C" w:rsidP="002B7533">
      <w:pPr>
        <w:spacing w:before="0" w:after="0" w:line="312" w:lineRule="auto"/>
        <w:ind w:firstLine="709"/>
        <w:jc w:val="both"/>
        <w:rPr>
          <w:sz w:val="28"/>
          <w:szCs w:val="28"/>
        </w:rPr>
      </w:pPr>
      <w:r w:rsidRPr="001877D9">
        <w:rPr>
          <w:sz w:val="28"/>
          <w:szCs w:val="28"/>
        </w:rPr>
        <w:sym w:font="Symbol" w:char="F0E0"/>
      </w:r>
      <w:r w:rsidRPr="001877D9">
        <w:rPr>
          <w:sz w:val="28"/>
          <w:szCs w:val="28"/>
        </w:rPr>
        <w:t xml:space="preserve"> несприятливі демографічні зміни та ін. </w:t>
      </w:r>
    </w:p>
    <w:p w:rsidR="001877D9" w:rsidRPr="001877D9" w:rsidRDefault="0060698C" w:rsidP="002B7533">
      <w:pPr>
        <w:spacing w:before="0" w:after="0" w:line="312" w:lineRule="auto"/>
        <w:ind w:firstLine="709"/>
        <w:jc w:val="both"/>
        <w:rPr>
          <w:b/>
          <w:sz w:val="28"/>
          <w:szCs w:val="28"/>
        </w:rPr>
      </w:pPr>
      <w:r w:rsidRPr="001877D9">
        <w:rPr>
          <w:b/>
          <w:sz w:val="28"/>
          <w:szCs w:val="28"/>
        </w:rPr>
        <w:t xml:space="preserve">Сильні сторони підприємства: </w:t>
      </w:r>
    </w:p>
    <w:p w:rsidR="001877D9" w:rsidRDefault="0060698C" w:rsidP="002B7533">
      <w:pPr>
        <w:spacing w:before="0" w:after="0" w:line="312" w:lineRule="auto"/>
        <w:ind w:firstLine="709"/>
        <w:jc w:val="both"/>
        <w:rPr>
          <w:sz w:val="28"/>
          <w:szCs w:val="28"/>
        </w:rPr>
      </w:pPr>
      <w:r w:rsidRPr="001877D9">
        <w:rPr>
          <w:sz w:val="28"/>
          <w:szCs w:val="28"/>
        </w:rPr>
        <w:sym w:font="Symbol" w:char="F0D8"/>
      </w:r>
      <w:r w:rsidRPr="001877D9">
        <w:rPr>
          <w:sz w:val="28"/>
          <w:szCs w:val="28"/>
        </w:rPr>
        <w:t xml:space="preserve"> потужні фінансові ресурси; </w:t>
      </w:r>
    </w:p>
    <w:p w:rsidR="001877D9" w:rsidRDefault="0060698C" w:rsidP="002B7533">
      <w:pPr>
        <w:spacing w:before="0" w:after="0" w:line="312" w:lineRule="auto"/>
        <w:ind w:firstLine="709"/>
        <w:jc w:val="both"/>
        <w:rPr>
          <w:sz w:val="28"/>
          <w:szCs w:val="28"/>
        </w:rPr>
      </w:pPr>
      <w:r w:rsidRPr="001877D9">
        <w:rPr>
          <w:sz w:val="28"/>
          <w:szCs w:val="28"/>
        </w:rPr>
        <w:sym w:font="Symbol" w:char="F0D8"/>
      </w:r>
      <w:r w:rsidRPr="001877D9">
        <w:rPr>
          <w:sz w:val="28"/>
          <w:szCs w:val="28"/>
        </w:rPr>
        <w:t xml:space="preserve"> висока кваліфікація персоналу; </w:t>
      </w:r>
    </w:p>
    <w:p w:rsidR="001877D9" w:rsidRDefault="0060698C" w:rsidP="002B7533">
      <w:pPr>
        <w:spacing w:before="0" w:after="0" w:line="312" w:lineRule="auto"/>
        <w:ind w:firstLine="709"/>
        <w:jc w:val="both"/>
        <w:rPr>
          <w:sz w:val="28"/>
          <w:szCs w:val="28"/>
        </w:rPr>
      </w:pPr>
      <w:r w:rsidRPr="001877D9">
        <w:rPr>
          <w:sz w:val="28"/>
          <w:szCs w:val="28"/>
        </w:rPr>
        <w:sym w:font="Symbol" w:char="F0D8"/>
      </w:r>
      <w:r w:rsidRPr="001877D9">
        <w:rPr>
          <w:sz w:val="28"/>
          <w:szCs w:val="28"/>
        </w:rPr>
        <w:t xml:space="preserve"> хороша репутація у покупців; </w:t>
      </w:r>
    </w:p>
    <w:p w:rsidR="001877D9" w:rsidRDefault="0060698C" w:rsidP="002B7533">
      <w:pPr>
        <w:spacing w:before="0" w:after="0" w:line="312" w:lineRule="auto"/>
        <w:ind w:firstLine="709"/>
        <w:jc w:val="both"/>
        <w:rPr>
          <w:sz w:val="28"/>
          <w:szCs w:val="28"/>
        </w:rPr>
      </w:pPr>
      <w:r w:rsidRPr="001877D9">
        <w:rPr>
          <w:sz w:val="28"/>
          <w:szCs w:val="28"/>
        </w:rPr>
        <w:sym w:font="Symbol" w:char="F0D8"/>
      </w:r>
      <w:r w:rsidRPr="001877D9">
        <w:rPr>
          <w:sz w:val="28"/>
          <w:szCs w:val="28"/>
        </w:rPr>
        <w:t xml:space="preserve"> відомий лідер на ринку; </w:t>
      </w:r>
    </w:p>
    <w:p w:rsidR="001877D9" w:rsidRDefault="0060698C" w:rsidP="002B7533">
      <w:pPr>
        <w:spacing w:before="0" w:after="0" w:line="312" w:lineRule="auto"/>
        <w:ind w:firstLine="709"/>
        <w:jc w:val="both"/>
        <w:rPr>
          <w:sz w:val="28"/>
          <w:szCs w:val="28"/>
        </w:rPr>
      </w:pPr>
      <w:r w:rsidRPr="001877D9">
        <w:rPr>
          <w:sz w:val="28"/>
          <w:szCs w:val="28"/>
        </w:rPr>
        <w:sym w:font="Symbol" w:char="F0D8"/>
      </w:r>
      <w:r w:rsidRPr="001877D9">
        <w:rPr>
          <w:sz w:val="28"/>
          <w:szCs w:val="28"/>
        </w:rPr>
        <w:t xml:space="preserve"> досконала технологія; </w:t>
      </w:r>
    </w:p>
    <w:p w:rsidR="001877D9" w:rsidRDefault="0060698C" w:rsidP="002B7533">
      <w:pPr>
        <w:spacing w:before="0" w:after="0" w:line="312" w:lineRule="auto"/>
        <w:ind w:firstLine="709"/>
        <w:jc w:val="both"/>
        <w:rPr>
          <w:sz w:val="28"/>
          <w:szCs w:val="28"/>
        </w:rPr>
      </w:pPr>
      <w:r w:rsidRPr="001877D9">
        <w:rPr>
          <w:sz w:val="28"/>
          <w:szCs w:val="28"/>
        </w:rPr>
        <w:sym w:font="Symbol" w:char="F0D8"/>
      </w:r>
      <w:r w:rsidRPr="001877D9">
        <w:rPr>
          <w:sz w:val="28"/>
          <w:szCs w:val="28"/>
        </w:rPr>
        <w:t xml:space="preserve"> переваги у витратах; </w:t>
      </w:r>
    </w:p>
    <w:p w:rsidR="001877D9" w:rsidRDefault="0060698C" w:rsidP="002B7533">
      <w:pPr>
        <w:spacing w:before="0" w:after="0" w:line="312" w:lineRule="auto"/>
        <w:ind w:firstLine="709"/>
        <w:jc w:val="both"/>
        <w:rPr>
          <w:sz w:val="28"/>
          <w:szCs w:val="28"/>
        </w:rPr>
      </w:pPr>
      <w:r w:rsidRPr="001877D9">
        <w:rPr>
          <w:sz w:val="28"/>
          <w:szCs w:val="28"/>
        </w:rPr>
        <w:sym w:font="Symbol" w:char="F0D8"/>
      </w:r>
      <w:r w:rsidRPr="001877D9">
        <w:rPr>
          <w:sz w:val="28"/>
          <w:szCs w:val="28"/>
        </w:rPr>
        <w:t xml:space="preserve"> наявність інноваційних можливостей; </w:t>
      </w:r>
    </w:p>
    <w:p w:rsidR="001877D9" w:rsidRDefault="0060698C" w:rsidP="002B7533">
      <w:pPr>
        <w:spacing w:before="0" w:after="0" w:line="312" w:lineRule="auto"/>
        <w:ind w:firstLine="709"/>
        <w:jc w:val="both"/>
        <w:rPr>
          <w:sz w:val="28"/>
          <w:szCs w:val="28"/>
        </w:rPr>
      </w:pPr>
      <w:r w:rsidRPr="001877D9">
        <w:rPr>
          <w:sz w:val="28"/>
          <w:szCs w:val="28"/>
        </w:rPr>
        <w:sym w:font="Symbol" w:char="F0D8"/>
      </w:r>
      <w:r w:rsidRPr="001877D9">
        <w:rPr>
          <w:sz w:val="28"/>
          <w:szCs w:val="28"/>
        </w:rPr>
        <w:t xml:space="preserve"> переваги в галузі конкуренції та ін. </w:t>
      </w:r>
    </w:p>
    <w:p w:rsidR="001877D9" w:rsidRPr="001877D9" w:rsidRDefault="0060698C" w:rsidP="002B7533">
      <w:pPr>
        <w:spacing w:before="0" w:after="0" w:line="312" w:lineRule="auto"/>
        <w:ind w:firstLine="709"/>
        <w:jc w:val="both"/>
        <w:rPr>
          <w:b/>
          <w:sz w:val="28"/>
          <w:szCs w:val="28"/>
        </w:rPr>
      </w:pPr>
      <w:r w:rsidRPr="001877D9">
        <w:rPr>
          <w:b/>
          <w:sz w:val="28"/>
          <w:szCs w:val="28"/>
        </w:rPr>
        <w:lastRenderedPageBreak/>
        <w:t xml:space="preserve">Слабкі сторони підприємства: </w:t>
      </w:r>
    </w:p>
    <w:p w:rsidR="001877D9" w:rsidRDefault="0060698C" w:rsidP="002B7533">
      <w:pPr>
        <w:spacing w:before="0" w:after="0" w:line="312" w:lineRule="auto"/>
        <w:ind w:firstLine="709"/>
        <w:jc w:val="both"/>
        <w:rPr>
          <w:sz w:val="28"/>
          <w:szCs w:val="28"/>
        </w:rPr>
      </w:pPr>
      <w:r w:rsidRPr="001877D9">
        <w:rPr>
          <w:sz w:val="28"/>
          <w:szCs w:val="28"/>
        </w:rPr>
        <w:sym w:font="Symbol" w:char="F0A7"/>
      </w:r>
      <w:r w:rsidRPr="001877D9">
        <w:rPr>
          <w:sz w:val="28"/>
          <w:szCs w:val="28"/>
        </w:rPr>
        <w:t xml:space="preserve"> погіршення конкурентних позицій; </w:t>
      </w:r>
    </w:p>
    <w:p w:rsidR="001877D9" w:rsidRDefault="0060698C" w:rsidP="002B7533">
      <w:pPr>
        <w:spacing w:before="0" w:after="0" w:line="312" w:lineRule="auto"/>
        <w:ind w:firstLine="709"/>
        <w:jc w:val="both"/>
        <w:rPr>
          <w:sz w:val="28"/>
          <w:szCs w:val="28"/>
        </w:rPr>
      </w:pPr>
      <w:r w:rsidRPr="001877D9">
        <w:rPr>
          <w:sz w:val="28"/>
          <w:szCs w:val="28"/>
        </w:rPr>
        <w:sym w:font="Symbol" w:char="F0A7"/>
      </w:r>
      <w:r w:rsidRPr="001877D9">
        <w:rPr>
          <w:sz w:val="28"/>
          <w:szCs w:val="28"/>
        </w:rPr>
        <w:t xml:space="preserve"> застаріле обладнання; </w:t>
      </w:r>
    </w:p>
    <w:p w:rsidR="001877D9" w:rsidRDefault="0060698C" w:rsidP="002B7533">
      <w:pPr>
        <w:spacing w:before="0" w:after="0" w:line="312" w:lineRule="auto"/>
        <w:ind w:firstLine="709"/>
        <w:jc w:val="both"/>
        <w:rPr>
          <w:sz w:val="28"/>
          <w:szCs w:val="28"/>
        </w:rPr>
      </w:pPr>
      <w:r w:rsidRPr="001877D9">
        <w:rPr>
          <w:sz w:val="28"/>
          <w:szCs w:val="28"/>
        </w:rPr>
        <w:sym w:font="Symbol" w:char="F0A7"/>
      </w:r>
      <w:r w:rsidRPr="001877D9">
        <w:rPr>
          <w:sz w:val="28"/>
          <w:szCs w:val="28"/>
        </w:rPr>
        <w:t xml:space="preserve"> нижча прибутковість через певні чинники; </w:t>
      </w:r>
    </w:p>
    <w:p w:rsidR="001877D9" w:rsidRDefault="0060698C" w:rsidP="002B7533">
      <w:pPr>
        <w:spacing w:before="0" w:after="0" w:line="312" w:lineRule="auto"/>
        <w:ind w:firstLine="709"/>
        <w:jc w:val="both"/>
        <w:rPr>
          <w:sz w:val="28"/>
          <w:szCs w:val="28"/>
        </w:rPr>
      </w:pPr>
      <w:r w:rsidRPr="001877D9">
        <w:rPr>
          <w:sz w:val="28"/>
          <w:szCs w:val="28"/>
        </w:rPr>
        <w:sym w:font="Symbol" w:char="F0A7"/>
      </w:r>
      <w:r w:rsidRPr="001877D9">
        <w:rPr>
          <w:sz w:val="28"/>
          <w:szCs w:val="28"/>
        </w:rPr>
        <w:t xml:space="preserve"> відсутність належної кваліфікації та компетентності; </w:t>
      </w:r>
    </w:p>
    <w:p w:rsidR="001877D9" w:rsidRDefault="0060698C" w:rsidP="002B7533">
      <w:pPr>
        <w:spacing w:before="0" w:after="0" w:line="312" w:lineRule="auto"/>
        <w:ind w:firstLine="709"/>
        <w:jc w:val="both"/>
        <w:rPr>
          <w:sz w:val="28"/>
          <w:szCs w:val="28"/>
        </w:rPr>
      </w:pPr>
      <w:r w:rsidRPr="001877D9">
        <w:rPr>
          <w:sz w:val="28"/>
          <w:szCs w:val="28"/>
        </w:rPr>
        <w:sym w:font="Symbol" w:char="F0A7"/>
      </w:r>
      <w:r w:rsidRPr="001877D9">
        <w:rPr>
          <w:sz w:val="28"/>
          <w:szCs w:val="28"/>
        </w:rPr>
        <w:t xml:space="preserve"> вузька виробнича лінія; </w:t>
      </w:r>
    </w:p>
    <w:p w:rsidR="001877D9" w:rsidRDefault="0060698C" w:rsidP="002B7533">
      <w:pPr>
        <w:spacing w:before="0" w:after="0" w:line="312" w:lineRule="auto"/>
        <w:ind w:firstLine="709"/>
        <w:jc w:val="both"/>
        <w:rPr>
          <w:sz w:val="28"/>
          <w:szCs w:val="28"/>
        </w:rPr>
      </w:pPr>
      <w:r w:rsidRPr="001877D9">
        <w:rPr>
          <w:sz w:val="28"/>
          <w:szCs w:val="28"/>
        </w:rPr>
        <w:sym w:font="Symbol" w:char="F0A7"/>
      </w:r>
      <w:r w:rsidRPr="001877D9">
        <w:rPr>
          <w:sz w:val="28"/>
          <w:szCs w:val="28"/>
        </w:rPr>
        <w:t xml:space="preserve"> слабка орієнтація на ринку; </w:t>
      </w:r>
    </w:p>
    <w:p w:rsidR="001877D9" w:rsidRDefault="0060698C" w:rsidP="002B7533">
      <w:pPr>
        <w:spacing w:before="0" w:after="0" w:line="312" w:lineRule="auto"/>
        <w:ind w:firstLine="709"/>
        <w:jc w:val="both"/>
        <w:rPr>
          <w:sz w:val="28"/>
          <w:szCs w:val="28"/>
        </w:rPr>
      </w:pPr>
      <w:r w:rsidRPr="001877D9">
        <w:rPr>
          <w:sz w:val="28"/>
          <w:szCs w:val="28"/>
        </w:rPr>
        <w:sym w:font="Symbol" w:char="F0A7"/>
      </w:r>
      <w:r w:rsidRPr="001877D9">
        <w:rPr>
          <w:sz w:val="28"/>
          <w:szCs w:val="28"/>
        </w:rPr>
        <w:t xml:space="preserve"> слабкий маркетинг та ін. </w:t>
      </w:r>
    </w:p>
    <w:p w:rsidR="0060698C" w:rsidRPr="001877D9" w:rsidRDefault="0060698C" w:rsidP="002B7533">
      <w:pPr>
        <w:spacing w:before="0" w:after="0" w:line="312" w:lineRule="auto"/>
        <w:ind w:firstLine="709"/>
        <w:jc w:val="both"/>
        <w:rPr>
          <w:sz w:val="28"/>
          <w:szCs w:val="28"/>
        </w:rPr>
      </w:pPr>
      <w:r w:rsidRPr="001877D9">
        <w:rPr>
          <w:sz w:val="28"/>
          <w:szCs w:val="28"/>
        </w:rPr>
        <w:t xml:space="preserve">Після складання переліку можливих загроз сильних і слабких сторін складається SWOT </w:t>
      </w:r>
      <w:r w:rsidRPr="001877D9">
        <w:rPr>
          <w:sz w:val="28"/>
          <w:szCs w:val="28"/>
        </w:rPr>
        <w:t>–</w:t>
      </w:r>
      <w:r w:rsidRPr="001877D9">
        <w:rPr>
          <w:sz w:val="28"/>
          <w:szCs w:val="28"/>
        </w:rPr>
        <w:t xml:space="preserve"> матриця</w:t>
      </w:r>
    </w:p>
    <w:p w:rsidR="001877D9" w:rsidRPr="001877D9" w:rsidRDefault="0060698C" w:rsidP="002B7533">
      <w:pPr>
        <w:spacing w:before="0" w:after="0" w:line="312" w:lineRule="auto"/>
        <w:ind w:firstLine="709"/>
        <w:jc w:val="both"/>
        <w:rPr>
          <w:sz w:val="28"/>
          <w:szCs w:val="28"/>
        </w:rPr>
      </w:pPr>
      <w:r w:rsidRPr="001877D9">
        <w:rPr>
          <w:sz w:val="28"/>
          <w:szCs w:val="28"/>
        </w:rPr>
        <w:t xml:space="preserve">На перетині можливостей і загроз та сильних і слабких сторін підприємства утворюються поля, в яких відображаються заходи підприємства по використанню зовнішніх можливостей і сильних сторін підприємства, а також усуненню внутрішніх слабостей та відверненню можливих загроз, а саме: </w:t>
      </w:r>
    </w:p>
    <w:p w:rsidR="001877D9" w:rsidRPr="001877D9" w:rsidRDefault="0060698C" w:rsidP="002B7533">
      <w:pPr>
        <w:spacing w:before="0" w:after="0" w:line="312" w:lineRule="auto"/>
        <w:ind w:firstLine="709"/>
        <w:jc w:val="both"/>
        <w:rPr>
          <w:sz w:val="28"/>
          <w:szCs w:val="28"/>
        </w:rPr>
      </w:pPr>
      <w:r w:rsidRPr="001877D9">
        <w:rPr>
          <w:sz w:val="28"/>
          <w:szCs w:val="28"/>
        </w:rPr>
        <w:sym w:font="Symbol" w:char="F0B7"/>
      </w:r>
      <w:r w:rsidRPr="001877D9">
        <w:rPr>
          <w:sz w:val="28"/>
          <w:szCs w:val="28"/>
        </w:rPr>
        <w:t xml:space="preserve"> поле СМ - використовують сильні сторони для одержання віддачі від можливостей середовища; </w:t>
      </w:r>
    </w:p>
    <w:p w:rsidR="001877D9" w:rsidRPr="001877D9" w:rsidRDefault="0060698C" w:rsidP="002B7533">
      <w:pPr>
        <w:spacing w:before="0" w:after="0" w:line="312" w:lineRule="auto"/>
        <w:ind w:firstLine="709"/>
        <w:jc w:val="both"/>
        <w:rPr>
          <w:sz w:val="28"/>
          <w:szCs w:val="28"/>
        </w:rPr>
      </w:pPr>
      <w:r w:rsidRPr="001877D9">
        <w:rPr>
          <w:sz w:val="28"/>
          <w:szCs w:val="28"/>
        </w:rPr>
        <w:sym w:font="Symbol" w:char="F0B7"/>
      </w:r>
      <w:r w:rsidRPr="001877D9">
        <w:rPr>
          <w:sz w:val="28"/>
          <w:szCs w:val="28"/>
        </w:rPr>
        <w:t xml:space="preserve"> поле СЛМ - за рахунок зовнішніх можливостей слід подолати внутрішні слабкості; </w:t>
      </w:r>
    </w:p>
    <w:p w:rsidR="001877D9" w:rsidRPr="001877D9" w:rsidRDefault="0060698C" w:rsidP="002B7533">
      <w:pPr>
        <w:spacing w:before="0" w:after="0" w:line="312" w:lineRule="auto"/>
        <w:ind w:firstLine="709"/>
        <w:jc w:val="both"/>
        <w:rPr>
          <w:sz w:val="28"/>
          <w:szCs w:val="28"/>
        </w:rPr>
      </w:pPr>
      <w:r w:rsidRPr="001877D9">
        <w:rPr>
          <w:sz w:val="28"/>
          <w:szCs w:val="28"/>
        </w:rPr>
        <w:sym w:font="Symbol" w:char="F0B7"/>
      </w:r>
      <w:r w:rsidRPr="001877D9">
        <w:rPr>
          <w:sz w:val="28"/>
          <w:szCs w:val="28"/>
        </w:rPr>
        <w:t xml:space="preserve"> поле СЗ - сила підприємства повинна подолати зовнішні загрози; </w:t>
      </w:r>
    </w:p>
    <w:p w:rsidR="0060698C" w:rsidRPr="001877D9" w:rsidRDefault="0060698C" w:rsidP="002B7533">
      <w:pPr>
        <w:spacing w:before="0" w:after="0" w:line="312" w:lineRule="auto"/>
        <w:ind w:firstLine="709"/>
        <w:jc w:val="both"/>
        <w:rPr>
          <w:sz w:val="28"/>
          <w:szCs w:val="28"/>
        </w:rPr>
      </w:pPr>
      <w:r w:rsidRPr="001877D9">
        <w:rPr>
          <w:sz w:val="28"/>
          <w:szCs w:val="28"/>
        </w:rPr>
        <w:sym w:font="Symbol" w:char="F0B7"/>
      </w:r>
      <w:r w:rsidRPr="001877D9">
        <w:rPr>
          <w:sz w:val="28"/>
          <w:szCs w:val="28"/>
        </w:rPr>
        <w:t xml:space="preserve"> поле СЛЗ - необхідно позбутись слабкостей і спробувати відвернути зовнішні загрози.</w:t>
      </w:r>
    </w:p>
    <w:p w:rsidR="0060698C" w:rsidRPr="0060698C" w:rsidRDefault="0060698C" w:rsidP="002B7533">
      <w:pPr>
        <w:spacing w:before="0" w:after="0" w:line="312" w:lineRule="auto"/>
        <w:ind w:firstLine="709"/>
        <w:jc w:val="both"/>
        <w:rPr>
          <w:color w:val="000000"/>
          <w:sz w:val="32"/>
          <w:szCs w:val="28"/>
          <w:lang w:eastAsia="uk-UA"/>
        </w:rPr>
      </w:pPr>
    </w:p>
    <w:p w:rsidR="001877D9" w:rsidRPr="001877D9" w:rsidRDefault="001877D9" w:rsidP="002B7533">
      <w:pPr>
        <w:spacing w:before="0" w:after="0" w:line="312" w:lineRule="auto"/>
        <w:ind w:firstLine="709"/>
        <w:jc w:val="both"/>
        <w:rPr>
          <w:sz w:val="28"/>
        </w:rPr>
      </w:pPr>
      <w:r w:rsidRPr="001877D9">
        <w:rPr>
          <w:sz w:val="28"/>
        </w:rPr>
        <w:t xml:space="preserve">Джерелами інформації про стан зовнішнього середовища підприємства є: особистий досвід дослідника, наради, конференції, спілкування з працівниками підприємств, установ та організацій, звітні дані, періодична преса, спеціальна наукова та інша література та ін. </w:t>
      </w:r>
    </w:p>
    <w:p w:rsidR="001877D9" w:rsidRPr="001877D9" w:rsidRDefault="001877D9" w:rsidP="002B7533">
      <w:pPr>
        <w:spacing w:before="0" w:after="0" w:line="312" w:lineRule="auto"/>
        <w:ind w:firstLine="709"/>
        <w:jc w:val="both"/>
        <w:rPr>
          <w:sz w:val="28"/>
        </w:rPr>
      </w:pPr>
      <w:r w:rsidRPr="001877D9">
        <w:rPr>
          <w:sz w:val="28"/>
        </w:rPr>
        <w:t xml:space="preserve">При зборі інформації використовують </w:t>
      </w:r>
      <w:r w:rsidRPr="001877D9">
        <w:rPr>
          <w:b/>
          <w:i/>
          <w:sz w:val="28"/>
        </w:rPr>
        <w:t>сканування і моніторинг середовища.</w:t>
      </w:r>
      <w:r w:rsidRPr="001877D9">
        <w:rPr>
          <w:sz w:val="28"/>
        </w:rPr>
        <w:t xml:space="preserve"> </w:t>
      </w:r>
    </w:p>
    <w:p w:rsidR="001877D9" w:rsidRPr="001877D9" w:rsidRDefault="001877D9" w:rsidP="001877D9">
      <w:pPr>
        <w:spacing w:before="0" w:after="0" w:line="312" w:lineRule="auto"/>
        <w:ind w:firstLine="709"/>
        <w:jc w:val="both"/>
        <w:rPr>
          <w:sz w:val="28"/>
        </w:rPr>
      </w:pPr>
      <w:r w:rsidRPr="001877D9">
        <w:rPr>
          <w:b/>
          <w:i/>
          <w:sz w:val="28"/>
        </w:rPr>
        <w:t>Сканування зовнішнього середовища -</w:t>
      </w:r>
      <w:r w:rsidRPr="001877D9">
        <w:rPr>
          <w:sz w:val="28"/>
        </w:rPr>
        <w:t xml:space="preserve"> це напрямок аналітичної роботи, який швидко розвивається та використовується у системах стратегічного управління підприємствами. Призначення сканування - збір інформації, оцінка і прогноз змін у зовнішньому середовищі. </w:t>
      </w:r>
    </w:p>
    <w:p w:rsidR="00974EF3" w:rsidRPr="001877D9" w:rsidRDefault="001877D9" w:rsidP="001877D9">
      <w:pPr>
        <w:spacing w:before="0" w:after="0" w:line="312" w:lineRule="auto"/>
        <w:ind w:firstLine="709"/>
        <w:jc w:val="both"/>
        <w:rPr>
          <w:color w:val="000000"/>
          <w:sz w:val="36"/>
          <w:szCs w:val="28"/>
          <w:lang w:eastAsia="uk-UA"/>
        </w:rPr>
      </w:pPr>
      <w:r w:rsidRPr="001877D9">
        <w:rPr>
          <w:b/>
          <w:i/>
          <w:sz w:val="28"/>
        </w:rPr>
        <w:t>Моніторинг зовнішнього середовища -</w:t>
      </w:r>
      <w:r w:rsidRPr="001877D9">
        <w:rPr>
          <w:sz w:val="28"/>
        </w:rPr>
        <w:t xml:space="preserve"> це постійне відстеження поточної та нової інформації про стан зовнішнього середовища. Таке відстеження найчастіше проводиться у формі регулярних спостережень за критичними чинниками зовнішнього середовища, а також у формі спеціальних спостережень.</w:t>
      </w:r>
    </w:p>
    <w:p w:rsidR="00974EF3" w:rsidRDefault="00974EF3" w:rsidP="002B7533">
      <w:pPr>
        <w:spacing w:before="0" w:after="0" w:line="312" w:lineRule="auto"/>
        <w:ind w:firstLine="709"/>
        <w:jc w:val="both"/>
        <w:rPr>
          <w:color w:val="000000"/>
          <w:sz w:val="32"/>
          <w:szCs w:val="28"/>
          <w:lang w:eastAsia="uk-UA"/>
        </w:rPr>
      </w:pPr>
    </w:p>
    <w:p w:rsidR="001877D9" w:rsidRPr="0060698C" w:rsidRDefault="001877D9" w:rsidP="002B7533">
      <w:pPr>
        <w:spacing w:before="0" w:after="0" w:line="312" w:lineRule="auto"/>
        <w:ind w:firstLine="709"/>
        <w:jc w:val="both"/>
        <w:rPr>
          <w:color w:val="000000"/>
          <w:sz w:val="32"/>
          <w:szCs w:val="28"/>
          <w:lang w:eastAsia="uk-UA"/>
        </w:rPr>
      </w:pPr>
    </w:p>
    <w:p w:rsidR="00974EF3" w:rsidRPr="0060698C" w:rsidRDefault="00974EF3" w:rsidP="002B7533">
      <w:pPr>
        <w:spacing w:before="0" w:after="0" w:line="312" w:lineRule="auto"/>
        <w:ind w:firstLine="709"/>
        <w:jc w:val="both"/>
        <w:rPr>
          <w:color w:val="000000"/>
          <w:sz w:val="32"/>
          <w:szCs w:val="28"/>
          <w:lang w:eastAsia="uk-UA"/>
        </w:rPr>
      </w:pPr>
    </w:p>
    <w:p w:rsidR="002B7533" w:rsidRDefault="002B7533" w:rsidP="002B7533">
      <w:pPr>
        <w:spacing w:before="0" w:after="0" w:line="312" w:lineRule="auto"/>
        <w:ind w:firstLine="709"/>
        <w:jc w:val="both"/>
        <w:rPr>
          <w:b/>
          <w:bCs/>
          <w:color w:val="000000"/>
          <w:sz w:val="28"/>
          <w:szCs w:val="28"/>
          <w:u w:val="single"/>
        </w:rPr>
      </w:pPr>
      <w:r w:rsidRPr="00E41768">
        <w:rPr>
          <w:b/>
          <w:bCs/>
          <w:color w:val="000000"/>
          <w:sz w:val="28"/>
          <w:szCs w:val="28"/>
          <w:u w:val="single"/>
        </w:rPr>
        <w:lastRenderedPageBreak/>
        <w:t>Ринкова інфраструктура</w:t>
      </w:r>
    </w:p>
    <w:p w:rsidR="002B7533" w:rsidRPr="00E41768" w:rsidRDefault="002B7533" w:rsidP="002B7533">
      <w:pPr>
        <w:spacing w:before="0" w:after="0" w:line="312" w:lineRule="auto"/>
        <w:jc w:val="both"/>
        <w:rPr>
          <w:color w:val="000000"/>
          <w:sz w:val="28"/>
          <w:szCs w:val="28"/>
        </w:rPr>
      </w:pPr>
      <w:r w:rsidRPr="00E41768">
        <w:rPr>
          <w:color w:val="000000"/>
          <w:sz w:val="28"/>
          <w:szCs w:val="28"/>
        </w:rPr>
        <w:t>Для нормального розвитку бізнесу необхідно мати такі інститути:</w:t>
      </w:r>
    </w:p>
    <w:p w:rsidR="002B7533" w:rsidRPr="00E41768" w:rsidRDefault="002B7533" w:rsidP="002B7533">
      <w:pPr>
        <w:numPr>
          <w:ilvl w:val="0"/>
          <w:numId w:val="9"/>
        </w:numPr>
        <w:spacing w:before="0" w:after="0" w:line="312" w:lineRule="auto"/>
        <w:ind w:left="0" w:firstLine="0"/>
        <w:jc w:val="both"/>
        <w:rPr>
          <w:color w:val="000000"/>
          <w:sz w:val="28"/>
          <w:szCs w:val="28"/>
        </w:rPr>
      </w:pPr>
      <w:r w:rsidRPr="00E41768">
        <w:rPr>
          <w:i/>
          <w:iCs/>
          <w:color w:val="000000"/>
          <w:sz w:val="28"/>
          <w:szCs w:val="28"/>
        </w:rPr>
        <w:t>емісійну систему</w:t>
      </w:r>
      <w:r w:rsidRPr="00E41768">
        <w:rPr>
          <w:color w:val="000000"/>
          <w:sz w:val="28"/>
          <w:szCs w:val="28"/>
        </w:rPr>
        <w:t xml:space="preserve"> , яка організовує та регулює грошовий обіг в країні, тобто приводить у відповідність з обсягом виробництва загальну масу грошей;</w:t>
      </w:r>
    </w:p>
    <w:p w:rsidR="002B7533" w:rsidRPr="00E41768" w:rsidRDefault="002B7533" w:rsidP="002B7533">
      <w:pPr>
        <w:numPr>
          <w:ilvl w:val="0"/>
          <w:numId w:val="9"/>
        </w:numPr>
        <w:spacing w:before="0" w:after="0" w:line="312" w:lineRule="auto"/>
        <w:ind w:left="0" w:firstLine="0"/>
        <w:jc w:val="both"/>
        <w:rPr>
          <w:color w:val="000000"/>
          <w:sz w:val="28"/>
          <w:szCs w:val="28"/>
        </w:rPr>
      </w:pPr>
      <w:r w:rsidRPr="00E41768">
        <w:rPr>
          <w:i/>
          <w:iCs/>
          <w:color w:val="000000"/>
          <w:sz w:val="28"/>
          <w:szCs w:val="28"/>
        </w:rPr>
        <w:t>комерційні банки</w:t>
      </w:r>
      <w:r w:rsidRPr="00E41768">
        <w:rPr>
          <w:color w:val="000000"/>
          <w:sz w:val="28"/>
          <w:szCs w:val="28"/>
        </w:rPr>
        <w:t>, що забезпечують всі розрахунки між підприємцями, видають короткострокові чи довгострокові кредити, мобілізують та зберігають вклади населення;</w:t>
      </w:r>
    </w:p>
    <w:p w:rsidR="002B7533" w:rsidRPr="00E41768" w:rsidRDefault="002B7533" w:rsidP="002B7533">
      <w:pPr>
        <w:numPr>
          <w:ilvl w:val="0"/>
          <w:numId w:val="9"/>
        </w:numPr>
        <w:spacing w:before="0" w:after="0" w:line="312" w:lineRule="auto"/>
        <w:ind w:left="0" w:firstLine="0"/>
        <w:jc w:val="both"/>
        <w:rPr>
          <w:color w:val="000000"/>
          <w:sz w:val="28"/>
          <w:szCs w:val="28"/>
        </w:rPr>
      </w:pPr>
      <w:r w:rsidRPr="00E41768">
        <w:rPr>
          <w:i/>
          <w:iCs/>
          <w:color w:val="000000"/>
          <w:sz w:val="28"/>
          <w:szCs w:val="28"/>
        </w:rPr>
        <w:t>система посередництва</w:t>
      </w:r>
      <w:r w:rsidRPr="00E41768">
        <w:rPr>
          <w:color w:val="000000"/>
          <w:sz w:val="28"/>
          <w:szCs w:val="28"/>
        </w:rPr>
        <w:t>, яка надає різноманітні послуги з пошуку партнерів, реалізації продукції та ін.:</w:t>
      </w:r>
    </w:p>
    <w:p w:rsidR="002B7533" w:rsidRPr="00E41768" w:rsidRDefault="002B7533" w:rsidP="002B7533">
      <w:pPr>
        <w:spacing w:before="0" w:after="0" w:line="312" w:lineRule="auto"/>
        <w:ind w:left="436"/>
        <w:jc w:val="both"/>
        <w:rPr>
          <w:color w:val="000000"/>
          <w:sz w:val="28"/>
          <w:szCs w:val="28"/>
        </w:rPr>
      </w:pPr>
      <w:r w:rsidRPr="00E41768">
        <w:rPr>
          <w:color w:val="000000"/>
          <w:sz w:val="28"/>
          <w:szCs w:val="28"/>
        </w:rPr>
        <w:t>товарні біржі – забезпечують організацію купівлі-продажу товарів;</w:t>
      </w:r>
    </w:p>
    <w:p w:rsidR="002B7533" w:rsidRPr="00E41768" w:rsidRDefault="002B7533" w:rsidP="002B7533">
      <w:pPr>
        <w:spacing w:before="0" w:after="0" w:line="312" w:lineRule="auto"/>
        <w:ind w:left="436"/>
        <w:jc w:val="both"/>
        <w:rPr>
          <w:color w:val="000000"/>
          <w:sz w:val="28"/>
          <w:szCs w:val="28"/>
        </w:rPr>
      </w:pPr>
      <w:r w:rsidRPr="00E41768">
        <w:rPr>
          <w:color w:val="000000"/>
          <w:sz w:val="28"/>
          <w:szCs w:val="28"/>
        </w:rPr>
        <w:t>фондові біржі – забезпечують купівлю-продаж цінних паперів;</w:t>
      </w:r>
    </w:p>
    <w:p w:rsidR="002B7533" w:rsidRPr="00E41768" w:rsidRDefault="002B7533" w:rsidP="002B7533">
      <w:pPr>
        <w:spacing w:before="0" w:after="0" w:line="312" w:lineRule="auto"/>
        <w:ind w:left="436"/>
        <w:jc w:val="both"/>
        <w:rPr>
          <w:color w:val="000000"/>
          <w:sz w:val="28"/>
          <w:szCs w:val="28"/>
        </w:rPr>
      </w:pPr>
      <w:r w:rsidRPr="00E41768">
        <w:rPr>
          <w:color w:val="000000"/>
          <w:sz w:val="28"/>
          <w:szCs w:val="28"/>
        </w:rPr>
        <w:t>валютні біржі – встановлюють курси валют на основі співвідношення попиту і пропозиції на них і здійснюють розрахунки по обміну валют між банками;</w:t>
      </w:r>
    </w:p>
    <w:p w:rsidR="002B7533" w:rsidRPr="00E41768" w:rsidRDefault="002B7533" w:rsidP="002B7533">
      <w:pPr>
        <w:spacing w:before="0" w:after="0" w:line="312" w:lineRule="auto"/>
        <w:jc w:val="both"/>
        <w:rPr>
          <w:color w:val="000000"/>
          <w:sz w:val="28"/>
          <w:szCs w:val="28"/>
        </w:rPr>
      </w:pPr>
      <w:r w:rsidRPr="00E41768">
        <w:rPr>
          <w:i/>
          <w:iCs/>
          <w:color w:val="000000"/>
          <w:sz w:val="28"/>
          <w:szCs w:val="28"/>
        </w:rPr>
        <w:t>-   ринок цінних паперів</w:t>
      </w:r>
      <w:r w:rsidRPr="00E41768">
        <w:rPr>
          <w:color w:val="000000"/>
          <w:sz w:val="28"/>
          <w:szCs w:val="28"/>
        </w:rPr>
        <w:t xml:space="preserve"> виконує функції, що пов’язані із стабілізацією грошового обігу, організацію фінансових розрахунків між суб’єктами підприємництва за допомогою  цінних паперів (акцій, облігацій, чеків, векселів та ін)</w:t>
      </w:r>
    </w:p>
    <w:p w:rsidR="002B7533" w:rsidRPr="00E41768" w:rsidRDefault="002B7533" w:rsidP="002B7533">
      <w:pPr>
        <w:numPr>
          <w:ilvl w:val="0"/>
          <w:numId w:val="9"/>
        </w:numPr>
        <w:spacing w:before="0" w:after="0" w:line="312" w:lineRule="auto"/>
        <w:ind w:left="0" w:firstLine="0"/>
        <w:jc w:val="both"/>
        <w:rPr>
          <w:color w:val="000000"/>
          <w:sz w:val="28"/>
          <w:szCs w:val="28"/>
        </w:rPr>
      </w:pPr>
      <w:r w:rsidRPr="00E41768">
        <w:rPr>
          <w:i/>
          <w:iCs/>
          <w:color w:val="000000"/>
          <w:sz w:val="28"/>
          <w:szCs w:val="28"/>
        </w:rPr>
        <w:t>система регулювання зайнятості та біржі праці</w:t>
      </w:r>
      <w:r w:rsidRPr="00E41768">
        <w:rPr>
          <w:color w:val="000000"/>
          <w:sz w:val="28"/>
          <w:szCs w:val="28"/>
        </w:rPr>
        <w:t>, що здійснюють підбір кадрів, перепідготовку чи підвищення кваліфікації тимчасово непрацюючого населення;</w:t>
      </w:r>
    </w:p>
    <w:p w:rsidR="002B7533" w:rsidRPr="00E41768" w:rsidRDefault="002B7533" w:rsidP="002B7533">
      <w:pPr>
        <w:numPr>
          <w:ilvl w:val="0"/>
          <w:numId w:val="9"/>
        </w:numPr>
        <w:spacing w:before="0" w:after="0" w:line="312" w:lineRule="auto"/>
        <w:ind w:left="0" w:firstLine="0"/>
        <w:jc w:val="both"/>
        <w:rPr>
          <w:i/>
          <w:iCs/>
          <w:color w:val="000000"/>
          <w:sz w:val="28"/>
          <w:szCs w:val="28"/>
        </w:rPr>
      </w:pPr>
      <w:r w:rsidRPr="00E41768">
        <w:rPr>
          <w:i/>
          <w:iCs/>
          <w:color w:val="000000"/>
          <w:sz w:val="28"/>
          <w:szCs w:val="28"/>
        </w:rPr>
        <w:t>страхові компанії;</w:t>
      </w:r>
    </w:p>
    <w:p w:rsidR="002B7533" w:rsidRPr="00E41768" w:rsidRDefault="002B7533" w:rsidP="002B7533">
      <w:pPr>
        <w:numPr>
          <w:ilvl w:val="0"/>
          <w:numId w:val="9"/>
        </w:numPr>
        <w:spacing w:before="0" w:after="0" w:line="312" w:lineRule="auto"/>
        <w:ind w:left="0" w:firstLine="0"/>
        <w:jc w:val="both"/>
        <w:rPr>
          <w:color w:val="000000"/>
          <w:sz w:val="28"/>
          <w:szCs w:val="28"/>
        </w:rPr>
      </w:pPr>
      <w:r w:rsidRPr="00E41768">
        <w:rPr>
          <w:i/>
          <w:iCs/>
          <w:color w:val="000000"/>
          <w:sz w:val="28"/>
          <w:szCs w:val="28"/>
        </w:rPr>
        <w:t>митна система</w:t>
      </w:r>
      <w:r w:rsidRPr="00E41768">
        <w:rPr>
          <w:color w:val="000000"/>
          <w:sz w:val="28"/>
          <w:szCs w:val="28"/>
        </w:rPr>
        <w:t xml:space="preserve"> захищає інтереси держави в питаннях експортно-імпортних операцій, руху національної валюти;</w:t>
      </w:r>
    </w:p>
    <w:p w:rsidR="002B7533" w:rsidRPr="00E41768" w:rsidRDefault="002B7533" w:rsidP="002B7533">
      <w:pPr>
        <w:numPr>
          <w:ilvl w:val="0"/>
          <w:numId w:val="9"/>
        </w:numPr>
        <w:spacing w:before="0" w:after="0" w:line="312" w:lineRule="auto"/>
        <w:ind w:left="0" w:firstLine="0"/>
        <w:jc w:val="both"/>
        <w:rPr>
          <w:color w:val="000000"/>
          <w:sz w:val="28"/>
          <w:szCs w:val="28"/>
        </w:rPr>
      </w:pPr>
      <w:r w:rsidRPr="00E41768">
        <w:rPr>
          <w:i/>
          <w:iCs/>
          <w:color w:val="000000"/>
          <w:sz w:val="28"/>
          <w:szCs w:val="28"/>
        </w:rPr>
        <w:t>консалтингові фірми</w:t>
      </w:r>
      <w:r w:rsidRPr="00E41768">
        <w:rPr>
          <w:color w:val="000000"/>
          <w:sz w:val="28"/>
          <w:szCs w:val="28"/>
        </w:rPr>
        <w:t xml:space="preserve"> – дають консу3льтації з питань діяльності підприємств;</w:t>
      </w:r>
    </w:p>
    <w:p w:rsidR="002B7533" w:rsidRPr="00E41768" w:rsidRDefault="002B7533" w:rsidP="002B7533">
      <w:pPr>
        <w:numPr>
          <w:ilvl w:val="0"/>
          <w:numId w:val="9"/>
        </w:numPr>
        <w:spacing w:before="0" w:after="0" w:line="312" w:lineRule="auto"/>
        <w:ind w:left="0" w:firstLine="0"/>
        <w:jc w:val="both"/>
        <w:rPr>
          <w:color w:val="000000"/>
          <w:sz w:val="28"/>
          <w:szCs w:val="28"/>
        </w:rPr>
      </w:pPr>
      <w:r w:rsidRPr="00E41768">
        <w:rPr>
          <w:i/>
          <w:iCs/>
          <w:color w:val="000000"/>
          <w:sz w:val="28"/>
          <w:szCs w:val="28"/>
        </w:rPr>
        <w:t>аудиторські фірми</w:t>
      </w:r>
      <w:r w:rsidRPr="00E41768">
        <w:rPr>
          <w:color w:val="000000"/>
          <w:sz w:val="28"/>
          <w:szCs w:val="28"/>
        </w:rPr>
        <w:t xml:space="preserve"> надають всім суб’єктам підприємницької діяльності за їх рахунок послуги з перевірки правильності ведення бухгалтерської, податкової документації;</w:t>
      </w:r>
    </w:p>
    <w:p w:rsidR="002B7533" w:rsidRPr="00E41768" w:rsidRDefault="002B7533" w:rsidP="002B7533">
      <w:pPr>
        <w:numPr>
          <w:ilvl w:val="0"/>
          <w:numId w:val="9"/>
        </w:numPr>
        <w:spacing w:before="0" w:after="0" w:line="312" w:lineRule="auto"/>
        <w:ind w:left="0" w:firstLine="0"/>
        <w:jc w:val="both"/>
        <w:rPr>
          <w:color w:val="000000"/>
          <w:sz w:val="28"/>
          <w:szCs w:val="28"/>
        </w:rPr>
      </w:pPr>
      <w:r w:rsidRPr="00E41768">
        <w:rPr>
          <w:i/>
          <w:iCs/>
          <w:color w:val="000000"/>
          <w:sz w:val="28"/>
          <w:szCs w:val="28"/>
        </w:rPr>
        <w:t>інвестиційні фонди і трастові компанії</w:t>
      </w:r>
      <w:r w:rsidRPr="00E41768">
        <w:rPr>
          <w:color w:val="000000"/>
          <w:sz w:val="28"/>
          <w:szCs w:val="28"/>
        </w:rPr>
        <w:t xml:space="preserve"> допомагають розмістити вільні грошові кошти в цінні папери різних банків, акціонерних товариств. При цьому інвестиційні фонди вкладають кошти населення від свого імені, а трастові компанії розміщують кошти населення за укладеними з ними договорами;</w:t>
      </w:r>
    </w:p>
    <w:p w:rsidR="002B7533" w:rsidRPr="00E41768" w:rsidRDefault="002B7533" w:rsidP="002B7533">
      <w:pPr>
        <w:numPr>
          <w:ilvl w:val="0"/>
          <w:numId w:val="9"/>
        </w:numPr>
        <w:spacing w:before="0" w:after="0" w:line="312" w:lineRule="auto"/>
        <w:ind w:left="0" w:firstLine="0"/>
        <w:jc w:val="both"/>
        <w:rPr>
          <w:color w:val="000000"/>
          <w:sz w:val="28"/>
          <w:szCs w:val="28"/>
        </w:rPr>
      </w:pPr>
      <w:r w:rsidRPr="00E41768">
        <w:rPr>
          <w:i/>
          <w:iCs/>
          <w:color w:val="000000"/>
          <w:sz w:val="28"/>
          <w:szCs w:val="28"/>
        </w:rPr>
        <w:t>система профспілок</w:t>
      </w:r>
      <w:r w:rsidRPr="00E41768">
        <w:rPr>
          <w:color w:val="000000"/>
          <w:sz w:val="28"/>
          <w:szCs w:val="28"/>
        </w:rPr>
        <w:t xml:space="preserve"> забезпечує соціальний захист працівників;</w:t>
      </w:r>
    </w:p>
    <w:p w:rsidR="002B7533" w:rsidRPr="00E41768" w:rsidRDefault="002B7533" w:rsidP="002B7533">
      <w:pPr>
        <w:numPr>
          <w:ilvl w:val="0"/>
          <w:numId w:val="9"/>
        </w:numPr>
        <w:spacing w:before="0" w:after="0" w:line="312" w:lineRule="auto"/>
        <w:ind w:left="0" w:firstLine="0"/>
        <w:jc w:val="both"/>
        <w:rPr>
          <w:color w:val="000000"/>
          <w:sz w:val="28"/>
          <w:szCs w:val="28"/>
        </w:rPr>
      </w:pPr>
      <w:r w:rsidRPr="00E41768">
        <w:rPr>
          <w:i/>
          <w:iCs/>
          <w:color w:val="000000"/>
          <w:sz w:val="28"/>
          <w:szCs w:val="28"/>
        </w:rPr>
        <w:t>різні фонди</w:t>
      </w:r>
      <w:r w:rsidRPr="00E41768">
        <w:rPr>
          <w:color w:val="000000"/>
          <w:sz w:val="28"/>
          <w:szCs w:val="28"/>
        </w:rPr>
        <w:t>;</w:t>
      </w:r>
    </w:p>
    <w:p w:rsidR="002B7533" w:rsidRPr="00E41768" w:rsidRDefault="002B7533" w:rsidP="002B7533">
      <w:pPr>
        <w:numPr>
          <w:ilvl w:val="0"/>
          <w:numId w:val="9"/>
        </w:numPr>
        <w:spacing w:before="0" w:after="0" w:line="312" w:lineRule="auto"/>
        <w:ind w:left="0" w:firstLine="0"/>
        <w:jc w:val="both"/>
        <w:rPr>
          <w:color w:val="000000"/>
          <w:sz w:val="28"/>
          <w:szCs w:val="28"/>
        </w:rPr>
      </w:pPr>
      <w:r w:rsidRPr="00E41768">
        <w:rPr>
          <w:i/>
          <w:iCs/>
          <w:color w:val="000000"/>
          <w:sz w:val="28"/>
          <w:szCs w:val="28"/>
        </w:rPr>
        <w:t>інформаційні технології та засоби ділової комунікації</w:t>
      </w:r>
      <w:r w:rsidRPr="00E41768">
        <w:rPr>
          <w:color w:val="000000"/>
          <w:sz w:val="28"/>
          <w:szCs w:val="28"/>
        </w:rPr>
        <w:t>;</w:t>
      </w:r>
    </w:p>
    <w:p w:rsidR="002B7533" w:rsidRPr="00E41768" w:rsidRDefault="002B7533" w:rsidP="002B7533">
      <w:pPr>
        <w:numPr>
          <w:ilvl w:val="0"/>
          <w:numId w:val="9"/>
        </w:numPr>
        <w:spacing w:before="0" w:after="0" w:line="312" w:lineRule="auto"/>
        <w:ind w:left="0" w:firstLine="0"/>
        <w:jc w:val="both"/>
        <w:rPr>
          <w:color w:val="000000"/>
          <w:sz w:val="28"/>
          <w:szCs w:val="28"/>
        </w:rPr>
      </w:pPr>
      <w:r w:rsidRPr="00E41768">
        <w:rPr>
          <w:i/>
          <w:iCs/>
          <w:color w:val="000000"/>
          <w:sz w:val="28"/>
          <w:szCs w:val="28"/>
        </w:rPr>
        <w:t>транспортні агентства</w:t>
      </w:r>
      <w:r w:rsidRPr="00E41768">
        <w:rPr>
          <w:color w:val="000000"/>
          <w:sz w:val="28"/>
          <w:szCs w:val="28"/>
        </w:rPr>
        <w:t>;</w:t>
      </w:r>
    </w:p>
    <w:p w:rsidR="003014E8" w:rsidRPr="003014E8" w:rsidRDefault="002B7533" w:rsidP="00200666">
      <w:pPr>
        <w:numPr>
          <w:ilvl w:val="0"/>
          <w:numId w:val="9"/>
        </w:numPr>
        <w:spacing w:before="0" w:after="0" w:line="312" w:lineRule="auto"/>
        <w:ind w:left="0" w:firstLine="0"/>
        <w:jc w:val="both"/>
        <w:rPr>
          <w:color w:val="000000"/>
          <w:sz w:val="28"/>
          <w:szCs w:val="28"/>
        </w:rPr>
      </w:pPr>
      <w:r w:rsidRPr="003014E8">
        <w:rPr>
          <w:i/>
          <w:iCs/>
          <w:color w:val="000000"/>
          <w:sz w:val="28"/>
          <w:szCs w:val="28"/>
        </w:rPr>
        <w:t>рекламні та інформаційні агентства</w:t>
      </w:r>
      <w:r w:rsidR="003014E8" w:rsidRPr="003014E8">
        <w:rPr>
          <w:i/>
          <w:iCs/>
          <w:color w:val="000000"/>
          <w:sz w:val="28"/>
          <w:szCs w:val="28"/>
        </w:rPr>
        <w:t>.</w:t>
      </w:r>
    </w:p>
    <w:p w:rsidR="003014E8" w:rsidRPr="003014E8" w:rsidRDefault="003014E8" w:rsidP="003014E8">
      <w:pPr>
        <w:spacing w:before="0" w:after="0" w:line="312" w:lineRule="auto"/>
        <w:jc w:val="both"/>
        <w:rPr>
          <w:color w:val="000000"/>
          <w:sz w:val="28"/>
          <w:szCs w:val="28"/>
        </w:rPr>
      </w:pPr>
    </w:p>
    <w:p w:rsidR="002B7533" w:rsidRPr="00E41768" w:rsidRDefault="002B7533" w:rsidP="002B7533">
      <w:pPr>
        <w:spacing w:before="0" w:after="0" w:line="312" w:lineRule="auto"/>
        <w:ind w:firstLine="349"/>
        <w:jc w:val="both"/>
        <w:rPr>
          <w:color w:val="000000"/>
          <w:sz w:val="28"/>
          <w:szCs w:val="28"/>
          <w:lang w:eastAsia="uk-UA"/>
        </w:rPr>
      </w:pPr>
      <w:r w:rsidRPr="00E41768">
        <w:rPr>
          <w:color w:val="000000"/>
          <w:sz w:val="28"/>
          <w:szCs w:val="28"/>
          <w:lang w:eastAsia="uk-UA"/>
        </w:rPr>
        <w:t xml:space="preserve">Серед </w:t>
      </w:r>
      <w:r w:rsidRPr="00E41768">
        <w:rPr>
          <w:vanish/>
          <w:color w:val="000000"/>
          <w:sz w:val="28"/>
          <w:szCs w:val="28"/>
          <w:lang w:eastAsia="uk-UA"/>
        </w:rPr>
        <w:t>|різноманітних|</w:t>
      </w:r>
      <w:r w:rsidRPr="00E41768">
        <w:rPr>
          <w:color w:val="000000"/>
          <w:sz w:val="28"/>
          <w:szCs w:val="28"/>
          <w:lang w:eastAsia="uk-UA"/>
        </w:rPr>
        <w:t xml:space="preserve"> функцій ринкової інфраструктури великого значення набувають:</w:t>
      </w:r>
    </w:p>
    <w:p w:rsidR="002B7533" w:rsidRPr="00E41768" w:rsidRDefault="002B7533" w:rsidP="002B7533">
      <w:pPr>
        <w:widowControl w:val="0"/>
        <w:numPr>
          <w:ilvl w:val="0"/>
          <w:numId w:val="10"/>
        </w:numPr>
        <w:spacing w:before="0" w:after="0" w:line="312" w:lineRule="auto"/>
        <w:ind w:left="0" w:firstLine="0"/>
        <w:jc w:val="both"/>
        <w:rPr>
          <w:color w:val="000000"/>
          <w:sz w:val="28"/>
          <w:szCs w:val="28"/>
          <w:lang w:eastAsia="uk-UA"/>
        </w:rPr>
      </w:pPr>
      <w:r w:rsidRPr="00E41768">
        <w:rPr>
          <w:color w:val="000000"/>
          <w:sz w:val="28"/>
          <w:szCs w:val="28"/>
          <w:lang w:eastAsia="uk-UA"/>
        </w:rPr>
        <w:t>організаційне оформлення ділових відносин;</w:t>
      </w:r>
    </w:p>
    <w:p w:rsidR="002B7533" w:rsidRPr="00E41768" w:rsidRDefault="002B7533" w:rsidP="002B7533">
      <w:pPr>
        <w:widowControl w:val="0"/>
        <w:numPr>
          <w:ilvl w:val="0"/>
          <w:numId w:val="10"/>
        </w:numPr>
        <w:spacing w:before="0" w:after="0" w:line="312" w:lineRule="auto"/>
        <w:ind w:left="0" w:firstLine="0"/>
        <w:jc w:val="both"/>
        <w:rPr>
          <w:color w:val="000000"/>
          <w:sz w:val="28"/>
          <w:szCs w:val="28"/>
          <w:lang w:eastAsia="uk-UA"/>
        </w:rPr>
      </w:pPr>
      <w:r w:rsidRPr="00E41768">
        <w:rPr>
          <w:color w:val="000000"/>
          <w:sz w:val="28"/>
          <w:szCs w:val="28"/>
          <w:lang w:eastAsia="uk-UA"/>
        </w:rPr>
        <w:t>полегшення реалізації інтересів учасників ділових відносин;</w:t>
      </w:r>
    </w:p>
    <w:p w:rsidR="002B7533" w:rsidRPr="00E41768" w:rsidRDefault="002B7533" w:rsidP="002B7533">
      <w:pPr>
        <w:widowControl w:val="0"/>
        <w:numPr>
          <w:ilvl w:val="0"/>
          <w:numId w:val="10"/>
        </w:numPr>
        <w:spacing w:before="0" w:after="0" w:line="312" w:lineRule="auto"/>
        <w:ind w:left="0" w:firstLine="0"/>
        <w:jc w:val="both"/>
        <w:rPr>
          <w:color w:val="000000"/>
          <w:sz w:val="28"/>
          <w:szCs w:val="28"/>
          <w:lang w:eastAsia="uk-UA"/>
        </w:rPr>
      </w:pPr>
      <w:r w:rsidRPr="00E41768">
        <w:rPr>
          <w:color w:val="000000"/>
          <w:sz w:val="28"/>
          <w:szCs w:val="28"/>
          <w:lang w:eastAsia="uk-UA"/>
        </w:rPr>
        <w:t xml:space="preserve">спеціалізація різних суб'єктів економіки, підвищення ефективності і оперативності їх </w:t>
      </w:r>
      <w:r w:rsidRPr="00E41768">
        <w:rPr>
          <w:color w:val="000000"/>
          <w:sz w:val="28"/>
          <w:szCs w:val="28"/>
          <w:lang w:eastAsia="uk-UA"/>
        </w:rPr>
        <w:lastRenderedPageBreak/>
        <w:t>роботи на основі диференціації заповнюваних ними ринкових ніш;</w:t>
      </w:r>
    </w:p>
    <w:p w:rsidR="002B7533" w:rsidRPr="00E41768" w:rsidRDefault="002B7533" w:rsidP="002B7533">
      <w:pPr>
        <w:widowControl w:val="0"/>
        <w:numPr>
          <w:ilvl w:val="0"/>
          <w:numId w:val="10"/>
        </w:numPr>
        <w:spacing w:before="0" w:after="0" w:line="312" w:lineRule="auto"/>
        <w:ind w:left="0" w:firstLine="0"/>
        <w:jc w:val="both"/>
        <w:rPr>
          <w:color w:val="000000"/>
          <w:sz w:val="28"/>
          <w:szCs w:val="28"/>
          <w:lang w:eastAsia="uk-UA"/>
        </w:rPr>
      </w:pPr>
      <w:r w:rsidRPr="00E41768">
        <w:rPr>
          <w:color w:val="000000"/>
          <w:sz w:val="28"/>
          <w:szCs w:val="28"/>
          <w:lang w:eastAsia="uk-UA"/>
        </w:rPr>
        <w:t>спрощення форм юридичного і економічного контролю, державного і суспільного</w:t>
      </w:r>
      <w:r w:rsidRPr="00E41768">
        <w:rPr>
          <w:vanish/>
          <w:color w:val="000000"/>
          <w:sz w:val="28"/>
          <w:szCs w:val="28"/>
          <w:lang w:eastAsia="uk-UA"/>
        </w:rPr>
        <w:t>|громадського|</w:t>
      </w:r>
      <w:r w:rsidRPr="00E41768">
        <w:rPr>
          <w:color w:val="000000"/>
          <w:sz w:val="28"/>
          <w:szCs w:val="28"/>
          <w:lang w:eastAsia="uk-UA"/>
        </w:rPr>
        <w:t xml:space="preserve"> регулювання ділової практики.</w:t>
      </w:r>
    </w:p>
    <w:p w:rsidR="002B7533" w:rsidRDefault="002B7533" w:rsidP="002B7533">
      <w:pPr>
        <w:spacing w:before="0" w:after="0" w:line="312" w:lineRule="auto"/>
        <w:ind w:firstLine="360"/>
        <w:jc w:val="both"/>
        <w:rPr>
          <w:color w:val="000000"/>
          <w:sz w:val="28"/>
          <w:szCs w:val="28"/>
          <w:lang w:eastAsia="uk-UA"/>
        </w:rPr>
      </w:pPr>
      <w:r w:rsidRPr="00E41768">
        <w:rPr>
          <w:color w:val="000000"/>
          <w:sz w:val="28"/>
          <w:szCs w:val="28"/>
          <w:lang w:eastAsia="uk-UA"/>
        </w:rPr>
        <w:t>В ринковій інфраструктурі виділяють організації двох типів - що формуються самостійно в ході розвитку ринкової економіки та створені державою або за її участі. До організацій першого типу відносяться різні біржі (товарно-сировинні, цінних</w:t>
      </w:r>
      <w:r w:rsidRPr="00E41768">
        <w:rPr>
          <w:vanish/>
          <w:color w:val="000000"/>
          <w:sz w:val="28"/>
          <w:szCs w:val="28"/>
          <w:lang w:eastAsia="uk-UA"/>
        </w:rPr>
        <w:t>|коштовних|</w:t>
      </w:r>
      <w:r w:rsidRPr="00E41768">
        <w:rPr>
          <w:color w:val="000000"/>
          <w:sz w:val="28"/>
          <w:szCs w:val="28"/>
          <w:lang w:eastAsia="uk-UA"/>
        </w:rPr>
        <w:t xml:space="preserve"> паперів), посередницькі організації, комерційні банки, консалтингові</w:t>
      </w:r>
      <w:r w:rsidRPr="00E41768">
        <w:rPr>
          <w:vanish/>
          <w:color w:val="000000"/>
          <w:sz w:val="28"/>
          <w:szCs w:val="28"/>
          <w:lang w:eastAsia="uk-UA"/>
        </w:rPr>
        <w:t>|консалтінг|</w:t>
      </w:r>
      <w:r w:rsidRPr="00E41768">
        <w:rPr>
          <w:color w:val="000000"/>
          <w:sz w:val="28"/>
          <w:szCs w:val="28"/>
          <w:lang w:eastAsia="uk-UA"/>
        </w:rPr>
        <w:t xml:space="preserve"> установи та інші, що надають</w:t>
      </w:r>
      <w:r w:rsidRPr="00E41768">
        <w:rPr>
          <w:vanish/>
          <w:color w:val="000000"/>
          <w:sz w:val="28"/>
          <w:szCs w:val="28"/>
          <w:lang w:eastAsia="uk-UA"/>
        </w:rPr>
        <w:t>|роблять,виявляють,чинять|</w:t>
      </w:r>
      <w:r w:rsidRPr="00E41768">
        <w:rPr>
          <w:color w:val="000000"/>
          <w:sz w:val="28"/>
          <w:szCs w:val="28"/>
          <w:lang w:eastAsia="uk-UA"/>
        </w:rPr>
        <w:t xml:space="preserve"> різні послуги як у сфері виробництва, так і в постачанні - збуті, залученні кредитних ресурсів. Формування ринкової інфраструктури вимагає від держави в основному законодавчої регламентації процесів її створення</w:t>
      </w:r>
      <w:r w:rsidRPr="00E41768">
        <w:rPr>
          <w:vanish/>
          <w:color w:val="000000"/>
          <w:sz w:val="28"/>
          <w:szCs w:val="28"/>
          <w:lang w:eastAsia="uk-UA"/>
        </w:rPr>
        <w:t>|створіння|</w:t>
      </w:r>
      <w:r w:rsidRPr="00E41768">
        <w:rPr>
          <w:color w:val="000000"/>
          <w:sz w:val="28"/>
          <w:szCs w:val="28"/>
          <w:lang w:eastAsia="uk-UA"/>
        </w:rPr>
        <w:t xml:space="preserve"> і функціонування. До організацій другого типу відносяться інвестиційні і інноваційні фонди</w:t>
      </w:r>
      <w:r w:rsidRPr="00E41768">
        <w:rPr>
          <w:vanish/>
          <w:color w:val="000000"/>
          <w:sz w:val="28"/>
          <w:szCs w:val="28"/>
          <w:lang w:eastAsia="uk-UA"/>
        </w:rPr>
        <w:t>|фундації|</w:t>
      </w:r>
      <w:r w:rsidRPr="00E41768">
        <w:rPr>
          <w:color w:val="000000"/>
          <w:sz w:val="28"/>
          <w:szCs w:val="28"/>
          <w:lang w:eastAsia="uk-UA"/>
        </w:rPr>
        <w:t xml:space="preserve"> з</w:t>
      </w:r>
      <w:r w:rsidRPr="00E41768">
        <w:rPr>
          <w:vanish/>
          <w:color w:val="000000"/>
          <w:sz w:val="28"/>
          <w:szCs w:val="28"/>
          <w:lang w:eastAsia="uk-UA"/>
        </w:rPr>
        <w:t>|із|</w:t>
      </w:r>
      <w:r w:rsidRPr="00E41768">
        <w:rPr>
          <w:color w:val="000000"/>
          <w:sz w:val="28"/>
          <w:szCs w:val="28"/>
          <w:lang w:eastAsia="uk-UA"/>
        </w:rPr>
        <w:t xml:space="preserve"> державним або змішаним капіталом, органи державної контрактної системи, а також органи, регулюючі товаропотоки</w:t>
      </w:r>
      <w:r w:rsidRPr="00E41768">
        <w:rPr>
          <w:vanish/>
          <w:color w:val="000000"/>
          <w:sz w:val="28"/>
          <w:szCs w:val="28"/>
          <w:lang w:eastAsia="uk-UA"/>
        </w:rPr>
        <w:t>|</w:t>
      </w:r>
      <w:r w:rsidRPr="00E41768">
        <w:rPr>
          <w:color w:val="000000"/>
          <w:sz w:val="28"/>
          <w:szCs w:val="28"/>
          <w:lang w:eastAsia="uk-UA"/>
        </w:rPr>
        <w:t xml:space="preserve"> і формування господарських зв'язків.</w:t>
      </w:r>
    </w:p>
    <w:p w:rsidR="00477B20" w:rsidRPr="00E41768" w:rsidRDefault="00477B20" w:rsidP="002B7533">
      <w:pPr>
        <w:spacing w:before="0" w:after="0" w:line="312" w:lineRule="auto"/>
        <w:ind w:firstLine="360"/>
        <w:jc w:val="both"/>
        <w:rPr>
          <w:color w:val="000000"/>
          <w:sz w:val="28"/>
          <w:szCs w:val="28"/>
          <w:lang w:eastAsia="uk-UA"/>
        </w:rPr>
      </w:pPr>
    </w:p>
    <w:p w:rsidR="002B7533" w:rsidRPr="00E41768" w:rsidRDefault="002B7533" w:rsidP="002B7533">
      <w:pPr>
        <w:pStyle w:val="7"/>
        <w:spacing w:line="312" w:lineRule="auto"/>
        <w:ind w:left="0" w:firstLine="360"/>
        <w:rPr>
          <w:b/>
          <w:bCs/>
          <w:color w:val="000000"/>
          <w:sz w:val="28"/>
          <w:szCs w:val="28"/>
          <w:u w:val="single"/>
          <w:lang w:eastAsia="uk-UA"/>
        </w:rPr>
      </w:pPr>
      <w:r w:rsidRPr="00E41768">
        <w:rPr>
          <w:b/>
          <w:bCs/>
          <w:color w:val="000000"/>
          <w:sz w:val="28"/>
          <w:szCs w:val="28"/>
          <w:u w:val="single"/>
          <w:lang w:eastAsia="uk-UA"/>
        </w:rPr>
        <w:t>Сучасні форми державного регулювання</w:t>
      </w:r>
    </w:p>
    <w:p w:rsidR="002B7533" w:rsidRPr="00E41768" w:rsidRDefault="002B7533" w:rsidP="002B7533">
      <w:pPr>
        <w:spacing w:before="0" w:after="0" w:line="312" w:lineRule="auto"/>
        <w:ind w:firstLine="709"/>
        <w:jc w:val="both"/>
        <w:rPr>
          <w:color w:val="000000"/>
          <w:sz w:val="28"/>
          <w:szCs w:val="28"/>
          <w:lang w:eastAsia="uk-UA"/>
        </w:rPr>
      </w:pPr>
      <w:r w:rsidRPr="00E41768">
        <w:rPr>
          <w:color w:val="000000"/>
          <w:sz w:val="28"/>
          <w:szCs w:val="28"/>
          <w:lang w:eastAsia="uk-UA"/>
        </w:rPr>
        <w:t>В умовах перехідної економіки держава виступає</w:t>
      </w:r>
      <w:r w:rsidRPr="00E41768">
        <w:rPr>
          <w:vanish/>
          <w:color w:val="000000"/>
          <w:sz w:val="28"/>
          <w:szCs w:val="28"/>
          <w:lang w:eastAsia="uk-UA"/>
        </w:rPr>
        <w:t>|вирушає|</w:t>
      </w:r>
      <w:r w:rsidRPr="00E41768">
        <w:rPr>
          <w:color w:val="000000"/>
          <w:sz w:val="28"/>
          <w:szCs w:val="28"/>
          <w:lang w:eastAsia="uk-UA"/>
        </w:rPr>
        <w:t>, по-перше, як владна структура, що встановлює «правила гри» на ринку і що визначає умови функціонування ринкових суб'єктів; по-друге, як механізм економічного регулювання, підтримки і стимулювання і, по-третє, як власник державного майна, що діє на ринку разом з</w:t>
      </w:r>
      <w:r w:rsidRPr="00E41768">
        <w:rPr>
          <w:vanish/>
          <w:color w:val="000000"/>
          <w:sz w:val="28"/>
          <w:szCs w:val="28"/>
          <w:lang w:eastAsia="uk-UA"/>
        </w:rPr>
        <w:t>|поряд з,поряд із|</w:t>
      </w:r>
      <w:r w:rsidRPr="00E41768">
        <w:rPr>
          <w:color w:val="000000"/>
          <w:sz w:val="28"/>
          <w:szCs w:val="28"/>
          <w:lang w:eastAsia="uk-UA"/>
        </w:rPr>
        <w:t xml:space="preserve"> іншими суб'єктами господарювання В</w:t>
      </w:r>
      <w:r w:rsidRPr="00E41768">
        <w:rPr>
          <w:vanish/>
          <w:color w:val="000000"/>
          <w:sz w:val="28"/>
          <w:szCs w:val="28"/>
          <w:lang w:eastAsia="uk-UA"/>
        </w:rPr>
        <w:t>|надто|</w:t>
      </w:r>
      <w:r w:rsidRPr="00E41768">
        <w:rPr>
          <w:color w:val="000000"/>
          <w:sz w:val="28"/>
          <w:szCs w:val="28"/>
          <w:lang w:eastAsia="uk-UA"/>
        </w:rPr>
        <w:t>ажливим</w:t>
      </w:r>
      <w:r w:rsidRPr="00E41768">
        <w:rPr>
          <w:vanish/>
          <w:color w:val="000000"/>
          <w:sz w:val="28"/>
          <w:szCs w:val="28"/>
          <w:lang w:eastAsia="uk-UA"/>
        </w:rPr>
        <w:t>|поважним|</w:t>
      </w:r>
      <w:r w:rsidRPr="00E41768">
        <w:rPr>
          <w:color w:val="000000"/>
          <w:sz w:val="28"/>
          <w:szCs w:val="28"/>
          <w:lang w:eastAsia="uk-UA"/>
        </w:rPr>
        <w:t xml:space="preserve"> при цьому є</w:t>
      </w:r>
      <w:r w:rsidRPr="00E41768">
        <w:rPr>
          <w:vanish/>
          <w:color w:val="000000"/>
          <w:sz w:val="28"/>
          <w:szCs w:val="28"/>
          <w:lang w:eastAsia="uk-UA"/>
        </w:rPr>
        <w:t>|з'являється,являється|</w:t>
      </w:r>
      <w:r w:rsidRPr="00E41768">
        <w:rPr>
          <w:color w:val="000000"/>
          <w:sz w:val="28"/>
          <w:szCs w:val="28"/>
          <w:lang w:eastAsia="uk-UA"/>
        </w:rPr>
        <w:t xml:space="preserve"> баланс всіх трьох підходів. Переважання одного підходу веде до слабкості державної влади, стримує економічну активність агентів ринку.</w:t>
      </w:r>
    </w:p>
    <w:p w:rsidR="002B7533" w:rsidRPr="00E41768" w:rsidRDefault="002B7533" w:rsidP="002B7533">
      <w:pPr>
        <w:spacing w:before="0" w:after="0" w:line="312" w:lineRule="auto"/>
        <w:ind w:firstLine="709"/>
        <w:jc w:val="both"/>
        <w:rPr>
          <w:color w:val="000000"/>
          <w:sz w:val="28"/>
          <w:szCs w:val="28"/>
          <w:lang w:eastAsia="uk-UA"/>
        </w:rPr>
      </w:pPr>
      <w:r w:rsidRPr="00E41768">
        <w:rPr>
          <w:color w:val="000000"/>
          <w:sz w:val="28"/>
          <w:szCs w:val="28"/>
          <w:lang w:eastAsia="uk-UA"/>
        </w:rPr>
        <w:t>Як владна структура, що встановлює для суб'єктів ринкової економіки загальні</w:t>
      </w:r>
      <w:r w:rsidRPr="00E41768">
        <w:rPr>
          <w:vanish/>
          <w:color w:val="000000"/>
          <w:sz w:val="28"/>
          <w:szCs w:val="28"/>
          <w:lang w:eastAsia="uk-UA"/>
        </w:rPr>
        <w:t>|спільні|</w:t>
      </w:r>
      <w:r w:rsidRPr="00E41768">
        <w:rPr>
          <w:color w:val="000000"/>
          <w:sz w:val="28"/>
          <w:szCs w:val="28"/>
          <w:lang w:eastAsia="uk-UA"/>
        </w:rPr>
        <w:t xml:space="preserve"> правила поведінки, держава повинна як мінімум не заважати</w:t>
      </w:r>
      <w:r w:rsidRPr="00E41768">
        <w:rPr>
          <w:vanish/>
          <w:color w:val="000000"/>
          <w:sz w:val="28"/>
          <w:szCs w:val="28"/>
          <w:lang w:eastAsia="uk-UA"/>
        </w:rPr>
        <w:t>|мішати|</w:t>
      </w:r>
      <w:r w:rsidRPr="00E41768">
        <w:rPr>
          <w:color w:val="000000"/>
          <w:sz w:val="28"/>
          <w:szCs w:val="28"/>
          <w:lang w:eastAsia="uk-UA"/>
        </w:rPr>
        <w:t xml:space="preserve"> ділової активності підприємців. Воно зобов'язане створити стабільну правову базу підприємництва і на основі економічних і адміністративних методів управління проводити активну політику підтримки підприємств (наприклад, ввести</w:t>
      </w:r>
      <w:r w:rsidRPr="00E41768">
        <w:rPr>
          <w:vanish/>
          <w:color w:val="000000"/>
          <w:sz w:val="28"/>
          <w:szCs w:val="28"/>
          <w:lang w:eastAsia="uk-UA"/>
        </w:rPr>
        <w:t>|запровадити|</w:t>
      </w:r>
      <w:r w:rsidRPr="00E41768">
        <w:rPr>
          <w:color w:val="000000"/>
          <w:sz w:val="28"/>
          <w:szCs w:val="28"/>
          <w:lang w:eastAsia="uk-UA"/>
        </w:rPr>
        <w:t xml:space="preserve"> обґрунтований механізм оподаткування, створити реальну систему захисту підприємництва та ін).</w:t>
      </w:r>
      <w:r w:rsidRPr="00E41768">
        <w:rPr>
          <w:color w:val="000000"/>
          <w:sz w:val="28"/>
          <w:szCs w:val="28"/>
          <w:lang w:eastAsia="uk-UA"/>
        </w:rPr>
        <w:tab/>
        <w:t>Державне регулювання економіки – це система типових заходів законодавчого, виконавчого та контролюючого характеру, які здійснюють правомірні державні заснування та громадські організації з метою стабілізації та пристосовування існуючої соціально-економічної системи до умов, що змінюються.</w:t>
      </w:r>
    </w:p>
    <w:p w:rsidR="002B7533" w:rsidRPr="00E41768" w:rsidRDefault="002B7533" w:rsidP="002B7533">
      <w:pPr>
        <w:spacing w:before="0" w:after="0" w:line="312" w:lineRule="auto"/>
        <w:ind w:firstLine="709"/>
        <w:jc w:val="both"/>
        <w:rPr>
          <w:color w:val="000000"/>
          <w:sz w:val="28"/>
          <w:szCs w:val="28"/>
          <w:lang w:eastAsia="uk-UA"/>
        </w:rPr>
      </w:pPr>
      <w:r w:rsidRPr="00E41768">
        <w:rPr>
          <w:color w:val="000000"/>
          <w:sz w:val="28"/>
          <w:szCs w:val="28"/>
          <w:lang w:eastAsia="uk-UA"/>
        </w:rPr>
        <w:t xml:space="preserve">Державне регулювання економіки ставить за головну мету дотримання інтересів держави, суспільства в цілому, соціально незахищених прошарки населення та не забувати при цьому права особистості. </w:t>
      </w:r>
    </w:p>
    <w:p w:rsidR="002B7533" w:rsidRPr="00046F14" w:rsidRDefault="002B7533" w:rsidP="002B7533">
      <w:pPr>
        <w:spacing w:before="0" w:after="0" w:line="312" w:lineRule="auto"/>
        <w:ind w:firstLine="709"/>
        <w:jc w:val="both"/>
        <w:rPr>
          <w:b/>
          <w:color w:val="000000"/>
          <w:sz w:val="28"/>
          <w:szCs w:val="28"/>
          <w:lang w:eastAsia="uk-UA"/>
        </w:rPr>
      </w:pPr>
      <w:r w:rsidRPr="00046F14">
        <w:rPr>
          <w:b/>
          <w:color w:val="000000"/>
          <w:sz w:val="28"/>
          <w:szCs w:val="28"/>
          <w:lang w:eastAsia="uk-UA"/>
        </w:rPr>
        <w:t>Основними засобами державного регулювання виступають:</w:t>
      </w:r>
    </w:p>
    <w:p w:rsidR="002B7533" w:rsidRPr="00E41768" w:rsidRDefault="002B7533" w:rsidP="002B7533">
      <w:pPr>
        <w:numPr>
          <w:ilvl w:val="0"/>
          <w:numId w:val="10"/>
        </w:numPr>
        <w:spacing w:before="0" w:after="0" w:line="312" w:lineRule="auto"/>
        <w:jc w:val="both"/>
        <w:rPr>
          <w:color w:val="000000"/>
          <w:sz w:val="28"/>
          <w:szCs w:val="28"/>
          <w:lang w:eastAsia="uk-UA"/>
        </w:rPr>
      </w:pPr>
      <w:r w:rsidRPr="00E41768">
        <w:rPr>
          <w:color w:val="000000"/>
          <w:sz w:val="28"/>
          <w:szCs w:val="28"/>
          <w:lang w:eastAsia="uk-UA"/>
        </w:rPr>
        <w:t>держане замовлення, державне завдання;</w:t>
      </w:r>
    </w:p>
    <w:p w:rsidR="002B7533" w:rsidRPr="00E41768" w:rsidRDefault="002B7533" w:rsidP="002B7533">
      <w:pPr>
        <w:numPr>
          <w:ilvl w:val="0"/>
          <w:numId w:val="10"/>
        </w:numPr>
        <w:spacing w:before="0" w:after="0" w:line="312" w:lineRule="auto"/>
        <w:jc w:val="both"/>
        <w:rPr>
          <w:color w:val="000000"/>
          <w:sz w:val="28"/>
          <w:szCs w:val="28"/>
          <w:lang w:eastAsia="uk-UA"/>
        </w:rPr>
      </w:pPr>
      <w:r w:rsidRPr="00E41768">
        <w:rPr>
          <w:color w:val="000000"/>
          <w:sz w:val="28"/>
          <w:szCs w:val="28"/>
          <w:lang w:eastAsia="uk-UA"/>
        </w:rPr>
        <w:t>ліцензування, патентування, квотування;</w:t>
      </w:r>
    </w:p>
    <w:p w:rsidR="002B7533" w:rsidRPr="00E41768" w:rsidRDefault="002B7533" w:rsidP="002B7533">
      <w:pPr>
        <w:numPr>
          <w:ilvl w:val="0"/>
          <w:numId w:val="10"/>
        </w:numPr>
        <w:spacing w:before="0" w:after="0" w:line="312" w:lineRule="auto"/>
        <w:jc w:val="both"/>
        <w:rPr>
          <w:color w:val="000000"/>
          <w:sz w:val="28"/>
          <w:szCs w:val="28"/>
          <w:lang w:eastAsia="uk-UA"/>
        </w:rPr>
      </w:pPr>
      <w:r w:rsidRPr="00E41768">
        <w:rPr>
          <w:color w:val="000000"/>
          <w:sz w:val="28"/>
          <w:szCs w:val="28"/>
          <w:lang w:eastAsia="uk-UA"/>
        </w:rPr>
        <w:t>сертифікація, стандартизація;</w:t>
      </w:r>
    </w:p>
    <w:p w:rsidR="002B7533" w:rsidRPr="00E41768" w:rsidRDefault="002B7533" w:rsidP="002B7533">
      <w:pPr>
        <w:numPr>
          <w:ilvl w:val="0"/>
          <w:numId w:val="10"/>
        </w:numPr>
        <w:spacing w:before="0" w:after="0" w:line="312" w:lineRule="auto"/>
        <w:jc w:val="both"/>
        <w:rPr>
          <w:color w:val="000000"/>
          <w:sz w:val="28"/>
          <w:szCs w:val="28"/>
          <w:lang w:eastAsia="uk-UA"/>
        </w:rPr>
      </w:pPr>
      <w:r w:rsidRPr="00E41768">
        <w:rPr>
          <w:color w:val="000000"/>
          <w:sz w:val="28"/>
          <w:szCs w:val="28"/>
          <w:lang w:eastAsia="uk-UA"/>
        </w:rPr>
        <w:lastRenderedPageBreak/>
        <w:t>застосування нормативів і лімітів;</w:t>
      </w:r>
    </w:p>
    <w:p w:rsidR="002B7533" w:rsidRPr="00E41768" w:rsidRDefault="002B7533" w:rsidP="002B7533">
      <w:pPr>
        <w:numPr>
          <w:ilvl w:val="0"/>
          <w:numId w:val="10"/>
        </w:numPr>
        <w:spacing w:before="0" w:after="0" w:line="312" w:lineRule="auto"/>
        <w:jc w:val="both"/>
        <w:rPr>
          <w:color w:val="000000"/>
          <w:sz w:val="28"/>
          <w:szCs w:val="28"/>
          <w:lang w:eastAsia="uk-UA"/>
        </w:rPr>
      </w:pPr>
      <w:r w:rsidRPr="00E41768">
        <w:rPr>
          <w:color w:val="000000"/>
          <w:sz w:val="28"/>
          <w:szCs w:val="28"/>
          <w:lang w:eastAsia="uk-UA"/>
        </w:rPr>
        <w:t>регулювання цін і тарифів;</w:t>
      </w:r>
    </w:p>
    <w:p w:rsidR="002B7533" w:rsidRPr="00E41768" w:rsidRDefault="002B7533" w:rsidP="002B7533">
      <w:pPr>
        <w:numPr>
          <w:ilvl w:val="0"/>
          <w:numId w:val="10"/>
        </w:numPr>
        <w:spacing w:before="0" w:after="0" w:line="312" w:lineRule="auto"/>
        <w:jc w:val="both"/>
        <w:rPr>
          <w:color w:val="000000"/>
          <w:sz w:val="28"/>
          <w:szCs w:val="28"/>
          <w:lang w:eastAsia="uk-UA"/>
        </w:rPr>
      </w:pPr>
      <w:r w:rsidRPr="00E41768">
        <w:rPr>
          <w:color w:val="000000"/>
          <w:sz w:val="28"/>
          <w:szCs w:val="28"/>
          <w:lang w:eastAsia="uk-UA"/>
        </w:rPr>
        <w:t>надання інвестиційних, податкових та інших пільг;</w:t>
      </w:r>
    </w:p>
    <w:p w:rsidR="002B7533" w:rsidRPr="00E41768" w:rsidRDefault="002B7533" w:rsidP="002B7533">
      <w:pPr>
        <w:numPr>
          <w:ilvl w:val="0"/>
          <w:numId w:val="10"/>
        </w:numPr>
        <w:spacing w:before="0" w:after="0" w:line="312" w:lineRule="auto"/>
        <w:jc w:val="both"/>
        <w:rPr>
          <w:color w:val="000000"/>
          <w:sz w:val="28"/>
          <w:szCs w:val="28"/>
          <w:lang w:eastAsia="uk-UA"/>
        </w:rPr>
      </w:pPr>
      <w:r w:rsidRPr="00E41768">
        <w:rPr>
          <w:color w:val="000000"/>
          <w:sz w:val="28"/>
          <w:szCs w:val="28"/>
          <w:lang w:eastAsia="uk-UA"/>
        </w:rPr>
        <w:t>надання дотацій, компенсацій, цільових субсидій</w:t>
      </w:r>
    </w:p>
    <w:p w:rsidR="002B7533" w:rsidRPr="00E41768" w:rsidRDefault="002B7533" w:rsidP="00E41768">
      <w:pPr>
        <w:spacing w:before="0" w:after="0" w:line="312" w:lineRule="auto"/>
        <w:ind w:firstLine="709"/>
        <w:jc w:val="both"/>
        <w:rPr>
          <w:b/>
          <w:i/>
          <w:color w:val="000000"/>
          <w:sz w:val="28"/>
          <w:szCs w:val="28"/>
          <w:u w:val="single"/>
          <w:lang w:eastAsia="uk-UA"/>
        </w:rPr>
      </w:pPr>
      <w:r w:rsidRPr="00E41768">
        <w:rPr>
          <w:b/>
          <w:i/>
          <w:color w:val="000000"/>
          <w:sz w:val="28"/>
          <w:szCs w:val="28"/>
          <w:u w:val="single"/>
          <w:lang w:eastAsia="uk-UA"/>
        </w:rPr>
        <w:t>Розглянемо форми державного регулювання економікою:</w:t>
      </w:r>
    </w:p>
    <w:p w:rsidR="002B7533" w:rsidRPr="00E41768" w:rsidRDefault="002B7533" w:rsidP="002B7533">
      <w:pPr>
        <w:numPr>
          <w:ilvl w:val="1"/>
          <w:numId w:val="3"/>
        </w:numPr>
        <w:tabs>
          <w:tab w:val="left" w:pos="981"/>
        </w:tabs>
        <w:spacing w:before="0" w:after="0" w:line="312" w:lineRule="auto"/>
        <w:ind w:left="0" w:firstLine="709"/>
        <w:jc w:val="both"/>
        <w:rPr>
          <w:color w:val="000000"/>
          <w:sz w:val="28"/>
          <w:szCs w:val="28"/>
          <w:lang w:eastAsia="uk-UA"/>
        </w:rPr>
      </w:pPr>
      <w:r w:rsidRPr="00E41768">
        <w:rPr>
          <w:i/>
          <w:color w:val="000000"/>
          <w:sz w:val="28"/>
          <w:szCs w:val="28"/>
          <w:lang w:eastAsia="uk-UA"/>
        </w:rPr>
        <w:t xml:space="preserve">Безпосереднє державне  управління </w:t>
      </w:r>
      <w:r w:rsidRPr="00E41768">
        <w:rPr>
          <w:color w:val="000000"/>
          <w:sz w:val="28"/>
          <w:szCs w:val="28"/>
          <w:lang w:eastAsia="uk-UA"/>
        </w:rPr>
        <w:t>рядом галузей, об’єктів цілком або частково застосовується до підприємств і організацій, що мають життєво важливе значення для економіки й суспільства або забезпечують суспільну небезпеку, що потребують значної державної підтримки. До таких об’єктів відносять військові, оборонні, енергетичні, заповідники, національні музеї, природні парки, курорти, корисні копалини, водні ресурси, ряд наукових установ та ін, що знаходяться в державній власності.</w:t>
      </w:r>
    </w:p>
    <w:p w:rsidR="002B7533" w:rsidRPr="00E41768" w:rsidRDefault="002B7533" w:rsidP="002B7533">
      <w:pPr>
        <w:spacing w:before="0" w:after="0" w:line="312" w:lineRule="auto"/>
        <w:ind w:firstLine="708"/>
        <w:jc w:val="both"/>
        <w:rPr>
          <w:color w:val="000000"/>
          <w:sz w:val="28"/>
          <w:szCs w:val="28"/>
          <w:lang w:eastAsia="uk-UA"/>
        </w:rPr>
      </w:pPr>
      <w:r w:rsidRPr="00E41768">
        <w:rPr>
          <w:color w:val="000000"/>
          <w:sz w:val="28"/>
          <w:szCs w:val="28"/>
          <w:lang w:eastAsia="uk-UA"/>
        </w:rPr>
        <w:t xml:space="preserve">В </w:t>
      </w:r>
      <w:r w:rsidRPr="00E41768">
        <w:rPr>
          <w:color w:val="000000"/>
          <w:sz w:val="28"/>
          <w:szCs w:val="28"/>
        </w:rPr>
        <w:t>державних</w:t>
      </w:r>
      <w:r w:rsidRPr="00E41768">
        <w:rPr>
          <w:vanish/>
          <w:color w:val="000000"/>
          <w:sz w:val="28"/>
          <w:szCs w:val="28"/>
        </w:rPr>
        <w:t>|</w:t>
      </w:r>
      <w:r w:rsidRPr="00E41768">
        <w:rPr>
          <w:color w:val="000000"/>
          <w:sz w:val="28"/>
          <w:szCs w:val="28"/>
        </w:rPr>
        <w:t xml:space="preserve"> </w:t>
      </w:r>
      <w:r w:rsidRPr="00E41768">
        <w:rPr>
          <w:color w:val="000000"/>
          <w:sz w:val="28"/>
          <w:szCs w:val="28"/>
          <w:lang w:eastAsia="uk-UA"/>
        </w:rPr>
        <w:t>програмах передбачається виділення наступних</w:t>
      </w:r>
      <w:r w:rsidRPr="00E41768">
        <w:rPr>
          <w:vanish/>
          <w:color w:val="000000"/>
          <w:sz w:val="28"/>
          <w:szCs w:val="28"/>
          <w:lang w:eastAsia="uk-UA"/>
        </w:rPr>
        <w:t>|слідуючих|</w:t>
      </w:r>
      <w:r w:rsidRPr="00E41768">
        <w:rPr>
          <w:color w:val="000000"/>
          <w:sz w:val="28"/>
          <w:szCs w:val="28"/>
          <w:lang w:eastAsia="uk-UA"/>
        </w:rPr>
        <w:t xml:space="preserve"> основних напрямів</w:t>
      </w:r>
      <w:r w:rsidRPr="00E41768">
        <w:rPr>
          <w:vanish/>
          <w:color w:val="000000"/>
          <w:sz w:val="28"/>
          <w:szCs w:val="28"/>
          <w:lang w:eastAsia="uk-UA"/>
        </w:rPr>
        <w:t>|направлень|</w:t>
      </w:r>
      <w:r w:rsidRPr="00E41768">
        <w:rPr>
          <w:color w:val="000000"/>
          <w:sz w:val="28"/>
          <w:szCs w:val="28"/>
          <w:lang w:eastAsia="uk-UA"/>
        </w:rPr>
        <w:t xml:space="preserve"> і конкретних заходів щодо державної підтримки малого підприємництва, здійснюваних на загальнодержавному рівні:</w:t>
      </w:r>
    </w:p>
    <w:p w:rsidR="002B7533" w:rsidRPr="00E41768" w:rsidRDefault="002B7533" w:rsidP="002B7533">
      <w:pPr>
        <w:widowControl w:val="0"/>
        <w:spacing w:before="0" w:after="0" w:line="312" w:lineRule="auto"/>
        <w:jc w:val="both"/>
        <w:rPr>
          <w:color w:val="000000"/>
          <w:sz w:val="28"/>
          <w:szCs w:val="28"/>
          <w:lang w:eastAsia="uk-UA"/>
        </w:rPr>
      </w:pPr>
      <w:r w:rsidRPr="00E41768">
        <w:rPr>
          <w:color w:val="000000"/>
          <w:sz w:val="28"/>
          <w:szCs w:val="28"/>
          <w:lang w:eastAsia="uk-UA"/>
        </w:rPr>
        <w:t>1. формування нормативно-правової бази;</w:t>
      </w:r>
    </w:p>
    <w:p w:rsidR="002B7533" w:rsidRPr="00E41768" w:rsidRDefault="002B7533" w:rsidP="002B7533">
      <w:pPr>
        <w:widowControl w:val="0"/>
        <w:numPr>
          <w:ilvl w:val="0"/>
          <w:numId w:val="3"/>
        </w:numPr>
        <w:tabs>
          <w:tab w:val="left" w:pos="327"/>
        </w:tabs>
        <w:spacing w:before="0" w:after="0" w:line="312" w:lineRule="auto"/>
        <w:ind w:left="0" w:firstLine="0"/>
        <w:jc w:val="both"/>
        <w:rPr>
          <w:color w:val="000000"/>
          <w:sz w:val="28"/>
          <w:szCs w:val="28"/>
          <w:lang w:eastAsia="uk-UA"/>
        </w:rPr>
      </w:pPr>
      <w:r w:rsidRPr="00E41768">
        <w:rPr>
          <w:color w:val="000000"/>
          <w:sz w:val="28"/>
          <w:szCs w:val="28"/>
          <w:lang w:eastAsia="uk-UA"/>
        </w:rPr>
        <w:t>вдосконалення системи фінансової підтримки;</w:t>
      </w:r>
    </w:p>
    <w:p w:rsidR="002B7533" w:rsidRPr="00E41768" w:rsidRDefault="002B7533" w:rsidP="002B7533">
      <w:pPr>
        <w:widowControl w:val="0"/>
        <w:numPr>
          <w:ilvl w:val="0"/>
          <w:numId w:val="3"/>
        </w:numPr>
        <w:tabs>
          <w:tab w:val="left" w:pos="327"/>
        </w:tabs>
        <w:spacing w:before="0" w:after="0" w:line="312" w:lineRule="auto"/>
        <w:ind w:left="0" w:firstLine="0"/>
        <w:jc w:val="both"/>
        <w:rPr>
          <w:color w:val="000000"/>
          <w:sz w:val="28"/>
          <w:szCs w:val="28"/>
          <w:lang w:eastAsia="uk-UA"/>
        </w:rPr>
      </w:pPr>
      <w:r w:rsidRPr="00E41768">
        <w:rPr>
          <w:color w:val="000000"/>
          <w:sz w:val="28"/>
          <w:szCs w:val="28"/>
          <w:lang w:eastAsia="uk-UA"/>
        </w:rPr>
        <w:t>створення</w:t>
      </w:r>
      <w:r w:rsidRPr="00E41768">
        <w:rPr>
          <w:vanish/>
          <w:color w:val="000000"/>
          <w:sz w:val="28"/>
          <w:szCs w:val="28"/>
          <w:lang w:eastAsia="uk-UA"/>
        </w:rPr>
        <w:t>|створіння|</w:t>
      </w:r>
      <w:r w:rsidRPr="00E41768">
        <w:rPr>
          <w:color w:val="000000"/>
          <w:sz w:val="28"/>
          <w:szCs w:val="28"/>
          <w:lang w:eastAsia="uk-UA"/>
        </w:rPr>
        <w:t xml:space="preserve"> системи інформаційного забезпечення;</w:t>
      </w:r>
    </w:p>
    <w:p w:rsidR="002B7533" w:rsidRPr="00E41768" w:rsidRDefault="002B7533" w:rsidP="002B7533">
      <w:pPr>
        <w:widowControl w:val="0"/>
        <w:numPr>
          <w:ilvl w:val="0"/>
          <w:numId w:val="3"/>
        </w:numPr>
        <w:tabs>
          <w:tab w:val="left" w:pos="327"/>
        </w:tabs>
        <w:spacing w:before="0" w:after="0" w:line="312" w:lineRule="auto"/>
        <w:ind w:left="0" w:firstLine="0"/>
        <w:jc w:val="both"/>
        <w:rPr>
          <w:color w:val="000000"/>
          <w:sz w:val="28"/>
          <w:szCs w:val="28"/>
          <w:lang w:eastAsia="uk-UA"/>
        </w:rPr>
      </w:pPr>
      <w:r w:rsidRPr="00E41768">
        <w:rPr>
          <w:color w:val="000000"/>
          <w:sz w:val="28"/>
          <w:szCs w:val="28"/>
          <w:lang w:eastAsia="uk-UA"/>
        </w:rPr>
        <w:t>сприяння зовнішньоекономічної діяльності суб'єктів малого підприємництва;</w:t>
      </w:r>
    </w:p>
    <w:p w:rsidR="002B7533" w:rsidRPr="00E41768" w:rsidRDefault="002B7533" w:rsidP="002B7533">
      <w:pPr>
        <w:widowControl w:val="0"/>
        <w:numPr>
          <w:ilvl w:val="0"/>
          <w:numId w:val="3"/>
        </w:numPr>
        <w:tabs>
          <w:tab w:val="left" w:pos="327"/>
        </w:tabs>
        <w:spacing w:before="0" w:after="0" w:line="312" w:lineRule="auto"/>
        <w:ind w:left="0" w:firstLine="0"/>
        <w:jc w:val="both"/>
        <w:rPr>
          <w:color w:val="000000"/>
          <w:sz w:val="28"/>
          <w:szCs w:val="28"/>
          <w:lang w:eastAsia="uk-UA"/>
        </w:rPr>
      </w:pPr>
      <w:r w:rsidRPr="00E41768">
        <w:rPr>
          <w:color w:val="000000"/>
          <w:sz w:val="28"/>
          <w:szCs w:val="28"/>
          <w:lang w:eastAsia="uk-UA"/>
        </w:rPr>
        <w:t>підготовка, перепідготовка і підвищення кваліфікації кадрів;</w:t>
      </w:r>
    </w:p>
    <w:p w:rsidR="002B7533" w:rsidRPr="00E41768" w:rsidRDefault="002B7533" w:rsidP="002B7533">
      <w:pPr>
        <w:widowControl w:val="0"/>
        <w:numPr>
          <w:ilvl w:val="0"/>
          <w:numId w:val="3"/>
        </w:numPr>
        <w:tabs>
          <w:tab w:val="left" w:pos="327"/>
        </w:tabs>
        <w:spacing w:before="0" w:after="0" w:line="312" w:lineRule="auto"/>
        <w:ind w:left="0" w:firstLine="0"/>
        <w:jc w:val="both"/>
        <w:rPr>
          <w:color w:val="000000"/>
          <w:sz w:val="28"/>
          <w:szCs w:val="28"/>
          <w:lang w:eastAsia="uk-UA"/>
        </w:rPr>
      </w:pPr>
      <w:r w:rsidRPr="00E41768">
        <w:rPr>
          <w:color w:val="000000"/>
          <w:sz w:val="28"/>
          <w:szCs w:val="28"/>
          <w:lang w:eastAsia="uk-UA"/>
        </w:rPr>
        <w:t xml:space="preserve">виробничо-технологічна підтримка. </w:t>
      </w:r>
    </w:p>
    <w:p w:rsidR="002B7533" w:rsidRPr="00E41768" w:rsidRDefault="002B7533" w:rsidP="002B7533">
      <w:pPr>
        <w:widowControl w:val="0"/>
        <w:tabs>
          <w:tab w:val="left" w:pos="327"/>
        </w:tabs>
        <w:spacing w:before="0" w:after="0" w:line="312" w:lineRule="auto"/>
        <w:jc w:val="both"/>
        <w:rPr>
          <w:i/>
          <w:color w:val="000000"/>
          <w:sz w:val="28"/>
          <w:szCs w:val="28"/>
          <w:lang w:eastAsia="uk-UA"/>
        </w:rPr>
      </w:pPr>
      <w:r w:rsidRPr="00E41768">
        <w:rPr>
          <w:color w:val="000000"/>
          <w:sz w:val="28"/>
          <w:szCs w:val="28"/>
          <w:lang w:eastAsia="uk-UA"/>
        </w:rPr>
        <w:tab/>
        <w:t>2.</w:t>
      </w:r>
      <w:r w:rsidRPr="00E41768">
        <w:rPr>
          <w:color w:val="000000"/>
          <w:sz w:val="28"/>
          <w:szCs w:val="28"/>
        </w:rPr>
        <w:t xml:space="preserve"> </w:t>
      </w:r>
      <w:r w:rsidRPr="00E41768">
        <w:rPr>
          <w:i/>
          <w:color w:val="000000"/>
          <w:sz w:val="28"/>
          <w:szCs w:val="28"/>
        </w:rPr>
        <w:t>П</w:t>
      </w:r>
      <w:r w:rsidRPr="00E41768">
        <w:rPr>
          <w:i/>
          <w:color w:val="000000"/>
          <w:sz w:val="28"/>
          <w:szCs w:val="28"/>
          <w:lang w:eastAsia="uk-UA"/>
        </w:rPr>
        <w:t>роведення обґрунтованої фінансово-кредитної політики.</w:t>
      </w:r>
    </w:p>
    <w:p w:rsidR="002B7533" w:rsidRPr="00E41768" w:rsidRDefault="002B7533" w:rsidP="002B7533">
      <w:pPr>
        <w:widowControl w:val="0"/>
        <w:tabs>
          <w:tab w:val="left" w:pos="327"/>
        </w:tabs>
        <w:spacing w:before="0" w:after="0" w:line="312" w:lineRule="auto"/>
        <w:ind w:firstLine="709"/>
        <w:jc w:val="both"/>
        <w:rPr>
          <w:color w:val="000000"/>
          <w:sz w:val="28"/>
          <w:szCs w:val="28"/>
          <w:lang w:eastAsia="uk-UA"/>
        </w:rPr>
      </w:pPr>
      <w:r w:rsidRPr="00E41768">
        <w:rPr>
          <w:color w:val="000000"/>
          <w:sz w:val="28"/>
          <w:szCs w:val="28"/>
          <w:lang w:eastAsia="uk-UA"/>
        </w:rPr>
        <w:t xml:space="preserve">Важливим елементом фінансової політики держави можна вважати бюджетне планування, результатом якого є розробка Державного бюджету країни на рік. Державний бюджет є документом, що містить загальний обсяг фінансових ресурсів держави та напрямки їх використання. Суттєвий важіль впливу держави на господарюючи суб'єкти - проведення ефективної грошово-кредитної політики. Вихідним пунктом розробки грошово-кредитної політики є те, що, регулюючи за допомогою визначених заходів кількість грошей в обігу, можна впливати на обсяги національного виробництва, тобто на об'єм ВНП рівень економічної активності. Грошово-кредитна політика полягає в зміні пропозиції грошей з метою стабілізації сукупного обсягу виробництва, зайнятості та рівня цін. Грошово-кредитна політика викликає збільшення пропозиції грошей під час економічного спаду для заохочення витрат, а за умов інфляції, навпаки, обмежує пропозицію грошей, стримуючи витрати. В практичній діяльності грошово-кредитна політика може направлятися або на стимулювання грошової емісії та кредиту (кредитна експансія), або на їх стримування та обмеження (кредитна рестрикція). В умовах спаду виробництва та зайнятості проводиться політика кредитної експансії, спрямована на пожвавлення економічної кон'юнктури. В умовах економічного підйому з метою попередження перевиробництва застосовують </w:t>
      </w:r>
      <w:r w:rsidRPr="00E41768">
        <w:rPr>
          <w:color w:val="000000"/>
          <w:sz w:val="28"/>
          <w:szCs w:val="28"/>
          <w:lang w:eastAsia="uk-UA"/>
        </w:rPr>
        <w:lastRenderedPageBreak/>
        <w:t>політику кредитної рестрикції.</w:t>
      </w:r>
    </w:p>
    <w:p w:rsidR="002B7533" w:rsidRPr="00E41768" w:rsidRDefault="002B7533" w:rsidP="00E41768">
      <w:pPr>
        <w:widowControl w:val="0"/>
        <w:tabs>
          <w:tab w:val="left" w:pos="327"/>
        </w:tabs>
        <w:spacing w:before="0" w:after="0" w:line="312" w:lineRule="auto"/>
        <w:jc w:val="both"/>
        <w:rPr>
          <w:color w:val="000000"/>
          <w:sz w:val="28"/>
          <w:szCs w:val="28"/>
          <w:lang w:eastAsia="uk-UA"/>
        </w:rPr>
      </w:pPr>
      <w:r w:rsidRPr="00E41768">
        <w:rPr>
          <w:color w:val="000000"/>
          <w:sz w:val="28"/>
          <w:szCs w:val="28"/>
          <w:lang w:eastAsia="uk-UA"/>
        </w:rPr>
        <w:tab/>
      </w:r>
      <w:r w:rsidRPr="00E41768">
        <w:rPr>
          <w:i/>
          <w:color w:val="000000"/>
          <w:sz w:val="28"/>
          <w:szCs w:val="28"/>
          <w:lang w:eastAsia="uk-UA"/>
        </w:rPr>
        <w:t>3.</w:t>
      </w:r>
      <w:r w:rsidR="00046F14">
        <w:rPr>
          <w:i/>
          <w:color w:val="000000"/>
          <w:sz w:val="28"/>
          <w:szCs w:val="28"/>
          <w:lang w:eastAsia="uk-UA"/>
        </w:rPr>
        <w:t xml:space="preserve"> </w:t>
      </w:r>
      <w:r w:rsidRPr="00E41768">
        <w:rPr>
          <w:i/>
          <w:color w:val="000000"/>
          <w:sz w:val="28"/>
          <w:szCs w:val="28"/>
          <w:lang w:eastAsia="uk-UA"/>
        </w:rPr>
        <w:t>Податкове регулювання</w:t>
      </w:r>
      <w:r w:rsidRPr="00E41768">
        <w:rPr>
          <w:color w:val="000000"/>
          <w:sz w:val="28"/>
          <w:szCs w:val="28"/>
          <w:lang w:eastAsia="uk-UA"/>
        </w:rPr>
        <w:t xml:space="preserve"> здійснюється шляхом встановлення об’єктів оподаткування, призначення та диференціації податкових ставок, введення податкових пільг, звільнення від податків.</w:t>
      </w:r>
      <w:r w:rsidRPr="00E41768">
        <w:rPr>
          <w:color w:val="000000"/>
          <w:sz w:val="28"/>
          <w:szCs w:val="28"/>
          <w:lang w:eastAsia="uk-UA"/>
        </w:rPr>
        <w:tab/>
      </w:r>
    </w:p>
    <w:p w:rsidR="002B7533" w:rsidRPr="00E41768" w:rsidRDefault="002B7533" w:rsidP="002B7533">
      <w:pPr>
        <w:spacing w:before="0" w:after="0" w:line="312" w:lineRule="auto"/>
        <w:ind w:firstLine="709"/>
        <w:jc w:val="both"/>
        <w:rPr>
          <w:color w:val="000000"/>
          <w:sz w:val="28"/>
          <w:szCs w:val="28"/>
          <w:lang w:eastAsia="uk-UA"/>
        </w:rPr>
      </w:pPr>
      <w:r w:rsidRPr="00E41768">
        <w:rPr>
          <w:color w:val="000000"/>
          <w:sz w:val="28"/>
          <w:szCs w:val="28"/>
          <w:lang w:eastAsia="uk-UA"/>
        </w:rPr>
        <w:t>Змінюючи податковий тягар, держава може прискорювати або уповільнювати економічні процеси. У той же час слід мати на увазі, що стягнення податків є головним джерелом прибутків державного бюджету, фінансовою базою соціальної політики. Тому податки не можуть бути нижчими за визначену межу. Податкове регулювання в сучасних умовах господарювання підприємств повинно відповідати системі справедливого оподаткування.</w:t>
      </w:r>
    </w:p>
    <w:p w:rsidR="002B7533" w:rsidRPr="00E41768" w:rsidRDefault="002B7533" w:rsidP="002B7533">
      <w:pPr>
        <w:spacing w:before="0" w:after="0" w:line="312" w:lineRule="auto"/>
        <w:ind w:firstLine="709"/>
        <w:jc w:val="both"/>
        <w:rPr>
          <w:color w:val="000000"/>
          <w:sz w:val="28"/>
          <w:szCs w:val="28"/>
          <w:lang w:eastAsia="uk-UA"/>
        </w:rPr>
      </w:pPr>
      <w:r w:rsidRPr="00E41768">
        <w:rPr>
          <w:color w:val="000000"/>
          <w:sz w:val="28"/>
          <w:szCs w:val="28"/>
          <w:lang w:eastAsia="uk-UA"/>
        </w:rPr>
        <w:t>Система оподаткування, прийнята в Україні, передбачає встановлення вилучень на користь державі у вигляді  податків, плати,  відрахувань або зборів</w:t>
      </w:r>
    </w:p>
    <w:p w:rsidR="002B7533" w:rsidRPr="00E41768" w:rsidRDefault="002B7533" w:rsidP="002B7533">
      <w:pPr>
        <w:spacing w:before="0" w:after="0" w:line="312" w:lineRule="auto"/>
        <w:ind w:firstLine="709"/>
        <w:jc w:val="both"/>
        <w:rPr>
          <w:color w:val="000000"/>
          <w:sz w:val="28"/>
          <w:szCs w:val="28"/>
          <w:lang w:eastAsia="uk-UA"/>
        </w:rPr>
      </w:pPr>
      <w:r w:rsidRPr="00E41768">
        <w:rPr>
          <w:color w:val="000000"/>
          <w:sz w:val="28"/>
          <w:szCs w:val="28"/>
          <w:lang w:eastAsia="uk-UA"/>
        </w:rPr>
        <w:t>Законом України "Про систему оподаткування в Україні" передбачено 41 вид податків, зборів та обов'язкових платежів, причому зазначено, що податки і збори, справляння яких не передбачено цим законом, сплаті не підлягають. Однак реальний стан справ свідчить про існування додаткових зборів, інших обов'язкових платежів, визначених різними постановами КМУ, указами Президента, Законом про Державний бюджет тощо.</w:t>
      </w:r>
    </w:p>
    <w:p w:rsidR="002B7533" w:rsidRPr="00E41768" w:rsidRDefault="002B7533" w:rsidP="002B7533">
      <w:pPr>
        <w:widowControl w:val="0"/>
        <w:spacing w:before="0" w:after="0" w:line="312" w:lineRule="auto"/>
        <w:ind w:firstLine="709"/>
        <w:jc w:val="both"/>
        <w:rPr>
          <w:color w:val="000000"/>
          <w:sz w:val="28"/>
          <w:szCs w:val="28"/>
        </w:rPr>
      </w:pPr>
      <w:r w:rsidRPr="00E41768">
        <w:rPr>
          <w:color w:val="000000"/>
          <w:sz w:val="28"/>
          <w:szCs w:val="28"/>
        </w:rPr>
        <w:t>Система оподаткування складається з наступних податків та зборів:</w:t>
      </w:r>
    </w:p>
    <w:p w:rsidR="002B7533" w:rsidRPr="00E41768" w:rsidRDefault="002B7533" w:rsidP="002B7533">
      <w:pPr>
        <w:widowControl w:val="0"/>
        <w:tabs>
          <w:tab w:val="left" w:pos="360"/>
        </w:tabs>
        <w:spacing w:before="0" w:after="0" w:line="312" w:lineRule="auto"/>
        <w:jc w:val="both"/>
        <w:rPr>
          <w:b/>
          <w:bCs/>
          <w:color w:val="000000"/>
          <w:sz w:val="28"/>
          <w:szCs w:val="28"/>
        </w:rPr>
      </w:pPr>
      <w:r w:rsidRPr="00E41768">
        <w:rPr>
          <w:b/>
          <w:bCs/>
          <w:i/>
          <w:color w:val="000000"/>
          <w:sz w:val="28"/>
          <w:szCs w:val="28"/>
          <w:u w:val="single"/>
        </w:rPr>
        <w:t>1.</w:t>
      </w:r>
      <w:r w:rsidR="00046F14">
        <w:rPr>
          <w:b/>
          <w:bCs/>
          <w:i/>
          <w:color w:val="000000"/>
          <w:sz w:val="28"/>
          <w:szCs w:val="28"/>
          <w:u w:val="single"/>
        </w:rPr>
        <w:t xml:space="preserve"> </w:t>
      </w:r>
      <w:r w:rsidRPr="00E41768">
        <w:rPr>
          <w:b/>
          <w:bCs/>
          <w:i/>
          <w:color w:val="000000"/>
          <w:sz w:val="28"/>
          <w:szCs w:val="28"/>
          <w:u w:val="single"/>
        </w:rPr>
        <w:t>Прямі податки</w:t>
      </w:r>
      <w:r w:rsidRPr="00E41768">
        <w:rPr>
          <w:color w:val="000000"/>
          <w:sz w:val="28"/>
          <w:szCs w:val="28"/>
        </w:rPr>
        <w:t xml:space="preserve"> встановлюються безпосередньо на доход чи майно (Закон «Про оподаткування прибутку підприємств»):</w:t>
      </w:r>
    </w:p>
    <w:p w:rsidR="002B7533" w:rsidRPr="00E41768" w:rsidRDefault="002B7533" w:rsidP="002B7533">
      <w:pPr>
        <w:widowControl w:val="0"/>
        <w:tabs>
          <w:tab w:val="left" w:pos="360"/>
        </w:tabs>
        <w:spacing w:before="0" w:after="0" w:line="312" w:lineRule="auto"/>
        <w:jc w:val="both"/>
        <w:rPr>
          <w:color w:val="000000"/>
          <w:sz w:val="28"/>
          <w:szCs w:val="28"/>
        </w:rPr>
      </w:pPr>
      <w:r w:rsidRPr="00E41768">
        <w:rPr>
          <w:color w:val="000000"/>
          <w:sz w:val="28"/>
          <w:szCs w:val="28"/>
        </w:rPr>
        <w:tab/>
      </w:r>
      <w:r w:rsidRPr="00E41768">
        <w:rPr>
          <w:i/>
          <w:color w:val="000000"/>
          <w:sz w:val="28"/>
          <w:szCs w:val="28"/>
        </w:rPr>
        <w:t>- податок на прибуток</w:t>
      </w:r>
      <w:r w:rsidRPr="00E41768">
        <w:rPr>
          <w:color w:val="000000"/>
          <w:sz w:val="28"/>
          <w:szCs w:val="28"/>
        </w:rPr>
        <w:t xml:space="preserve"> – податок на дохід  від усіх видів діяльності (за винятком ст.7.11 закону), зменшений на суму витрат, які були понесенні для здобуття цього доходу. Ставка податку фіксована та складає 25%. </w:t>
      </w:r>
    </w:p>
    <w:p w:rsidR="002B7533" w:rsidRPr="00E41768" w:rsidRDefault="002B7533" w:rsidP="002B7533">
      <w:pPr>
        <w:widowControl w:val="0"/>
        <w:tabs>
          <w:tab w:val="left" w:pos="360"/>
        </w:tabs>
        <w:spacing w:before="0" w:after="0" w:line="312" w:lineRule="auto"/>
        <w:jc w:val="both"/>
        <w:rPr>
          <w:color w:val="000000"/>
          <w:sz w:val="28"/>
          <w:szCs w:val="28"/>
        </w:rPr>
      </w:pPr>
      <w:r w:rsidRPr="00E41768">
        <w:rPr>
          <w:color w:val="000000"/>
          <w:sz w:val="28"/>
          <w:szCs w:val="28"/>
        </w:rPr>
        <w:tab/>
        <w:t>- п</w:t>
      </w:r>
      <w:r w:rsidRPr="00E41768">
        <w:rPr>
          <w:i/>
          <w:iCs/>
          <w:color w:val="000000"/>
          <w:sz w:val="28"/>
          <w:szCs w:val="28"/>
        </w:rPr>
        <w:t>лата за землю</w:t>
      </w:r>
      <w:r w:rsidRPr="00E41768">
        <w:rPr>
          <w:b/>
          <w:bCs/>
          <w:i/>
          <w:iCs/>
          <w:color w:val="000000"/>
          <w:sz w:val="28"/>
          <w:szCs w:val="28"/>
        </w:rPr>
        <w:t xml:space="preserve"> </w:t>
      </w:r>
      <w:r w:rsidRPr="00E41768">
        <w:rPr>
          <w:color w:val="000000"/>
          <w:sz w:val="28"/>
          <w:szCs w:val="28"/>
        </w:rPr>
        <w:t>є прямим податком, розмір якого залежить від якості землі та місцезнаходження. Платником являється власник земельних ділянок.</w:t>
      </w:r>
    </w:p>
    <w:p w:rsidR="002B7533" w:rsidRPr="00E41768" w:rsidRDefault="002B7533" w:rsidP="002B7533">
      <w:pPr>
        <w:widowControl w:val="0"/>
        <w:spacing w:before="0" w:after="0" w:line="312" w:lineRule="auto"/>
        <w:ind w:firstLine="360"/>
        <w:jc w:val="both"/>
        <w:rPr>
          <w:i/>
          <w:iCs/>
          <w:color w:val="000000"/>
          <w:sz w:val="28"/>
          <w:szCs w:val="28"/>
        </w:rPr>
      </w:pPr>
      <w:r w:rsidRPr="00E41768">
        <w:rPr>
          <w:i/>
          <w:iCs/>
          <w:color w:val="000000"/>
          <w:sz w:val="28"/>
          <w:szCs w:val="28"/>
        </w:rPr>
        <w:t xml:space="preserve"> -податок з власників транспортних засобів</w:t>
      </w:r>
    </w:p>
    <w:p w:rsidR="002B7533" w:rsidRPr="00E41768" w:rsidRDefault="002B7533" w:rsidP="002B7533">
      <w:pPr>
        <w:widowControl w:val="0"/>
        <w:spacing w:before="0" w:after="0" w:line="312" w:lineRule="auto"/>
        <w:ind w:firstLine="360"/>
        <w:jc w:val="both"/>
        <w:rPr>
          <w:i/>
          <w:iCs/>
          <w:color w:val="000000"/>
          <w:sz w:val="28"/>
          <w:szCs w:val="28"/>
        </w:rPr>
      </w:pPr>
      <w:r w:rsidRPr="00E41768">
        <w:rPr>
          <w:i/>
          <w:iCs/>
          <w:color w:val="000000"/>
          <w:sz w:val="28"/>
          <w:szCs w:val="28"/>
        </w:rPr>
        <w:t>- плата за майно підприємств</w:t>
      </w:r>
    </w:p>
    <w:p w:rsidR="002B7533" w:rsidRPr="00E41768" w:rsidRDefault="002B7533" w:rsidP="002B7533">
      <w:pPr>
        <w:widowControl w:val="0"/>
        <w:spacing w:before="0" w:after="0" w:line="312" w:lineRule="auto"/>
        <w:jc w:val="both"/>
        <w:rPr>
          <w:color w:val="000000"/>
          <w:sz w:val="28"/>
          <w:szCs w:val="28"/>
        </w:rPr>
      </w:pPr>
      <w:r w:rsidRPr="00E41768">
        <w:rPr>
          <w:b/>
          <w:bCs/>
          <w:i/>
          <w:iCs/>
          <w:color w:val="000000"/>
          <w:sz w:val="28"/>
          <w:szCs w:val="28"/>
          <w:u w:val="single"/>
        </w:rPr>
        <w:t>2.</w:t>
      </w:r>
      <w:r w:rsidR="00046F14">
        <w:rPr>
          <w:b/>
          <w:bCs/>
          <w:i/>
          <w:iCs/>
          <w:color w:val="000000"/>
          <w:sz w:val="28"/>
          <w:szCs w:val="28"/>
          <w:u w:val="single"/>
        </w:rPr>
        <w:t xml:space="preserve">   </w:t>
      </w:r>
      <w:r w:rsidRPr="00E41768">
        <w:rPr>
          <w:b/>
          <w:bCs/>
          <w:i/>
          <w:iCs/>
          <w:color w:val="000000"/>
          <w:sz w:val="28"/>
          <w:szCs w:val="28"/>
          <w:u w:val="single"/>
        </w:rPr>
        <w:t>Непрямі податки</w:t>
      </w:r>
      <w:r w:rsidRPr="00E41768">
        <w:rPr>
          <w:color w:val="000000"/>
          <w:sz w:val="28"/>
          <w:szCs w:val="28"/>
        </w:rPr>
        <w:t xml:space="preserve">  виплачуються в ціні товару або включені в тариф:</w:t>
      </w:r>
    </w:p>
    <w:p w:rsidR="002B7533" w:rsidRPr="00E41768" w:rsidRDefault="002B7533" w:rsidP="002B7533">
      <w:pPr>
        <w:widowControl w:val="0"/>
        <w:spacing w:before="0" w:after="0" w:line="312" w:lineRule="auto"/>
        <w:ind w:firstLine="709"/>
        <w:jc w:val="both"/>
        <w:rPr>
          <w:color w:val="000000"/>
          <w:sz w:val="28"/>
          <w:szCs w:val="28"/>
        </w:rPr>
      </w:pPr>
      <w:r w:rsidRPr="00E41768">
        <w:rPr>
          <w:i/>
          <w:iCs/>
          <w:color w:val="000000"/>
          <w:sz w:val="28"/>
          <w:szCs w:val="28"/>
        </w:rPr>
        <w:t>Акциз</w:t>
      </w:r>
      <w:r w:rsidRPr="00E41768">
        <w:rPr>
          <w:color w:val="000000"/>
          <w:sz w:val="28"/>
          <w:szCs w:val="28"/>
        </w:rPr>
        <w:t xml:space="preserve"> - непрямий податок на предмети не першої необхідності з метою поповнення державної скарбниці. Нараховується у відсотках до вартості товарів у відпускних цінах, а на імпортні товари – до суми митної вартості товару та митного збору («Декрет про акциз»)</w:t>
      </w:r>
    </w:p>
    <w:p w:rsidR="002B7533" w:rsidRPr="00E41768" w:rsidRDefault="002B7533" w:rsidP="002B7533">
      <w:pPr>
        <w:widowControl w:val="0"/>
        <w:spacing w:before="0" w:after="0" w:line="312" w:lineRule="auto"/>
        <w:ind w:firstLine="709"/>
        <w:jc w:val="both"/>
        <w:rPr>
          <w:color w:val="000000"/>
          <w:sz w:val="28"/>
          <w:szCs w:val="28"/>
        </w:rPr>
      </w:pPr>
      <w:r w:rsidRPr="00E41768">
        <w:rPr>
          <w:i/>
          <w:iCs/>
          <w:color w:val="000000"/>
          <w:sz w:val="28"/>
          <w:szCs w:val="28"/>
        </w:rPr>
        <w:t xml:space="preserve">Мито </w:t>
      </w:r>
      <w:r w:rsidRPr="00E41768">
        <w:rPr>
          <w:color w:val="000000"/>
          <w:sz w:val="28"/>
          <w:szCs w:val="28"/>
        </w:rPr>
        <w:t>– непрямий податок на імпортовані товари, який нараховується у відсотках до вартості ввезеного товару, яка зазначена в митній декларації («Закон «Про митний тариф»).</w:t>
      </w:r>
    </w:p>
    <w:p w:rsidR="002B7533" w:rsidRPr="00E41768" w:rsidRDefault="002B7533" w:rsidP="002B7533">
      <w:pPr>
        <w:widowControl w:val="0"/>
        <w:spacing w:before="0" w:after="0" w:line="312" w:lineRule="auto"/>
        <w:ind w:firstLine="709"/>
        <w:jc w:val="both"/>
        <w:rPr>
          <w:b/>
          <w:color w:val="000000"/>
          <w:sz w:val="28"/>
          <w:szCs w:val="28"/>
        </w:rPr>
      </w:pPr>
      <w:r w:rsidRPr="00E41768">
        <w:rPr>
          <w:i/>
          <w:iCs/>
          <w:color w:val="000000"/>
          <w:sz w:val="28"/>
          <w:szCs w:val="28"/>
        </w:rPr>
        <w:t>Податок на додану вартість (ПДВ)</w:t>
      </w:r>
      <w:r w:rsidRPr="00E41768">
        <w:rPr>
          <w:color w:val="000000"/>
          <w:sz w:val="28"/>
          <w:szCs w:val="28"/>
        </w:rPr>
        <w:t xml:space="preserve"> – непрямий податок, який збільшує ціну реалізації продукту діяльності за фіксованою ставкою 20% (0% для експортерів). Платником податку є суб’єкти підприємницької діяльності обсяг операцій з продажу товарів (послуг, робі)</w:t>
      </w:r>
      <w:r w:rsidR="00E41768" w:rsidRPr="00E41768">
        <w:rPr>
          <w:color w:val="000000"/>
          <w:sz w:val="28"/>
          <w:szCs w:val="28"/>
        </w:rPr>
        <w:t xml:space="preserve"> </w:t>
      </w:r>
      <w:r w:rsidRPr="00E41768">
        <w:rPr>
          <w:color w:val="000000"/>
          <w:sz w:val="28"/>
          <w:szCs w:val="28"/>
        </w:rPr>
        <w:t xml:space="preserve">і яких за останніх 12 місяців сукупно перевищує 300000 грн. </w:t>
      </w:r>
    </w:p>
    <w:p w:rsidR="002B7533" w:rsidRPr="00E41768" w:rsidRDefault="002B7533" w:rsidP="002B7533">
      <w:pPr>
        <w:spacing w:before="0" w:after="0" w:line="312" w:lineRule="auto"/>
        <w:ind w:firstLine="708"/>
        <w:jc w:val="both"/>
        <w:rPr>
          <w:color w:val="000000"/>
          <w:sz w:val="28"/>
          <w:szCs w:val="28"/>
        </w:rPr>
      </w:pPr>
      <w:r w:rsidRPr="00E41768">
        <w:rPr>
          <w:b/>
          <w:i/>
          <w:color w:val="000000"/>
          <w:sz w:val="28"/>
          <w:szCs w:val="28"/>
          <w:lang w:eastAsia="uk-UA"/>
        </w:rPr>
        <w:lastRenderedPageBreak/>
        <w:t>ВИСНОВКИ ПО ТЕМІ:</w:t>
      </w:r>
    </w:p>
    <w:p w:rsidR="002B7533" w:rsidRPr="00E41768" w:rsidRDefault="002B7533" w:rsidP="002B7533">
      <w:pPr>
        <w:spacing w:before="0" w:after="0" w:line="312" w:lineRule="auto"/>
        <w:ind w:firstLine="708"/>
        <w:jc w:val="both"/>
        <w:rPr>
          <w:color w:val="000000"/>
          <w:sz w:val="28"/>
          <w:szCs w:val="28"/>
        </w:rPr>
      </w:pPr>
      <w:r w:rsidRPr="00E41768">
        <w:rPr>
          <w:color w:val="000000"/>
          <w:sz w:val="28"/>
          <w:szCs w:val="28"/>
        </w:rPr>
        <w:t>Підприємство як організаційна одиниця, здійснює господарсько-фінансову діяльність, існує в усіх економічних системах та типах економічних відносин та характеризується трудового колективу, організаційної структури й апарату управління, організаційних та управлінських регламентів, інформаційної бази.</w:t>
      </w:r>
    </w:p>
    <w:p w:rsidR="002B7533" w:rsidRPr="00E41768" w:rsidRDefault="002B7533" w:rsidP="002B7533">
      <w:pPr>
        <w:spacing w:before="0" w:after="0" w:line="312" w:lineRule="auto"/>
        <w:ind w:firstLine="708"/>
        <w:jc w:val="both"/>
        <w:rPr>
          <w:color w:val="000000"/>
          <w:sz w:val="28"/>
          <w:szCs w:val="28"/>
        </w:rPr>
      </w:pPr>
      <w:r w:rsidRPr="00E41768">
        <w:rPr>
          <w:color w:val="000000"/>
          <w:sz w:val="28"/>
          <w:szCs w:val="28"/>
        </w:rPr>
        <w:t>Підприємство як виробничо-технологічна система  представляє собою єдність і цілісність майнового комплексу, як правило із замкненою технологічною структурою.</w:t>
      </w:r>
    </w:p>
    <w:p w:rsidR="002B7533" w:rsidRPr="00E41768" w:rsidRDefault="002B7533" w:rsidP="002B7533">
      <w:pPr>
        <w:spacing w:before="0" w:after="0" w:line="312" w:lineRule="auto"/>
        <w:ind w:firstLine="708"/>
        <w:jc w:val="both"/>
        <w:rPr>
          <w:color w:val="000000"/>
          <w:sz w:val="28"/>
          <w:szCs w:val="28"/>
        </w:rPr>
      </w:pPr>
      <w:r w:rsidRPr="00E41768">
        <w:rPr>
          <w:color w:val="000000"/>
          <w:sz w:val="28"/>
          <w:szCs w:val="28"/>
        </w:rPr>
        <w:t>Економічна єдність підприємства полягає в єдності методів господарювання,  ведення автономного бухгалтерського обліку та складання балансу.</w:t>
      </w:r>
    </w:p>
    <w:p w:rsidR="002B7533" w:rsidRPr="00E41768" w:rsidRDefault="002B7533" w:rsidP="002B7533">
      <w:pPr>
        <w:spacing w:before="0" w:after="0" w:line="312" w:lineRule="auto"/>
        <w:ind w:firstLine="708"/>
        <w:jc w:val="both"/>
        <w:rPr>
          <w:color w:val="000000"/>
          <w:sz w:val="28"/>
          <w:szCs w:val="28"/>
        </w:rPr>
      </w:pPr>
      <w:r w:rsidRPr="00E41768">
        <w:rPr>
          <w:color w:val="000000"/>
          <w:sz w:val="28"/>
          <w:szCs w:val="28"/>
        </w:rPr>
        <w:t>Підприємство як юридична особа передбачає наявність реєстраційного коду, печатки, рахунку в банку, назви, ідентифікаційний код; відсутність в організаційній структурі підприємства інших юридичних осіб.</w:t>
      </w:r>
    </w:p>
    <w:p w:rsidR="002B7533" w:rsidRPr="00E41768" w:rsidRDefault="002B7533" w:rsidP="002B7533">
      <w:pPr>
        <w:spacing w:before="0" w:after="0" w:line="312" w:lineRule="auto"/>
        <w:ind w:firstLine="708"/>
        <w:jc w:val="both"/>
        <w:rPr>
          <w:color w:val="000000"/>
          <w:sz w:val="28"/>
          <w:szCs w:val="28"/>
        </w:rPr>
      </w:pPr>
      <w:r w:rsidRPr="00E41768">
        <w:rPr>
          <w:color w:val="000000"/>
          <w:sz w:val="28"/>
          <w:szCs w:val="28"/>
        </w:rPr>
        <w:t xml:space="preserve">Управління підприємством здійснюється відповідно до статуту, на основі поєднання прав власника і принципів самоврядування трудового колективу. </w:t>
      </w:r>
    </w:p>
    <w:p w:rsidR="002B7533" w:rsidRPr="00E41768" w:rsidRDefault="002B7533" w:rsidP="002B7533">
      <w:pPr>
        <w:spacing w:before="0" w:after="0" w:line="312" w:lineRule="auto"/>
        <w:ind w:firstLine="708"/>
        <w:jc w:val="both"/>
        <w:rPr>
          <w:bCs/>
          <w:iCs/>
          <w:color w:val="000000"/>
          <w:sz w:val="28"/>
          <w:szCs w:val="28"/>
        </w:rPr>
      </w:pPr>
      <w:r w:rsidRPr="00E41768">
        <w:rPr>
          <w:color w:val="000000"/>
          <w:sz w:val="28"/>
          <w:szCs w:val="28"/>
        </w:rPr>
        <w:t>Для здійснення господарської діяльності підприємство має певний ресурсний потенціал, який утворює його виробничі підрозділи. При взаємодії цих підрозділів виникає цілісний майновий комплекс. В залежності від характеру виробляємого продукту, технологічного процесу, виробничих потужностей  форма організації виробничого процесу підприємства (виробнича структура) може бути різною. Класифікують підприємства з</w:t>
      </w:r>
      <w:r w:rsidRPr="00E41768">
        <w:rPr>
          <w:bCs/>
          <w:iCs/>
          <w:color w:val="000000"/>
          <w:sz w:val="28"/>
          <w:szCs w:val="28"/>
        </w:rPr>
        <w:t>а метою і характером діяльності</w:t>
      </w:r>
      <w:r w:rsidRPr="00E41768">
        <w:rPr>
          <w:color w:val="000000"/>
          <w:sz w:val="28"/>
          <w:szCs w:val="28"/>
        </w:rPr>
        <w:t xml:space="preserve"> ; в</w:t>
      </w:r>
      <w:r w:rsidRPr="00E41768">
        <w:rPr>
          <w:bCs/>
          <w:iCs/>
          <w:color w:val="000000"/>
          <w:sz w:val="28"/>
          <w:szCs w:val="28"/>
        </w:rPr>
        <w:t>ідповідно до форм власності; за ознакою приналежності капіталу; по функціонально-галузевому виду</w:t>
      </w:r>
      <w:r w:rsidRPr="00E41768">
        <w:rPr>
          <w:iCs/>
          <w:color w:val="000000"/>
          <w:sz w:val="28"/>
          <w:szCs w:val="28"/>
        </w:rPr>
        <w:t xml:space="preserve"> </w:t>
      </w:r>
      <w:r w:rsidRPr="00E41768">
        <w:rPr>
          <w:bCs/>
          <w:iCs/>
          <w:color w:val="000000"/>
          <w:sz w:val="28"/>
          <w:szCs w:val="28"/>
        </w:rPr>
        <w:t xml:space="preserve">діяльності; відповідно до обсягів господарського обороту підприємства і чисельності працівників; </w:t>
      </w:r>
      <w:r w:rsidRPr="00E41768">
        <w:rPr>
          <w:color w:val="000000"/>
          <w:sz w:val="28"/>
          <w:szCs w:val="28"/>
        </w:rPr>
        <w:t xml:space="preserve"> з</w:t>
      </w:r>
      <w:r w:rsidRPr="00E41768">
        <w:rPr>
          <w:bCs/>
          <w:iCs/>
          <w:color w:val="000000"/>
          <w:sz w:val="28"/>
          <w:szCs w:val="28"/>
        </w:rPr>
        <w:t>а організаційно-правовою формою;</w:t>
      </w:r>
      <w:r w:rsidRPr="00E41768">
        <w:rPr>
          <w:color w:val="000000"/>
          <w:sz w:val="28"/>
          <w:szCs w:val="28"/>
          <w:lang w:eastAsia="uk-UA"/>
        </w:rPr>
        <w:t xml:space="preserve"> з</w:t>
      </w:r>
      <w:r w:rsidRPr="00E41768">
        <w:rPr>
          <w:bCs/>
          <w:iCs/>
          <w:color w:val="000000"/>
          <w:sz w:val="28"/>
          <w:szCs w:val="28"/>
        </w:rPr>
        <w:t>а технологічною (регіональною) цілісністю і ступінню підлеглості.</w:t>
      </w:r>
    </w:p>
    <w:p w:rsidR="002B7533" w:rsidRPr="00E41768" w:rsidRDefault="002B7533" w:rsidP="002B7533">
      <w:pPr>
        <w:spacing w:before="0" w:after="0" w:line="312" w:lineRule="auto"/>
        <w:ind w:firstLine="708"/>
        <w:jc w:val="both"/>
        <w:rPr>
          <w:bCs/>
          <w:iCs/>
          <w:color w:val="000000"/>
          <w:sz w:val="28"/>
          <w:szCs w:val="28"/>
        </w:rPr>
      </w:pPr>
      <w:r w:rsidRPr="00E41768">
        <w:rPr>
          <w:bCs/>
          <w:iCs/>
          <w:color w:val="000000"/>
          <w:sz w:val="28"/>
          <w:szCs w:val="28"/>
        </w:rPr>
        <w:t xml:space="preserve">Організаційна форма підприємства – це система норм, яка визначає відносини між партнерами по підприємству, з одного боку, і відносини цього підприємства з іншими підприємствами і фізичними особами. </w:t>
      </w:r>
    </w:p>
    <w:p w:rsidR="002B7533" w:rsidRPr="00E41768" w:rsidRDefault="002B7533" w:rsidP="002B7533">
      <w:pPr>
        <w:spacing w:before="0" w:after="0" w:line="312" w:lineRule="auto"/>
        <w:ind w:firstLine="708"/>
        <w:jc w:val="both"/>
        <w:rPr>
          <w:color w:val="000000"/>
          <w:sz w:val="28"/>
          <w:szCs w:val="28"/>
        </w:rPr>
      </w:pPr>
      <w:r w:rsidRPr="00E41768">
        <w:rPr>
          <w:bCs/>
          <w:iCs/>
          <w:color w:val="000000"/>
          <w:sz w:val="28"/>
          <w:szCs w:val="28"/>
        </w:rPr>
        <w:t xml:space="preserve">До факторів зовнішнього середовища відносять </w:t>
      </w:r>
      <w:r w:rsidRPr="00E41768">
        <w:rPr>
          <w:color w:val="000000"/>
          <w:sz w:val="28"/>
          <w:szCs w:val="28"/>
        </w:rPr>
        <w:t>економічні, політичні, соціально-демографічні, технологічні,  географічні фактори та конкуренцію.</w:t>
      </w:r>
    </w:p>
    <w:p w:rsidR="002B7533" w:rsidRPr="00E41768" w:rsidRDefault="002B7533" w:rsidP="002B7533">
      <w:pPr>
        <w:spacing w:before="0" w:after="0" w:line="312" w:lineRule="auto"/>
        <w:ind w:firstLine="708"/>
        <w:jc w:val="both"/>
        <w:rPr>
          <w:color w:val="000000"/>
          <w:sz w:val="28"/>
          <w:szCs w:val="28"/>
        </w:rPr>
      </w:pPr>
      <w:r w:rsidRPr="00E41768">
        <w:rPr>
          <w:color w:val="000000"/>
          <w:sz w:val="28"/>
          <w:szCs w:val="28"/>
        </w:rPr>
        <w:t>Для нормального розвитку бізнесу необхідно мати відповідну інфраструктуру, яка включає такі інститути: е</w:t>
      </w:r>
      <w:r w:rsidRPr="00E41768">
        <w:rPr>
          <w:iCs/>
          <w:color w:val="000000"/>
          <w:sz w:val="28"/>
          <w:szCs w:val="28"/>
        </w:rPr>
        <w:t>місійну систему</w:t>
      </w:r>
      <w:r w:rsidRPr="00E41768">
        <w:rPr>
          <w:color w:val="000000"/>
          <w:sz w:val="28"/>
          <w:szCs w:val="28"/>
        </w:rPr>
        <w:t xml:space="preserve">, </w:t>
      </w:r>
      <w:r w:rsidRPr="00E41768">
        <w:rPr>
          <w:iCs/>
          <w:color w:val="000000"/>
          <w:sz w:val="28"/>
          <w:szCs w:val="28"/>
        </w:rPr>
        <w:t>комерційні банки</w:t>
      </w:r>
      <w:r w:rsidRPr="00E41768">
        <w:rPr>
          <w:color w:val="000000"/>
          <w:sz w:val="28"/>
          <w:szCs w:val="28"/>
        </w:rPr>
        <w:t xml:space="preserve">, </w:t>
      </w:r>
      <w:r w:rsidRPr="00E41768">
        <w:rPr>
          <w:iCs/>
          <w:color w:val="000000"/>
          <w:sz w:val="28"/>
          <w:szCs w:val="28"/>
        </w:rPr>
        <w:t>систему посередництва</w:t>
      </w:r>
      <w:r w:rsidRPr="00E41768">
        <w:rPr>
          <w:color w:val="000000"/>
          <w:sz w:val="28"/>
          <w:szCs w:val="28"/>
        </w:rPr>
        <w:t xml:space="preserve">, товарні, фондові, валютні біржі, </w:t>
      </w:r>
      <w:r w:rsidRPr="00E41768">
        <w:rPr>
          <w:iCs/>
          <w:color w:val="000000"/>
          <w:sz w:val="28"/>
          <w:szCs w:val="28"/>
        </w:rPr>
        <w:t>ринок цінних паперів, систему регулювання зайнятості та біржі праці</w:t>
      </w:r>
      <w:r w:rsidRPr="00E41768">
        <w:rPr>
          <w:color w:val="000000"/>
          <w:sz w:val="28"/>
          <w:szCs w:val="28"/>
        </w:rPr>
        <w:t>, с</w:t>
      </w:r>
      <w:r w:rsidRPr="00E41768">
        <w:rPr>
          <w:iCs/>
          <w:color w:val="000000"/>
          <w:sz w:val="28"/>
          <w:szCs w:val="28"/>
        </w:rPr>
        <w:t>трахові компанії, митну систему</w:t>
      </w:r>
      <w:r w:rsidRPr="00E41768">
        <w:rPr>
          <w:color w:val="000000"/>
          <w:sz w:val="28"/>
          <w:szCs w:val="28"/>
        </w:rPr>
        <w:t xml:space="preserve"> </w:t>
      </w:r>
      <w:r w:rsidRPr="00E41768">
        <w:rPr>
          <w:iCs/>
          <w:color w:val="000000"/>
          <w:sz w:val="28"/>
          <w:szCs w:val="28"/>
        </w:rPr>
        <w:t>консалтингові фірми</w:t>
      </w:r>
      <w:r w:rsidRPr="00E41768">
        <w:rPr>
          <w:color w:val="000000"/>
          <w:sz w:val="28"/>
          <w:szCs w:val="28"/>
        </w:rPr>
        <w:t>, а</w:t>
      </w:r>
      <w:r w:rsidRPr="00E41768">
        <w:rPr>
          <w:iCs/>
          <w:color w:val="000000"/>
          <w:sz w:val="28"/>
          <w:szCs w:val="28"/>
        </w:rPr>
        <w:t>удиторські фірми,</w:t>
      </w:r>
      <w:r w:rsidRPr="00E41768">
        <w:rPr>
          <w:color w:val="000000"/>
          <w:sz w:val="28"/>
          <w:szCs w:val="28"/>
        </w:rPr>
        <w:t xml:space="preserve"> </w:t>
      </w:r>
      <w:r w:rsidRPr="00E41768">
        <w:rPr>
          <w:iCs/>
          <w:color w:val="000000"/>
          <w:sz w:val="28"/>
          <w:szCs w:val="28"/>
        </w:rPr>
        <w:t>інвестиційні фонди і трастові компанії,</w:t>
      </w:r>
      <w:r w:rsidRPr="00E41768">
        <w:rPr>
          <w:color w:val="000000"/>
          <w:sz w:val="28"/>
          <w:szCs w:val="28"/>
        </w:rPr>
        <w:t xml:space="preserve"> </w:t>
      </w:r>
      <w:r w:rsidRPr="00E41768">
        <w:rPr>
          <w:iCs/>
          <w:color w:val="000000"/>
          <w:sz w:val="28"/>
          <w:szCs w:val="28"/>
        </w:rPr>
        <w:t>систему профспілок,</w:t>
      </w:r>
      <w:r w:rsidRPr="00E41768">
        <w:rPr>
          <w:color w:val="000000"/>
          <w:sz w:val="28"/>
          <w:szCs w:val="28"/>
        </w:rPr>
        <w:t xml:space="preserve"> </w:t>
      </w:r>
      <w:r w:rsidRPr="00E41768">
        <w:rPr>
          <w:iCs/>
          <w:color w:val="000000"/>
          <w:sz w:val="28"/>
          <w:szCs w:val="28"/>
        </w:rPr>
        <w:t>різні фонди</w:t>
      </w:r>
      <w:r w:rsidRPr="00E41768">
        <w:rPr>
          <w:color w:val="000000"/>
          <w:sz w:val="28"/>
          <w:szCs w:val="28"/>
        </w:rPr>
        <w:t>, і</w:t>
      </w:r>
      <w:r w:rsidRPr="00E41768">
        <w:rPr>
          <w:iCs/>
          <w:color w:val="000000"/>
          <w:sz w:val="28"/>
          <w:szCs w:val="28"/>
        </w:rPr>
        <w:t>нформаційні технології та засоби ділової комунікації</w:t>
      </w:r>
      <w:r w:rsidRPr="00E41768">
        <w:rPr>
          <w:color w:val="000000"/>
          <w:sz w:val="28"/>
          <w:szCs w:val="28"/>
        </w:rPr>
        <w:t xml:space="preserve">, </w:t>
      </w:r>
      <w:r w:rsidRPr="00E41768">
        <w:rPr>
          <w:iCs/>
          <w:color w:val="000000"/>
          <w:sz w:val="28"/>
          <w:szCs w:val="28"/>
        </w:rPr>
        <w:t>транспортні агентства</w:t>
      </w:r>
      <w:r w:rsidRPr="00E41768">
        <w:rPr>
          <w:color w:val="000000"/>
          <w:sz w:val="28"/>
          <w:szCs w:val="28"/>
        </w:rPr>
        <w:t xml:space="preserve">, </w:t>
      </w:r>
      <w:r w:rsidRPr="00E41768">
        <w:rPr>
          <w:iCs/>
          <w:color w:val="000000"/>
          <w:sz w:val="28"/>
          <w:szCs w:val="28"/>
        </w:rPr>
        <w:t>рекламні та інформаційні агентства.</w:t>
      </w:r>
    </w:p>
    <w:p w:rsidR="002B7533" w:rsidRPr="00E41768" w:rsidRDefault="002B7533" w:rsidP="002B7533">
      <w:pPr>
        <w:spacing w:before="0" w:after="0" w:line="312" w:lineRule="auto"/>
        <w:ind w:firstLine="709"/>
        <w:jc w:val="both"/>
        <w:rPr>
          <w:color w:val="000000"/>
          <w:sz w:val="28"/>
          <w:szCs w:val="28"/>
          <w:lang w:eastAsia="uk-UA"/>
        </w:rPr>
      </w:pPr>
      <w:r w:rsidRPr="00E41768">
        <w:rPr>
          <w:color w:val="000000"/>
          <w:sz w:val="28"/>
          <w:szCs w:val="28"/>
          <w:lang w:eastAsia="uk-UA"/>
        </w:rPr>
        <w:t>В умовах перехідної економіки держава виступає</w:t>
      </w:r>
      <w:r w:rsidRPr="00E41768">
        <w:rPr>
          <w:vanish/>
          <w:color w:val="000000"/>
          <w:sz w:val="28"/>
          <w:szCs w:val="28"/>
          <w:lang w:eastAsia="uk-UA"/>
        </w:rPr>
        <w:t>|вирушає|</w:t>
      </w:r>
      <w:r w:rsidRPr="00E41768">
        <w:rPr>
          <w:color w:val="000000"/>
          <w:sz w:val="28"/>
          <w:szCs w:val="28"/>
          <w:lang w:eastAsia="uk-UA"/>
        </w:rPr>
        <w:t xml:space="preserve">, по-перше, як владна структура, що встановлює «правила гри» на ринку і що визначає умови функціонування ринкових </w:t>
      </w:r>
      <w:r w:rsidRPr="00E41768">
        <w:rPr>
          <w:color w:val="000000"/>
          <w:sz w:val="28"/>
          <w:szCs w:val="28"/>
          <w:lang w:eastAsia="uk-UA"/>
        </w:rPr>
        <w:lastRenderedPageBreak/>
        <w:t>суб'єктів; по-друге, як механізм економічного регулювання, підтримки і стимулювання і, по-третє, як власник державного майна, що діє на ринку разом з</w:t>
      </w:r>
      <w:r w:rsidRPr="00E41768">
        <w:rPr>
          <w:vanish/>
          <w:color w:val="000000"/>
          <w:sz w:val="28"/>
          <w:szCs w:val="28"/>
          <w:lang w:eastAsia="uk-UA"/>
        </w:rPr>
        <w:t>|поряд з,поряд із|</w:t>
      </w:r>
      <w:r w:rsidRPr="00E41768">
        <w:rPr>
          <w:color w:val="000000"/>
          <w:sz w:val="28"/>
          <w:szCs w:val="28"/>
          <w:lang w:eastAsia="uk-UA"/>
        </w:rPr>
        <w:t xml:space="preserve"> іншими суб'єктами господарювання В</w:t>
      </w:r>
      <w:r w:rsidRPr="00E41768">
        <w:rPr>
          <w:vanish/>
          <w:color w:val="000000"/>
          <w:sz w:val="28"/>
          <w:szCs w:val="28"/>
          <w:lang w:eastAsia="uk-UA"/>
        </w:rPr>
        <w:t>|надто|</w:t>
      </w:r>
      <w:r w:rsidRPr="00E41768">
        <w:rPr>
          <w:color w:val="000000"/>
          <w:sz w:val="28"/>
          <w:szCs w:val="28"/>
          <w:lang w:eastAsia="uk-UA"/>
        </w:rPr>
        <w:t>ажливим</w:t>
      </w:r>
      <w:r w:rsidRPr="00E41768">
        <w:rPr>
          <w:vanish/>
          <w:color w:val="000000"/>
          <w:sz w:val="28"/>
          <w:szCs w:val="28"/>
          <w:lang w:eastAsia="uk-UA"/>
        </w:rPr>
        <w:t>|поважним|</w:t>
      </w:r>
      <w:r w:rsidRPr="00E41768">
        <w:rPr>
          <w:color w:val="000000"/>
          <w:sz w:val="28"/>
          <w:szCs w:val="28"/>
          <w:lang w:eastAsia="uk-UA"/>
        </w:rPr>
        <w:t xml:space="preserve"> при цьому є</w:t>
      </w:r>
      <w:r w:rsidRPr="00E41768">
        <w:rPr>
          <w:vanish/>
          <w:color w:val="000000"/>
          <w:sz w:val="28"/>
          <w:szCs w:val="28"/>
          <w:lang w:eastAsia="uk-UA"/>
        </w:rPr>
        <w:t>|з'являється,являється|</w:t>
      </w:r>
      <w:r w:rsidRPr="00E41768">
        <w:rPr>
          <w:color w:val="000000"/>
          <w:sz w:val="28"/>
          <w:szCs w:val="28"/>
          <w:lang w:eastAsia="uk-UA"/>
        </w:rPr>
        <w:t xml:space="preserve"> баланс всіх трьох підходів. Інформаційне середовище бізнесу є найважливішою частиною його інфраструктури, вимагає для свого формування і підтримки певних зусиль і ресурсів і належить до основних чинників, що визначають якість і успіх бізнесу</w:t>
      </w:r>
    </w:p>
    <w:p w:rsidR="00CB2AE4" w:rsidRPr="00E41768" w:rsidRDefault="00CB2AE4" w:rsidP="002B7533">
      <w:pPr>
        <w:spacing w:before="0" w:after="0" w:line="312" w:lineRule="auto"/>
        <w:ind w:firstLine="709"/>
        <w:jc w:val="both"/>
        <w:rPr>
          <w:color w:val="000000"/>
          <w:sz w:val="28"/>
          <w:szCs w:val="28"/>
          <w:lang w:eastAsia="uk-UA"/>
        </w:rPr>
      </w:pPr>
    </w:p>
    <w:p w:rsidR="002B7533" w:rsidRPr="00E41768" w:rsidRDefault="002B7533" w:rsidP="002B7533">
      <w:pPr>
        <w:shd w:val="clear" w:color="auto" w:fill="FFFFFF"/>
        <w:autoSpaceDE w:val="0"/>
        <w:autoSpaceDN w:val="0"/>
        <w:adjustRightInd w:val="0"/>
        <w:spacing w:before="0" w:after="0" w:line="312" w:lineRule="auto"/>
        <w:jc w:val="both"/>
        <w:rPr>
          <w:b/>
          <w:i/>
          <w:color w:val="000000"/>
          <w:sz w:val="28"/>
          <w:szCs w:val="28"/>
        </w:rPr>
      </w:pPr>
      <w:r w:rsidRPr="00E41768">
        <w:rPr>
          <w:b/>
          <w:bCs/>
          <w:i/>
          <w:color w:val="000000"/>
          <w:sz w:val="28"/>
          <w:szCs w:val="28"/>
        </w:rPr>
        <w:t xml:space="preserve">ПИТАННЯ </w:t>
      </w:r>
      <w:r w:rsidRPr="00E41768">
        <w:rPr>
          <w:b/>
          <w:i/>
          <w:color w:val="000000"/>
          <w:sz w:val="28"/>
          <w:szCs w:val="28"/>
        </w:rPr>
        <w:t xml:space="preserve">ДЛЯ </w:t>
      </w:r>
      <w:r w:rsidRPr="00E41768">
        <w:rPr>
          <w:b/>
          <w:bCs/>
          <w:i/>
          <w:color w:val="000000"/>
          <w:sz w:val="28"/>
          <w:szCs w:val="28"/>
        </w:rPr>
        <w:t>ПЕРЕВІРКИ ЗНАНЬ</w:t>
      </w:r>
    </w:p>
    <w:p w:rsidR="002B7533" w:rsidRPr="00E41768" w:rsidRDefault="002B7533" w:rsidP="002B7533">
      <w:pPr>
        <w:shd w:val="clear" w:color="auto" w:fill="FFFFFF"/>
        <w:autoSpaceDE w:val="0"/>
        <w:autoSpaceDN w:val="0"/>
        <w:adjustRightInd w:val="0"/>
        <w:spacing w:before="0" w:after="0" w:line="312" w:lineRule="auto"/>
        <w:jc w:val="both"/>
        <w:rPr>
          <w:color w:val="000000"/>
          <w:sz w:val="28"/>
          <w:szCs w:val="28"/>
        </w:rPr>
      </w:pPr>
      <w:r w:rsidRPr="00E41768">
        <w:rPr>
          <w:bCs/>
          <w:color w:val="000000"/>
          <w:sz w:val="28"/>
          <w:szCs w:val="28"/>
        </w:rPr>
        <w:t>1</w:t>
      </w:r>
      <w:r w:rsidR="003014E8">
        <w:rPr>
          <w:bCs/>
          <w:color w:val="000000"/>
          <w:sz w:val="28"/>
          <w:szCs w:val="28"/>
        </w:rPr>
        <w:t>.</w:t>
      </w:r>
      <w:bookmarkStart w:id="0" w:name="_GoBack"/>
      <w:bookmarkEnd w:id="0"/>
      <w:r w:rsidRPr="00E41768">
        <w:rPr>
          <w:color w:val="000000"/>
          <w:sz w:val="28"/>
          <w:szCs w:val="28"/>
        </w:rPr>
        <w:t xml:space="preserve"> Надайте характеристику підприємства як первинної ланки виробничої сфери.</w:t>
      </w:r>
    </w:p>
    <w:p w:rsidR="002B7533" w:rsidRPr="00E41768" w:rsidRDefault="002B7533" w:rsidP="002B7533">
      <w:pPr>
        <w:shd w:val="clear" w:color="auto" w:fill="FFFFFF"/>
        <w:autoSpaceDE w:val="0"/>
        <w:autoSpaceDN w:val="0"/>
        <w:adjustRightInd w:val="0"/>
        <w:spacing w:before="0" w:after="0" w:line="312" w:lineRule="auto"/>
        <w:jc w:val="both"/>
        <w:rPr>
          <w:color w:val="000000"/>
          <w:sz w:val="28"/>
          <w:szCs w:val="28"/>
        </w:rPr>
      </w:pPr>
      <w:r w:rsidRPr="00E41768">
        <w:rPr>
          <w:color w:val="000000"/>
          <w:sz w:val="28"/>
          <w:szCs w:val="28"/>
        </w:rPr>
        <w:t>2. Назвіть основні економічні, організаційні та юридичні ознаки підприємства.</w:t>
      </w:r>
    </w:p>
    <w:p w:rsidR="002B7533" w:rsidRPr="00E41768" w:rsidRDefault="002B7533" w:rsidP="002B7533">
      <w:pPr>
        <w:shd w:val="clear" w:color="auto" w:fill="FFFFFF"/>
        <w:autoSpaceDE w:val="0"/>
        <w:autoSpaceDN w:val="0"/>
        <w:adjustRightInd w:val="0"/>
        <w:spacing w:before="0" w:after="0" w:line="312" w:lineRule="auto"/>
        <w:jc w:val="both"/>
        <w:rPr>
          <w:color w:val="000000"/>
          <w:sz w:val="28"/>
          <w:szCs w:val="28"/>
        </w:rPr>
      </w:pPr>
      <w:r w:rsidRPr="00E41768">
        <w:rPr>
          <w:color w:val="000000"/>
          <w:sz w:val="28"/>
          <w:szCs w:val="28"/>
        </w:rPr>
        <w:t>3. Якими законодавчими актами регулюється господарська діяльність підприємств?</w:t>
      </w:r>
    </w:p>
    <w:p w:rsidR="002B7533" w:rsidRPr="00E41768" w:rsidRDefault="002B7533" w:rsidP="002B7533">
      <w:pPr>
        <w:shd w:val="clear" w:color="auto" w:fill="FFFFFF"/>
        <w:autoSpaceDE w:val="0"/>
        <w:autoSpaceDN w:val="0"/>
        <w:adjustRightInd w:val="0"/>
        <w:spacing w:before="0" w:after="0" w:line="312" w:lineRule="auto"/>
        <w:jc w:val="both"/>
        <w:rPr>
          <w:color w:val="000000"/>
          <w:sz w:val="28"/>
          <w:szCs w:val="28"/>
        </w:rPr>
      </w:pPr>
      <w:r w:rsidRPr="00E41768">
        <w:rPr>
          <w:color w:val="000000"/>
          <w:sz w:val="28"/>
          <w:szCs w:val="28"/>
        </w:rPr>
        <w:t>4. Назвіть права підприємства, що йому надані Господарським Кодексом.</w:t>
      </w:r>
    </w:p>
    <w:p w:rsidR="002B7533" w:rsidRPr="00E41768" w:rsidRDefault="002B7533" w:rsidP="002B7533">
      <w:pPr>
        <w:shd w:val="clear" w:color="auto" w:fill="FFFFFF"/>
        <w:autoSpaceDE w:val="0"/>
        <w:autoSpaceDN w:val="0"/>
        <w:adjustRightInd w:val="0"/>
        <w:spacing w:before="0" w:after="0" w:line="312" w:lineRule="auto"/>
        <w:jc w:val="both"/>
        <w:rPr>
          <w:color w:val="000000"/>
          <w:sz w:val="28"/>
          <w:szCs w:val="28"/>
        </w:rPr>
      </w:pPr>
      <w:r w:rsidRPr="00E41768">
        <w:rPr>
          <w:color w:val="000000"/>
          <w:sz w:val="28"/>
          <w:szCs w:val="28"/>
        </w:rPr>
        <w:t>5. Визначте найважливіші вимоги, що пред'являються до діяльності підприємства в сучасних умовах.</w:t>
      </w:r>
    </w:p>
    <w:p w:rsidR="002B7533" w:rsidRPr="00E41768" w:rsidRDefault="002B7533" w:rsidP="002B7533">
      <w:pPr>
        <w:shd w:val="clear" w:color="auto" w:fill="FFFFFF"/>
        <w:autoSpaceDE w:val="0"/>
        <w:autoSpaceDN w:val="0"/>
        <w:adjustRightInd w:val="0"/>
        <w:spacing w:before="0" w:after="0" w:line="312" w:lineRule="auto"/>
        <w:jc w:val="both"/>
        <w:rPr>
          <w:color w:val="000000"/>
          <w:sz w:val="28"/>
          <w:szCs w:val="28"/>
        </w:rPr>
      </w:pPr>
      <w:r w:rsidRPr="00E41768">
        <w:rPr>
          <w:color w:val="000000"/>
          <w:sz w:val="28"/>
          <w:szCs w:val="28"/>
        </w:rPr>
        <w:t>6. Назвіть основні розрізняльні особливості функціонування підприємства в різних економічних системах.</w:t>
      </w:r>
    </w:p>
    <w:p w:rsidR="002B7533" w:rsidRPr="00E41768" w:rsidRDefault="002B7533" w:rsidP="002B7533">
      <w:pPr>
        <w:shd w:val="clear" w:color="auto" w:fill="FFFFFF"/>
        <w:autoSpaceDE w:val="0"/>
        <w:autoSpaceDN w:val="0"/>
        <w:adjustRightInd w:val="0"/>
        <w:spacing w:before="0" w:after="0" w:line="312" w:lineRule="auto"/>
        <w:jc w:val="both"/>
        <w:rPr>
          <w:color w:val="000000"/>
          <w:sz w:val="28"/>
          <w:szCs w:val="28"/>
        </w:rPr>
      </w:pPr>
      <w:r w:rsidRPr="00E41768">
        <w:rPr>
          <w:color w:val="000000"/>
          <w:sz w:val="28"/>
          <w:szCs w:val="28"/>
        </w:rPr>
        <w:t>7. За якими ознаками класифікують підприємства?</w:t>
      </w:r>
    </w:p>
    <w:p w:rsidR="002B7533" w:rsidRPr="00E41768" w:rsidRDefault="002B7533" w:rsidP="002B7533">
      <w:pPr>
        <w:shd w:val="clear" w:color="auto" w:fill="FFFFFF"/>
        <w:autoSpaceDE w:val="0"/>
        <w:autoSpaceDN w:val="0"/>
        <w:adjustRightInd w:val="0"/>
        <w:spacing w:before="0" w:after="0" w:line="312" w:lineRule="auto"/>
        <w:jc w:val="both"/>
        <w:rPr>
          <w:color w:val="000000"/>
          <w:sz w:val="28"/>
          <w:szCs w:val="28"/>
        </w:rPr>
      </w:pPr>
      <w:r w:rsidRPr="00E41768">
        <w:rPr>
          <w:color w:val="000000"/>
          <w:sz w:val="28"/>
          <w:szCs w:val="28"/>
        </w:rPr>
        <w:t>8. Надайте характеристику організаційно-правового механізму функціонування різних видів підприємств.</w:t>
      </w:r>
    </w:p>
    <w:p w:rsidR="002B7533" w:rsidRPr="00E41768" w:rsidRDefault="002B7533" w:rsidP="002B7533">
      <w:pPr>
        <w:shd w:val="clear" w:color="auto" w:fill="FFFFFF"/>
        <w:autoSpaceDE w:val="0"/>
        <w:autoSpaceDN w:val="0"/>
        <w:adjustRightInd w:val="0"/>
        <w:spacing w:before="0" w:after="0" w:line="312" w:lineRule="auto"/>
        <w:jc w:val="both"/>
        <w:rPr>
          <w:color w:val="000000"/>
          <w:sz w:val="28"/>
          <w:szCs w:val="28"/>
        </w:rPr>
      </w:pPr>
      <w:r w:rsidRPr="00E41768">
        <w:rPr>
          <w:color w:val="000000"/>
          <w:sz w:val="28"/>
          <w:szCs w:val="28"/>
        </w:rPr>
        <w:t>9. Чи можна оптимізувати структуру видів підприємств за формами власності?</w:t>
      </w:r>
    </w:p>
    <w:p w:rsidR="002B7533" w:rsidRPr="00E41768" w:rsidRDefault="002B7533" w:rsidP="002B7533">
      <w:pPr>
        <w:shd w:val="clear" w:color="auto" w:fill="FFFFFF"/>
        <w:autoSpaceDE w:val="0"/>
        <w:autoSpaceDN w:val="0"/>
        <w:adjustRightInd w:val="0"/>
        <w:spacing w:before="0" w:after="0" w:line="312" w:lineRule="auto"/>
        <w:jc w:val="both"/>
        <w:rPr>
          <w:color w:val="000000"/>
          <w:sz w:val="28"/>
          <w:szCs w:val="28"/>
        </w:rPr>
      </w:pPr>
      <w:r w:rsidRPr="00E41768">
        <w:rPr>
          <w:color w:val="000000"/>
          <w:sz w:val="28"/>
          <w:szCs w:val="28"/>
        </w:rPr>
        <w:t>10. Що виступає головним критерієм створення малого бізнесу?</w:t>
      </w:r>
    </w:p>
    <w:p w:rsidR="002B7533" w:rsidRPr="00E41768" w:rsidRDefault="002B7533" w:rsidP="002B7533">
      <w:pPr>
        <w:shd w:val="clear" w:color="auto" w:fill="FFFFFF"/>
        <w:autoSpaceDE w:val="0"/>
        <w:autoSpaceDN w:val="0"/>
        <w:adjustRightInd w:val="0"/>
        <w:spacing w:before="0" w:after="0" w:line="312" w:lineRule="auto"/>
        <w:jc w:val="both"/>
        <w:rPr>
          <w:color w:val="000000"/>
          <w:sz w:val="28"/>
          <w:szCs w:val="28"/>
        </w:rPr>
      </w:pPr>
      <w:r w:rsidRPr="00E41768">
        <w:rPr>
          <w:color w:val="000000"/>
          <w:sz w:val="28"/>
          <w:szCs w:val="28"/>
        </w:rPr>
        <w:t>11. У чому полягають проблеми малого бізнесу, які шляхи їх вирішення?</w:t>
      </w:r>
    </w:p>
    <w:p w:rsidR="002B7533" w:rsidRPr="00E41768" w:rsidRDefault="002B7533" w:rsidP="002B7533">
      <w:pPr>
        <w:shd w:val="clear" w:color="auto" w:fill="FFFFFF"/>
        <w:autoSpaceDE w:val="0"/>
        <w:autoSpaceDN w:val="0"/>
        <w:adjustRightInd w:val="0"/>
        <w:spacing w:before="0" w:after="0" w:line="312" w:lineRule="auto"/>
        <w:jc w:val="both"/>
        <w:rPr>
          <w:color w:val="000000"/>
          <w:sz w:val="28"/>
          <w:szCs w:val="28"/>
        </w:rPr>
      </w:pPr>
      <w:r w:rsidRPr="00E41768">
        <w:rPr>
          <w:color w:val="000000"/>
          <w:sz w:val="28"/>
          <w:szCs w:val="28"/>
        </w:rPr>
        <w:t>12. На якій підставі створюються об'єднання підприємств? Які саме об'єднання підприємств Вам відомі?</w:t>
      </w:r>
    </w:p>
    <w:p w:rsidR="002B7533" w:rsidRPr="00E41768" w:rsidRDefault="002B7533" w:rsidP="002B7533">
      <w:pPr>
        <w:shd w:val="clear" w:color="auto" w:fill="FFFFFF"/>
        <w:autoSpaceDE w:val="0"/>
        <w:autoSpaceDN w:val="0"/>
        <w:adjustRightInd w:val="0"/>
        <w:spacing w:before="0" w:after="0" w:line="312" w:lineRule="auto"/>
        <w:jc w:val="both"/>
        <w:rPr>
          <w:color w:val="000000"/>
          <w:sz w:val="28"/>
          <w:szCs w:val="28"/>
        </w:rPr>
      </w:pPr>
      <w:r w:rsidRPr="00E41768">
        <w:rPr>
          <w:color w:val="000000"/>
          <w:sz w:val="28"/>
          <w:szCs w:val="28"/>
        </w:rPr>
        <w:t>13.Які чинники впливають на вибір діяльності підприємств в адміністративно-командній та ринковій економіках?</w:t>
      </w:r>
    </w:p>
    <w:p w:rsidR="002B7533" w:rsidRPr="00E41768" w:rsidRDefault="002B7533" w:rsidP="002B7533">
      <w:pPr>
        <w:shd w:val="clear" w:color="auto" w:fill="FFFFFF"/>
        <w:autoSpaceDE w:val="0"/>
        <w:autoSpaceDN w:val="0"/>
        <w:adjustRightInd w:val="0"/>
        <w:spacing w:before="0" w:after="0" w:line="312" w:lineRule="auto"/>
        <w:jc w:val="both"/>
        <w:rPr>
          <w:color w:val="000000"/>
          <w:sz w:val="28"/>
          <w:szCs w:val="28"/>
        </w:rPr>
      </w:pPr>
      <w:r w:rsidRPr="00E41768">
        <w:rPr>
          <w:color w:val="000000"/>
          <w:sz w:val="28"/>
          <w:szCs w:val="28"/>
        </w:rPr>
        <w:t>14.Чи є різниця у визначенні змістовної характеристики "корпорації" у вітчизняній та зарубіжній практиці?</w:t>
      </w:r>
    </w:p>
    <w:p w:rsidR="002B7533" w:rsidRPr="00E41768" w:rsidRDefault="002B7533" w:rsidP="002B7533">
      <w:pPr>
        <w:shd w:val="clear" w:color="auto" w:fill="FFFFFF"/>
        <w:autoSpaceDE w:val="0"/>
        <w:autoSpaceDN w:val="0"/>
        <w:adjustRightInd w:val="0"/>
        <w:spacing w:before="0" w:after="0" w:line="312" w:lineRule="auto"/>
        <w:jc w:val="both"/>
        <w:rPr>
          <w:color w:val="000000"/>
          <w:sz w:val="28"/>
          <w:szCs w:val="28"/>
        </w:rPr>
      </w:pPr>
      <w:r w:rsidRPr="00E41768">
        <w:rPr>
          <w:color w:val="000000"/>
          <w:sz w:val="28"/>
          <w:szCs w:val="28"/>
        </w:rPr>
        <w:t>15. Розкрийте економічні особливості діяльності різних видів підприємств.</w:t>
      </w:r>
    </w:p>
    <w:p w:rsidR="002B7533" w:rsidRPr="00E41768" w:rsidRDefault="002B7533" w:rsidP="002B7533">
      <w:pPr>
        <w:shd w:val="clear" w:color="auto" w:fill="FFFFFF"/>
        <w:autoSpaceDE w:val="0"/>
        <w:autoSpaceDN w:val="0"/>
        <w:adjustRightInd w:val="0"/>
        <w:spacing w:before="0" w:after="0" w:line="312" w:lineRule="auto"/>
        <w:jc w:val="both"/>
        <w:rPr>
          <w:color w:val="000000"/>
          <w:sz w:val="28"/>
          <w:szCs w:val="28"/>
        </w:rPr>
      </w:pPr>
      <w:r w:rsidRPr="00E41768">
        <w:rPr>
          <w:color w:val="000000"/>
          <w:sz w:val="28"/>
          <w:szCs w:val="28"/>
        </w:rPr>
        <w:t>16. Що являє собою підприємство як відкрита економічна система?</w:t>
      </w:r>
    </w:p>
    <w:p w:rsidR="002B7533" w:rsidRPr="00E41768" w:rsidRDefault="002B7533" w:rsidP="002B7533">
      <w:pPr>
        <w:shd w:val="clear" w:color="auto" w:fill="FFFFFF"/>
        <w:autoSpaceDE w:val="0"/>
        <w:autoSpaceDN w:val="0"/>
        <w:adjustRightInd w:val="0"/>
        <w:spacing w:before="0" w:after="0" w:line="312" w:lineRule="auto"/>
        <w:jc w:val="both"/>
        <w:rPr>
          <w:color w:val="000000"/>
          <w:sz w:val="28"/>
          <w:szCs w:val="28"/>
        </w:rPr>
      </w:pPr>
      <w:r w:rsidRPr="00E41768">
        <w:rPr>
          <w:color w:val="000000"/>
          <w:sz w:val="28"/>
          <w:szCs w:val="28"/>
        </w:rPr>
        <w:t>17. Розкрийте механізм функціонування підприємства.</w:t>
      </w:r>
    </w:p>
    <w:p w:rsidR="002B7533" w:rsidRPr="00E41768" w:rsidRDefault="002B7533" w:rsidP="002B7533">
      <w:pPr>
        <w:shd w:val="clear" w:color="auto" w:fill="FFFFFF"/>
        <w:autoSpaceDE w:val="0"/>
        <w:autoSpaceDN w:val="0"/>
        <w:adjustRightInd w:val="0"/>
        <w:spacing w:before="0" w:after="0" w:line="312" w:lineRule="auto"/>
        <w:jc w:val="both"/>
        <w:rPr>
          <w:color w:val="000000"/>
          <w:sz w:val="28"/>
          <w:szCs w:val="28"/>
        </w:rPr>
      </w:pPr>
      <w:r w:rsidRPr="00E41768">
        <w:rPr>
          <w:color w:val="000000"/>
          <w:sz w:val="28"/>
          <w:szCs w:val="28"/>
        </w:rPr>
        <w:t>18. Надайте визначення економіки підприємства.</w:t>
      </w:r>
    </w:p>
    <w:p w:rsidR="002B7533" w:rsidRPr="00E41768" w:rsidRDefault="002B7533" w:rsidP="002B7533">
      <w:pPr>
        <w:shd w:val="clear" w:color="auto" w:fill="FFFFFF"/>
        <w:autoSpaceDE w:val="0"/>
        <w:autoSpaceDN w:val="0"/>
        <w:adjustRightInd w:val="0"/>
        <w:spacing w:before="0" w:after="0" w:line="312" w:lineRule="auto"/>
        <w:jc w:val="both"/>
        <w:rPr>
          <w:color w:val="000000"/>
          <w:sz w:val="28"/>
          <w:szCs w:val="28"/>
        </w:rPr>
      </w:pPr>
      <w:r w:rsidRPr="00E41768">
        <w:rPr>
          <w:color w:val="000000"/>
          <w:sz w:val="28"/>
          <w:szCs w:val="28"/>
        </w:rPr>
        <w:t>19.Що являє собою зовнішнє середовище підприємства? Які його основні характеристики?</w:t>
      </w:r>
    </w:p>
    <w:p w:rsidR="002B7533" w:rsidRPr="00E41768" w:rsidRDefault="002B7533" w:rsidP="002B7533">
      <w:pPr>
        <w:shd w:val="clear" w:color="auto" w:fill="FFFFFF"/>
        <w:autoSpaceDE w:val="0"/>
        <w:autoSpaceDN w:val="0"/>
        <w:adjustRightInd w:val="0"/>
        <w:spacing w:before="0" w:after="0" w:line="312" w:lineRule="auto"/>
        <w:jc w:val="both"/>
        <w:rPr>
          <w:color w:val="000000"/>
          <w:sz w:val="28"/>
          <w:szCs w:val="28"/>
        </w:rPr>
      </w:pPr>
      <w:r w:rsidRPr="00E41768">
        <w:rPr>
          <w:color w:val="000000"/>
          <w:sz w:val="28"/>
          <w:szCs w:val="28"/>
        </w:rPr>
        <w:t>20. Які фактори зовнішнього середовища впливають на функціонування підприємства?</w:t>
      </w:r>
    </w:p>
    <w:p w:rsidR="002B7533" w:rsidRPr="00E41768" w:rsidRDefault="002B7533" w:rsidP="002B7533">
      <w:pPr>
        <w:shd w:val="clear" w:color="auto" w:fill="FFFFFF"/>
        <w:autoSpaceDE w:val="0"/>
        <w:autoSpaceDN w:val="0"/>
        <w:adjustRightInd w:val="0"/>
        <w:spacing w:before="0" w:after="0" w:line="312" w:lineRule="auto"/>
        <w:jc w:val="both"/>
        <w:rPr>
          <w:color w:val="000000"/>
          <w:sz w:val="28"/>
          <w:szCs w:val="28"/>
        </w:rPr>
      </w:pPr>
      <w:r w:rsidRPr="00E41768">
        <w:rPr>
          <w:color w:val="000000"/>
          <w:sz w:val="28"/>
          <w:szCs w:val="28"/>
        </w:rPr>
        <w:t>21. Надайте характеристику факторам прямого впливу.</w:t>
      </w:r>
    </w:p>
    <w:p w:rsidR="002B7533" w:rsidRPr="00E41768" w:rsidRDefault="002B7533" w:rsidP="002B7533">
      <w:pPr>
        <w:shd w:val="clear" w:color="auto" w:fill="FFFFFF"/>
        <w:autoSpaceDE w:val="0"/>
        <w:autoSpaceDN w:val="0"/>
        <w:adjustRightInd w:val="0"/>
        <w:spacing w:before="0" w:after="0" w:line="312" w:lineRule="auto"/>
        <w:jc w:val="both"/>
        <w:rPr>
          <w:color w:val="000000"/>
          <w:sz w:val="28"/>
          <w:szCs w:val="28"/>
        </w:rPr>
      </w:pPr>
      <w:r w:rsidRPr="00E41768">
        <w:rPr>
          <w:color w:val="000000"/>
          <w:sz w:val="28"/>
          <w:szCs w:val="28"/>
        </w:rPr>
        <w:t>22. Визначте фактори непрямого впливу на діяльність підприємства.</w:t>
      </w:r>
    </w:p>
    <w:p w:rsidR="002B7533" w:rsidRPr="00E1684E" w:rsidRDefault="002B7533" w:rsidP="002B7533">
      <w:pPr>
        <w:shd w:val="clear" w:color="auto" w:fill="FFFFFF"/>
        <w:autoSpaceDE w:val="0"/>
        <w:autoSpaceDN w:val="0"/>
        <w:adjustRightInd w:val="0"/>
        <w:spacing w:before="0" w:after="0" w:line="312" w:lineRule="auto"/>
        <w:jc w:val="both"/>
        <w:rPr>
          <w:color w:val="000000"/>
          <w:sz w:val="30"/>
          <w:szCs w:val="30"/>
        </w:rPr>
      </w:pPr>
      <w:r w:rsidRPr="00E41768">
        <w:rPr>
          <w:color w:val="000000"/>
          <w:sz w:val="28"/>
          <w:szCs w:val="28"/>
        </w:rPr>
        <w:lastRenderedPageBreak/>
        <w:t>23.Що собою являє державне регулювання діяльності підприємства</w:t>
      </w:r>
      <w:r w:rsidRPr="00E1684E">
        <w:rPr>
          <w:color w:val="000000"/>
          <w:sz w:val="30"/>
          <w:szCs w:val="30"/>
        </w:rPr>
        <w:t>? Доведіть його доцільність чи недоцільність у ринковій економіці.</w:t>
      </w:r>
    </w:p>
    <w:p w:rsidR="00CB2AE4" w:rsidRDefault="00CB2AE4" w:rsidP="002B7533">
      <w:pPr>
        <w:shd w:val="clear" w:color="auto" w:fill="FFFFFF"/>
        <w:autoSpaceDE w:val="0"/>
        <w:autoSpaceDN w:val="0"/>
        <w:adjustRightInd w:val="0"/>
        <w:spacing w:before="0" w:after="0" w:line="312" w:lineRule="auto"/>
        <w:jc w:val="both"/>
        <w:rPr>
          <w:b/>
          <w:bCs/>
          <w:i/>
          <w:color w:val="000000"/>
          <w:sz w:val="30"/>
          <w:szCs w:val="30"/>
        </w:rPr>
      </w:pPr>
    </w:p>
    <w:p w:rsidR="002B7533" w:rsidRPr="00B50EA9" w:rsidRDefault="002B7533" w:rsidP="002B7533">
      <w:pPr>
        <w:shd w:val="clear" w:color="auto" w:fill="FFFFFF"/>
        <w:autoSpaceDE w:val="0"/>
        <w:autoSpaceDN w:val="0"/>
        <w:adjustRightInd w:val="0"/>
        <w:spacing w:before="0" w:after="0" w:line="312" w:lineRule="auto"/>
        <w:jc w:val="both"/>
        <w:rPr>
          <w:b/>
          <w:bCs/>
          <w:i/>
          <w:color w:val="000000"/>
          <w:sz w:val="30"/>
          <w:szCs w:val="30"/>
        </w:rPr>
      </w:pPr>
      <w:r w:rsidRPr="00B50EA9">
        <w:rPr>
          <w:b/>
          <w:bCs/>
          <w:i/>
          <w:color w:val="000000"/>
          <w:sz w:val="30"/>
          <w:szCs w:val="30"/>
        </w:rPr>
        <w:t>ЗАКОНОДАВЧО-НОРМАТИВНА БАЗА</w:t>
      </w:r>
    </w:p>
    <w:p w:rsidR="002B7533" w:rsidRPr="000B1118" w:rsidRDefault="002B7533" w:rsidP="002B7533">
      <w:pPr>
        <w:shd w:val="clear" w:color="auto" w:fill="FFFFFF"/>
        <w:autoSpaceDE w:val="0"/>
        <w:autoSpaceDN w:val="0"/>
        <w:adjustRightInd w:val="0"/>
        <w:spacing w:before="0" w:after="0" w:line="312" w:lineRule="auto"/>
        <w:jc w:val="both"/>
        <w:rPr>
          <w:i/>
          <w:color w:val="000000"/>
        </w:rPr>
      </w:pPr>
      <w:r w:rsidRPr="000B1118">
        <w:rPr>
          <w:i/>
          <w:color w:val="000000"/>
        </w:rPr>
        <w:t>1.Цивільний кодекс України від 16.01.2003 р № 435 - IV</w:t>
      </w:r>
    </w:p>
    <w:p w:rsidR="002B7533" w:rsidRPr="000B1118" w:rsidRDefault="002B7533" w:rsidP="002B7533">
      <w:pPr>
        <w:shd w:val="clear" w:color="auto" w:fill="FFFFFF"/>
        <w:autoSpaceDE w:val="0"/>
        <w:autoSpaceDN w:val="0"/>
        <w:adjustRightInd w:val="0"/>
        <w:spacing w:before="0" w:after="0" w:line="312" w:lineRule="auto"/>
        <w:jc w:val="both"/>
        <w:rPr>
          <w:i/>
          <w:color w:val="000000"/>
        </w:rPr>
      </w:pPr>
      <w:r w:rsidRPr="000B1118">
        <w:rPr>
          <w:i/>
          <w:color w:val="000000"/>
        </w:rPr>
        <w:t>2.Господарський кодекс України від 16.01.2003 р. № 436 - IV</w:t>
      </w:r>
    </w:p>
    <w:p w:rsidR="002B7533" w:rsidRPr="000B1118" w:rsidRDefault="002B7533" w:rsidP="002B7533">
      <w:pPr>
        <w:shd w:val="clear" w:color="auto" w:fill="FFFFFF"/>
        <w:autoSpaceDE w:val="0"/>
        <w:autoSpaceDN w:val="0"/>
        <w:adjustRightInd w:val="0"/>
        <w:spacing w:before="0" w:after="0" w:line="312" w:lineRule="auto"/>
        <w:jc w:val="both"/>
        <w:rPr>
          <w:i/>
          <w:color w:val="000000"/>
        </w:rPr>
      </w:pPr>
      <w:r w:rsidRPr="000B1118">
        <w:rPr>
          <w:i/>
          <w:color w:val="000000"/>
        </w:rPr>
        <w:t xml:space="preserve">3.Закон України "Про підприємництво" від 07.02.91 р. № 698 - XII із змінами і доповненнями (втратив чинність з 1.012004 р., крім ст.4) </w:t>
      </w:r>
    </w:p>
    <w:p w:rsidR="002B7533" w:rsidRPr="000B1118" w:rsidRDefault="002B7533" w:rsidP="002B7533">
      <w:pPr>
        <w:shd w:val="clear" w:color="auto" w:fill="FFFFFF"/>
        <w:autoSpaceDE w:val="0"/>
        <w:autoSpaceDN w:val="0"/>
        <w:adjustRightInd w:val="0"/>
        <w:spacing w:before="0" w:after="0" w:line="312" w:lineRule="auto"/>
        <w:jc w:val="both"/>
        <w:rPr>
          <w:i/>
          <w:color w:val="000000"/>
        </w:rPr>
      </w:pPr>
      <w:r w:rsidRPr="000B1118">
        <w:rPr>
          <w:i/>
          <w:color w:val="000000"/>
        </w:rPr>
        <w:t xml:space="preserve">4.Закон України "Про господарські товариства" від 19.09.91р. № 1576 - ХП із змінами і доповненнями </w:t>
      </w:r>
    </w:p>
    <w:p w:rsidR="002B7533" w:rsidRPr="000B1118" w:rsidRDefault="002B7533" w:rsidP="002B7533">
      <w:pPr>
        <w:shd w:val="clear" w:color="auto" w:fill="FFFFFF"/>
        <w:autoSpaceDE w:val="0"/>
        <w:autoSpaceDN w:val="0"/>
        <w:adjustRightInd w:val="0"/>
        <w:spacing w:before="0" w:after="0" w:line="312" w:lineRule="auto"/>
        <w:jc w:val="both"/>
        <w:rPr>
          <w:i/>
          <w:color w:val="000000"/>
        </w:rPr>
      </w:pPr>
      <w:r w:rsidRPr="000B1118">
        <w:rPr>
          <w:i/>
          <w:color w:val="000000"/>
        </w:rPr>
        <w:t xml:space="preserve">5.Закон України "Про державну реєстрацію юридичних осіб та фізичних осіб-підприємців" від 15 травня 2003 р. № 755 - 4 </w:t>
      </w:r>
    </w:p>
    <w:p w:rsidR="002B7533" w:rsidRPr="000B1118" w:rsidRDefault="002B7533" w:rsidP="002B7533">
      <w:pPr>
        <w:shd w:val="clear" w:color="auto" w:fill="FFFFFF"/>
        <w:autoSpaceDE w:val="0"/>
        <w:autoSpaceDN w:val="0"/>
        <w:adjustRightInd w:val="0"/>
        <w:spacing w:before="0" w:after="0" w:line="312" w:lineRule="auto"/>
        <w:jc w:val="both"/>
        <w:rPr>
          <w:i/>
          <w:color w:val="000000"/>
        </w:rPr>
      </w:pPr>
      <w:r w:rsidRPr="000B1118">
        <w:rPr>
          <w:i/>
          <w:color w:val="000000"/>
        </w:rPr>
        <w:t xml:space="preserve">6.Закон України "Про ліцензування певних видів господарської діяльності" від 01.06.2000р.№1775-Ш 6    </w:t>
      </w:r>
    </w:p>
    <w:p w:rsidR="002B7533" w:rsidRPr="000B1118" w:rsidRDefault="002B7533" w:rsidP="002B7533">
      <w:pPr>
        <w:shd w:val="clear" w:color="auto" w:fill="FFFFFF"/>
        <w:autoSpaceDE w:val="0"/>
        <w:autoSpaceDN w:val="0"/>
        <w:adjustRightInd w:val="0"/>
        <w:spacing w:before="0" w:after="0" w:line="312" w:lineRule="auto"/>
        <w:jc w:val="both"/>
        <w:rPr>
          <w:i/>
          <w:color w:val="000000"/>
        </w:rPr>
      </w:pPr>
      <w:r w:rsidRPr="000B1118">
        <w:rPr>
          <w:i/>
          <w:color w:val="000000"/>
        </w:rPr>
        <w:t xml:space="preserve">7.Закон України "Про промислово-фінансові групи в Україні" від 21.11.95р. № 437/95-ВР </w:t>
      </w:r>
    </w:p>
    <w:p w:rsidR="002B7533" w:rsidRPr="000B1118" w:rsidRDefault="002B7533" w:rsidP="002B7533">
      <w:pPr>
        <w:shd w:val="clear" w:color="auto" w:fill="FFFFFF"/>
        <w:autoSpaceDE w:val="0"/>
        <w:autoSpaceDN w:val="0"/>
        <w:adjustRightInd w:val="0"/>
        <w:spacing w:before="0" w:after="0" w:line="312" w:lineRule="auto"/>
        <w:jc w:val="both"/>
        <w:rPr>
          <w:i/>
          <w:color w:val="000000"/>
        </w:rPr>
      </w:pPr>
      <w:r w:rsidRPr="000B1118">
        <w:rPr>
          <w:i/>
          <w:color w:val="000000"/>
        </w:rPr>
        <w:t xml:space="preserve">8.Закон України "Про державну підтримку малого підприємництва" від 19 жовтня 2000 р. № 2063 - ПІ </w:t>
      </w:r>
    </w:p>
    <w:p w:rsidR="002B7533" w:rsidRPr="000B1118" w:rsidRDefault="002B7533" w:rsidP="002B7533">
      <w:pPr>
        <w:shd w:val="clear" w:color="auto" w:fill="FFFFFF"/>
        <w:autoSpaceDE w:val="0"/>
        <w:autoSpaceDN w:val="0"/>
        <w:adjustRightInd w:val="0"/>
        <w:spacing w:before="0" w:after="0" w:line="312" w:lineRule="auto"/>
        <w:jc w:val="both"/>
        <w:rPr>
          <w:i/>
          <w:color w:val="000000"/>
        </w:rPr>
      </w:pPr>
      <w:r w:rsidRPr="000B1118">
        <w:rPr>
          <w:i/>
          <w:color w:val="000000"/>
        </w:rPr>
        <w:t>9.Указ Президента Украйни "Про державну підтримку малого підприємництва" від 12.05.98 р. №456/98</w:t>
      </w:r>
    </w:p>
    <w:p w:rsidR="002B7533" w:rsidRPr="000B1118" w:rsidRDefault="002B7533" w:rsidP="002B7533">
      <w:pPr>
        <w:shd w:val="clear" w:color="auto" w:fill="FFFFFF"/>
        <w:autoSpaceDE w:val="0"/>
        <w:autoSpaceDN w:val="0"/>
        <w:adjustRightInd w:val="0"/>
        <w:spacing w:before="0" w:after="0" w:line="312" w:lineRule="auto"/>
        <w:jc w:val="both"/>
        <w:rPr>
          <w:i/>
          <w:color w:val="000000"/>
        </w:rPr>
      </w:pPr>
      <w:r w:rsidRPr="000B1118">
        <w:rPr>
          <w:i/>
          <w:color w:val="000000"/>
        </w:rPr>
        <w:t xml:space="preserve">10.Постанова Кабінету Міністрів України "Про затвердження переліку органів ліцензування" від 14 листопада 2000 р. № 1698 </w:t>
      </w:r>
    </w:p>
    <w:p w:rsidR="002B7533" w:rsidRPr="000B1118" w:rsidRDefault="002B7533" w:rsidP="002B7533">
      <w:pPr>
        <w:shd w:val="clear" w:color="auto" w:fill="FFFFFF"/>
        <w:autoSpaceDE w:val="0"/>
        <w:autoSpaceDN w:val="0"/>
        <w:adjustRightInd w:val="0"/>
        <w:spacing w:before="0" w:after="0" w:line="312" w:lineRule="auto"/>
        <w:jc w:val="both"/>
        <w:rPr>
          <w:i/>
          <w:color w:val="000000"/>
        </w:rPr>
      </w:pPr>
      <w:r w:rsidRPr="000B1118">
        <w:rPr>
          <w:i/>
          <w:color w:val="000000"/>
        </w:rPr>
        <w:t xml:space="preserve">11.Положення   про   холдингові   компанії,   що   створюються   в   процесі корпоратизації і приватизації, затверджене Указом Президента України від 11.05.94 р. №224/94 </w:t>
      </w:r>
    </w:p>
    <w:p w:rsidR="002B7533" w:rsidRPr="000B1118" w:rsidRDefault="002B7533" w:rsidP="002B7533">
      <w:pPr>
        <w:shd w:val="clear" w:color="auto" w:fill="FFFFFF"/>
        <w:autoSpaceDE w:val="0"/>
        <w:autoSpaceDN w:val="0"/>
        <w:adjustRightInd w:val="0"/>
        <w:spacing w:before="0" w:after="0" w:line="312" w:lineRule="auto"/>
        <w:jc w:val="both"/>
        <w:rPr>
          <w:i/>
          <w:color w:val="000000"/>
        </w:rPr>
      </w:pPr>
      <w:r w:rsidRPr="000B1118">
        <w:rPr>
          <w:i/>
          <w:color w:val="000000"/>
        </w:rPr>
        <w:t xml:space="preserve">12. Положення №26 від 12.02.02 р." Про порядок подачі заяви до органів АМКУ про надання дозволу на погоджені дії суб'єктам господарювання" </w:t>
      </w:r>
    </w:p>
    <w:p w:rsidR="002B7533" w:rsidRDefault="002B7533" w:rsidP="002B7533">
      <w:pPr>
        <w:shd w:val="clear" w:color="auto" w:fill="FFFFFF"/>
        <w:autoSpaceDE w:val="0"/>
        <w:autoSpaceDN w:val="0"/>
        <w:adjustRightInd w:val="0"/>
        <w:spacing w:before="0" w:after="0" w:line="312" w:lineRule="auto"/>
        <w:jc w:val="both"/>
        <w:rPr>
          <w:i/>
          <w:color w:val="000000"/>
        </w:rPr>
      </w:pPr>
      <w:r w:rsidRPr="000B1118">
        <w:rPr>
          <w:i/>
          <w:color w:val="000000"/>
        </w:rPr>
        <w:t>13.Класифікатор організаційно-правових форм господарювання, затверджений наказом Державного комітету зі стандартизації, метрології та сертифікації від 22.11.94 р. №288</w:t>
      </w:r>
    </w:p>
    <w:p w:rsidR="002B7533" w:rsidRPr="00776C99" w:rsidRDefault="002B7533" w:rsidP="002B7533">
      <w:pPr>
        <w:shd w:val="clear" w:color="auto" w:fill="FFFFFF"/>
        <w:autoSpaceDE w:val="0"/>
        <w:autoSpaceDN w:val="0"/>
        <w:adjustRightInd w:val="0"/>
        <w:spacing w:before="0" w:after="0" w:line="312" w:lineRule="auto"/>
        <w:jc w:val="both"/>
        <w:rPr>
          <w:i/>
          <w:color w:val="000000"/>
        </w:rPr>
      </w:pPr>
      <w:r w:rsidRPr="00776C99">
        <w:rPr>
          <w:i/>
          <w:color w:val="000000"/>
        </w:rPr>
        <w:t>14.Закон України "Про природні монополії" від 20 квітня 2000 р. № 1682 – III</w:t>
      </w:r>
    </w:p>
    <w:p w:rsidR="002B7533" w:rsidRPr="00776C99" w:rsidRDefault="002B7533" w:rsidP="002B7533">
      <w:pPr>
        <w:shd w:val="clear" w:color="auto" w:fill="FFFFFF"/>
        <w:autoSpaceDE w:val="0"/>
        <w:autoSpaceDN w:val="0"/>
        <w:adjustRightInd w:val="0"/>
        <w:spacing w:before="0" w:after="0" w:line="312" w:lineRule="auto"/>
        <w:jc w:val="both"/>
        <w:rPr>
          <w:i/>
          <w:color w:val="000000"/>
        </w:rPr>
      </w:pPr>
      <w:r w:rsidRPr="00776C99">
        <w:rPr>
          <w:i/>
          <w:color w:val="000000"/>
        </w:rPr>
        <w:t>15.Закон України "Про захист економічної конкуренції" від 11.01.2001 р. №2210-ІІІ</w:t>
      </w:r>
    </w:p>
    <w:p w:rsidR="002B7533" w:rsidRPr="00776C99" w:rsidRDefault="002B7533" w:rsidP="002B7533">
      <w:pPr>
        <w:shd w:val="clear" w:color="auto" w:fill="FFFFFF"/>
        <w:autoSpaceDE w:val="0"/>
        <w:autoSpaceDN w:val="0"/>
        <w:adjustRightInd w:val="0"/>
        <w:spacing w:before="0" w:after="0" w:line="312" w:lineRule="auto"/>
        <w:jc w:val="both"/>
        <w:rPr>
          <w:i/>
          <w:color w:val="000000"/>
        </w:rPr>
      </w:pPr>
      <w:r w:rsidRPr="00776C99">
        <w:rPr>
          <w:i/>
          <w:color w:val="000000"/>
        </w:rPr>
        <w:t xml:space="preserve">17.Указ Президента України "Про державну підтримку малого підприємництва" від 12.05.98 р. №456/98 </w:t>
      </w:r>
    </w:p>
    <w:p w:rsidR="002B7533" w:rsidRPr="00776C99" w:rsidRDefault="002B7533" w:rsidP="002B7533">
      <w:pPr>
        <w:shd w:val="clear" w:color="auto" w:fill="FFFFFF"/>
        <w:autoSpaceDE w:val="0"/>
        <w:autoSpaceDN w:val="0"/>
        <w:adjustRightInd w:val="0"/>
        <w:spacing w:before="0" w:after="0" w:line="312" w:lineRule="auto"/>
        <w:jc w:val="both"/>
        <w:rPr>
          <w:i/>
          <w:color w:val="000000"/>
        </w:rPr>
      </w:pPr>
      <w:r w:rsidRPr="00776C99">
        <w:rPr>
          <w:i/>
          <w:color w:val="000000"/>
        </w:rPr>
        <w:t xml:space="preserve">18.Указ Президента України "Про державну підтримку малого підприємництва" від 12.05.98 р. №456/98 </w:t>
      </w:r>
    </w:p>
    <w:p w:rsidR="002B7533" w:rsidRPr="00776C99" w:rsidRDefault="002B7533" w:rsidP="002B7533">
      <w:pPr>
        <w:shd w:val="clear" w:color="auto" w:fill="FFFFFF"/>
        <w:autoSpaceDE w:val="0"/>
        <w:autoSpaceDN w:val="0"/>
        <w:adjustRightInd w:val="0"/>
        <w:spacing w:before="0" w:after="0" w:line="312" w:lineRule="auto"/>
        <w:jc w:val="both"/>
        <w:rPr>
          <w:i/>
          <w:color w:val="000000"/>
        </w:rPr>
      </w:pPr>
      <w:r w:rsidRPr="00776C99">
        <w:rPr>
          <w:i/>
          <w:color w:val="000000"/>
        </w:rPr>
        <w:t>19.Указ Президента України "Про спрощену систему оподаткування, обліку та</w:t>
      </w:r>
    </w:p>
    <w:p w:rsidR="002B7533" w:rsidRPr="00776C99" w:rsidRDefault="002B7533" w:rsidP="002B7533">
      <w:pPr>
        <w:shd w:val="clear" w:color="auto" w:fill="FFFFFF"/>
        <w:autoSpaceDE w:val="0"/>
        <w:autoSpaceDN w:val="0"/>
        <w:adjustRightInd w:val="0"/>
        <w:spacing w:before="0" w:after="0" w:line="312" w:lineRule="auto"/>
        <w:jc w:val="both"/>
        <w:rPr>
          <w:i/>
          <w:color w:val="000000"/>
        </w:rPr>
      </w:pPr>
      <w:r w:rsidRPr="00776C99">
        <w:rPr>
          <w:i/>
          <w:color w:val="000000"/>
        </w:rPr>
        <w:t xml:space="preserve">звітності суб'єктів малого підприємництва" від 03.07.98 р. № 727/98   (В редакції Указу Президента України № 746/99 від 28.06.99р.) </w:t>
      </w:r>
    </w:p>
    <w:p w:rsidR="002B7533" w:rsidRPr="00776C99" w:rsidRDefault="002B7533" w:rsidP="002B7533">
      <w:pPr>
        <w:shd w:val="clear" w:color="auto" w:fill="FFFFFF"/>
        <w:autoSpaceDE w:val="0"/>
        <w:autoSpaceDN w:val="0"/>
        <w:adjustRightInd w:val="0"/>
        <w:spacing w:before="0" w:after="0" w:line="312" w:lineRule="auto"/>
        <w:jc w:val="both"/>
        <w:rPr>
          <w:i/>
          <w:color w:val="000000"/>
        </w:rPr>
      </w:pPr>
      <w:r w:rsidRPr="00776C99">
        <w:rPr>
          <w:i/>
          <w:color w:val="000000"/>
        </w:rPr>
        <w:t>20.Декрет Кабінету Міністрів України від 20.05.93 р. № 56-93 "Про місцеві</w:t>
      </w:r>
      <w:r w:rsidR="00CB2AE4">
        <w:rPr>
          <w:i/>
          <w:color w:val="000000"/>
        </w:rPr>
        <w:t xml:space="preserve"> </w:t>
      </w:r>
      <w:r w:rsidRPr="00776C99">
        <w:rPr>
          <w:i/>
          <w:color w:val="000000"/>
        </w:rPr>
        <w:t>податки і збори"</w:t>
      </w:r>
    </w:p>
    <w:p w:rsidR="002B7533" w:rsidRPr="00776C99" w:rsidRDefault="002B7533" w:rsidP="002B7533">
      <w:pPr>
        <w:shd w:val="clear" w:color="auto" w:fill="FFFFFF"/>
        <w:autoSpaceDE w:val="0"/>
        <w:autoSpaceDN w:val="0"/>
        <w:adjustRightInd w:val="0"/>
        <w:spacing w:before="0" w:after="0" w:line="312" w:lineRule="auto"/>
        <w:jc w:val="both"/>
        <w:rPr>
          <w:i/>
          <w:color w:val="000000"/>
        </w:rPr>
      </w:pPr>
      <w:r w:rsidRPr="00776C99">
        <w:rPr>
          <w:i/>
          <w:color w:val="000000"/>
        </w:rPr>
        <w:t xml:space="preserve">21. Декрет КМУ "Про акцизний збір" від 26 грудня 1992р. № 18-92 </w:t>
      </w:r>
    </w:p>
    <w:p w:rsidR="002B7533" w:rsidRPr="00776C99" w:rsidRDefault="002B7533" w:rsidP="002B7533">
      <w:pPr>
        <w:shd w:val="clear" w:color="auto" w:fill="FFFFFF"/>
        <w:autoSpaceDE w:val="0"/>
        <w:autoSpaceDN w:val="0"/>
        <w:adjustRightInd w:val="0"/>
        <w:spacing w:before="0" w:after="0" w:line="312" w:lineRule="auto"/>
        <w:jc w:val="both"/>
        <w:rPr>
          <w:i/>
          <w:color w:val="000000"/>
        </w:rPr>
      </w:pPr>
      <w:r w:rsidRPr="00776C99">
        <w:rPr>
          <w:i/>
          <w:color w:val="000000"/>
        </w:rPr>
        <w:t xml:space="preserve">22. Декрет Кабінету Міністрів України "Про податок на промисел" від 10.03.93р. №24-93 </w:t>
      </w:r>
    </w:p>
    <w:p w:rsidR="002B7533" w:rsidRPr="00776C99" w:rsidRDefault="002B7533" w:rsidP="002B7533">
      <w:pPr>
        <w:shd w:val="clear" w:color="auto" w:fill="FFFFFF"/>
        <w:autoSpaceDE w:val="0"/>
        <w:autoSpaceDN w:val="0"/>
        <w:adjustRightInd w:val="0"/>
        <w:spacing w:before="0" w:after="0" w:line="312" w:lineRule="auto"/>
        <w:jc w:val="both"/>
        <w:rPr>
          <w:i/>
          <w:color w:val="000000"/>
        </w:rPr>
      </w:pPr>
      <w:r w:rsidRPr="00776C99">
        <w:rPr>
          <w:i/>
          <w:color w:val="000000"/>
        </w:rPr>
        <w:t>23. Постанова  Кабінету  Міністрів  України  "Про  максимальну  величину</w:t>
      </w:r>
      <w:r w:rsidR="00CB2AE4">
        <w:rPr>
          <w:i/>
          <w:color w:val="000000"/>
        </w:rPr>
        <w:t xml:space="preserve"> </w:t>
      </w:r>
      <w:r w:rsidRPr="00776C99">
        <w:rPr>
          <w:i/>
          <w:color w:val="000000"/>
        </w:rPr>
        <w:t xml:space="preserve">фактичних витрат на оплату </w:t>
      </w:r>
      <w:r w:rsidR="00CB2AE4">
        <w:rPr>
          <w:i/>
          <w:color w:val="000000"/>
        </w:rPr>
        <w:t xml:space="preserve"> </w:t>
      </w:r>
      <w:r w:rsidRPr="00776C99">
        <w:rPr>
          <w:i/>
          <w:color w:val="000000"/>
        </w:rPr>
        <w:t>праці (граничної суми заробітної плати, з яких</w:t>
      </w:r>
      <w:r w:rsidR="00CB2AE4">
        <w:rPr>
          <w:i/>
          <w:color w:val="000000"/>
        </w:rPr>
        <w:t xml:space="preserve"> </w:t>
      </w:r>
      <w:r w:rsidRPr="00776C99">
        <w:rPr>
          <w:i/>
          <w:color w:val="000000"/>
        </w:rPr>
        <w:t>стягуються страхові внески (збори) до соціальних фондів" від 07.03.2001 р.</w:t>
      </w:r>
      <w:r w:rsidR="00CB2AE4">
        <w:rPr>
          <w:i/>
          <w:color w:val="000000"/>
        </w:rPr>
        <w:t xml:space="preserve"> </w:t>
      </w:r>
      <w:r w:rsidRPr="00776C99">
        <w:rPr>
          <w:i/>
          <w:color w:val="000000"/>
        </w:rPr>
        <w:t xml:space="preserve">№225 </w:t>
      </w:r>
    </w:p>
    <w:p w:rsidR="002B7533" w:rsidRPr="00776C99" w:rsidRDefault="002B7533" w:rsidP="002B7533">
      <w:pPr>
        <w:shd w:val="clear" w:color="auto" w:fill="FFFFFF"/>
        <w:autoSpaceDE w:val="0"/>
        <w:autoSpaceDN w:val="0"/>
        <w:adjustRightInd w:val="0"/>
        <w:spacing w:before="0" w:after="0" w:line="312" w:lineRule="auto"/>
        <w:jc w:val="both"/>
        <w:rPr>
          <w:i/>
          <w:color w:val="000000"/>
        </w:rPr>
      </w:pPr>
      <w:r w:rsidRPr="00776C99">
        <w:rPr>
          <w:i/>
          <w:color w:val="000000"/>
        </w:rPr>
        <w:t>24.Постанова КМУ "Про затвердження Порядку встановлення збору за</w:t>
      </w:r>
      <w:r w:rsidR="00CB2AE4">
        <w:rPr>
          <w:i/>
          <w:color w:val="000000"/>
        </w:rPr>
        <w:t xml:space="preserve"> </w:t>
      </w:r>
      <w:r w:rsidRPr="00776C99">
        <w:rPr>
          <w:i/>
          <w:color w:val="000000"/>
        </w:rPr>
        <w:t>забруднення навколишнього природного середовища і стягнення цього збору"</w:t>
      </w:r>
      <w:r w:rsidR="00CB2AE4">
        <w:rPr>
          <w:i/>
          <w:color w:val="000000"/>
        </w:rPr>
        <w:t xml:space="preserve"> </w:t>
      </w:r>
      <w:r w:rsidRPr="00776C99">
        <w:rPr>
          <w:i/>
          <w:color w:val="000000"/>
        </w:rPr>
        <w:t>від 01.03.99 р. №303</w:t>
      </w:r>
    </w:p>
    <w:p w:rsidR="00CB2AE4" w:rsidRPr="00B50EA9" w:rsidRDefault="00CB2AE4" w:rsidP="00CB2AE4">
      <w:pPr>
        <w:shd w:val="clear" w:color="auto" w:fill="FFFFFF"/>
        <w:autoSpaceDE w:val="0"/>
        <w:autoSpaceDN w:val="0"/>
        <w:adjustRightInd w:val="0"/>
        <w:spacing w:before="0" w:after="0" w:line="312" w:lineRule="auto"/>
        <w:jc w:val="both"/>
        <w:rPr>
          <w:b/>
          <w:bCs/>
          <w:i/>
          <w:color w:val="000000"/>
          <w:sz w:val="30"/>
          <w:szCs w:val="30"/>
        </w:rPr>
      </w:pPr>
    </w:p>
    <w:p w:rsidR="002B7533" w:rsidRPr="00776C99" w:rsidRDefault="002B7533" w:rsidP="002B7533">
      <w:pPr>
        <w:shd w:val="clear" w:color="auto" w:fill="FFFFFF"/>
        <w:autoSpaceDE w:val="0"/>
        <w:autoSpaceDN w:val="0"/>
        <w:adjustRightInd w:val="0"/>
        <w:spacing w:before="0" w:after="0" w:line="312" w:lineRule="auto"/>
        <w:jc w:val="both"/>
        <w:rPr>
          <w:i/>
          <w:color w:val="000000"/>
        </w:rPr>
      </w:pPr>
    </w:p>
    <w:p w:rsidR="00A47386" w:rsidRDefault="00A47386"/>
    <w:sectPr w:rsidR="00A47386" w:rsidSect="00FF742E">
      <w:footerReference w:type="default" r:id="rId13"/>
      <w:pgSz w:w="11906" w:h="16838"/>
      <w:pgMar w:top="567" w:right="424" w:bottom="568" w:left="426"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2132" w:rsidRDefault="00C62132" w:rsidP="002B7533">
      <w:pPr>
        <w:spacing w:before="0" w:after="0"/>
      </w:pPr>
      <w:r>
        <w:separator/>
      </w:r>
    </w:p>
  </w:endnote>
  <w:endnote w:type="continuationSeparator" w:id="0">
    <w:p w:rsidR="00C62132" w:rsidRDefault="00C62132" w:rsidP="002B753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603469"/>
      <w:docPartObj>
        <w:docPartGallery w:val="Page Numbers (Bottom of Page)"/>
        <w:docPartUnique/>
      </w:docPartObj>
    </w:sdtPr>
    <w:sdtContent>
      <w:p w:rsidR="00C62132" w:rsidRDefault="00C62132">
        <w:pPr>
          <w:pStyle w:val="a4"/>
          <w:jc w:val="right"/>
        </w:pPr>
        <w:r>
          <w:fldChar w:fldCharType="begin"/>
        </w:r>
        <w:r>
          <w:instrText xml:space="preserve"> PAGE   \* MERGEFORMAT </w:instrText>
        </w:r>
        <w:r>
          <w:fldChar w:fldCharType="separate"/>
        </w:r>
        <w:r w:rsidR="003014E8">
          <w:rPr>
            <w:noProof/>
          </w:rPr>
          <w:t>30</w:t>
        </w:r>
        <w:r>
          <w:rPr>
            <w:noProof/>
          </w:rPr>
          <w:fldChar w:fldCharType="end"/>
        </w:r>
      </w:p>
    </w:sdtContent>
  </w:sdt>
  <w:p w:rsidR="00C62132" w:rsidRDefault="00C6213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2132" w:rsidRDefault="00C62132" w:rsidP="002B7533">
      <w:pPr>
        <w:spacing w:before="0" w:after="0"/>
      </w:pPr>
      <w:r>
        <w:separator/>
      </w:r>
    </w:p>
  </w:footnote>
  <w:footnote w:type="continuationSeparator" w:id="0">
    <w:p w:rsidR="00C62132" w:rsidRDefault="00C62132" w:rsidP="002B7533">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9FCB012"/>
    <w:lvl w:ilvl="0">
      <w:numFmt w:val="bullet"/>
      <w:lvlText w:val="*"/>
      <w:lvlJc w:val="left"/>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014" w:hanging="360"/>
      </w:pPr>
    </w:lvl>
    <w:lvl w:ilvl="2">
      <w:start w:val="1"/>
      <w:numFmt w:val="decimal"/>
      <w:lvlText w:val="%3."/>
      <w:lvlJc w:val="left"/>
      <w:pPr>
        <w:ind w:left="2160" w:hanging="360"/>
      </w:pPr>
    </w:lvl>
    <w:lvl w:ilvl="3">
      <w:start w:val="1"/>
      <w:numFmt w:val="decimal"/>
      <w:lvlText w:val="%4."/>
      <w:lvlJc w:val="left"/>
      <w:pPr>
        <w:ind w:left="360" w:hanging="360"/>
      </w:pPr>
    </w:lvl>
    <w:lvl w:ilvl="4">
      <w:start w:val="1"/>
      <w:numFmt w:val="decimal"/>
      <w:lvlText w:val="%5."/>
      <w:lvlJc w:val="left"/>
      <w:pPr>
        <w:ind w:left="3600" w:hanging="360"/>
      </w:pPr>
    </w:lvl>
    <w:lvl w:ilvl="5">
      <w:start w:val="1"/>
      <w:numFmt w:val="decimal"/>
      <w:lvlText w:val="%6."/>
      <w:lvlJc w:val="left"/>
      <w:pPr>
        <w:ind w:left="796"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F0D08D7"/>
    <w:multiLevelType w:val="hybridMultilevel"/>
    <w:tmpl w:val="F516FAD2"/>
    <w:lvl w:ilvl="0" w:tplc="8D06847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04EBB"/>
    <w:multiLevelType w:val="hybridMultilevel"/>
    <w:tmpl w:val="D978560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D573B5"/>
    <w:multiLevelType w:val="hybridMultilevel"/>
    <w:tmpl w:val="7BE68AAA"/>
    <w:lvl w:ilvl="0" w:tplc="5E101B34">
      <w:numFmt w:val="bullet"/>
      <w:lvlText w:val="-"/>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80B1053"/>
    <w:multiLevelType w:val="hybridMultilevel"/>
    <w:tmpl w:val="FE5488AA"/>
    <w:lvl w:ilvl="0" w:tplc="5E101B34">
      <w:numFmt w:val="bullet"/>
      <w:lvlText w:val="-"/>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D2F3924"/>
    <w:multiLevelType w:val="hybridMultilevel"/>
    <w:tmpl w:val="B0760B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E16A59"/>
    <w:multiLevelType w:val="hybridMultilevel"/>
    <w:tmpl w:val="27B258C0"/>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0A96178"/>
    <w:multiLevelType w:val="hybridMultilevel"/>
    <w:tmpl w:val="2994775C"/>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47B8347F"/>
    <w:multiLevelType w:val="multilevel"/>
    <w:tmpl w:val="680E44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B32753B"/>
    <w:multiLevelType w:val="hybridMultilevel"/>
    <w:tmpl w:val="3E2C7736"/>
    <w:lvl w:ilvl="0" w:tplc="5E101B34">
      <w:numFmt w:val="bullet"/>
      <w:lvlText w:val="-"/>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E7647E6"/>
    <w:multiLevelType w:val="hybridMultilevel"/>
    <w:tmpl w:val="07DAB54C"/>
    <w:lvl w:ilvl="0" w:tplc="5E101B34">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874110"/>
    <w:multiLevelType w:val="hybridMultilevel"/>
    <w:tmpl w:val="83D2A2A4"/>
    <w:lvl w:ilvl="0" w:tplc="5E101B34">
      <w:numFmt w:val="bullet"/>
      <w:lvlText w:val="-"/>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5BBD1F11"/>
    <w:multiLevelType w:val="hybridMultilevel"/>
    <w:tmpl w:val="33E8B0A8"/>
    <w:lvl w:ilvl="0" w:tplc="0D20FD18">
      <w:numFmt w:val="bullet"/>
      <w:lvlText w:val="-"/>
      <w:lvlJc w:val="left"/>
      <w:pPr>
        <w:tabs>
          <w:tab w:val="num" w:pos="720"/>
        </w:tabs>
        <w:ind w:left="720" w:hanging="360"/>
      </w:pPr>
      <w:rPr>
        <w:rFonts w:ascii="Times New Roman" w:eastAsia="Times New Roman" w:hAnsi="Times New Roman" w:cs="Times New Roman" w:hint="default"/>
        <w:i w:val="0"/>
        <w:sz w:val="2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236D8E"/>
    <w:multiLevelType w:val="hybridMultilevel"/>
    <w:tmpl w:val="680E44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6FC52028"/>
    <w:multiLevelType w:val="hybridMultilevel"/>
    <w:tmpl w:val="9C0AB000"/>
    <w:lvl w:ilvl="0" w:tplc="5E101B34">
      <w:numFmt w:val="bullet"/>
      <w:lvlText w:val="-"/>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A7527B5"/>
    <w:multiLevelType w:val="hybridMultilevel"/>
    <w:tmpl w:val="03C4D630"/>
    <w:lvl w:ilvl="0" w:tplc="5E101B34">
      <w:numFmt w:val="bullet"/>
      <w:lvlText w:val="-"/>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7AEE4EDC"/>
    <w:multiLevelType w:val="hybridMultilevel"/>
    <w:tmpl w:val="4344F272"/>
    <w:lvl w:ilvl="0" w:tplc="5E101B34">
      <w:numFmt w:val="bullet"/>
      <w:lvlText w:val="-"/>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0"/>
    <w:lvlOverride w:ilvl="0">
      <w:lvl w:ilvl="0">
        <w:numFmt w:val="bullet"/>
        <w:lvlText w:val="•"/>
        <w:legacy w:legacy="1" w:legacySpace="0" w:legacyIndent="0"/>
        <w:lvlJc w:val="left"/>
        <w:rPr>
          <w:rFonts w:ascii="Times New Roman" w:hAnsi="Times New Roman" w:cs="Times New Roman" w:hint="default"/>
          <w:sz w:val="28"/>
          <w:szCs w:val="28"/>
        </w:rPr>
      </w:lvl>
    </w:lvlOverride>
  </w:num>
  <w:num w:numId="2">
    <w:abstractNumId w:val="0"/>
    <w:lvlOverride w:ilvl="0">
      <w:lvl w:ilvl="0">
        <w:numFmt w:val="bullet"/>
        <w:lvlText w:val=""/>
        <w:legacy w:legacy="1" w:legacySpace="0" w:legacyIndent="0"/>
        <w:lvlJc w:val="left"/>
        <w:rPr>
          <w:rFonts w:ascii="Symbol" w:hAnsi="Symbol" w:cs="Symbol" w:hint="default"/>
          <w:sz w:val="28"/>
          <w:szCs w:val="28"/>
        </w:rPr>
      </w:lvl>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10"/>
  </w:num>
  <w:num w:numId="5">
    <w:abstractNumId w:val="5"/>
  </w:num>
  <w:num w:numId="6">
    <w:abstractNumId w:val="12"/>
  </w:num>
  <w:num w:numId="7">
    <w:abstractNumId w:val="15"/>
  </w:num>
  <w:num w:numId="8">
    <w:abstractNumId w:val="16"/>
  </w:num>
  <w:num w:numId="9">
    <w:abstractNumId w:val="17"/>
  </w:num>
  <w:num w:numId="10">
    <w:abstractNumId w:val="4"/>
  </w:num>
  <w:num w:numId="11">
    <w:abstractNumId w:val="3"/>
  </w:num>
  <w:num w:numId="12">
    <w:abstractNumId w:val="11"/>
  </w:num>
  <w:num w:numId="13">
    <w:abstractNumId w:val="13"/>
  </w:num>
  <w:num w:numId="14">
    <w:abstractNumId w:val="2"/>
  </w:num>
  <w:num w:numId="15">
    <w:abstractNumId w:val="6"/>
  </w:num>
  <w:num w:numId="16">
    <w:abstractNumId w:val="14"/>
  </w:num>
  <w:num w:numId="17">
    <w:abstractNumId w:val="9"/>
  </w:num>
  <w:num w:numId="18">
    <w:abstractNumId w:val="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7533"/>
    <w:rsid w:val="00016C2C"/>
    <w:rsid w:val="00046F14"/>
    <w:rsid w:val="001751BE"/>
    <w:rsid w:val="001877D9"/>
    <w:rsid w:val="001A61A2"/>
    <w:rsid w:val="00232E0D"/>
    <w:rsid w:val="002666EE"/>
    <w:rsid w:val="002A6315"/>
    <w:rsid w:val="002B7533"/>
    <w:rsid w:val="002F3266"/>
    <w:rsid w:val="003014E8"/>
    <w:rsid w:val="00334DA2"/>
    <w:rsid w:val="00385768"/>
    <w:rsid w:val="003A503E"/>
    <w:rsid w:val="004435D6"/>
    <w:rsid w:val="00477B20"/>
    <w:rsid w:val="00511AEE"/>
    <w:rsid w:val="0060698C"/>
    <w:rsid w:val="00644011"/>
    <w:rsid w:val="00737E24"/>
    <w:rsid w:val="007F33B1"/>
    <w:rsid w:val="007F555F"/>
    <w:rsid w:val="008155C3"/>
    <w:rsid w:val="008B5780"/>
    <w:rsid w:val="00974EF3"/>
    <w:rsid w:val="009E7400"/>
    <w:rsid w:val="00A47386"/>
    <w:rsid w:val="00AA5591"/>
    <w:rsid w:val="00AF71DA"/>
    <w:rsid w:val="00BC3705"/>
    <w:rsid w:val="00C62132"/>
    <w:rsid w:val="00CB2AE4"/>
    <w:rsid w:val="00E41768"/>
    <w:rsid w:val="00E91F12"/>
    <w:rsid w:val="00FF7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60"/>
    <o:shapelayout v:ext="edit">
      <o:idmap v:ext="edit" data="1"/>
    </o:shapelayout>
  </w:shapeDefaults>
  <w:decimalSymbol w:val=","/>
  <w:listSeparator w:val=";"/>
  <w15:docId w15:val="{9DCD0186-FEA0-4F78-B075-B753236FA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2AE4"/>
    <w:pPr>
      <w:spacing w:before="100" w:after="10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2B7533"/>
    <w:pPr>
      <w:keepNext/>
      <w:spacing w:before="0" w:after="0"/>
      <w:outlineLvl w:val="0"/>
    </w:pPr>
    <w:rPr>
      <w:sz w:val="28"/>
      <w:szCs w:val="28"/>
    </w:rPr>
  </w:style>
  <w:style w:type="paragraph" w:styleId="2">
    <w:name w:val="heading 2"/>
    <w:basedOn w:val="a"/>
    <w:next w:val="a"/>
    <w:link w:val="20"/>
    <w:qFormat/>
    <w:rsid w:val="002B7533"/>
    <w:pPr>
      <w:keepNext/>
      <w:spacing w:before="0" w:after="0"/>
      <w:jc w:val="both"/>
      <w:outlineLvl w:val="1"/>
    </w:pPr>
  </w:style>
  <w:style w:type="paragraph" w:styleId="3">
    <w:name w:val="heading 3"/>
    <w:basedOn w:val="a"/>
    <w:next w:val="a"/>
    <w:link w:val="30"/>
    <w:qFormat/>
    <w:rsid w:val="002B7533"/>
    <w:pPr>
      <w:keepNext/>
      <w:spacing w:before="240" w:after="60"/>
      <w:outlineLvl w:val="2"/>
    </w:pPr>
    <w:rPr>
      <w:rFonts w:ascii="Arial" w:hAnsi="Arial" w:cs="Arial"/>
      <w:b/>
      <w:bCs/>
      <w:sz w:val="26"/>
      <w:szCs w:val="26"/>
      <w:lang w:val="ru-RU"/>
    </w:rPr>
  </w:style>
  <w:style w:type="paragraph" w:styleId="4">
    <w:name w:val="heading 4"/>
    <w:basedOn w:val="a"/>
    <w:next w:val="a"/>
    <w:link w:val="40"/>
    <w:qFormat/>
    <w:rsid w:val="002B7533"/>
    <w:pPr>
      <w:keepNext/>
      <w:spacing w:before="0" w:after="0"/>
      <w:ind w:left="360"/>
      <w:outlineLvl w:val="3"/>
    </w:pPr>
    <w:rPr>
      <w:b/>
      <w:bCs/>
    </w:rPr>
  </w:style>
  <w:style w:type="paragraph" w:styleId="5">
    <w:name w:val="heading 5"/>
    <w:basedOn w:val="a"/>
    <w:next w:val="a"/>
    <w:link w:val="50"/>
    <w:qFormat/>
    <w:rsid w:val="002B7533"/>
    <w:pPr>
      <w:keepNext/>
      <w:spacing w:before="0" w:after="0"/>
      <w:outlineLvl w:val="4"/>
    </w:pPr>
    <w:rPr>
      <w:b/>
      <w:bCs/>
    </w:rPr>
  </w:style>
  <w:style w:type="paragraph" w:styleId="6">
    <w:name w:val="heading 6"/>
    <w:basedOn w:val="a"/>
    <w:next w:val="a"/>
    <w:link w:val="60"/>
    <w:qFormat/>
    <w:rsid w:val="002B7533"/>
    <w:pPr>
      <w:keepNext/>
      <w:spacing w:before="0" w:after="0"/>
      <w:outlineLvl w:val="5"/>
    </w:pPr>
    <w:rPr>
      <w:i/>
      <w:iCs/>
    </w:rPr>
  </w:style>
  <w:style w:type="paragraph" w:styleId="7">
    <w:name w:val="heading 7"/>
    <w:basedOn w:val="a"/>
    <w:next w:val="a"/>
    <w:link w:val="70"/>
    <w:qFormat/>
    <w:rsid w:val="002B7533"/>
    <w:pPr>
      <w:keepNext/>
      <w:spacing w:before="0" w:after="0"/>
      <w:ind w:left="360"/>
      <w:jc w:val="both"/>
      <w:outlineLvl w:val="6"/>
    </w:pPr>
  </w:style>
  <w:style w:type="paragraph" w:styleId="8">
    <w:name w:val="heading 8"/>
    <w:basedOn w:val="a"/>
    <w:next w:val="a"/>
    <w:link w:val="80"/>
    <w:qFormat/>
    <w:rsid w:val="002B7533"/>
    <w:pPr>
      <w:keepNext/>
      <w:spacing w:before="0" w:after="0"/>
      <w:jc w:val="both"/>
      <w:outlineLvl w:val="7"/>
    </w:pPr>
    <w:rPr>
      <w:i/>
      <w:iCs/>
    </w:rPr>
  </w:style>
  <w:style w:type="paragraph" w:styleId="9">
    <w:name w:val="heading 9"/>
    <w:basedOn w:val="a"/>
    <w:next w:val="a"/>
    <w:link w:val="90"/>
    <w:qFormat/>
    <w:rsid w:val="002B7533"/>
    <w:pPr>
      <w:keepNext/>
      <w:spacing w:before="0" w:after="0"/>
      <w:jc w:val="both"/>
      <w:outlineLvl w:val="8"/>
    </w:pPr>
    <w:rPr>
      <w:b/>
      <w:bCs/>
      <w:i/>
      <w:i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7533"/>
    <w:rPr>
      <w:rFonts w:ascii="Times New Roman" w:eastAsia="Times New Roman" w:hAnsi="Times New Roman" w:cs="Times New Roman"/>
      <w:sz w:val="28"/>
      <w:szCs w:val="28"/>
      <w:lang w:val="uk-UA" w:eastAsia="ru-RU"/>
    </w:rPr>
  </w:style>
  <w:style w:type="character" w:customStyle="1" w:styleId="20">
    <w:name w:val="Заголовок 2 Знак"/>
    <w:basedOn w:val="a0"/>
    <w:link w:val="2"/>
    <w:rsid w:val="002B7533"/>
    <w:rPr>
      <w:rFonts w:ascii="Times New Roman" w:eastAsia="Times New Roman" w:hAnsi="Times New Roman" w:cs="Times New Roman"/>
      <w:sz w:val="24"/>
      <w:szCs w:val="24"/>
      <w:lang w:val="uk-UA" w:eastAsia="ru-RU"/>
    </w:rPr>
  </w:style>
  <w:style w:type="character" w:customStyle="1" w:styleId="30">
    <w:name w:val="Заголовок 3 Знак"/>
    <w:basedOn w:val="a0"/>
    <w:link w:val="3"/>
    <w:rsid w:val="002B7533"/>
    <w:rPr>
      <w:rFonts w:ascii="Arial" w:eastAsia="Times New Roman" w:hAnsi="Arial" w:cs="Arial"/>
      <w:b/>
      <w:bCs/>
      <w:sz w:val="26"/>
      <w:szCs w:val="26"/>
      <w:lang w:eastAsia="ru-RU"/>
    </w:rPr>
  </w:style>
  <w:style w:type="character" w:customStyle="1" w:styleId="40">
    <w:name w:val="Заголовок 4 Знак"/>
    <w:basedOn w:val="a0"/>
    <w:link w:val="4"/>
    <w:rsid w:val="002B7533"/>
    <w:rPr>
      <w:rFonts w:ascii="Times New Roman" w:eastAsia="Times New Roman" w:hAnsi="Times New Roman" w:cs="Times New Roman"/>
      <w:b/>
      <w:bCs/>
      <w:sz w:val="24"/>
      <w:szCs w:val="24"/>
      <w:lang w:val="uk-UA" w:eastAsia="ru-RU"/>
    </w:rPr>
  </w:style>
  <w:style w:type="character" w:customStyle="1" w:styleId="50">
    <w:name w:val="Заголовок 5 Знак"/>
    <w:basedOn w:val="a0"/>
    <w:link w:val="5"/>
    <w:rsid w:val="002B7533"/>
    <w:rPr>
      <w:rFonts w:ascii="Times New Roman" w:eastAsia="Times New Roman" w:hAnsi="Times New Roman" w:cs="Times New Roman"/>
      <w:b/>
      <w:bCs/>
      <w:sz w:val="24"/>
      <w:szCs w:val="24"/>
      <w:lang w:val="uk-UA" w:eastAsia="ru-RU"/>
    </w:rPr>
  </w:style>
  <w:style w:type="character" w:customStyle="1" w:styleId="60">
    <w:name w:val="Заголовок 6 Знак"/>
    <w:basedOn w:val="a0"/>
    <w:link w:val="6"/>
    <w:rsid w:val="002B7533"/>
    <w:rPr>
      <w:rFonts w:ascii="Times New Roman" w:eastAsia="Times New Roman" w:hAnsi="Times New Roman" w:cs="Times New Roman"/>
      <w:i/>
      <w:iCs/>
      <w:sz w:val="24"/>
      <w:szCs w:val="24"/>
      <w:lang w:val="uk-UA" w:eastAsia="ru-RU"/>
    </w:rPr>
  </w:style>
  <w:style w:type="character" w:customStyle="1" w:styleId="70">
    <w:name w:val="Заголовок 7 Знак"/>
    <w:basedOn w:val="a0"/>
    <w:link w:val="7"/>
    <w:rsid w:val="002B7533"/>
    <w:rPr>
      <w:rFonts w:ascii="Times New Roman" w:eastAsia="Times New Roman" w:hAnsi="Times New Roman" w:cs="Times New Roman"/>
      <w:sz w:val="24"/>
      <w:szCs w:val="24"/>
      <w:lang w:val="uk-UA" w:eastAsia="ru-RU"/>
    </w:rPr>
  </w:style>
  <w:style w:type="character" w:customStyle="1" w:styleId="80">
    <w:name w:val="Заголовок 8 Знак"/>
    <w:basedOn w:val="a0"/>
    <w:link w:val="8"/>
    <w:rsid w:val="002B7533"/>
    <w:rPr>
      <w:rFonts w:ascii="Times New Roman" w:eastAsia="Times New Roman" w:hAnsi="Times New Roman" w:cs="Times New Roman"/>
      <w:i/>
      <w:iCs/>
      <w:sz w:val="24"/>
      <w:szCs w:val="24"/>
      <w:lang w:val="uk-UA" w:eastAsia="ru-RU"/>
    </w:rPr>
  </w:style>
  <w:style w:type="character" w:customStyle="1" w:styleId="90">
    <w:name w:val="Заголовок 9 Знак"/>
    <w:basedOn w:val="a0"/>
    <w:link w:val="9"/>
    <w:rsid w:val="002B7533"/>
    <w:rPr>
      <w:rFonts w:ascii="Times New Roman" w:eastAsia="Times New Roman" w:hAnsi="Times New Roman" w:cs="Times New Roman"/>
      <w:b/>
      <w:bCs/>
      <w:i/>
      <w:iCs/>
      <w:sz w:val="24"/>
      <w:szCs w:val="24"/>
      <w:lang w:val="uk-UA" w:eastAsia="ru-RU"/>
    </w:rPr>
  </w:style>
  <w:style w:type="table" w:styleId="a3">
    <w:name w:val="Table Grid"/>
    <w:basedOn w:val="a1"/>
    <w:rsid w:val="002B75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2B7533"/>
    <w:pPr>
      <w:tabs>
        <w:tab w:val="center" w:pos="4677"/>
        <w:tab w:val="right" w:pos="9355"/>
      </w:tabs>
      <w:spacing w:before="0" w:after="0"/>
    </w:pPr>
    <w:rPr>
      <w:lang w:val="ru-RU"/>
    </w:rPr>
  </w:style>
  <w:style w:type="character" w:customStyle="1" w:styleId="a5">
    <w:name w:val="Нижний колонтитул Знак"/>
    <w:basedOn w:val="a0"/>
    <w:link w:val="a4"/>
    <w:uiPriority w:val="99"/>
    <w:rsid w:val="002B7533"/>
    <w:rPr>
      <w:rFonts w:ascii="Times New Roman" w:eastAsia="Times New Roman" w:hAnsi="Times New Roman" w:cs="Times New Roman"/>
      <w:sz w:val="24"/>
      <w:szCs w:val="24"/>
      <w:lang w:eastAsia="ru-RU"/>
    </w:rPr>
  </w:style>
  <w:style w:type="character" w:styleId="a6">
    <w:name w:val="page number"/>
    <w:basedOn w:val="a0"/>
    <w:rsid w:val="002B7533"/>
  </w:style>
  <w:style w:type="paragraph" w:customStyle="1" w:styleId="a7">
    <w:name w:val="Список определений"/>
    <w:basedOn w:val="a"/>
    <w:next w:val="a"/>
    <w:rsid w:val="002B7533"/>
    <w:pPr>
      <w:spacing w:before="0" w:after="0"/>
      <w:ind w:left="360"/>
    </w:pPr>
    <w:rPr>
      <w:lang w:val="ru-RU"/>
    </w:rPr>
  </w:style>
  <w:style w:type="paragraph" w:styleId="a8">
    <w:name w:val="Body Text"/>
    <w:basedOn w:val="a"/>
    <w:link w:val="a9"/>
    <w:rsid w:val="002B7533"/>
    <w:pPr>
      <w:spacing w:before="0" w:after="20"/>
      <w:ind w:left="1134"/>
    </w:pPr>
    <w:rPr>
      <w:sz w:val="22"/>
      <w:szCs w:val="22"/>
      <w:lang w:val="ru-RU"/>
    </w:rPr>
  </w:style>
  <w:style w:type="character" w:customStyle="1" w:styleId="a9">
    <w:name w:val="Основной текст Знак"/>
    <w:basedOn w:val="a0"/>
    <w:link w:val="a8"/>
    <w:rsid w:val="002B7533"/>
    <w:rPr>
      <w:rFonts w:ascii="Times New Roman" w:eastAsia="Times New Roman" w:hAnsi="Times New Roman" w:cs="Times New Roman"/>
      <w:lang w:eastAsia="ru-RU"/>
    </w:rPr>
  </w:style>
  <w:style w:type="paragraph" w:customStyle="1" w:styleId="aa">
    <w:name w:val="Дисертация (докторская)"/>
    <w:basedOn w:val="a"/>
    <w:rsid w:val="002B7533"/>
    <w:pPr>
      <w:widowControl w:val="0"/>
      <w:spacing w:before="0" w:after="0" w:line="360" w:lineRule="auto"/>
      <w:ind w:firstLine="709"/>
      <w:jc w:val="both"/>
    </w:pPr>
    <w:rPr>
      <w:rFonts w:ascii="Courier New" w:hAnsi="Courier New" w:cs="Courier New"/>
      <w:sz w:val="28"/>
      <w:szCs w:val="28"/>
      <w:lang w:val="ru-RU"/>
    </w:rPr>
  </w:style>
  <w:style w:type="paragraph" w:styleId="21">
    <w:name w:val="Body Text 2"/>
    <w:basedOn w:val="a"/>
    <w:link w:val="22"/>
    <w:rsid w:val="002B7533"/>
    <w:pPr>
      <w:spacing w:before="0" w:after="120" w:line="480" w:lineRule="auto"/>
    </w:pPr>
    <w:rPr>
      <w:lang w:val="ru-RU"/>
    </w:rPr>
  </w:style>
  <w:style w:type="character" w:customStyle="1" w:styleId="22">
    <w:name w:val="Основной текст 2 Знак"/>
    <w:basedOn w:val="a0"/>
    <w:link w:val="21"/>
    <w:rsid w:val="002B7533"/>
    <w:rPr>
      <w:rFonts w:ascii="Times New Roman" w:eastAsia="Times New Roman" w:hAnsi="Times New Roman" w:cs="Times New Roman"/>
      <w:sz w:val="24"/>
      <w:szCs w:val="24"/>
      <w:lang w:eastAsia="ru-RU"/>
    </w:rPr>
  </w:style>
  <w:style w:type="paragraph" w:styleId="ab">
    <w:name w:val="header"/>
    <w:basedOn w:val="a"/>
    <w:link w:val="ac"/>
    <w:rsid w:val="002B7533"/>
    <w:pPr>
      <w:tabs>
        <w:tab w:val="center" w:pos="4677"/>
        <w:tab w:val="right" w:pos="9355"/>
      </w:tabs>
      <w:snapToGrid w:val="0"/>
    </w:pPr>
  </w:style>
  <w:style w:type="character" w:customStyle="1" w:styleId="ac">
    <w:name w:val="Верхний колонтитул Знак"/>
    <w:basedOn w:val="a0"/>
    <w:link w:val="ab"/>
    <w:rsid w:val="002B7533"/>
    <w:rPr>
      <w:rFonts w:ascii="Times New Roman" w:eastAsia="Times New Roman" w:hAnsi="Times New Roman" w:cs="Times New Roman"/>
      <w:sz w:val="24"/>
      <w:szCs w:val="24"/>
      <w:lang w:val="uk-UA" w:eastAsia="ru-RU"/>
    </w:rPr>
  </w:style>
  <w:style w:type="paragraph" w:styleId="ad">
    <w:name w:val="Plain Text"/>
    <w:basedOn w:val="a"/>
    <w:link w:val="ae"/>
    <w:rsid w:val="002B7533"/>
    <w:pPr>
      <w:spacing w:before="0" w:after="0"/>
    </w:pPr>
    <w:rPr>
      <w:rFonts w:ascii="Courier New" w:hAnsi="Courier New" w:cs="Courier New"/>
      <w:sz w:val="20"/>
      <w:szCs w:val="20"/>
      <w:lang w:val="ru-RU"/>
    </w:rPr>
  </w:style>
  <w:style w:type="character" w:customStyle="1" w:styleId="ae">
    <w:name w:val="Текст Знак"/>
    <w:basedOn w:val="a0"/>
    <w:link w:val="ad"/>
    <w:rsid w:val="002B7533"/>
    <w:rPr>
      <w:rFonts w:ascii="Courier New" w:eastAsia="Times New Roman" w:hAnsi="Courier New" w:cs="Courier New"/>
      <w:sz w:val="20"/>
      <w:szCs w:val="20"/>
      <w:lang w:eastAsia="ru-RU"/>
    </w:rPr>
  </w:style>
  <w:style w:type="paragraph" w:styleId="af">
    <w:name w:val="Body Text Indent"/>
    <w:basedOn w:val="a"/>
    <w:link w:val="af0"/>
    <w:rsid w:val="002B7533"/>
    <w:pPr>
      <w:spacing w:before="0" w:after="120"/>
      <w:ind w:left="283"/>
    </w:pPr>
    <w:rPr>
      <w:lang w:val="ru-RU"/>
    </w:rPr>
  </w:style>
  <w:style w:type="character" w:customStyle="1" w:styleId="af0">
    <w:name w:val="Основной текст с отступом Знак"/>
    <w:basedOn w:val="a0"/>
    <w:link w:val="af"/>
    <w:rsid w:val="002B7533"/>
    <w:rPr>
      <w:rFonts w:ascii="Times New Roman" w:eastAsia="Times New Roman" w:hAnsi="Times New Roman" w:cs="Times New Roman"/>
      <w:sz w:val="24"/>
      <w:szCs w:val="24"/>
      <w:lang w:eastAsia="ru-RU"/>
    </w:rPr>
  </w:style>
  <w:style w:type="paragraph" w:styleId="31">
    <w:name w:val="Body Text Indent 3"/>
    <w:basedOn w:val="a"/>
    <w:link w:val="32"/>
    <w:rsid w:val="002B7533"/>
    <w:pPr>
      <w:spacing w:before="0" w:after="120"/>
      <w:ind w:left="283"/>
    </w:pPr>
    <w:rPr>
      <w:sz w:val="16"/>
      <w:szCs w:val="16"/>
      <w:lang w:val="ru-RU"/>
    </w:rPr>
  </w:style>
  <w:style w:type="character" w:customStyle="1" w:styleId="32">
    <w:name w:val="Основной текст с отступом 3 Знак"/>
    <w:basedOn w:val="a0"/>
    <w:link w:val="31"/>
    <w:rsid w:val="002B7533"/>
    <w:rPr>
      <w:rFonts w:ascii="Times New Roman" w:eastAsia="Times New Roman" w:hAnsi="Times New Roman" w:cs="Times New Roman"/>
      <w:sz w:val="16"/>
      <w:szCs w:val="16"/>
      <w:lang w:eastAsia="ru-RU"/>
    </w:rPr>
  </w:style>
  <w:style w:type="paragraph" w:styleId="33">
    <w:name w:val="Body Text 3"/>
    <w:basedOn w:val="a"/>
    <w:link w:val="34"/>
    <w:rsid w:val="002B7533"/>
    <w:pPr>
      <w:spacing w:before="0" w:after="120"/>
    </w:pPr>
    <w:rPr>
      <w:sz w:val="16"/>
      <w:szCs w:val="16"/>
      <w:lang w:val="ru-RU"/>
    </w:rPr>
  </w:style>
  <w:style w:type="character" w:customStyle="1" w:styleId="34">
    <w:name w:val="Основной текст 3 Знак"/>
    <w:basedOn w:val="a0"/>
    <w:link w:val="33"/>
    <w:rsid w:val="002B7533"/>
    <w:rPr>
      <w:rFonts w:ascii="Times New Roman" w:eastAsia="Times New Roman" w:hAnsi="Times New Roman" w:cs="Times New Roman"/>
      <w:sz w:val="16"/>
      <w:szCs w:val="16"/>
      <w:lang w:eastAsia="ru-RU"/>
    </w:rPr>
  </w:style>
  <w:style w:type="paragraph" w:styleId="23">
    <w:name w:val="Body Text Indent 2"/>
    <w:basedOn w:val="a"/>
    <w:link w:val="24"/>
    <w:rsid w:val="002B7533"/>
    <w:pPr>
      <w:spacing w:before="0" w:after="120" w:line="480" w:lineRule="auto"/>
      <w:ind w:left="283"/>
    </w:pPr>
    <w:rPr>
      <w:sz w:val="20"/>
      <w:szCs w:val="20"/>
    </w:rPr>
  </w:style>
  <w:style w:type="character" w:customStyle="1" w:styleId="24">
    <w:name w:val="Основной текст с отступом 2 Знак"/>
    <w:basedOn w:val="a0"/>
    <w:link w:val="23"/>
    <w:rsid w:val="002B7533"/>
    <w:rPr>
      <w:rFonts w:ascii="Times New Roman" w:eastAsia="Times New Roman" w:hAnsi="Times New Roman" w:cs="Times New Roman"/>
      <w:sz w:val="20"/>
      <w:szCs w:val="20"/>
      <w:lang w:val="uk-UA" w:eastAsia="ru-RU"/>
    </w:rPr>
  </w:style>
  <w:style w:type="paragraph" w:customStyle="1" w:styleId="11">
    <w:name w:val="заголовок 1"/>
    <w:basedOn w:val="a"/>
    <w:next w:val="a"/>
    <w:rsid w:val="002B7533"/>
    <w:pPr>
      <w:keepNext/>
      <w:autoSpaceDE w:val="0"/>
      <w:autoSpaceDN w:val="0"/>
      <w:spacing w:before="0" w:after="0"/>
      <w:jc w:val="center"/>
    </w:pPr>
    <w:rPr>
      <w:b/>
      <w:bCs/>
      <w:sz w:val="32"/>
      <w:szCs w:val="32"/>
    </w:rPr>
  </w:style>
  <w:style w:type="paragraph" w:customStyle="1" w:styleId="H2">
    <w:name w:val="H2"/>
    <w:basedOn w:val="a"/>
    <w:next w:val="a"/>
    <w:rsid w:val="002B7533"/>
    <w:pPr>
      <w:keepNext/>
      <w:outlineLvl w:val="2"/>
    </w:pPr>
    <w:rPr>
      <w:b/>
      <w:bCs/>
      <w:sz w:val="36"/>
      <w:szCs w:val="36"/>
      <w:lang w:val="ru-RU"/>
    </w:rPr>
  </w:style>
  <w:style w:type="character" w:styleId="af1">
    <w:name w:val="Hyperlink"/>
    <w:basedOn w:val="a0"/>
    <w:rsid w:val="002B7533"/>
    <w:rPr>
      <w:color w:val="0000FF"/>
      <w:u w:val="single"/>
    </w:rPr>
  </w:style>
  <w:style w:type="table" w:styleId="12">
    <w:name w:val="Table Grid 1"/>
    <w:basedOn w:val="a1"/>
    <w:rsid w:val="002B753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FR1">
    <w:name w:val="FR1"/>
    <w:rsid w:val="002B7533"/>
    <w:pPr>
      <w:widowControl w:val="0"/>
      <w:spacing w:after="0" w:line="300" w:lineRule="auto"/>
      <w:ind w:left="280" w:hanging="300"/>
    </w:pPr>
    <w:rPr>
      <w:rFonts w:ascii="Arial" w:eastAsia="Times New Roman" w:hAnsi="Arial" w:cs="Arial"/>
      <w:sz w:val="16"/>
      <w:szCs w:val="16"/>
      <w:lang w:eastAsia="ru-RU"/>
    </w:rPr>
  </w:style>
  <w:style w:type="paragraph" w:customStyle="1" w:styleId="FR2">
    <w:name w:val="FR2"/>
    <w:rsid w:val="002B7533"/>
    <w:pPr>
      <w:widowControl w:val="0"/>
      <w:spacing w:after="0" w:line="300" w:lineRule="auto"/>
      <w:ind w:left="640" w:hanging="320"/>
    </w:pPr>
    <w:rPr>
      <w:rFonts w:ascii="Arial" w:eastAsia="Times New Roman" w:hAnsi="Arial" w:cs="Arial"/>
      <w:sz w:val="16"/>
      <w:szCs w:val="16"/>
      <w:lang w:eastAsia="ru-RU"/>
    </w:rPr>
  </w:style>
  <w:style w:type="paragraph" w:styleId="af2">
    <w:name w:val="footnote text"/>
    <w:basedOn w:val="a"/>
    <w:link w:val="af3"/>
    <w:semiHidden/>
    <w:rsid w:val="002B7533"/>
    <w:pPr>
      <w:spacing w:before="0" w:after="0"/>
    </w:pPr>
    <w:rPr>
      <w:sz w:val="20"/>
      <w:szCs w:val="20"/>
      <w:lang w:val="ru-RU"/>
    </w:rPr>
  </w:style>
  <w:style w:type="character" w:customStyle="1" w:styleId="af3">
    <w:name w:val="Текст сноски Знак"/>
    <w:basedOn w:val="a0"/>
    <w:link w:val="af2"/>
    <w:semiHidden/>
    <w:rsid w:val="002B7533"/>
    <w:rPr>
      <w:rFonts w:ascii="Times New Roman" w:eastAsia="Times New Roman" w:hAnsi="Times New Roman" w:cs="Times New Roman"/>
      <w:sz w:val="20"/>
      <w:szCs w:val="20"/>
      <w:lang w:eastAsia="ru-RU"/>
    </w:rPr>
  </w:style>
  <w:style w:type="character" w:styleId="af4">
    <w:name w:val="footnote reference"/>
    <w:basedOn w:val="a0"/>
    <w:semiHidden/>
    <w:rsid w:val="002B7533"/>
    <w:rPr>
      <w:vertAlign w:val="superscript"/>
    </w:rPr>
  </w:style>
  <w:style w:type="paragraph" w:customStyle="1" w:styleId="Just">
    <w:name w:val="Just"/>
    <w:rsid w:val="002B7533"/>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eastAsia="ru-RU"/>
    </w:rPr>
  </w:style>
  <w:style w:type="paragraph" w:customStyle="1" w:styleId="af5">
    <w:name w:val="Номер таблицы"/>
    <w:basedOn w:val="a"/>
    <w:next w:val="a"/>
    <w:rsid w:val="002B7533"/>
    <w:pPr>
      <w:spacing w:before="0" w:after="0" w:line="360" w:lineRule="auto"/>
      <w:ind w:left="567" w:right="567"/>
      <w:jc w:val="right"/>
    </w:pPr>
    <w:rPr>
      <w:lang w:val="ru-RU"/>
    </w:rPr>
  </w:style>
  <w:style w:type="paragraph" w:styleId="af6">
    <w:name w:val="Body Text First Indent"/>
    <w:basedOn w:val="a8"/>
    <w:link w:val="af7"/>
    <w:rsid w:val="002B7533"/>
    <w:pPr>
      <w:spacing w:before="100" w:after="120"/>
      <w:ind w:left="0" w:firstLine="210"/>
    </w:pPr>
    <w:rPr>
      <w:sz w:val="24"/>
      <w:szCs w:val="24"/>
      <w:lang w:val="uk-UA"/>
    </w:rPr>
  </w:style>
  <w:style w:type="character" w:customStyle="1" w:styleId="af7">
    <w:name w:val="Красная строка Знак"/>
    <w:basedOn w:val="a9"/>
    <w:link w:val="af6"/>
    <w:rsid w:val="002B7533"/>
    <w:rPr>
      <w:rFonts w:ascii="Times New Roman" w:eastAsia="Times New Roman" w:hAnsi="Times New Roman" w:cs="Times New Roman"/>
      <w:sz w:val="24"/>
      <w:szCs w:val="24"/>
      <w:lang w:val="uk-UA" w:eastAsia="ru-RU"/>
    </w:rPr>
  </w:style>
  <w:style w:type="paragraph" w:styleId="25">
    <w:name w:val="Body Text First Indent 2"/>
    <w:basedOn w:val="af"/>
    <w:link w:val="26"/>
    <w:rsid w:val="002B7533"/>
    <w:pPr>
      <w:spacing w:before="100"/>
      <w:ind w:firstLine="210"/>
    </w:pPr>
    <w:rPr>
      <w:lang w:val="uk-UA"/>
    </w:rPr>
  </w:style>
  <w:style w:type="character" w:customStyle="1" w:styleId="26">
    <w:name w:val="Красная строка 2 Знак"/>
    <w:basedOn w:val="af0"/>
    <w:link w:val="25"/>
    <w:rsid w:val="002B7533"/>
    <w:rPr>
      <w:rFonts w:ascii="Times New Roman" w:eastAsia="Times New Roman" w:hAnsi="Times New Roman" w:cs="Times New Roman"/>
      <w:sz w:val="24"/>
      <w:szCs w:val="24"/>
      <w:lang w:val="uk-UA" w:eastAsia="ru-RU"/>
    </w:rPr>
  </w:style>
  <w:style w:type="paragraph" w:styleId="af8">
    <w:name w:val="Normal (Web)"/>
    <w:basedOn w:val="a"/>
    <w:rsid w:val="002B7533"/>
    <w:pPr>
      <w:spacing w:beforeAutospacing="1" w:afterAutospacing="1"/>
    </w:pPr>
    <w:rPr>
      <w:lang w:eastAsia="uk-UA"/>
    </w:rPr>
  </w:style>
  <w:style w:type="paragraph" w:styleId="af9">
    <w:name w:val="Title"/>
    <w:basedOn w:val="a"/>
    <w:link w:val="afa"/>
    <w:qFormat/>
    <w:rsid w:val="002B7533"/>
    <w:pPr>
      <w:spacing w:beforeAutospacing="1" w:afterAutospacing="1"/>
    </w:pPr>
    <w:rPr>
      <w:lang w:eastAsia="uk-UA"/>
    </w:rPr>
  </w:style>
  <w:style w:type="character" w:customStyle="1" w:styleId="afa">
    <w:name w:val="Название Знак"/>
    <w:basedOn w:val="a0"/>
    <w:link w:val="af9"/>
    <w:rsid w:val="002B7533"/>
    <w:rPr>
      <w:rFonts w:ascii="Times New Roman" w:eastAsia="Times New Roman" w:hAnsi="Times New Roman" w:cs="Times New Roman"/>
      <w:sz w:val="24"/>
      <w:szCs w:val="24"/>
      <w:lang w:val="uk-UA" w:eastAsia="uk-UA"/>
    </w:rPr>
  </w:style>
  <w:style w:type="paragraph" w:styleId="27">
    <w:name w:val="List 2"/>
    <w:basedOn w:val="a"/>
    <w:rsid w:val="002B7533"/>
    <w:pPr>
      <w:spacing w:beforeAutospacing="1" w:afterAutospacing="1"/>
    </w:pPr>
    <w:rPr>
      <w:lang w:eastAsia="uk-UA"/>
    </w:rPr>
  </w:style>
  <w:style w:type="paragraph" w:styleId="28">
    <w:name w:val="List Bullet 2"/>
    <w:basedOn w:val="a"/>
    <w:rsid w:val="002B7533"/>
    <w:pPr>
      <w:spacing w:beforeAutospacing="1" w:afterAutospacing="1"/>
    </w:pPr>
    <w:rPr>
      <w:lang w:eastAsia="uk-UA"/>
    </w:rPr>
  </w:style>
  <w:style w:type="paragraph" w:styleId="35">
    <w:name w:val="List Bullet 3"/>
    <w:basedOn w:val="a"/>
    <w:rsid w:val="002B7533"/>
    <w:pPr>
      <w:spacing w:beforeAutospacing="1" w:afterAutospacing="1"/>
    </w:pPr>
    <w:rPr>
      <w:lang w:eastAsia="uk-UA"/>
    </w:rPr>
  </w:style>
  <w:style w:type="paragraph" w:customStyle="1" w:styleId="13">
    <w:name w:val="Обычный1"/>
    <w:rsid w:val="002B7533"/>
    <w:pPr>
      <w:spacing w:before="100" w:after="100" w:line="240" w:lineRule="auto"/>
    </w:pPr>
    <w:rPr>
      <w:rFonts w:ascii="Times New Roman" w:eastAsia="Times New Roman" w:hAnsi="Times New Roman" w:cs="Times New Roman"/>
      <w:snapToGrid w:val="0"/>
      <w:sz w:val="24"/>
      <w:szCs w:val="20"/>
      <w:lang w:val="uk-UA" w:eastAsia="ru-RU"/>
    </w:rPr>
  </w:style>
  <w:style w:type="paragraph" w:styleId="afb">
    <w:name w:val="Block Text"/>
    <w:basedOn w:val="a"/>
    <w:rsid w:val="002B7533"/>
    <w:pPr>
      <w:spacing w:before="0" w:after="0"/>
      <w:ind w:left="-142" w:right="-99" w:firstLine="709"/>
    </w:pPr>
    <w:rPr>
      <w:sz w:val="28"/>
      <w:szCs w:val="20"/>
    </w:rPr>
  </w:style>
  <w:style w:type="paragraph" w:customStyle="1" w:styleId="H1">
    <w:name w:val="H1"/>
    <w:basedOn w:val="13"/>
    <w:next w:val="13"/>
    <w:rsid w:val="002B7533"/>
    <w:pPr>
      <w:keepNext/>
      <w:outlineLvl w:val="1"/>
    </w:pPr>
    <w:rPr>
      <w:b/>
      <w:kern w:val="36"/>
      <w:sz w:val="48"/>
      <w:lang w:val="ru-RU"/>
    </w:rPr>
  </w:style>
  <w:style w:type="paragraph" w:styleId="afc">
    <w:name w:val="Document Map"/>
    <w:basedOn w:val="a"/>
    <w:link w:val="afd"/>
    <w:semiHidden/>
    <w:rsid w:val="002B7533"/>
    <w:pPr>
      <w:shd w:val="clear" w:color="auto" w:fill="000080"/>
      <w:spacing w:before="0" w:after="0"/>
    </w:pPr>
    <w:rPr>
      <w:rFonts w:ascii="Tahoma" w:hAnsi="Tahoma"/>
      <w:sz w:val="20"/>
      <w:szCs w:val="20"/>
    </w:rPr>
  </w:style>
  <w:style w:type="character" w:customStyle="1" w:styleId="afd">
    <w:name w:val="Схема документа Знак"/>
    <w:basedOn w:val="a0"/>
    <w:link w:val="afc"/>
    <w:semiHidden/>
    <w:rsid w:val="002B7533"/>
    <w:rPr>
      <w:rFonts w:ascii="Tahoma" w:eastAsia="Times New Roman" w:hAnsi="Tahoma" w:cs="Times New Roman"/>
      <w:sz w:val="20"/>
      <w:szCs w:val="20"/>
      <w:shd w:val="clear" w:color="auto" w:fill="000080"/>
      <w:lang w:val="uk-UA" w:eastAsia="ru-RU"/>
    </w:rPr>
  </w:style>
  <w:style w:type="paragraph" w:styleId="afe">
    <w:name w:val="Balloon Text"/>
    <w:basedOn w:val="a"/>
    <w:link w:val="aff"/>
    <w:uiPriority w:val="99"/>
    <w:semiHidden/>
    <w:unhideWhenUsed/>
    <w:rsid w:val="002B7533"/>
    <w:pPr>
      <w:spacing w:before="0" w:after="0"/>
    </w:pPr>
    <w:rPr>
      <w:rFonts w:ascii="Tahoma" w:hAnsi="Tahoma" w:cs="Tahoma"/>
      <w:sz w:val="16"/>
      <w:szCs w:val="16"/>
    </w:rPr>
  </w:style>
  <w:style w:type="character" w:customStyle="1" w:styleId="aff">
    <w:name w:val="Текст выноски Знак"/>
    <w:basedOn w:val="a0"/>
    <w:link w:val="afe"/>
    <w:uiPriority w:val="99"/>
    <w:semiHidden/>
    <w:rsid w:val="002B7533"/>
    <w:rPr>
      <w:rFonts w:ascii="Tahoma" w:eastAsia="Times New Roman" w:hAnsi="Tahoma" w:cs="Tahoma"/>
      <w:sz w:val="16"/>
      <w:szCs w:val="16"/>
      <w:lang w:val="uk-UA" w:eastAsia="ru-RU"/>
    </w:rPr>
  </w:style>
  <w:style w:type="paragraph" w:styleId="aff0">
    <w:name w:val="List Paragraph"/>
    <w:basedOn w:val="a"/>
    <w:uiPriority w:val="34"/>
    <w:qFormat/>
    <w:rsid w:val="007F55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053EF-7F4F-4111-AA08-88CA6BB4E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3771</TotalTime>
  <Pages>31</Pages>
  <Words>10265</Words>
  <Characters>58514</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Сергей Климчук</cp:lastModifiedBy>
  <cp:revision>16</cp:revision>
  <cp:lastPrinted>2018-01-18T09:11:00Z</cp:lastPrinted>
  <dcterms:created xsi:type="dcterms:W3CDTF">2018-01-17T13:49:00Z</dcterms:created>
  <dcterms:modified xsi:type="dcterms:W3CDTF">2019-02-10T15:26:00Z</dcterms:modified>
</cp:coreProperties>
</file>