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7F" w:rsidRDefault="009B127F" w:rsidP="009B127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зміст процесу редагування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>(4 год.)</w:t>
      </w:r>
    </w:p>
    <w:p w:rsidR="009B127F" w:rsidRPr="009B127F" w:rsidRDefault="009B127F" w:rsidP="009B127F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Розподілити на кілька етапів зміст і послідовність роботи редактора над оригіналом – є умовним. Означена нижче послідовність у кожному конкретному випадку залежатиме від кількох чинників: складності оригіналу, міри його підготовленості, досвідченості редактора, організації редакційно-видавничого процесу в конкретній редакції. 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Етапи редагування такі:</w:t>
      </w:r>
    </w:p>
    <w:p w:rsidR="009B127F" w:rsidRPr="0020467E" w:rsidRDefault="009B127F" w:rsidP="002046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sz w:val="28"/>
          <w:szCs w:val="28"/>
          <w:lang w:val="uk-UA"/>
        </w:rPr>
        <w:t>перше, наскрізне, читання:</w:t>
      </w:r>
    </w:p>
    <w:p w:rsidR="009B127F" w:rsidRPr="0020467E" w:rsidRDefault="009B127F" w:rsidP="002046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sz w:val="28"/>
          <w:szCs w:val="28"/>
          <w:lang w:val="uk-UA"/>
        </w:rPr>
        <w:t>доведення (спільно з автором) оригіналу до комплектності;</w:t>
      </w:r>
    </w:p>
    <w:p w:rsidR="009B127F" w:rsidRPr="0020467E" w:rsidRDefault="009B127F" w:rsidP="002046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sz w:val="28"/>
          <w:szCs w:val="28"/>
          <w:lang w:val="uk-UA"/>
        </w:rPr>
        <w:t>робота над структурою (композицією);</w:t>
      </w:r>
    </w:p>
    <w:p w:rsidR="009B127F" w:rsidRPr="0020467E" w:rsidRDefault="009B127F" w:rsidP="002046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sz w:val="28"/>
          <w:szCs w:val="28"/>
          <w:lang w:val="uk-UA"/>
        </w:rPr>
        <w:t>визначення єдиного стилю представлення тексту;</w:t>
      </w:r>
    </w:p>
    <w:p w:rsidR="009B127F" w:rsidRPr="0020467E" w:rsidRDefault="009B127F" w:rsidP="002046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sz w:val="28"/>
          <w:szCs w:val="28"/>
          <w:lang w:val="uk-UA"/>
        </w:rPr>
        <w:t>робота над заголовними елементами;</w:t>
      </w:r>
    </w:p>
    <w:p w:rsidR="009B127F" w:rsidRPr="0020467E" w:rsidRDefault="009B127F" w:rsidP="002046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sz w:val="28"/>
          <w:szCs w:val="28"/>
          <w:lang w:val="uk-UA"/>
        </w:rPr>
        <w:t>робота з нетекстовою частиною (якщо вона є наявна);</w:t>
      </w:r>
    </w:p>
    <w:p w:rsidR="009B127F" w:rsidRPr="0020467E" w:rsidRDefault="009B127F" w:rsidP="002046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sz w:val="28"/>
          <w:szCs w:val="28"/>
          <w:lang w:val="uk-UA"/>
        </w:rPr>
        <w:t>редакційна правка (із застосуванням різних видів редагування).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Коротко розглянемо головні етапи.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i/>
          <w:sz w:val="28"/>
          <w:szCs w:val="28"/>
          <w:lang w:val="uk-UA"/>
        </w:rPr>
        <w:t>Перше, наскрізне читання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На підготовчому етапі редакційного процесу редактор у загальних рисах складає перше враження про оригінал, який йому належатиме підготувати до друку. Але перед тим, як взятися за ручку (чи почати правити на екрані комп'ютера), він зобов'язаний </w:t>
      </w: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наскрізно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прочитати весь твір. Саме для таких редакторів адресується вироблене попередниками правило: ніколи не починати редагувати текст, ретельно не познайомившись із ним.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перше читання дає змогу редакторові </w:t>
      </w: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внзначити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мipy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свого майбутнього втручання в текст, види i кількість правок.</w:t>
      </w:r>
    </w:p>
    <w:p w:rsidR="009B127F" w:rsidRPr="0020467E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20467E">
        <w:rPr>
          <w:rFonts w:ascii="Times New Roman" w:hAnsi="Times New Roman" w:cs="Times New Roman"/>
          <w:i/>
          <w:sz w:val="28"/>
          <w:szCs w:val="28"/>
          <w:lang w:val="uk-UA"/>
        </w:rPr>
        <w:t>Доведения</w:t>
      </w:r>
      <w:proofErr w:type="spellEnd"/>
      <w:r w:rsidRPr="002046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proofErr w:type="spellStart"/>
      <w:r w:rsidRPr="0020467E">
        <w:rPr>
          <w:rFonts w:ascii="Times New Roman" w:hAnsi="Times New Roman" w:cs="Times New Roman"/>
          <w:i/>
          <w:sz w:val="28"/>
          <w:szCs w:val="28"/>
          <w:lang w:val="uk-UA"/>
        </w:rPr>
        <w:t>спілъно</w:t>
      </w:r>
      <w:proofErr w:type="spellEnd"/>
      <w:r w:rsidRPr="002046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автором) оригіналу до комплектності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Піля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першого читання явними постають недоробки автора. Найперше це стосується комплектності оригіналу, тобто </w:t>
      </w: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наявностi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ycix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його складових частин. Не зроблені посилання до розділів (блоків), недонесені ілюстративний матеріал,– все це може стати серйозною перешкодою для роботи редактора.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На цьому етапі редагування варто виявити спільно з автором складові поданого оригіналу, яких не вистачає, і прийняти рішення: або відкласти роботу, або почати правити, домовившись із автором про кінцеві терміни ліквідації недоробок.</w:t>
      </w:r>
    </w:p>
    <w:p w:rsidR="009B127F" w:rsidRPr="0020467E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0467E">
        <w:rPr>
          <w:rFonts w:ascii="Times New Roman" w:hAnsi="Times New Roman" w:cs="Times New Roman"/>
          <w:i/>
          <w:sz w:val="28"/>
          <w:szCs w:val="28"/>
          <w:lang w:val="uk-UA"/>
        </w:rPr>
        <w:t>Визначення єдиного стилю представлен</w:t>
      </w:r>
      <w:r w:rsidR="0020467E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20467E">
        <w:rPr>
          <w:rFonts w:ascii="Times New Roman" w:hAnsi="Times New Roman" w:cs="Times New Roman"/>
          <w:i/>
          <w:sz w:val="28"/>
          <w:szCs w:val="28"/>
          <w:lang w:val="uk-UA"/>
        </w:rPr>
        <w:t>я тексту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Кожна редакція може мати свій власний стиль представлення матеріалів. Зокрема про форми розміщення основного чи допоміжного текстів, виділення заголовків. Скажімо, в наборі прізвищ редакції сповідують європейський стиль – лише повне ім’я i прізвище, іноді дотримуються старого підходу – скорочене 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lastRenderedPageBreak/>
        <w:t>вживання ініціалів, або повне написан</w:t>
      </w:r>
      <w:r w:rsidR="0020467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я імен, по батькові та </w:t>
      </w: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прівище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>. Те ж стосується і цифрового ряду, особливо в назвах століть, років, географічних назв.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Виробивши єдиний стиль представлен</w:t>
      </w:r>
      <w:r w:rsidR="0020467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я тексту в конкретному виданні, редактор уже не може дозволите собі в одному тексті з прізвищами, залишати М. П. </w:t>
      </w:r>
      <w:r w:rsidR="002046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ваненко, В. </w:t>
      </w:r>
      <w:r w:rsidR="002046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>. Подолянко, а в наступному – Микола Буряк, Сергій Коваленко. В іншому тексті – А. Дзюбенко, К. Шевчук.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Ознакою недостатнього редагування вважатиметься також вживан</w:t>
      </w:r>
      <w:r w:rsidR="0020467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>я в одному тексті слів область, район, село, місто, а в наступному – обл., р-н, с., м.</w:t>
      </w:r>
    </w:p>
    <w:p w:rsidR="009B127F" w:rsidRPr="00D53134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i/>
          <w:sz w:val="28"/>
          <w:szCs w:val="28"/>
          <w:lang w:val="uk-UA"/>
        </w:rPr>
        <w:t>Редакційна правка (із застосуванням різних видів редагування)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Здійснювати необхідні виправлення в тексті редактор розпочинає після першого, наскрізного, читання. Сутність правки полягає в тому, що в окремих словах, реченнях, а то й фрагментах тексту редактор може здійснювати:</w:t>
      </w:r>
    </w:p>
    <w:p w:rsidR="009B127F" w:rsidRPr="00D53134" w:rsidRDefault="009B127F" w:rsidP="00D531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заміни;</w:t>
      </w:r>
    </w:p>
    <w:p w:rsidR="009B127F" w:rsidRPr="00D53134" w:rsidRDefault="009B127F" w:rsidP="00D531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вставки;</w:t>
      </w:r>
    </w:p>
    <w:p w:rsidR="009B127F" w:rsidRPr="00D53134" w:rsidRDefault="009B127F" w:rsidP="00D531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видалення;</w:t>
      </w:r>
    </w:p>
    <w:p w:rsidR="009B127F" w:rsidRPr="00D53134" w:rsidRDefault="009B127F" w:rsidP="00D531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переставлення;</w:t>
      </w:r>
    </w:p>
    <w:p w:rsidR="009B127F" w:rsidRPr="00D53134" w:rsidRDefault="009B127F" w:rsidP="00D531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скорочення;</w:t>
      </w:r>
    </w:p>
    <w:p w:rsidR="009B127F" w:rsidRPr="00D53134" w:rsidRDefault="009B127F" w:rsidP="00D5313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перероблення.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Головним завданням такої правки є усунення неточностей, повторів, досягнення чіткості формулювань, логічності викладу, мовностилістичної грамотності.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На етапі внесення виправлень редактор має пам'ятати про деякі правила з видавничої етики, які вироблялися на основі досвіду багатьох попередників. Найголовніші з них: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• Уникати смакових виправлень. Особливо це стосується мовностилістичних правок. Дбаючи про простоту й доступність сприймання тексту, варто рахуватися з особливостями мови і стилю самого автора. Коли правописні вимоги дозволяють варіативність слів чи фраз, бажано залишати все ж вислів автора, а не той, який подобається редакторові. За радянських часів у деяких державних видавництвах існувала практика, за якою якість роботи редактора визначалася кількістю внесених в авторський оригінал виправлень. Кращим вважався, той редактор, який переробляв текст.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• За переробки цілих фрагментів оригіналу не віддалятися від авторських мовних засобів. Бажано відразу зіставляти виправлену частину з попереднім і наступними фрагментами авторського тексту, аби простежувалася логічність і вмотивованість розповіді.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• Будь-які виправлення, внесені під час редагування, обов'язково погоджувати з автором. Уникати категоричності суджень при обґрунтуванні 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необхідності виправлень. Протягом усього періоду роботи з автором зберігати у взаємостосунках дух толерантності й поваги.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127F" w:rsidRPr="00D53134" w:rsidRDefault="009B127F" w:rsidP="00D5313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b/>
          <w:sz w:val="28"/>
          <w:szCs w:val="28"/>
          <w:lang w:val="uk-UA"/>
        </w:rPr>
        <w:t>Види редагування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У науковій літературі нині пропонується до вживання на практиці цілий ряд різновидів редагування. Це, зокрема, загальне, літературне, наукове, спеціальне, титульне. Зустрічається ще й лінгвістичне, логічне, композиційне, психолінгвістичне, комп'ютерне, видавниче, поліграфічне.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Доцільно розглядати два найголовніші блоки видів редагування:</w:t>
      </w:r>
    </w:p>
    <w:p w:rsidR="009B127F" w:rsidRPr="00D53134" w:rsidRDefault="009B127F" w:rsidP="00D531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загальне (універсальне);</w:t>
      </w:r>
    </w:p>
    <w:p w:rsidR="009B127F" w:rsidRPr="00D53134" w:rsidRDefault="009B127F" w:rsidP="00D531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lang w:val="uk-UA"/>
        </w:rPr>
        <w:t>спеціальне.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Розглянемо змістове наповнення кожного з них блоків.</w:t>
      </w:r>
    </w:p>
    <w:p w:rsidR="009B127F" w:rsidRPr="00D53134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i/>
          <w:sz w:val="28"/>
          <w:szCs w:val="28"/>
          <w:lang w:val="uk-UA"/>
        </w:rPr>
        <w:t>Загальне (універсальне) редагування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Такий вид редагування передбачає цілісну систему роботи редактора над оригіналом, яка забезпечує його довершеність за змістом, формою і зручністю для користування читачем (споживачем).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Основними складовими цього виду редагування є: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1. Усунення логічних помилок.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Серед тилових помилок, які порушують закони логіки, можна назвати такі: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а) змішування порядку викладу (Йшов дощ і два студенти. Один зранку, а інший – в університет);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б) неправильне обґрунтування мотивації дії (На всеукраїнській нараді книговидавців головним було питання забезпечення міста новими тролейбусами);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в) наявність у реченні понять, які взаємно виключають один одного (Золоту медаль виборов аутсайдер змагань).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2. Усунення фактологічних помилок.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а) історичного характеру (Перша світова війна почалася в 1924 році);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б) географічного характеру (У південних областях України – Одеській, Херсонській та Сумській областях – почалося збирання ранніх зернових);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в) друкарського характеру (Населення України складаєш сьогодні близько 48.000.000 мільйонів чоловік);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г) цифрового характеру (Із випущених 3000 примірників книг 2500 було подаровано бібліотекам, 1500 – передано до вищих навчальних закладів).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Неписаним правилом для редактора на цьому етапі має стати обов'язкова перевірка фактичної достовірності матеріалу за допомогою довідкової, енциклопедичної та словникової літератури.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До цього блоку редагування мають відноситися також і проблеми тематики, композиції, авторської позиції, розстановки політичних акцентів.</w:t>
      </w:r>
    </w:p>
    <w:p w:rsidR="00D53134" w:rsidRDefault="00D53134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127F" w:rsidRPr="00D53134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Спеціальне редагування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Цей блок можна розділити на такі підвиди редагування: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• літературне;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• наукове;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• художньо-технічне.</w:t>
      </w:r>
    </w:p>
    <w:p w:rsidR="00D53134" w:rsidRDefault="00D53134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u w:val="single"/>
          <w:lang w:val="uk-UA"/>
        </w:rPr>
        <w:t>Літературне редагування.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Головною метою такого виду редагування є аналіз, оцінка і виправлення головним чином або лише літературної частини твору. Йдеться передусім про вдосконалення мови і стилю оригіналу, уникнення граматичних, синтаксичних і стилістичних помилок.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Якими ж критеріями має керуватися редактор, обираючи мовностилістичні засоби удосконалення твору? Такими є: доступність мови конкретному адресату; виразність, ясність викладу; відповідність лексичного ряду думкам твору автора; відповідність стилістики викладу жанру конкретного твору.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u w:val="single"/>
          <w:lang w:val="uk-UA"/>
        </w:rPr>
        <w:t>Наукове редагування.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У ряді випадків, зважаючи на складні або </w:t>
      </w:r>
      <w:proofErr w:type="spellStart"/>
      <w:r w:rsidRPr="009B127F">
        <w:rPr>
          <w:rFonts w:ascii="Times New Roman" w:hAnsi="Times New Roman" w:cs="Times New Roman"/>
          <w:sz w:val="28"/>
          <w:szCs w:val="28"/>
          <w:lang w:val="uk-UA"/>
        </w:rPr>
        <w:t>архіважливість</w:t>
      </w:r>
      <w:proofErr w:type="spellEnd"/>
      <w:r w:rsidRPr="009B127F">
        <w:rPr>
          <w:rFonts w:ascii="Times New Roman" w:hAnsi="Times New Roman" w:cs="Times New Roman"/>
          <w:sz w:val="28"/>
          <w:szCs w:val="28"/>
          <w:lang w:val="uk-UA"/>
        </w:rPr>
        <w:t xml:space="preserve"> видання, яке готується до друку, є необхідність запрошення провідного спеціаліста в тій чи іншій галузі науки. Такий спеціаліст у даному випадку здійснює наукове редагування оригіналу.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Основне його завдання – аналіз, оцінка матеріалу, виправлення неточностей з науковими нормами.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134">
        <w:rPr>
          <w:rFonts w:ascii="Times New Roman" w:hAnsi="Times New Roman" w:cs="Times New Roman"/>
          <w:sz w:val="28"/>
          <w:szCs w:val="28"/>
          <w:u w:val="single"/>
          <w:lang w:val="uk-UA"/>
        </w:rPr>
        <w:t>Художньо-технічне редагування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>. Воно належить до різного редагування. Художній редактор, як правило, є спеціалістом із вищою художньо-поліграфічною освітою.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Процес художнього редагування передбачає: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ab/>
        <w:t>Замовлення художнього оформлення видання.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ab/>
        <w:t>Оцінку нетекстової частини видання.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ab/>
        <w:t>Детальне втілення в матеріалі графічного задуму (карикатури, схеми).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ab/>
        <w:t>Шрифтову палітру набору.</w:t>
      </w:r>
    </w:p>
    <w:p w:rsid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27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B127F">
        <w:rPr>
          <w:rFonts w:ascii="Times New Roman" w:hAnsi="Times New Roman" w:cs="Times New Roman"/>
          <w:sz w:val="28"/>
          <w:szCs w:val="28"/>
          <w:lang w:val="uk-UA"/>
        </w:rPr>
        <w:tab/>
        <w:t>Технічні параметри набору і верстки.</w:t>
      </w:r>
    </w:p>
    <w:p w:rsidR="009B127F" w:rsidRPr="009B127F" w:rsidRDefault="009B127F" w:rsidP="009B127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7B6" w:rsidRPr="004277ED" w:rsidRDefault="004277ED" w:rsidP="00AA67B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277ED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Pr="004277ED">
        <w:rPr>
          <w:rFonts w:ascii="Times New Roman" w:hAnsi="Times New Roman" w:cs="Times New Roman"/>
          <w:b/>
          <w:sz w:val="28"/>
          <w:szCs w:val="28"/>
        </w:rPr>
        <w:t xml:space="preserve"> правок автор</w:t>
      </w:r>
      <w:proofErr w:type="spellStart"/>
      <w:r w:rsidRPr="004277ED">
        <w:rPr>
          <w:rFonts w:ascii="Times New Roman" w:hAnsi="Times New Roman" w:cs="Times New Roman"/>
          <w:b/>
          <w:sz w:val="28"/>
          <w:szCs w:val="28"/>
          <w:lang w:val="uk-UA"/>
        </w:rPr>
        <w:t>ського</w:t>
      </w:r>
      <w:proofErr w:type="spellEnd"/>
      <w:r w:rsidRPr="004277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оригіналу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B6">
        <w:rPr>
          <w:rFonts w:ascii="Times New Roman" w:hAnsi="Times New Roman" w:cs="Times New Roman"/>
          <w:sz w:val="28"/>
          <w:szCs w:val="28"/>
        </w:rPr>
        <w:t xml:space="preserve">Правка тексту – 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редактора над текстом.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огріхів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редакторського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творові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ідейного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ясності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хиб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стилю,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редакційно-технічного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рукопису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AA67B6" w:rsidRPr="00453C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CB6">
        <w:rPr>
          <w:rFonts w:ascii="Times New Roman" w:hAnsi="Times New Roman" w:cs="Times New Roman"/>
          <w:i/>
          <w:sz w:val="28"/>
          <w:szCs w:val="28"/>
        </w:rPr>
        <w:t>Правка-</w:t>
      </w:r>
      <w:proofErr w:type="spellStart"/>
      <w:r w:rsidRPr="00453CB6">
        <w:rPr>
          <w:rFonts w:ascii="Times New Roman" w:hAnsi="Times New Roman" w:cs="Times New Roman"/>
          <w:i/>
          <w:sz w:val="28"/>
          <w:szCs w:val="28"/>
        </w:rPr>
        <w:t>вичитування</w:t>
      </w:r>
      <w:proofErr w:type="spellEnd"/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B6">
        <w:rPr>
          <w:rFonts w:ascii="Times New Roman" w:hAnsi="Times New Roman" w:cs="Times New Roman"/>
          <w:sz w:val="28"/>
          <w:szCs w:val="28"/>
        </w:rPr>
        <w:lastRenderedPageBreak/>
        <w:t xml:space="preserve">Мета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редакторської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правки-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вичитування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 "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наскрізь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". Редактор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змістові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композиційні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істичні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хиби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назв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прізвищ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цитат, цифр, дат,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зіставність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редактора входить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заголовних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нетекстової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Правц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вичитуванню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досконалі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редакторського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вичитуються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редагуються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офіційні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передрукі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агентств. У них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усувають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орфографічні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абзаци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звіряють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ізвища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посади,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7B6" w:rsidRPr="00453C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CB6">
        <w:rPr>
          <w:rFonts w:ascii="Times New Roman" w:hAnsi="Times New Roman" w:cs="Times New Roman"/>
          <w:i/>
          <w:sz w:val="28"/>
          <w:szCs w:val="28"/>
        </w:rPr>
        <w:t>Правка-</w:t>
      </w:r>
      <w:proofErr w:type="spellStart"/>
      <w:r w:rsidRPr="00453CB6">
        <w:rPr>
          <w:rFonts w:ascii="Times New Roman" w:hAnsi="Times New Roman" w:cs="Times New Roman"/>
          <w:i/>
          <w:sz w:val="28"/>
          <w:szCs w:val="28"/>
        </w:rPr>
        <w:t>скорочення</w:t>
      </w:r>
      <w:proofErr w:type="spellEnd"/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максимального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лаконізму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без утрат для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 Часто метою правки-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 ЗМІ є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доведення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хронометражу.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вид правки –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 текст, тому редактор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змістової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синтаксичної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Характер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вносять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 текст за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розподілити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внутрішньотекстовими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вилучають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змістовими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ланками. Вони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оформлен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композиційно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синтаксично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однотипних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змістового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ряду,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подробиць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намічено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правильно, вони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спотворюють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манері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автора, тому текст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мінімально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опрацьовувати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ідеться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стиків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зв'язності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Скорочуючи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текст, редактор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пильно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ізоди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вилучені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час правки,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згадувалися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непрямо в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викладі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змістовими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ланками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великими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неможливе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вдаються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внутрішньотекстових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глибоким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утручанням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текст. 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7B6" w:rsidRPr="00453C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CB6">
        <w:rPr>
          <w:rFonts w:ascii="Times New Roman" w:hAnsi="Times New Roman" w:cs="Times New Roman"/>
          <w:i/>
          <w:sz w:val="28"/>
          <w:szCs w:val="28"/>
        </w:rPr>
        <w:t>Правка-</w:t>
      </w:r>
      <w:proofErr w:type="spellStart"/>
      <w:r w:rsidRPr="00453CB6">
        <w:rPr>
          <w:rFonts w:ascii="Times New Roman" w:hAnsi="Times New Roman" w:cs="Times New Roman"/>
          <w:i/>
          <w:sz w:val="28"/>
          <w:szCs w:val="28"/>
        </w:rPr>
        <w:t>доопрацювання</w:t>
      </w:r>
      <w:proofErr w:type="spellEnd"/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уточнення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автора,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задуму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характером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вносять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 текст,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ізноманітні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дописування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фрагментів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зворотів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синтаксичних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B6">
        <w:rPr>
          <w:rFonts w:ascii="Times New Roman" w:hAnsi="Times New Roman" w:cs="Times New Roman"/>
          <w:sz w:val="28"/>
          <w:szCs w:val="28"/>
        </w:rPr>
        <w:lastRenderedPageBreak/>
        <w:t>Особливостей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манери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автора,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стилю правка-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доопрацювання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. Редактор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виправляє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логічні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замінює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переконливі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доводиться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поліпшувати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мовностилістичних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Найдоцільні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сам автор.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редактора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зрозуміє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збагне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належно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поліпшить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рукопис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оперативність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мас-мед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попрацювати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з автором, тому правку-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доопрацювання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без автора.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Залишаючись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межах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тексту, редактор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рукописові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сильнішого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звучання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найбільшої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7B6" w:rsidRPr="00453C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CB6">
        <w:rPr>
          <w:rFonts w:ascii="Times New Roman" w:hAnsi="Times New Roman" w:cs="Times New Roman"/>
          <w:i/>
          <w:sz w:val="28"/>
          <w:szCs w:val="28"/>
        </w:rPr>
        <w:t>Правка-</w:t>
      </w:r>
      <w:proofErr w:type="spellStart"/>
      <w:r w:rsidRPr="00453CB6">
        <w:rPr>
          <w:rFonts w:ascii="Times New Roman" w:hAnsi="Times New Roman" w:cs="Times New Roman"/>
          <w:i/>
          <w:sz w:val="28"/>
          <w:szCs w:val="28"/>
        </w:rPr>
        <w:t>переробка</w:t>
      </w:r>
      <w:proofErr w:type="spellEnd"/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B6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специфічною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авто¬рів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слабко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навиками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B6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виду правки –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варіанта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поданого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автором.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Базуючись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на фактах,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повідомив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автор,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журналі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утілює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думку автора в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літературну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форму. Тому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мало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ізняється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настанові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стилю.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такому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в автора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почерку, а,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відсуває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турботу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про автора на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план.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редактор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усе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одно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дбати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нав'язувати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дописувачеві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чийогось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AA67B6" w:rsidRPr="00AA67B6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7B6">
        <w:rPr>
          <w:rFonts w:ascii="Times New Roman" w:hAnsi="Times New Roman" w:cs="Times New Roman"/>
          <w:sz w:val="28"/>
          <w:szCs w:val="28"/>
        </w:rPr>
        <w:t>Правка-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переробка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тексту, не </w:t>
      </w:r>
      <w:proofErr w:type="gramStart"/>
      <w:r w:rsidRPr="00AA67B6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знеосіблювати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авторський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текст. Вона,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зауважувати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неповторні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автор. Правка-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переробка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близька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ітературний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E05BFE" w:rsidRDefault="00AA67B6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A67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67B6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журналістського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поєднуються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правки.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одного виду правки в "чистому"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трапляється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B6">
        <w:rPr>
          <w:rFonts w:ascii="Times New Roman" w:hAnsi="Times New Roman" w:cs="Times New Roman"/>
          <w:sz w:val="28"/>
          <w:szCs w:val="28"/>
        </w:rPr>
        <w:t>зрідка</w:t>
      </w:r>
      <w:proofErr w:type="spellEnd"/>
      <w:r w:rsidRPr="00AA67B6">
        <w:rPr>
          <w:rFonts w:ascii="Times New Roman" w:hAnsi="Times New Roman" w:cs="Times New Roman"/>
          <w:sz w:val="28"/>
          <w:szCs w:val="28"/>
        </w:rPr>
        <w:t>.</w:t>
      </w:r>
    </w:p>
    <w:p w:rsidR="004277ED" w:rsidRDefault="004277ED" w:rsidP="00AA67B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2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A87"/>
    <w:multiLevelType w:val="hybridMultilevel"/>
    <w:tmpl w:val="3320B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E2FA4"/>
    <w:multiLevelType w:val="hybridMultilevel"/>
    <w:tmpl w:val="C9427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94C96"/>
    <w:multiLevelType w:val="hybridMultilevel"/>
    <w:tmpl w:val="D3B0B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93"/>
    <w:rsid w:val="00040471"/>
    <w:rsid w:val="000F369E"/>
    <w:rsid w:val="00166C09"/>
    <w:rsid w:val="0020467E"/>
    <w:rsid w:val="00335EA3"/>
    <w:rsid w:val="00407D22"/>
    <w:rsid w:val="004277ED"/>
    <w:rsid w:val="00453CB6"/>
    <w:rsid w:val="00685DFF"/>
    <w:rsid w:val="006D5493"/>
    <w:rsid w:val="009B127F"/>
    <w:rsid w:val="00A47378"/>
    <w:rsid w:val="00AA67B6"/>
    <w:rsid w:val="00BD781F"/>
    <w:rsid w:val="00C656D0"/>
    <w:rsid w:val="00D20019"/>
    <w:rsid w:val="00D53134"/>
    <w:rsid w:val="00E05BFE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17</cp:revision>
  <dcterms:created xsi:type="dcterms:W3CDTF">2024-09-29T13:39:00Z</dcterms:created>
  <dcterms:modified xsi:type="dcterms:W3CDTF">2024-10-02T18:37:00Z</dcterms:modified>
</cp:coreProperties>
</file>