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EA" w:rsidRDefault="00781AEA" w:rsidP="001B389C">
      <w:pPr>
        <w:spacing w:after="0"/>
        <w:ind w:firstLine="709"/>
        <w:jc w:val="center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AE32B3" w:rsidRPr="001B389C" w:rsidRDefault="00AE32B3" w:rsidP="001B389C">
      <w:pPr>
        <w:spacing w:after="0"/>
        <w:ind w:firstLine="709"/>
        <w:jc w:val="center"/>
        <w:rPr>
          <w:rFonts w:ascii="Times New Roman" w:hAnsi="Times New Roman" w:cs="Times New Roman"/>
          <w:b/>
          <w:color w:val="FF00FF"/>
          <w:sz w:val="28"/>
          <w:szCs w:val="28"/>
        </w:rPr>
      </w:pPr>
      <w:bookmarkStart w:id="0" w:name="_GoBack"/>
      <w:bookmarkEnd w:id="0"/>
      <w:r w:rsidRPr="001B389C">
        <w:rPr>
          <w:rFonts w:ascii="Times New Roman" w:hAnsi="Times New Roman" w:cs="Times New Roman"/>
          <w:b/>
          <w:color w:val="FF00FF"/>
          <w:sz w:val="28"/>
          <w:szCs w:val="28"/>
        </w:rPr>
        <w:t>СТРУКТУРА НАУКОВОЇ РОБОТИ</w:t>
      </w:r>
    </w:p>
    <w:p w:rsidR="00AE32B3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b/>
          <w:i/>
          <w:color w:val="00B0F0"/>
          <w:sz w:val="28"/>
          <w:szCs w:val="28"/>
        </w:rPr>
        <w:t>Структура наукової роботи</w:t>
      </w:r>
      <w:r w:rsidRPr="00AE32B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повинна містити такі складові елементи: 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зміст (план)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вступ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AE32B3">
        <w:rPr>
          <w:rFonts w:ascii="Times New Roman" w:hAnsi="Times New Roman" w:cs="Times New Roman"/>
          <w:b/>
          <w:i/>
          <w:color w:val="7030A0"/>
          <w:sz w:val="28"/>
          <w:szCs w:val="28"/>
        </w:rPr>
        <w:t>основна частина – кілька роз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ділів, поділених на підрозділи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висновки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список використаної літератури</w:t>
      </w:r>
    </w:p>
    <w:p w:rsidR="00AE32B3" w:rsidRPr="00AE32B3" w:rsidRDefault="009A427B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додатки –</w:t>
      </w:r>
      <w:r w:rsidR="00AE32B3" w:rsidRPr="00AE32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за необхідністю. </w:t>
      </w:r>
    </w:p>
    <w:p w:rsidR="00B0573B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При складанні плану необхідно, в першу чергу, окреслити основні напрямки роботи, визначити приблизне коло питань, які будуть розглянуті в окремих розділах та підрозділах, а також їх послідовність. </w:t>
      </w:r>
    </w:p>
    <w:p w:rsidR="00916D27" w:rsidRDefault="00AE32B3" w:rsidP="00916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У </w:t>
      </w:r>
      <w:r w:rsidRPr="00916D27">
        <w:rPr>
          <w:rFonts w:ascii="Times New Roman" w:hAnsi="Times New Roman" w:cs="Times New Roman"/>
          <w:b/>
          <w:color w:val="00B0F0"/>
          <w:sz w:val="28"/>
          <w:szCs w:val="28"/>
        </w:rPr>
        <w:t>вступі</w:t>
      </w:r>
      <w:r w:rsidRPr="00AE32B3">
        <w:rPr>
          <w:rFonts w:ascii="Times New Roman" w:hAnsi="Times New Roman" w:cs="Times New Roman"/>
          <w:sz w:val="28"/>
          <w:szCs w:val="28"/>
        </w:rPr>
        <w:t xml:space="preserve"> студент розкриває сутність і стан досліджень відповідної проблематики, розробленість її у наукових працях, обґрунтовує </w:t>
      </w:r>
      <w:r w:rsidRPr="00394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актуальність </w:t>
      </w:r>
      <w:r w:rsidRPr="00916D27">
        <w:rPr>
          <w:rFonts w:ascii="Times New Roman" w:hAnsi="Times New Roman" w:cs="Times New Roman"/>
          <w:sz w:val="28"/>
          <w:szCs w:val="28"/>
        </w:rPr>
        <w:t>та необхідність подальших досліджень</w:t>
      </w:r>
      <w:r w:rsidRPr="00AE32B3">
        <w:rPr>
          <w:rFonts w:ascii="Times New Roman" w:hAnsi="Times New Roman" w:cs="Times New Roman"/>
          <w:sz w:val="28"/>
          <w:szCs w:val="28"/>
        </w:rPr>
        <w:t xml:space="preserve">. </w:t>
      </w:r>
      <w:r w:rsidR="00916D27" w:rsidRPr="0027493B">
        <w:rPr>
          <w:rFonts w:ascii="Times New Roman" w:hAnsi="Times New Roman" w:cs="Times New Roman"/>
          <w:sz w:val="28"/>
          <w:szCs w:val="28"/>
        </w:rPr>
        <w:t xml:space="preserve">Це пояснення, чому обрана тема стала об’єктом наукового аналізу.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У </w:t>
      </w:r>
      <w:r w:rsidRPr="00916D27">
        <w:rPr>
          <w:rFonts w:ascii="Times New Roman" w:hAnsi="Times New Roman" w:cs="Times New Roman"/>
          <w:sz w:val="28"/>
          <w:szCs w:val="28"/>
        </w:rPr>
        <w:t xml:space="preserve">вступі </w:t>
      </w:r>
      <w:r w:rsidRPr="00AE32B3">
        <w:rPr>
          <w:rFonts w:ascii="Times New Roman" w:hAnsi="Times New Roman" w:cs="Times New Roman"/>
          <w:sz w:val="28"/>
          <w:szCs w:val="28"/>
        </w:rPr>
        <w:t>формулю</w:t>
      </w:r>
      <w:r w:rsidR="00916D27">
        <w:rPr>
          <w:rFonts w:ascii="Times New Roman" w:hAnsi="Times New Roman" w:cs="Times New Roman"/>
          <w:sz w:val="28"/>
          <w:szCs w:val="28"/>
        </w:rPr>
        <w:t>є</w:t>
      </w:r>
      <w:r w:rsidRPr="00AE32B3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мета</w:t>
      </w:r>
      <w:r w:rsidRPr="00AE32B3">
        <w:rPr>
          <w:rFonts w:ascii="Times New Roman" w:hAnsi="Times New Roman" w:cs="Times New Roman"/>
          <w:sz w:val="28"/>
          <w:szCs w:val="28"/>
        </w:rPr>
        <w:t xml:space="preserve"> (яка тісно </w:t>
      </w:r>
      <w:r w:rsidR="00916D27">
        <w:rPr>
          <w:rFonts w:ascii="Times New Roman" w:hAnsi="Times New Roman" w:cs="Times New Roman"/>
          <w:sz w:val="28"/>
          <w:szCs w:val="28"/>
        </w:rPr>
        <w:t>пов’язана з назвою дослідження)</w:t>
      </w:r>
      <w:r w:rsidR="00394FE6">
        <w:rPr>
          <w:rFonts w:ascii="Times New Roman" w:hAnsi="Times New Roman" w:cs="Times New Roman"/>
          <w:sz w:val="28"/>
          <w:szCs w:val="28"/>
        </w:rPr>
        <w:t>,</w:t>
      </w:r>
      <w:r w:rsidR="00D916CA">
        <w:rPr>
          <w:rFonts w:ascii="Times New Roman" w:hAnsi="Times New Roman" w:cs="Times New Roman"/>
          <w:sz w:val="28"/>
          <w:szCs w:val="28"/>
        </w:rPr>
        <w:t xml:space="preserve"> </w:t>
      </w:r>
      <w:r w:rsidR="00D916CA" w:rsidRPr="00D916CA">
        <w:rPr>
          <w:rFonts w:ascii="Times New Roman" w:hAnsi="Times New Roman" w:cs="Times New Roman"/>
          <w:b/>
          <w:i/>
          <w:color w:val="00B050"/>
          <w:sz w:val="28"/>
          <w:szCs w:val="28"/>
        </w:rPr>
        <w:t>ос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новні завдання</w:t>
      </w:r>
      <w:r w:rsidRPr="00B0573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наукової роботи, а також вказується 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предмет, об’єкт і методи дослідження</w:t>
      </w:r>
      <w:r w:rsidR="00D916CA">
        <w:rPr>
          <w:rFonts w:ascii="Times New Roman" w:hAnsi="Times New Roman" w:cs="Times New Roman"/>
          <w:sz w:val="28"/>
          <w:szCs w:val="28"/>
        </w:rPr>
        <w:t>.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Поставлені завдання повинні конкретизувати основну мету роботи, а їх визначення </w:t>
      </w:r>
      <w:r w:rsidR="00394FE6">
        <w:rPr>
          <w:rFonts w:ascii="Times New Roman" w:hAnsi="Times New Roman" w:cs="Times New Roman"/>
          <w:sz w:val="28"/>
          <w:szCs w:val="28"/>
        </w:rPr>
        <w:t xml:space="preserve">має бути </w:t>
      </w:r>
      <w:r w:rsidRPr="00AE32B3">
        <w:rPr>
          <w:rFonts w:ascii="Times New Roman" w:hAnsi="Times New Roman" w:cs="Times New Roman"/>
          <w:sz w:val="28"/>
          <w:szCs w:val="28"/>
        </w:rPr>
        <w:t>пов’язан</w:t>
      </w:r>
      <w:r w:rsidR="00394FE6">
        <w:rPr>
          <w:rFonts w:ascii="Times New Roman" w:hAnsi="Times New Roman" w:cs="Times New Roman"/>
          <w:sz w:val="28"/>
          <w:szCs w:val="28"/>
        </w:rPr>
        <w:t>е</w:t>
      </w:r>
      <w:r w:rsidRPr="00AE32B3">
        <w:rPr>
          <w:rFonts w:ascii="Times New Roman" w:hAnsi="Times New Roman" w:cs="Times New Roman"/>
          <w:sz w:val="28"/>
          <w:szCs w:val="28"/>
        </w:rPr>
        <w:t xml:space="preserve"> з назвами основних розділів. </w:t>
      </w:r>
    </w:p>
    <w:p w:rsidR="0027493B" w:rsidRPr="00D916CA" w:rsidRDefault="00AE32B3" w:rsidP="00D916CA">
      <w:pPr>
        <w:spacing w:after="0"/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916D27">
        <w:rPr>
          <w:rFonts w:ascii="Times New Roman" w:hAnsi="Times New Roman" w:cs="Times New Roman"/>
          <w:sz w:val="28"/>
          <w:szCs w:val="28"/>
        </w:rPr>
        <w:t xml:space="preserve">Вступна </w:t>
      </w:r>
      <w:r w:rsidRPr="00AE32B3">
        <w:rPr>
          <w:rFonts w:ascii="Times New Roman" w:hAnsi="Times New Roman" w:cs="Times New Roman"/>
          <w:sz w:val="28"/>
          <w:szCs w:val="28"/>
        </w:rPr>
        <w:t xml:space="preserve">частина є теоретичним розділом, бо саме тут обґрунтовується спосіб аналізу певних проблем, що розв'язуються у дослідженні, чи проводиться історичний екскурс щодо певної проблематики або питання. </w:t>
      </w:r>
      <w:r w:rsidR="0027493B">
        <w:rPr>
          <w:rFonts w:ascii="Times New Roman" w:hAnsi="Times New Roman" w:cs="Times New Roman"/>
          <w:sz w:val="28"/>
          <w:szCs w:val="28"/>
        </w:rPr>
        <w:t xml:space="preserve">Ідеальний обсяг вступу – </w:t>
      </w:r>
      <w:r w:rsidR="0027493B" w:rsidRPr="00D916C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до 5 % загального обсягу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0D">
        <w:rPr>
          <w:rFonts w:ascii="Times New Roman" w:hAnsi="Times New Roman" w:cs="Times New Roman"/>
          <w:b/>
          <w:color w:val="00B0F0"/>
          <w:sz w:val="28"/>
          <w:szCs w:val="28"/>
        </w:rPr>
        <w:t>Основна частина</w:t>
      </w:r>
      <w:r w:rsidRPr="00755D0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наукової роботи складається </w:t>
      </w:r>
      <w:r w:rsidR="002677C5">
        <w:rPr>
          <w:rFonts w:ascii="Times New Roman" w:hAnsi="Times New Roman" w:cs="Times New Roman"/>
          <w:i/>
          <w:color w:val="00B050"/>
          <w:sz w:val="28"/>
          <w:szCs w:val="28"/>
        </w:rPr>
        <w:t>з 2–</w:t>
      </w:r>
      <w:r w:rsidRPr="00755D0D">
        <w:rPr>
          <w:rFonts w:ascii="Times New Roman" w:hAnsi="Times New Roman" w:cs="Times New Roman"/>
          <w:i/>
          <w:color w:val="00B050"/>
          <w:sz w:val="28"/>
          <w:szCs w:val="28"/>
        </w:rPr>
        <w:t>3 розділів</w:t>
      </w:r>
      <w:r w:rsidRPr="00755D0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та, за потреби, </w:t>
      </w:r>
      <w:r w:rsidRPr="00755D0D">
        <w:rPr>
          <w:rFonts w:ascii="Times New Roman" w:hAnsi="Times New Roman" w:cs="Times New Roman"/>
          <w:i/>
          <w:color w:val="00B050"/>
          <w:sz w:val="28"/>
          <w:szCs w:val="28"/>
        </w:rPr>
        <w:t>кількох підрозділів</w:t>
      </w:r>
      <w:r w:rsidRPr="00AE32B3">
        <w:rPr>
          <w:rFonts w:ascii="Times New Roman" w:hAnsi="Times New Roman" w:cs="Times New Roman"/>
          <w:sz w:val="28"/>
          <w:szCs w:val="28"/>
        </w:rPr>
        <w:t xml:space="preserve">; підрозділи повинні бути приблизно однакові за обсягом.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Студент повинен врахувати специфіку предмета.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Особлива увага повинна приділятись розкриттю характерних ознак, особливостей того чи іншого явища, його відмінності.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Студент обов'язково повинен висвітлити співвідношення тих чи інших понять.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>Надзвичайно позитивним є використання статистичних даних, узагальн</w:t>
      </w:r>
      <w:r w:rsidR="00755D0D">
        <w:rPr>
          <w:rFonts w:ascii="Times New Roman" w:hAnsi="Times New Roman" w:cs="Times New Roman"/>
          <w:sz w:val="28"/>
          <w:szCs w:val="28"/>
        </w:rPr>
        <w:t>ень, що стосуються обраної теми</w:t>
      </w:r>
      <w:r w:rsidRPr="00AE3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Наукова робота повинна мати аналітичний, а не описовий характер. Позитивним є висвітлення сучасного стану розробленості цього питання (проблеми, ідеї тощо).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Автор наукової роботи повинен проаналізувати відомі концепції, провести порівняльну роботу, визначити спільні елементи, і показати відмінні моменти. </w:t>
      </w:r>
    </w:p>
    <w:p w:rsidR="002677C5" w:rsidRDefault="002677C5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32B3" w:rsidRPr="00AE32B3">
        <w:rPr>
          <w:rFonts w:ascii="Times New Roman" w:hAnsi="Times New Roman" w:cs="Times New Roman"/>
          <w:sz w:val="28"/>
          <w:szCs w:val="28"/>
        </w:rPr>
        <w:t xml:space="preserve"> науковій роботі автор відстоює власну позицію щодо аналізу проблем, можливих способів їх розв’язання. При аналізі тих чи інших трактувань і положень студент повинен їх підтверджувати цитатами.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Pr="002677C5">
        <w:rPr>
          <w:rFonts w:ascii="Times New Roman" w:hAnsi="Times New Roman" w:cs="Times New Roman"/>
          <w:b/>
          <w:color w:val="00B0F0"/>
          <w:sz w:val="28"/>
          <w:szCs w:val="28"/>
        </w:rPr>
        <w:t>висновках</w:t>
      </w:r>
      <w:r w:rsidRPr="00AE32B3">
        <w:rPr>
          <w:rFonts w:ascii="Times New Roman" w:hAnsi="Times New Roman" w:cs="Times New Roman"/>
          <w:sz w:val="28"/>
          <w:szCs w:val="28"/>
        </w:rPr>
        <w:t xml:space="preserve"> наукової роботи визначаються результати викона</w:t>
      </w:r>
      <w:r w:rsidR="00255BF6">
        <w:rPr>
          <w:rFonts w:ascii="Times New Roman" w:hAnsi="Times New Roman" w:cs="Times New Roman"/>
          <w:sz w:val="28"/>
          <w:szCs w:val="28"/>
        </w:rPr>
        <w:t>них</w:t>
      </w:r>
      <w:r w:rsidRPr="00AE32B3">
        <w:rPr>
          <w:rFonts w:ascii="Times New Roman" w:hAnsi="Times New Roman" w:cs="Times New Roman"/>
          <w:sz w:val="28"/>
          <w:szCs w:val="28"/>
        </w:rPr>
        <w:t xml:space="preserve"> завдан</w:t>
      </w:r>
      <w:r w:rsidR="00255BF6">
        <w:rPr>
          <w:rFonts w:ascii="Times New Roman" w:hAnsi="Times New Roman" w:cs="Times New Roman"/>
          <w:sz w:val="28"/>
          <w:szCs w:val="28"/>
        </w:rPr>
        <w:t>ь</w:t>
      </w:r>
      <w:r w:rsidRPr="00AE32B3">
        <w:rPr>
          <w:rFonts w:ascii="Times New Roman" w:hAnsi="Times New Roman" w:cs="Times New Roman"/>
          <w:sz w:val="28"/>
          <w:szCs w:val="28"/>
        </w:rPr>
        <w:t xml:space="preserve">, результати проведеного наукового дослідження.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Рекомендований </w:t>
      </w:r>
      <w:r w:rsidRPr="002677C5">
        <w:rPr>
          <w:rFonts w:ascii="Times New Roman" w:hAnsi="Times New Roman" w:cs="Times New Roman"/>
          <w:i/>
          <w:color w:val="00B050"/>
          <w:sz w:val="28"/>
          <w:szCs w:val="28"/>
        </w:rPr>
        <w:t>обсяг висновків – до 3 сторінок</w:t>
      </w:r>
      <w:r w:rsidRPr="00AE3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D24" w:rsidRDefault="00057D24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D">
        <w:rPr>
          <w:rFonts w:ascii="Times New Roman" w:hAnsi="Times New Roman" w:cs="Times New Roman"/>
          <w:b/>
          <w:color w:val="FF0000"/>
          <w:sz w:val="28"/>
          <w:szCs w:val="28"/>
        </w:rPr>
        <w:t>Параметри:</w:t>
      </w:r>
      <w:r w:rsidRPr="00022C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2C4D">
        <w:rPr>
          <w:rFonts w:ascii="Times New Roman" w:hAnsi="Times New Roman" w:cs="Times New Roman"/>
          <w:sz w:val="28"/>
          <w:szCs w:val="28"/>
        </w:rPr>
        <w:t>версія WORD, шрифт – 14 кегель. Сторінки повинні мати відповідні поля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2C4D">
        <w:rPr>
          <w:rFonts w:ascii="Times New Roman" w:hAnsi="Times New Roman" w:cs="Times New Roman"/>
          <w:sz w:val="28"/>
          <w:szCs w:val="28"/>
        </w:rPr>
        <w:t>лівобіч – 30 мм; правобіч – 10 мм; зверху та знизу – 20 мм.</w:t>
      </w:r>
      <w:r>
        <w:rPr>
          <w:rFonts w:ascii="Times New Roman" w:hAnsi="Times New Roman" w:cs="Times New Roman"/>
          <w:sz w:val="28"/>
          <w:szCs w:val="28"/>
        </w:rPr>
        <w:t>) та нумерацію (правобіч, зверху), титульна сторінка не нумерується</w:t>
      </w:r>
      <w:r w:rsidRPr="00022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D">
        <w:rPr>
          <w:rFonts w:ascii="Times New Roman" w:hAnsi="Times New Roman" w:cs="Times New Roman"/>
          <w:sz w:val="28"/>
          <w:szCs w:val="28"/>
        </w:rPr>
        <w:t>Обсяг: 10–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22C4D">
        <w:rPr>
          <w:rFonts w:ascii="Times New Roman" w:hAnsi="Times New Roman" w:cs="Times New Roman"/>
          <w:sz w:val="28"/>
          <w:szCs w:val="28"/>
        </w:rPr>
        <w:t xml:space="preserve"> сторінок (формат А-4).</w:t>
      </w:r>
    </w:p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2C4D" w:rsidRPr="00022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11D0F"/>
    <w:multiLevelType w:val="hybridMultilevel"/>
    <w:tmpl w:val="15EAF3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69"/>
    <w:rsid w:val="00022C4D"/>
    <w:rsid w:val="00057D24"/>
    <w:rsid w:val="001B389C"/>
    <w:rsid w:val="00255BF6"/>
    <w:rsid w:val="002677C5"/>
    <w:rsid w:val="0027493B"/>
    <w:rsid w:val="00394FE6"/>
    <w:rsid w:val="00662B30"/>
    <w:rsid w:val="0067613B"/>
    <w:rsid w:val="00693171"/>
    <w:rsid w:val="00755D0D"/>
    <w:rsid w:val="00781AEA"/>
    <w:rsid w:val="00851CA1"/>
    <w:rsid w:val="00916D27"/>
    <w:rsid w:val="009A427B"/>
    <w:rsid w:val="00AE32B3"/>
    <w:rsid w:val="00B0573B"/>
    <w:rsid w:val="00D46B69"/>
    <w:rsid w:val="00D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CA94"/>
  <w15:chartTrackingRefBased/>
  <w15:docId w15:val="{76C8D555-7E2C-4D74-A09E-51538DDB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2023-10-28T19:49:00Z</dcterms:created>
  <dcterms:modified xsi:type="dcterms:W3CDTF">2023-12-15T09:20:00Z</dcterms:modified>
</cp:coreProperties>
</file>