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48DED" w14:textId="656456A3" w:rsidR="00013CD4" w:rsidRPr="007B6789" w:rsidRDefault="007B6789" w:rsidP="007B6789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6789">
        <w:rPr>
          <w:rFonts w:ascii="Times New Roman" w:hAnsi="Times New Roman"/>
          <w:b/>
          <w:bCs/>
          <w:i/>
          <w:iCs/>
          <w:sz w:val="28"/>
          <w:szCs w:val="28"/>
        </w:rPr>
        <w:t>Тестове практичне заняття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3944"/>
        <w:gridCol w:w="4957"/>
      </w:tblGrid>
      <w:tr w:rsidR="007B6789" w:rsidRPr="00B26F03" w14:paraId="6C2C87BC" w14:textId="77777777" w:rsidTr="009603A8">
        <w:tc>
          <w:tcPr>
            <w:tcW w:w="378" w:type="pct"/>
            <w:shd w:val="clear" w:color="auto" w:fill="auto"/>
          </w:tcPr>
          <w:p w14:paraId="6E321BD3" w14:textId="77777777" w:rsidR="007B6789" w:rsidRPr="00B26F03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6F03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13625A4D" w14:textId="77777777" w:rsidR="007B6789" w:rsidRPr="00B26F03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6F0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048" w:type="pct"/>
            <w:shd w:val="clear" w:color="auto" w:fill="auto"/>
            <w:vAlign w:val="center"/>
          </w:tcPr>
          <w:p w14:paraId="3F2EFE22" w14:textId="77777777" w:rsidR="007B6789" w:rsidRPr="00B26F03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6F03">
              <w:rPr>
                <w:rFonts w:ascii="Times New Roman" w:hAnsi="Times New Roman"/>
                <w:sz w:val="28"/>
                <w:szCs w:val="28"/>
              </w:rPr>
              <w:t>Текст завдання</w:t>
            </w:r>
          </w:p>
        </w:tc>
        <w:tc>
          <w:tcPr>
            <w:tcW w:w="2574" w:type="pct"/>
            <w:shd w:val="clear" w:color="auto" w:fill="auto"/>
            <w:vAlign w:val="center"/>
          </w:tcPr>
          <w:p w14:paraId="08D8471B" w14:textId="77777777" w:rsidR="007B6789" w:rsidRPr="00B26F03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6F03">
              <w:rPr>
                <w:rFonts w:ascii="Times New Roman" w:hAnsi="Times New Roman"/>
                <w:sz w:val="28"/>
                <w:szCs w:val="28"/>
              </w:rPr>
              <w:t>Варіанти відповідей</w:t>
            </w:r>
          </w:p>
        </w:tc>
      </w:tr>
      <w:tr w:rsidR="007B6789" w:rsidRPr="00D93158" w14:paraId="17AB0A29" w14:textId="77777777" w:rsidTr="009603A8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02898" w14:textId="77777777" w:rsidR="007B6789" w:rsidRPr="00D93158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1F4E9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Узагальнене визначення логістики це:</w:t>
            </w:r>
          </w:p>
          <w:p w14:paraId="351D5022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7F8C0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наука управління матеріальними та пов’язаними з ними потоками від первинного джерела до кінцевого споживача з мінімальними витратами;</w:t>
            </w:r>
          </w:p>
          <w:p w14:paraId="212EB3C5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інструмент оптимізації виробничих потреб;</w:t>
            </w:r>
          </w:p>
          <w:p w14:paraId="17B35420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напрямок діяльності, пов’язаний з оптимізацією транспортних та складських витрат;</w:t>
            </w:r>
          </w:p>
          <w:p w14:paraId="55AF1502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економія витрат підприємства;</w:t>
            </w:r>
          </w:p>
          <w:p w14:paraId="38C5CF36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7B6789" w:rsidRPr="00D93158" w14:paraId="29104EE2" w14:textId="77777777" w:rsidTr="009603A8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17B92" w14:textId="77777777" w:rsidR="007B6789" w:rsidRPr="00D93158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E5E1E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Логістична операція – це:</w:t>
            </w:r>
          </w:p>
          <w:p w14:paraId="03CD62B8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0DAB2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дії по виробництву кінцевої продукції;</w:t>
            </w:r>
          </w:p>
          <w:p w14:paraId="2DE2E529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будь-яка дія, що не підлягає декомпозиції, направлена на перетворення матеріальних і інших супутніх потоків;</w:t>
            </w:r>
          </w:p>
          <w:p w14:paraId="747E3187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сукупність дій, спрямованих на досягнення логістичних цілей;</w:t>
            </w:r>
          </w:p>
          <w:p w14:paraId="283F0DDE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дії по обслуговуванню виробництва;</w:t>
            </w:r>
          </w:p>
          <w:p w14:paraId="1603C103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7B6789" w:rsidRPr="00D93158" w14:paraId="6A1A5677" w14:textId="77777777" w:rsidTr="009603A8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EEFD1" w14:textId="77777777" w:rsidR="007B6789" w:rsidRPr="00D93158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31C36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3158">
              <w:rPr>
                <w:rFonts w:ascii="Times New Roman" w:hAnsi="Times New Roman"/>
                <w:sz w:val="28"/>
                <w:szCs w:val="28"/>
              </w:rPr>
              <w:t>Мікрологістичні</w:t>
            </w:r>
            <w:proofErr w:type="spellEnd"/>
            <w:r w:rsidRPr="00D93158">
              <w:rPr>
                <w:rFonts w:ascii="Times New Roman" w:hAnsi="Times New Roman"/>
                <w:sz w:val="28"/>
                <w:szCs w:val="28"/>
              </w:rPr>
              <w:t xml:space="preserve"> системи поділяються на:</w:t>
            </w:r>
          </w:p>
          <w:p w14:paraId="46CE240D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9D7CB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базові та обслуговуючі;</w:t>
            </w:r>
          </w:p>
          <w:p w14:paraId="44E8751E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внутрішні та зовнішні;</w:t>
            </w:r>
          </w:p>
          <w:p w14:paraId="24E1C8CE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з прямими та гнучкими зв’язками;</w:t>
            </w:r>
          </w:p>
          <w:p w14:paraId="04E15690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вхідні та вихідні;</w:t>
            </w:r>
          </w:p>
          <w:p w14:paraId="53C28FFA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7B6789" w:rsidRPr="00D93158" w14:paraId="54A114D6" w14:textId="77777777" w:rsidTr="009603A8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3FB9C" w14:textId="77777777" w:rsidR="007B6789" w:rsidRPr="00D93158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8441E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Закупівельна логістика — це напрям логістики, основна мета якого:</w:t>
            </w:r>
          </w:p>
          <w:p w14:paraId="59AA38CB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1B45C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забезпечення системи управління;</w:t>
            </w:r>
          </w:p>
          <w:p w14:paraId="43812DD9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забезпечення основних потреб інформаційної системи у ресурсах;</w:t>
            </w:r>
          </w:p>
          <w:p w14:paraId="4DC8C48F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забезпечення виробництва необхідними ресурсами;</w:t>
            </w:r>
          </w:p>
          <w:p w14:paraId="2A297CEA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забезпечення сфери розподілу необхідними ресурсами;</w:t>
            </w:r>
          </w:p>
          <w:p w14:paraId="14A9E41E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7B6789" w:rsidRPr="00D93158" w14:paraId="5BC2DC36" w14:textId="77777777" w:rsidTr="009603A8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92996" w14:textId="77777777" w:rsidR="007B6789" w:rsidRPr="00D93158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D4325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Складування – це:</w:t>
            </w:r>
          </w:p>
          <w:p w14:paraId="07F5D29D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D815C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логістична операція, пов’язана з утриманням запасів учасниками логістичного каналу та забезпечення цілісності запасів, оптимального їх розміщення, обліку та оновлення;</w:t>
            </w:r>
          </w:p>
          <w:p w14:paraId="4178ACB2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сукупність заходів, спрямованих на підвищення швидкості та потужності матеріального потоку;</w:t>
            </w:r>
          </w:p>
          <w:p w14:paraId="4D85EF52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lastRenderedPageBreak/>
              <w:t>В. перелік дій спрямованих на формування та переміщення матеріальних цінностей в процесі виробництва та реалізації;</w:t>
            </w:r>
          </w:p>
          <w:p w14:paraId="263B01A5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дії пов’язані зі збереженням продукції;</w:t>
            </w:r>
          </w:p>
          <w:p w14:paraId="40BADD26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7B6789" w:rsidRPr="00D93158" w14:paraId="2C13AD22" w14:textId="77777777" w:rsidTr="009603A8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6E28D" w14:textId="77777777" w:rsidR="007B6789" w:rsidRPr="00D93158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E1A62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До основних принципів до логістичної інформації відносять:</w:t>
            </w:r>
          </w:p>
          <w:p w14:paraId="2436EF4E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744AC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використання апаратних та програмних модулів;</w:t>
            </w:r>
          </w:p>
          <w:p w14:paraId="6262634F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поетапності створення системи;</w:t>
            </w:r>
          </w:p>
          <w:p w14:paraId="7388ABF5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своєчасність;</w:t>
            </w:r>
          </w:p>
          <w:p w14:paraId="5D39C32C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гнучкість системи;</w:t>
            </w:r>
          </w:p>
          <w:p w14:paraId="0C0161DA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7B6789" w:rsidRPr="00D93158" w14:paraId="2A234C87" w14:textId="77777777" w:rsidTr="009603A8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5A907" w14:textId="77777777" w:rsidR="007B6789" w:rsidRPr="00D93158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22372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Функції управління потоками поділяються на:</w:t>
            </w:r>
          </w:p>
          <w:p w14:paraId="6366A534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C9F18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функції планування, оперативне регулювання, збір, обробка, зберігання та використання інформації, контроль, аналіз та координація;</w:t>
            </w:r>
          </w:p>
          <w:p w14:paraId="71D04870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оперативні функції та функції логістичної координації;</w:t>
            </w:r>
          </w:p>
          <w:p w14:paraId="5E77E01B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функції постачання, виробництва, збуту;</w:t>
            </w:r>
          </w:p>
          <w:p w14:paraId="37DD498B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внутрішні та зовнішні;</w:t>
            </w:r>
          </w:p>
          <w:p w14:paraId="3F5B3C40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7B6789" w:rsidRPr="00D93158" w14:paraId="18B45AD8" w14:textId="77777777" w:rsidTr="009603A8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B9263" w14:textId="77777777" w:rsidR="007B6789" w:rsidRPr="00D93158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BB469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За методом врахування фінансові потоки поділяються на:</w:t>
            </w:r>
          </w:p>
          <w:p w14:paraId="45F4EED2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ABD7D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позитивні та негативні;</w:t>
            </w:r>
          </w:p>
          <w:p w14:paraId="5FC43E06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надлишкові та дефіцитні;</w:t>
            </w:r>
          </w:p>
          <w:p w14:paraId="068C4F50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валові та чисті;</w:t>
            </w:r>
          </w:p>
          <w:p w14:paraId="4FCB6F74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внутрішні та зовнішні;</w:t>
            </w:r>
          </w:p>
          <w:p w14:paraId="4A7F823E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7B6789" w:rsidRPr="00D93158" w14:paraId="499C15BE" w14:textId="77777777" w:rsidTr="009603A8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DCD89" w14:textId="77777777" w:rsidR="007B6789" w:rsidRPr="00D93158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2DC08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Інтеграція всіх учасників процесів постачання, виробництва та розподілу характерна наступному еволюційному етапі логістики:</w:t>
            </w:r>
          </w:p>
          <w:p w14:paraId="431001E3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53948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зародковому («нульовому»);</w:t>
            </w:r>
          </w:p>
          <w:p w14:paraId="27135480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 xml:space="preserve">Б. </w:t>
            </w:r>
            <w:proofErr w:type="spellStart"/>
            <w:r w:rsidRPr="00D93158">
              <w:rPr>
                <w:rFonts w:ascii="Times New Roman" w:hAnsi="Times New Roman"/>
                <w:sz w:val="28"/>
                <w:szCs w:val="28"/>
              </w:rPr>
              <w:t>дологістичному</w:t>
            </w:r>
            <w:proofErr w:type="spellEnd"/>
            <w:r w:rsidRPr="00D93158">
              <w:rPr>
                <w:rFonts w:ascii="Times New Roman" w:hAnsi="Times New Roman"/>
                <w:sz w:val="28"/>
                <w:szCs w:val="28"/>
              </w:rPr>
              <w:t xml:space="preserve"> (першому);</w:t>
            </w:r>
          </w:p>
          <w:p w14:paraId="2B9D8812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логістичному (другому);</w:t>
            </w:r>
          </w:p>
          <w:p w14:paraId="5579DEA6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 w:rsidRPr="00D93158">
              <w:rPr>
                <w:rFonts w:ascii="Times New Roman" w:hAnsi="Times New Roman"/>
                <w:sz w:val="28"/>
                <w:szCs w:val="28"/>
              </w:rPr>
              <w:t>постлогістичному</w:t>
            </w:r>
            <w:proofErr w:type="spellEnd"/>
            <w:r w:rsidRPr="00D93158">
              <w:rPr>
                <w:rFonts w:ascii="Times New Roman" w:hAnsi="Times New Roman"/>
                <w:sz w:val="28"/>
                <w:szCs w:val="28"/>
              </w:rPr>
              <w:t xml:space="preserve"> (третьому);</w:t>
            </w:r>
          </w:p>
          <w:p w14:paraId="3F5F646A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7B6789" w:rsidRPr="00D93158" w14:paraId="2D044AC5" w14:textId="77777777" w:rsidTr="009603A8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AEEB2" w14:textId="77777777" w:rsidR="007B6789" w:rsidRPr="00D93158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3DFE1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Скільки існує рівнів розвитку логістичних систем:</w:t>
            </w:r>
          </w:p>
          <w:p w14:paraId="45D0A3F0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E08EC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чотири;</w:t>
            </w:r>
          </w:p>
          <w:p w14:paraId="311944AA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п’ять;</w:t>
            </w:r>
          </w:p>
          <w:p w14:paraId="316BFC35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три;</w:t>
            </w:r>
          </w:p>
          <w:p w14:paraId="16B75DEA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два;</w:t>
            </w:r>
          </w:p>
          <w:p w14:paraId="139A99A0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7B6789" w:rsidRPr="00D93158" w14:paraId="57D89C99" w14:textId="77777777" w:rsidTr="009603A8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53186" w14:textId="77777777" w:rsidR="007B6789" w:rsidRPr="00D93158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99FDE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Найважливішим параметром системи постачання є:</w:t>
            </w:r>
          </w:p>
          <w:p w14:paraId="0FB6FEB6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657B7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час на доставку;</w:t>
            </w:r>
          </w:p>
          <w:p w14:paraId="5D70123F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потреба у матеріальних ресурсах, яка враховує потреби основного виробництва, створення та підтримки перехідних запасів, неосновних видів діяльності;</w:t>
            </w:r>
          </w:p>
          <w:p w14:paraId="2F78E403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періодичність доставки;</w:t>
            </w:r>
          </w:p>
          <w:p w14:paraId="4BD01ADC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lastRenderedPageBreak/>
              <w:t>Г. частота поставок;</w:t>
            </w:r>
          </w:p>
          <w:p w14:paraId="09A3469D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7B6789" w:rsidRPr="00D93158" w14:paraId="3F9FB541" w14:textId="77777777" w:rsidTr="009603A8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C6FD3" w14:textId="77777777" w:rsidR="007B6789" w:rsidRPr="00D93158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CE1E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Який з видів обробки виробничої партії не передбачає між операційних перерв:</w:t>
            </w:r>
          </w:p>
          <w:p w14:paraId="4CA20DEB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CD2F9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послідовний;</w:t>
            </w:r>
          </w:p>
          <w:p w14:paraId="21369C29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паралельний;</w:t>
            </w:r>
          </w:p>
          <w:p w14:paraId="4711948E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послідовно-паралельний;</w:t>
            </w:r>
          </w:p>
          <w:p w14:paraId="087CE641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жоден не передбачає;</w:t>
            </w:r>
          </w:p>
          <w:p w14:paraId="3A99F6D9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7B6789" w:rsidRPr="00D93158" w14:paraId="17B101E8" w14:textId="77777777" w:rsidTr="009603A8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950F5" w14:textId="77777777" w:rsidR="007B6789" w:rsidRPr="00D93158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3B8BF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До функцій логістики розподілу належить:</w:t>
            </w:r>
          </w:p>
          <w:p w14:paraId="2AF34709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90154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маркетингове дослідження потреб споживачів;</w:t>
            </w:r>
          </w:p>
          <w:p w14:paraId="58B4E448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визначення потужності вхідних потоків логістичної системи (постачання);</w:t>
            </w:r>
          </w:p>
          <w:p w14:paraId="2EA68628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вибір раціональних форм товароруху і організації торгівлі;</w:t>
            </w:r>
          </w:p>
          <w:p w14:paraId="45758ADE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вивчення маркетингової діяльності підприємства;</w:t>
            </w:r>
          </w:p>
          <w:p w14:paraId="495D346C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7B6789" w:rsidRPr="00D93158" w14:paraId="711B2B45" w14:textId="77777777" w:rsidTr="009603A8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2DF9E" w14:textId="77777777" w:rsidR="007B6789" w:rsidRPr="00D93158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9B566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Створення складу обґрунтоване, якщо:</w:t>
            </w:r>
          </w:p>
          <w:p w14:paraId="6560CD6A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540A9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за ініціативою власника;</w:t>
            </w:r>
          </w:p>
          <w:p w14:paraId="3D7E757A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існують вільні кошти, які можна використати на створення складу;</w:t>
            </w:r>
          </w:p>
          <w:p w14:paraId="376D9A3E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існує бажання споживачів швидко одержувати необхідні їм товари;</w:t>
            </w:r>
          </w:p>
          <w:p w14:paraId="02C31CF6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оптимально сполучено вхідні, внутрішні та вихідні потоки;</w:t>
            </w:r>
          </w:p>
          <w:p w14:paraId="123AB414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7B6789" w:rsidRPr="00D93158" w14:paraId="67A17611" w14:textId="77777777" w:rsidTr="009603A8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7FC43" w14:textId="77777777" w:rsidR="007B6789" w:rsidRPr="00D93158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57C77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Логістична інформаційна система – це: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4D12D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підсистема інформаційного забезпечення підприємства;</w:t>
            </w:r>
          </w:p>
          <w:p w14:paraId="5F496D0F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система, яка включає персонал, обладнання і технології, об’єднані інформаційними потоками, що використовуються логістичним управлінням;</w:t>
            </w:r>
          </w:p>
          <w:p w14:paraId="1EE9BDC1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частина логістичної системи підприємства, яка займається питаннями зменшення витрат на збір та використання інформації;</w:t>
            </w:r>
          </w:p>
          <w:p w14:paraId="08215EC6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маркетингова система інформації;</w:t>
            </w:r>
          </w:p>
          <w:p w14:paraId="033D7440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7B6789" w:rsidRPr="00D93158" w14:paraId="1A90F3C7" w14:textId="77777777" w:rsidTr="009603A8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B5A92" w14:textId="77777777" w:rsidR="007B6789" w:rsidRPr="00D93158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E6F33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Який з перелічених підходів належить до підходів визначення логістики:</w:t>
            </w:r>
          </w:p>
          <w:p w14:paraId="3CCCE167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FF926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планово-економічний;</w:t>
            </w:r>
          </w:p>
          <w:p w14:paraId="0335DA49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 xml:space="preserve">Б. </w:t>
            </w:r>
            <w:proofErr w:type="spellStart"/>
            <w:r w:rsidRPr="00D93158">
              <w:rPr>
                <w:rFonts w:ascii="Times New Roman" w:hAnsi="Times New Roman"/>
                <w:sz w:val="28"/>
                <w:szCs w:val="28"/>
              </w:rPr>
              <w:t>управлінсько</w:t>
            </w:r>
            <w:proofErr w:type="spellEnd"/>
            <w:r w:rsidRPr="00D93158">
              <w:rPr>
                <w:rFonts w:ascii="Times New Roman" w:hAnsi="Times New Roman"/>
                <w:sz w:val="28"/>
                <w:szCs w:val="28"/>
              </w:rPr>
              <w:t>-економічний;</w:t>
            </w:r>
          </w:p>
          <w:p w14:paraId="4403CDD4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обліково-фінансовий;</w:t>
            </w:r>
          </w:p>
          <w:p w14:paraId="60FC1768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фінансово-кредитний;</w:t>
            </w:r>
          </w:p>
          <w:p w14:paraId="421AD602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7B6789" w:rsidRPr="00D93158" w14:paraId="41BBCBD1" w14:textId="77777777" w:rsidTr="009603A8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4E618" w14:textId="77777777" w:rsidR="007B6789" w:rsidRPr="00D93158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0786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 xml:space="preserve">Логістична функція – це: 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99398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 xml:space="preserve">А. сукупність логістичних операцій, спрямованих на досягнення </w:t>
            </w:r>
            <w:r w:rsidRPr="00D93158">
              <w:rPr>
                <w:rFonts w:ascii="Times New Roman" w:hAnsi="Times New Roman"/>
                <w:sz w:val="28"/>
                <w:szCs w:val="28"/>
              </w:rPr>
              <w:lastRenderedPageBreak/>
              <w:t>поставлених перед логістичною системою та її складовими цілей;</w:t>
            </w:r>
          </w:p>
          <w:p w14:paraId="50C0080F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сукупність логістичних операцій в сфері транспортування та складування, спрямованих на зменшення витрат в цих сферах;</w:t>
            </w:r>
          </w:p>
          <w:p w14:paraId="7201F91E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сукупність операції по підготовці та виробництву кінцевого продукту підприємства;</w:t>
            </w:r>
          </w:p>
          <w:p w14:paraId="50BEF3A7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сукупність завдань менеджменту;</w:t>
            </w:r>
          </w:p>
          <w:p w14:paraId="48961BF8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7B6789" w:rsidRPr="00D93158" w14:paraId="78065A35" w14:textId="77777777" w:rsidTr="009603A8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6D8C8" w14:textId="77777777" w:rsidR="007B6789" w:rsidRPr="00D93158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751EA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3158">
              <w:rPr>
                <w:rFonts w:ascii="Times New Roman" w:hAnsi="Times New Roman"/>
                <w:sz w:val="28"/>
                <w:szCs w:val="28"/>
              </w:rPr>
              <w:t>Макрологістичні</w:t>
            </w:r>
            <w:proofErr w:type="spellEnd"/>
            <w:r w:rsidRPr="00D93158">
              <w:rPr>
                <w:rFonts w:ascii="Times New Roman" w:hAnsi="Times New Roman"/>
                <w:sz w:val="28"/>
                <w:szCs w:val="28"/>
              </w:rPr>
              <w:t xml:space="preserve"> системи поділяються на:</w:t>
            </w:r>
          </w:p>
          <w:p w14:paraId="314E4F02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9C0C4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внутрішні та зовнішні;</w:t>
            </w:r>
          </w:p>
          <w:p w14:paraId="56A4EC27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ешелоновані, з прямими та гнучкими зв’язками;</w:t>
            </w:r>
          </w:p>
          <w:p w14:paraId="100482EA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прямі та непрямі;</w:t>
            </w:r>
          </w:p>
          <w:p w14:paraId="181F1052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малі та великі;</w:t>
            </w:r>
          </w:p>
          <w:p w14:paraId="7AC1CDF0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7B6789" w:rsidRPr="00D93158" w14:paraId="6C92BB80" w14:textId="77777777" w:rsidTr="009603A8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FA45B" w14:textId="77777777" w:rsidR="007B6789" w:rsidRPr="00D93158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10FB3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За яким критерієм відбувається вибір оптимальної технології виробництва:</w:t>
            </w:r>
          </w:p>
          <w:p w14:paraId="26941B4C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80136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критерій витрат виробництва;</w:t>
            </w:r>
          </w:p>
          <w:p w14:paraId="51833CD9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критерій часу;</w:t>
            </w:r>
          </w:p>
          <w:p w14:paraId="32C22E92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критерій транспортних витрат;</w:t>
            </w:r>
          </w:p>
          <w:p w14:paraId="5E81536E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критерій кількості;</w:t>
            </w:r>
          </w:p>
          <w:p w14:paraId="226A8C3D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7B6789" w:rsidRPr="00D93158" w14:paraId="09E05E1C" w14:textId="77777777" w:rsidTr="009603A8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0184E" w14:textId="77777777" w:rsidR="007B6789" w:rsidRPr="00D93158" w:rsidRDefault="007B6789" w:rsidP="009603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15D73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Першим етапом управління розподілом є:</w:t>
            </w:r>
          </w:p>
          <w:p w14:paraId="1F0ADAF2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E4B67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стимулювання посередників;</w:t>
            </w:r>
          </w:p>
          <w:p w14:paraId="4E1FB849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організація поставок;</w:t>
            </w:r>
          </w:p>
          <w:p w14:paraId="31EDAAC0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вибір каналу розподілу;</w:t>
            </w:r>
          </w:p>
          <w:p w14:paraId="05BC669D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контроль посередників;</w:t>
            </w:r>
          </w:p>
          <w:p w14:paraId="27B946DD" w14:textId="77777777" w:rsidR="007B6789" w:rsidRPr="00D93158" w:rsidRDefault="007B6789" w:rsidP="00960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</w:tbl>
    <w:p w14:paraId="6215823C" w14:textId="77777777" w:rsidR="007B6789" w:rsidRDefault="007B6789"/>
    <w:sectPr w:rsidR="007B67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F6"/>
    <w:rsid w:val="00013CD4"/>
    <w:rsid w:val="007B6789"/>
    <w:rsid w:val="00C443F6"/>
    <w:rsid w:val="00F6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DC0A"/>
  <w15:chartTrackingRefBased/>
  <w15:docId w15:val="{722B8499-4206-478E-B10C-DC3C73A8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7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3564</Words>
  <Characters>2033</Characters>
  <Application>Microsoft Office Word</Application>
  <DocSecurity>0</DocSecurity>
  <Lines>16</Lines>
  <Paragraphs>11</Paragraphs>
  <ScaleCrop>false</ScaleCrop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2024-09-30T14:40:00Z</dcterms:created>
  <dcterms:modified xsi:type="dcterms:W3CDTF">2024-09-30T14:40:00Z</dcterms:modified>
</cp:coreProperties>
</file>