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8DED" w14:textId="656456A3" w:rsidR="00013CD4" w:rsidRPr="007B6789" w:rsidRDefault="007B6789" w:rsidP="007B6789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B6789">
        <w:rPr>
          <w:rFonts w:ascii="Times New Roman" w:hAnsi="Times New Roman"/>
          <w:b/>
          <w:bCs/>
          <w:i/>
          <w:iCs/>
          <w:sz w:val="28"/>
          <w:szCs w:val="28"/>
        </w:rPr>
        <w:t>Тестове практичне заняття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4"/>
        <w:gridCol w:w="4957"/>
      </w:tblGrid>
      <w:tr w:rsidR="007B6789" w:rsidRPr="00B26F03" w14:paraId="6C2C87BC" w14:textId="77777777" w:rsidTr="009603A8">
        <w:tc>
          <w:tcPr>
            <w:tcW w:w="378" w:type="pct"/>
            <w:shd w:val="clear" w:color="auto" w:fill="auto"/>
          </w:tcPr>
          <w:p w14:paraId="6E321BD3" w14:textId="77777777" w:rsidR="007B6789" w:rsidRPr="00B26F03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3625A4D" w14:textId="77777777" w:rsidR="007B6789" w:rsidRPr="00B26F03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3F2EFE22" w14:textId="77777777" w:rsidR="007B6789" w:rsidRPr="00B26F03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Текст завдання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08D8471B" w14:textId="77777777" w:rsidR="007B6789" w:rsidRPr="00B26F03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03">
              <w:rPr>
                <w:rFonts w:ascii="Times New Roman" w:hAnsi="Times New Roman"/>
                <w:sz w:val="28"/>
                <w:szCs w:val="28"/>
              </w:rPr>
              <w:t>Варіанти відповідей</w:t>
            </w:r>
          </w:p>
        </w:tc>
      </w:tr>
      <w:tr w:rsidR="007B6789" w:rsidRPr="00D93158" w14:paraId="17AB0A29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2898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F4E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Узагальнене визначення логістики це:</w:t>
            </w:r>
          </w:p>
          <w:p w14:paraId="351D502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F8C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наука управління матеріальними та пов’язаними з ними потоками від первинного джерела до кінцевого споживача з мінімальними витратами;</w:t>
            </w:r>
          </w:p>
          <w:p w14:paraId="212EB3C5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інструмент оптимізації виробничих потреб;</w:t>
            </w:r>
          </w:p>
          <w:p w14:paraId="17B3542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напрямок діяльності, пов’язаний з оптимізацією транспортних та складських витрат;</w:t>
            </w:r>
          </w:p>
          <w:p w14:paraId="55AF150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економія витрат підприємства;</w:t>
            </w:r>
          </w:p>
          <w:p w14:paraId="38C5CF3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29104EE2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7B92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5E1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Логістична операція – це:</w:t>
            </w:r>
          </w:p>
          <w:p w14:paraId="03CD62B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DAB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дії по виробництву кінцевої продукції;</w:t>
            </w:r>
          </w:p>
          <w:p w14:paraId="2DE2E52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будь-яка дія, що не підлягає декомпозиції, направлена на перетворення матеріальних і інших супутніх потоків;</w:t>
            </w:r>
          </w:p>
          <w:p w14:paraId="747E3187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сукупність дій, спрямованих на досягнення логістичних цілей;</w:t>
            </w:r>
          </w:p>
          <w:p w14:paraId="283F0DD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дії по обслуговуванню виробництва;</w:t>
            </w:r>
          </w:p>
          <w:p w14:paraId="1603C103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6A1A5677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EFD1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1C3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Мікрологістичні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системи поділяються на:</w:t>
            </w:r>
          </w:p>
          <w:p w14:paraId="46CE240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D7CB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базові та обслуговуючі;</w:t>
            </w:r>
          </w:p>
          <w:p w14:paraId="44E8751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внутрішні та зовнішні;</w:t>
            </w:r>
          </w:p>
          <w:p w14:paraId="24E1C8C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з прямими та гнучкими зв’язками;</w:t>
            </w:r>
          </w:p>
          <w:p w14:paraId="04E1569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вхідні та вихідні;</w:t>
            </w:r>
          </w:p>
          <w:p w14:paraId="53C28FF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54A114D6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B9C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441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Закупівельна логістика — це напрям логістики, основна мета якого:</w:t>
            </w:r>
          </w:p>
          <w:p w14:paraId="59AA38CB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B45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забезпечення системи управління;</w:t>
            </w:r>
          </w:p>
          <w:p w14:paraId="43812DD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забезпечення основних потреб інформаційної системи у ресурсах;</w:t>
            </w:r>
          </w:p>
          <w:p w14:paraId="4DC8C48F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забезпечення виробництва необхідними ресурсами;</w:t>
            </w:r>
          </w:p>
          <w:p w14:paraId="2A297CE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забезпечення сфери розподілу необхідними ресурсами;</w:t>
            </w:r>
          </w:p>
          <w:p w14:paraId="14A9E41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5BC2DC36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2996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4325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Складування – це:</w:t>
            </w:r>
          </w:p>
          <w:p w14:paraId="07F5D29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815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логістична операція, пов’язана з утриманням запасів учасниками логістичного каналу та забезпечення цілісності запасів, оптимального їх розміщення, обліку та оновлення;</w:t>
            </w:r>
          </w:p>
          <w:p w14:paraId="4178ACB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сукупність заходів, спрямованих на підвищення швидкості та потужності матеріального потоку;</w:t>
            </w:r>
          </w:p>
          <w:p w14:paraId="4D85EF5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В. перелік дій спрямованих на формування та переміщення матеріальних цінностей в процесі виробництва та реалізації;</w:t>
            </w:r>
          </w:p>
          <w:p w14:paraId="263B01A5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дії пов’язані зі збереженням продукції;</w:t>
            </w:r>
          </w:p>
          <w:p w14:paraId="40BADD2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2C13AD22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E28D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1A6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До основних принципів до логістичної інформації відносять:</w:t>
            </w:r>
          </w:p>
          <w:p w14:paraId="2436EF4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4A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використання апаратних та програмних модулів;</w:t>
            </w:r>
          </w:p>
          <w:p w14:paraId="6262634F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поетапності створення системи;</w:t>
            </w:r>
          </w:p>
          <w:p w14:paraId="7388ABF5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своєчасність;</w:t>
            </w:r>
          </w:p>
          <w:p w14:paraId="5D39C32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гнучкість системи;</w:t>
            </w:r>
          </w:p>
          <w:p w14:paraId="0C0161D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2A234C87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A907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237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Функції управління потоками поділяються на:</w:t>
            </w:r>
          </w:p>
          <w:p w14:paraId="6366A534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F1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функції планування, оперативне регулювання, збір, обробка, зберігання та використання інформації, контроль, аналіз та координація;</w:t>
            </w:r>
          </w:p>
          <w:p w14:paraId="71D0487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оперативні функції та функції логістичної координації;</w:t>
            </w:r>
          </w:p>
          <w:p w14:paraId="5E77E01B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функції постачання, виробництва, збуту;</w:t>
            </w:r>
          </w:p>
          <w:p w14:paraId="37DD498B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внутрішні та зовнішні;</w:t>
            </w:r>
          </w:p>
          <w:p w14:paraId="3F5B3C4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18B45AD8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9263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B46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За методом врахування фінансові потоки поділяються на:</w:t>
            </w:r>
          </w:p>
          <w:p w14:paraId="45F4EED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BD7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позитивні та негативні;</w:t>
            </w:r>
          </w:p>
          <w:p w14:paraId="5FC43E0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надлишкові та дефіцитні;</w:t>
            </w:r>
          </w:p>
          <w:p w14:paraId="068C4F5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валові та чисті;</w:t>
            </w:r>
          </w:p>
          <w:p w14:paraId="4FCB6F74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внутрішні та зовнішні;</w:t>
            </w:r>
          </w:p>
          <w:p w14:paraId="4A7F823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499C15BE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CD89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DC0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Інтеграція всіх учасників процесів постачання, виробництва та розподілу характерна наступному еволюційному етапі логістики:</w:t>
            </w:r>
          </w:p>
          <w:p w14:paraId="431001E3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394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зародковому («нульовому»);</w:t>
            </w:r>
          </w:p>
          <w:p w14:paraId="2713548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дологістичному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(першому);</w:t>
            </w:r>
          </w:p>
          <w:p w14:paraId="2B9D881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логістичному (другому);</w:t>
            </w:r>
          </w:p>
          <w:p w14:paraId="5579DEA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постлогістичному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(третьому);</w:t>
            </w:r>
          </w:p>
          <w:p w14:paraId="3F5F646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2D044AC5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EEB2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DFE1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Скільки існує рівнів розвитку логістичних систем:</w:t>
            </w:r>
          </w:p>
          <w:p w14:paraId="45D0A3F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08E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чотири;</w:t>
            </w:r>
          </w:p>
          <w:p w14:paraId="311944A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п’ять;</w:t>
            </w:r>
          </w:p>
          <w:p w14:paraId="316BFC35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три;</w:t>
            </w:r>
          </w:p>
          <w:p w14:paraId="16B75DE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два;</w:t>
            </w:r>
          </w:p>
          <w:p w14:paraId="139A99A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57D89C99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3186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9FD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Найважливішим параметром системи постачання є:</w:t>
            </w:r>
          </w:p>
          <w:p w14:paraId="0FB6FEB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57B7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час на доставку;</w:t>
            </w:r>
          </w:p>
          <w:p w14:paraId="5D70123F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потреба у матеріальних ресурсах, яка враховує потреби основного виробництва, створення та підтримки перехідних запасів, неосновних видів діяльності;</w:t>
            </w:r>
          </w:p>
          <w:p w14:paraId="2F78E403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періодичність доставки;</w:t>
            </w:r>
          </w:p>
          <w:p w14:paraId="4BD01AD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Г. частота поставок;</w:t>
            </w:r>
          </w:p>
          <w:p w14:paraId="09A3469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3F9FB541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6FD3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CE1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Який з видів обробки виробничої партії не передбачає між операційних перерв:</w:t>
            </w:r>
          </w:p>
          <w:p w14:paraId="4CA20DEB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D2F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послідовний;</w:t>
            </w:r>
          </w:p>
          <w:p w14:paraId="21369C2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паралельний;</w:t>
            </w:r>
          </w:p>
          <w:p w14:paraId="4711948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послідовно-паралельний;</w:t>
            </w:r>
          </w:p>
          <w:p w14:paraId="087CE641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жоден не передбачає;</w:t>
            </w:r>
          </w:p>
          <w:p w14:paraId="3A99F6D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17B101E8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50F5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B8BF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До функцій логістики розподілу належить:</w:t>
            </w:r>
          </w:p>
          <w:p w14:paraId="2AF3470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0154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маркетингове дослідження потреб споживачів;</w:t>
            </w:r>
          </w:p>
          <w:p w14:paraId="58B4E44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визначення потужності вхідних потоків логістичної системи (постачання);</w:t>
            </w:r>
          </w:p>
          <w:p w14:paraId="2EA6862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вибір раціональних форм товароруху і організації торгівлі;</w:t>
            </w:r>
          </w:p>
          <w:p w14:paraId="45758AD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вивчення маркетингової діяльності підприємства;</w:t>
            </w:r>
          </w:p>
          <w:p w14:paraId="495D346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711B2B45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DF9E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B56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Створення складу обґрунтоване, якщо:</w:t>
            </w:r>
          </w:p>
          <w:p w14:paraId="6560CD6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40A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за ініціативою власника;</w:t>
            </w:r>
          </w:p>
          <w:p w14:paraId="3D7E757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існують вільні кошти, які можна використати на створення складу;</w:t>
            </w:r>
          </w:p>
          <w:p w14:paraId="376D9A3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існує бажання споживачів швидко одержувати необхідні їм товари;</w:t>
            </w:r>
          </w:p>
          <w:p w14:paraId="02C31CF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оптимально сполучено вхідні, внутрішні та вихідні потоки;</w:t>
            </w:r>
          </w:p>
          <w:p w14:paraId="123AB414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67A17611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FC43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7C77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Логістична інформаційна система – це: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D12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підсистема інформаційного забезпечення підприємства;</w:t>
            </w:r>
          </w:p>
          <w:p w14:paraId="5F496D0F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система, яка включає персонал, обладнання і технології, об’єднані інформаційними потоками, що використовуються логістичним управлінням;</w:t>
            </w:r>
          </w:p>
          <w:p w14:paraId="1EE9BDC1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частина логістичної системи підприємства, яка займається питаннями зменшення витрат на збір та використання інформації;</w:t>
            </w:r>
          </w:p>
          <w:p w14:paraId="08215EC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маркетингова система інформації;</w:t>
            </w:r>
          </w:p>
          <w:p w14:paraId="033D744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1A90F3C7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5A92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6F33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Який з перелічених підходів належить до підходів визначення логістики:</w:t>
            </w:r>
          </w:p>
          <w:p w14:paraId="3CCCE167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F92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планово-економічний;</w:t>
            </w:r>
          </w:p>
          <w:p w14:paraId="0335DA4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управлінсько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>-економічний;</w:t>
            </w:r>
          </w:p>
          <w:p w14:paraId="4403CDD4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обліково-фінансовий;</w:t>
            </w:r>
          </w:p>
          <w:p w14:paraId="60FC176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фінансово-кредитний;</w:t>
            </w:r>
          </w:p>
          <w:p w14:paraId="421AD60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41BBCBD1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E618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078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Логістична функція – це: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939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 xml:space="preserve">А. сукупність логістичних операцій, спрямованих на досягнення </w:t>
            </w: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поставлених перед логістичною системою та її складовими цілей;</w:t>
            </w:r>
          </w:p>
          <w:p w14:paraId="50C0080F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сукупність логістичних операцій в сфері транспортування та складування, спрямованих на зменшення витрат в цих сферах;</w:t>
            </w:r>
          </w:p>
          <w:p w14:paraId="7201F91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сукупність операції по підготовці та виробництву кінцевого продукту підприємства;</w:t>
            </w:r>
          </w:p>
          <w:p w14:paraId="50BEF3A7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сукупність завдань менеджменту;</w:t>
            </w:r>
          </w:p>
          <w:p w14:paraId="48961BF8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78065A35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D8C8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51E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158">
              <w:rPr>
                <w:rFonts w:ascii="Times New Roman" w:hAnsi="Times New Roman"/>
                <w:sz w:val="28"/>
                <w:szCs w:val="28"/>
              </w:rPr>
              <w:t>Макрологістичні</w:t>
            </w:r>
            <w:proofErr w:type="spellEnd"/>
            <w:r w:rsidRPr="00D93158">
              <w:rPr>
                <w:rFonts w:ascii="Times New Roman" w:hAnsi="Times New Roman"/>
                <w:sz w:val="28"/>
                <w:szCs w:val="28"/>
              </w:rPr>
              <w:t xml:space="preserve"> системи поділяються на:</w:t>
            </w:r>
          </w:p>
          <w:p w14:paraId="314E4F0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C0C4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внутрішні та зовнішні;</w:t>
            </w:r>
          </w:p>
          <w:p w14:paraId="56A4EC27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ешелоновані, з прямими та гнучкими зв’язками;</w:t>
            </w:r>
          </w:p>
          <w:p w14:paraId="100482EA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прямі та непрямі;</w:t>
            </w:r>
          </w:p>
          <w:p w14:paraId="181F105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малі та великі;</w:t>
            </w:r>
          </w:p>
          <w:p w14:paraId="7AC1CDF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6C92BB80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A45B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0FB3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За яким критерієм відбувається вибір оптимальної технології виробництва:</w:t>
            </w:r>
          </w:p>
          <w:p w14:paraId="26941B4C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0136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критерій витрат виробництва;</w:t>
            </w:r>
          </w:p>
          <w:p w14:paraId="51833CD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критерій часу;</w:t>
            </w:r>
          </w:p>
          <w:p w14:paraId="32C22E9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критерій транспортних витрат;</w:t>
            </w:r>
          </w:p>
          <w:p w14:paraId="5E81536E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критерій кількості;</w:t>
            </w:r>
          </w:p>
          <w:p w14:paraId="226A8C3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  <w:tr w:rsidR="007B6789" w:rsidRPr="00D93158" w14:paraId="09E05E1C" w14:textId="77777777" w:rsidTr="009603A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184E" w14:textId="77777777" w:rsidR="007B6789" w:rsidRPr="00D93158" w:rsidRDefault="007B6789" w:rsidP="009603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5D73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Першим етапом управління розподілом є:</w:t>
            </w:r>
          </w:p>
          <w:p w14:paraId="1F0ADAF2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4B67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А. стимулювання посередників;</w:t>
            </w:r>
          </w:p>
          <w:p w14:paraId="4E1FB849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Б. організація поставок;</w:t>
            </w:r>
          </w:p>
          <w:p w14:paraId="31EDAAC0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В. вибір каналу розподілу;</w:t>
            </w:r>
          </w:p>
          <w:p w14:paraId="05BC669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Г. контроль посередників;</w:t>
            </w:r>
          </w:p>
          <w:p w14:paraId="27B946DD" w14:textId="77777777" w:rsidR="007B6789" w:rsidRPr="00D93158" w:rsidRDefault="007B6789" w:rsidP="009603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158">
              <w:rPr>
                <w:rFonts w:ascii="Times New Roman" w:hAnsi="Times New Roman"/>
                <w:sz w:val="28"/>
                <w:szCs w:val="28"/>
              </w:rPr>
              <w:t>Д. вірної відповіді не має.</w:t>
            </w:r>
          </w:p>
        </w:tc>
      </w:tr>
    </w:tbl>
    <w:p w14:paraId="6215823C" w14:textId="77777777" w:rsidR="007B6789" w:rsidRDefault="007B6789"/>
    <w:sectPr w:rsidR="007B6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F6"/>
    <w:rsid w:val="00013CD4"/>
    <w:rsid w:val="007B6789"/>
    <w:rsid w:val="00C443F6"/>
    <w:rsid w:val="00F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DC0A"/>
  <w15:chartTrackingRefBased/>
  <w15:docId w15:val="{722B8499-4206-478E-B10C-DC3C73A8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3564</Words>
  <Characters>2033</Characters>
  <Application>Microsoft Office Word</Application>
  <DocSecurity>0</DocSecurity>
  <Lines>16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2024-09-30T14:40:00Z</dcterms:created>
  <dcterms:modified xsi:type="dcterms:W3CDTF">2024-09-30T14:40:00Z</dcterms:modified>
</cp:coreProperties>
</file>