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AE4" w:rsidRPr="007E5D3C" w:rsidRDefault="00042AE4" w:rsidP="00042AE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523D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 w:rsidR="00B839AA">
        <w:rPr>
          <w:rFonts w:ascii="Times New Roman" w:hAnsi="Times New Roman" w:cs="Times New Roman"/>
          <w:sz w:val="24"/>
          <w:szCs w:val="24"/>
          <w:lang w:val="uk-UA"/>
        </w:rPr>
        <w:t xml:space="preserve"> №12</w:t>
      </w:r>
    </w:p>
    <w:p w:rsidR="00042AE4" w:rsidRPr="007E5D3C" w:rsidRDefault="00042AE4" w:rsidP="00042AE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proofErr w:type="spellStart"/>
      <w:r w:rsidRPr="007E5D3C">
        <w:rPr>
          <w:rFonts w:ascii="Times New Roman" w:hAnsi="Times New Roman" w:cs="Times New Roman"/>
          <w:sz w:val="24"/>
          <w:szCs w:val="24"/>
          <w:lang w:val="uk-UA"/>
        </w:rPr>
        <w:t>Суїцидологія</w:t>
      </w:r>
      <w:proofErr w:type="spellEnd"/>
      <w:r w:rsidRPr="007E5D3C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042AE4" w:rsidRPr="007E5D3C" w:rsidRDefault="00042AE4" w:rsidP="00042AE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042AE4" w:rsidRPr="007E5D3C" w:rsidRDefault="00042AE4" w:rsidP="00042AE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042AE4" w:rsidRPr="007E5D3C" w:rsidRDefault="00042AE4" w:rsidP="00042AE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психологія», «Юридична психологія»</w:t>
      </w:r>
    </w:p>
    <w:p w:rsidR="00042AE4" w:rsidRPr="007E5D3C" w:rsidRDefault="00042AE4" w:rsidP="00042AE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042AE4" w:rsidRPr="007E5D3C" w:rsidRDefault="00042AE4" w:rsidP="00042AE4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020B4F" w:rsidRDefault="00020B4F"/>
    <w:p w:rsidR="00042AE4" w:rsidRDefault="00042AE4"/>
    <w:p w:rsidR="00042AE4" w:rsidRPr="001D4820" w:rsidRDefault="00042AE4" w:rsidP="00B839A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4820">
        <w:rPr>
          <w:rFonts w:ascii="Times New Roman" w:hAnsi="Times New Roman" w:cs="Times New Roman"/>
          <w:b/>
          <w:iCs/>
          <w:sz w:val="24"/>
          <w:szCs w:val="24"/>
          <w:lang w:val="uk-UA"/>
        </w:rPr>
        <w:t>Тема</w:t>
      </w:r>
      <w:r w:rsidRPr="001D4820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="00606749">
        <w:rPr>
          <w:rFonts w:ascii="Times New Roman" w:hAnsi="Times New Roman" w:cs="Times New Roman"/>
          <w:b/>
          <w:iCs/>
          <w:sz w:val="24"/>
          <w:szCs w:val="24"/>
          <w:lang w:val="uk-UA"/>
        </w:rPr>
        <w:t>3</w:t>
      </w:r>
      <w:r w:rsidRPr="001D4820">
        <w:rPr>
          <w:rFonts w:ascii="Times New Roman" w:hAnsi="Times New Roman" w:cs="Times New Roman"/>
          <w:b/>
          <w:iCs/>
          <w:sz w:val="24"/>
          <w:szCs w:val="24"/>
          <w:lang w:val="uk-UA"/>
        </w:rPr>
        <w:t>:</w:t>
      </w:r>
      <w:r w:rsidRPr="001D482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839AA" w:rsidRPr="001D4820">
        <w:rPr>
          <w:rFonts w:ascii="Times New Roman" w:hAnsi="Times New Roman" w:cs="Times New Roman"/>
          <w:sz w:val="24"/>
          <w:szCs w:val="24"/>
          <w:lang w:val="uk-UA"/>
        </w:rPr>
        <w:t xml:space="preserve">Внутрішні та зовнішні форми суїцидальної </w:t>
      </w:r>
      <w:proofErr w:type="spellStart"/>
      <w:r w:rsidR="00B839AA" w:rsidRPr="001D4820">
        <w:rPr>
          <w:rFonts w:ascii="Times New Roman" w:hAnsi="Times New Roman" w:cs="Times New Roman"/>
          <w:sz w:val="24"/>
          <w:szCs w:val="24"/>
          <w:lang w:val="uk-UA"/>
        </w:rPr>
        <w:t>поведі</w:t>
      </w:r>
      <w:r w:rsidR="00B839AA" w:rsidRPr="001D4820">
        <w:rPr>
          <w:rFonts w:ascii="Times New Roman" w:hAnsi="Times New Roman" w:cs="Times New Roman"/>
          <w:sz w:val="24"/>
          <w:szCs w:val="24"/>
        </w:rPr>
        <w:t>нки</w:t>
      </w:r>
      <w:proofErr w:type="spellEnd"/>
      <w:r w:rsidR="00B839AA" w:rsidRPr="001D4820">
        <w:rPr>
          <w:rFonts w:ascii="Times New Roman" w:hAnsi="Times New Roman" w:cs="Times New Roman"/>
          <w:sz w:val="24"/>
          <w:szCs w:val="24"/>
        </w:rPr>
        <w:t>.</w:t>
      </w:r>
    </w:p>
    <w:p w:rsidR="00B839AA" w:rsidRDefault="00B839AA" w:rsidP="00042AE4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F4521" w:rsidRDefault="00042AE4" w:rsidP="00042AE4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B839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1. </w:t>
      </w:r>
    </w:p>
    <w:p w:rsidR="00042AE4" w:rsidRDefault="00B839AA" w:rsidP="00042AE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839AA">
        <w:rPr>
          <w:rFonts w:ascii="Times New Roman" w:hAnsi="Times New Roman" w:cs="Times New Roman"/>
          <w:sz w:val="24"/>
          <w:szCs w:val="24"/>
          <w:lang w:val="uk-UA"/>
        </w:rPr>
        <w:t>Повторіть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06749">
        <w:rPr>
          <w:rFonts w:ascii="Times New Roman" w:hAnsi="Times New Roman" w:cs="Times New Roman"/>
          <w:sz w:val="24"/>
          <w:szCs w:val="24"/>
          <w:lang w:val="uk-UA"/>
        </w:rPr>
        <w:t>лекційни</w:t>
      </w:r>
      <w:r w:rsidR="006F4521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="00606749">
        <w:rPr>
          <w:rFonts w:ascii="Times New Roman" w:hAnsi="Times New Roman" w:cs="Times New Roman"/>
          <w:sz w:val="24"/>
          <w:szCs w:val="24"/>
          <w:lang w:val="uk-UA"/>
        </w:rPr>
        <w:t xml:space="preserve"> матеріал по темам 1-3.</w:t>
      </w:r>
    </w:p>
    <w:p w:rsidR="006F4521" w:rsidRDefault="006F4521" w:rsidP="00042AE4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hyperlink r:id="rId5" w:history="1">
        <w:r w:rsidRPr="00614EAF">
          <w:rPr>
            <w:rStyle w:val="a3"/>
            <w:rFonts w:ascii="Times New Roman" w:hAnsi="Times New Roman" w:cs="Times New Roman"/>
            <w:b/>
            <w:sz w:val="24"/>
            <w:szCs w:val="24"/>
            <w:lang w:val="uk-UA"/>
          </w:rPr>
          <w:t>https://learn.ztu.edu.ua/course/view.php?id=4887#section-1</w:t>
        </w:r>
      </w:hyperlink>
    </w:p>
    <w:p w:rsidR="006F4521" w:rsidRDefault="006F4521" w:rsidP="006F4521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F4521" w:rsidRDefault="006F4521" w:rsidP="006F452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2.</w:t>
      </w:r>
    </w:p>
    <w:p w:rsidR="006F4521" w:rsidRDefault="006F4521" w:rsidP="006F4521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Використовуючи лекційний матеріал, запропоновані джерела сформуйте 10 тестових запитань про вивченим темам, за зразком:</w:t>
      </w:r>
    </w:p>
    <w:p w:rsidR="00A16CF6" w:rsidRDefault="00A16CF6" w:rsidP="00A16CF6">
      <w:pPr>
        <w:jc w:val="right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Таблиця 1 </w:t>
      </w:r>
    </w:p>
    <w:p w:rsidR="00A16CF6" w:rsidRDefault="00A16CF6" w:rsidP="00A16CF6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Тестові запитання з дисципліни «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Суїцидологія</w:t>
      </w:r>
      <w:proofErr w:type="spellEnd"/>
      <w:r>
        <w:rPr>
          <w:rFonts w:ascii="Times New Roman" w:hAnsi="Times New Roman" w:cs="Times New Roman"/>
          <w:sz w:val="24"/>
          <w:lang w:val="uk-UA"/>
        </w:rPr>
        <w:t>»</w:t>
      </w:r>
    </w:p>
    <w:p w:rsidR="00A16CF6" w:rsidRDefault="00A16CF6" w:rsidP="00A16CF6">
      <w:pPr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Тами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1-3</w:t>
      </w:r>
    </w:p>
    <w:p w:rsidR="006F4521" w:rsidRDefault="006F4521" w:rsidP="006F4521">
      <w:pPr>
        <w:rPr>
          <w:rFonts w:ascii="Times New Roman" w:hAnsi="Times New Roman" w:cs="Times New Roman"/>
          <w:sz w:val="24"/>
          <w:lang w:val="uk-UA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562"/>
        <w:gridCol w:w="5245"/>
        <w:gridCol w:w="3402"/>
      </w:tblGrid>
      <w:tr w:rsidR="006F4521" w:rsidTr="00203F23">
        <w:trPr>
          <w:trHeight w:val="148"/>
        </w:trPr>
        <w:tc>
          <w:tcPr>
            <w:tcW w:w="562" w:type="dxa"/>
          </w:tcPr>
          <w:p w:rsidR="006F4521" w:rsidRDefault="006F452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№</w:t>
            </w:r>
          </w:p>
        </w:tc>
        <w:tc>
          <w:tcPr>
            <w:tcW w:w="5245" w:type="dxa"/>
          </w:tcPr>
          <w:p w:rsidR="006F4521" w:rsidRDefault="006F452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Питання</w:t>
            </w:r>
          </w:p>
        </w:tc>
        <w:tc>
          <w:tcPr>
            <w:tcW w:w="3402" w:type="dxa"/>
          </w:tcPr>
          <w:p w:rsidR="006F4521" w:rsidRDefault="006F452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Варіанти відповіді</w:t>
            </w:r>
          </w:p>
        </w:tc>
      </w:tr>
      <w:tr w:rsidR="006F4521" w:rsidTr="00203F23">
        <w:trPr>
          <w:trHeight w:val="148"/>
        </w:trPr>
        <w:tc>
          <w:tcPr>
            <w:tcW w:w="562" w:type="dxa"/>
          </w:tcPr>
          <w:p w:rsidR="006F4521" w:rsidRPr="003B0E9C" w:rsidRDefault="006F4521" w:rsidP="003B0E9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45" w:type="dxa"/>
          </w:tcPr>
          <w:p w:rsidR="006F4521" w:rsidRDefault="003B0E9C" w:rsidP="003B0E9C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 xml:space="preserve">Складна форма поведінки, на яку впливають психологічні, соціальні, філософські, біологічні, </w:t>
            </w:r>
            <w:proofErr w:type="spellStart"/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>геокосмічні</w:t>
            </w:r>
            <w:proofErr w:type="spellEnd"/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 xml:space="preserve"> й інші чинники та призводить до </w:t>
            </w:r>
            <w:proofErr w:type="spellStart"/>
            <w:r w:rsidR="00203F23">
              <w:rPr>
                <w:rFonts w:ascii="Times New Roman" w:hAnsi="Times New Roman" w:cs="Times New Roman"/>
                <w:sz w:val="24"/>
                <w:lang w:val="uk-UA"/>
              </w:rPr>
              <w:t>аутоагресивних</w:t>
            </w:r>
            <w:proofErr w:type="spellEnd"/>
            <w:r w:rsidR="00203F23">
              <w:rPr>
                <w:rFonts w:ascii="Times New Roman" w:hAnsi="Times New Roman" w:cs="Times New Roman"/>
                <w:sz w:val="24"/>
                <w:lang w:val="uk-UA"/>
              </w:rPr>
              <w:t xml:space="preserve"> дій називається:</w:t>
            </w:r>
          </w:p>
        </w:tc>
        <w:tc>
          <w:tcPr>
            <w:tcW w:w="3402" w:type="dxa"/>
          </w:tcPr>
          <w:p w:rsidR="003B0E9C" w:rsidRPr="003B0E9C" w:rsidRDefault="003B0E9C" w:rsidP="003B0E9C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 xml:space="preserve">А) </w:t>
            </w:r>
            <w:proofErr w:type="spellStart"/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>аутоагресивна</w:t>
            </w:r>
            <w:proofErr w:type="spellEnd"/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 xml:space="preserve"> поведінка;</w:t>
            </w:r>
          </w:p>
          <w:p w:rsidR="003B0E9C" w:rsidRPr="003B0E9C" w:rsidRDefault="003B0E9C" w:rsidP="003B0E9C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 xml:space="preserve">Б) </w:t>
            </w:r>
            <w:proofErr w:type="spellStart"/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>парасуїцід</w:t>
            </w:r>
            <w:proofErr w:type="spellEnd"/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>;</w:t>
            </w:r>
          </w:p>
          <w:p w:rsidR="003B0E9C" w:rsidRPr="003B0E9C" w:rsidRDefault="003B0E9C" w:rsidP="003B0E9C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 xml:space="preserve">В) </w:t>
            </w:r>
            <w:proofErr w:type="spellStart"/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>суїцидальна</w:t>
            </w:r>
            <w:proofErr w:type="spellEnd"/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 xml:space="preserve"> поведінка;</w:t>
            </w:r>
          </w:p>
          <w:p w:rsidR="003B0E9C" w:rsidRPr="003B0E9C" w:rsidRDefault="003B0E9C" w:rsidP="003B0E9C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>Г) самогубство;</w:t>
            </w:r>
          </w:p>
          <w:p w:rsidR="006F4521" w:rsidRDefault="003B0E9C" w:rsidP="003B0E9C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 xml:space="preserve">Д) </w:t>
            </w:r>
            <w:proofErr w:type="spellStart"/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>суїцидальні</w:t>
            </w:r>
            <w:proofErr w:type="spellEnd"/>
            <w:r w:rsidRPr="003B0E9C">
              <w:rPr>
                <w:rFonts w:ascii="Times New Roman" w:hAnsi="Times New Roman" w:cs="Times New Roman"/>
                <w:sz w:val="24"/>
                <w:lang w:val="uk-UA"/>
              </w:rPr>
              <w:t xml:space="preserve"> еквіваленти.</w:t>
            </w:r>
          </w:p>
        </w:tc>
      </w:tr>
      <w:tr w:rsidR="006F4521" w:rsidTr="00203F23">
        <w:trPr>
          <w:trHeight w:val="148"/>
        </w:trPr>
        <w:tc>
          <w:tcPr>
            <w:tcW w:w="562" w:type="dxa"/>
          </w:tcPr>
          <w:p w:rsidR="006F4521" w:rsidRPr="003B0E9C" w:rsidRDefault="006F4521" w:rsidP="003B0E9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45" w:type="dxa"/>
          </w:tcPr>
          <w:p w:rsidR="006F4521" w:rsidRDefault="006F452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402" w:type="dxa"/>
          </w:tcPr>
          <w:p w:rsidR="006F4521" w:rsidRDefault="006F452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6F4521" w:rsidTr="00203F23">
        <w:trPr>
          <w:trHeight w:val="148"/>
        </w:trPr>
        <w:tc>
          <w:tcPr>
            <w:tcW w:w="562" w:type="dxa"/>
          </w:tcPr>
          <w:p w:rsidR="006F4521" w:rsidRPr="003B0E9C" w:rsidRDefault="006F4521" w:rsidP="003B0E9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45" w:type="dxa"/>
          </w:tcPr>
          <w:p w:rsidR="006F4521" w:rsidRDefault="006F452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402" w:type="dxa"/>
          </w:tcPr>
          <w:p w:rsidR="006F4521" w:rsidRDefault="006F452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3B0E9C" w:rsidTr="00203F23">
        <w:trPr>
          <w:trHeight w:val="148"/>
        </w:trPr>
        <w:tc>
          <w:tcPr>
            <w:tcW w:w="562" w:type="dxa"/>
          </w:tcPr>
          <w:p w:rsidR="003B0E9C" w:rsidRPr="003B0E9C" w:rsidRDefault="003B0E9C" w:rsidP="003B0E9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45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402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3B0E9C" w:rsidTr="00203F23">
        <w:trPr>
          <w:trHeight w:val="148"/>
        </w:trPr>
        <w:tc>
          <w:tcPr>
            <w:tcW w:w="562" w:type="dxa"/>
          </w:tcPr>
          <w:p w:rsidR="003B0E9C" w:rsidRPr="003B0E9C" w:rsidRDefault="003B0E9C" w:rsidP="003B0E9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45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402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3B0E9C" w:rsidTr="00203F23">
        <w:trPr>
          <w:trHeight w:val="148"/>
        </w:trPr>
        <w:tc>
          <w:tcPr>
            <w:tcW w:w="562" w:type="dxa"/>
          </w:tcPr>
          <w:p w:rsidR="003B0E9C" w:rsidRPr="003B0E9C" w:rsidRDefault="003B0E9C" w:rsidP="003B0E9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45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402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3B0E9C" w:rsidTr="00203F23">
        <w:trPr>
          <w:trHeight w:val="148"/>
        </w:trPr>
        <w:tc>
          <w:tcPr>
            <w:tcW w:w="562" w:type="dxa"/>
          </w:tcPr>
          <w:p w:rsidR="003B0E9C" w:rsidRPr="003B0E9C" w:rsidRDefault="003B0E9C" w:rsidP="003B0E9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45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402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3B0E9C" w:rsidTr="00203F23">
        <w:trPr>
          <w:trHeight w:val="148"/>
        </w:trPr>
        <w:tc>
          <w:tcPr>
            <w:tcW w:w="562" w:type="dxa"/>
          </w:tcPr>
          <w:p w:rsidR="003B0E9C" w:rsidRPr="003B0E9C" w:rsidRDefault="003B0E9C" w:rsidP="003B0E9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45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402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3B0E9C" w:rsidTr="00203F23">
        <w:trPr>
          <w:trHeight w:val="148"/>
        </w:trPr>
        <w:tc>
          <w:tcPr>
            <w:tcW w:w="562" w:type="dxa"/>
          </w:tcPr>
          <w:p w:rsidR="003B0E9C" w:rsidRPr="003B0E9C" w:rsidRDefault="003B0E9C" w:rsidP="003B0E9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45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402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3B0E9C" w:rsidTr="00203F23">
        <w:trPr>
          <w:trHeight w:val="148"/>
        </w:trPr>
        <w:tc>
          <w:tcPr>
            <w:tcW w:w="562" w:type="dxa"/>
          </w:tcPr>
          <w:p w:rsidR="003B0E9C" w:rsidRPr="003B0E9C" w:rsidRDefault="003B0E9C" w:rsidP="003B0E9C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245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3402" w:type="dxa"/>
          </w:tcPr>
          <w:p w:rsidR="003B0E9C" w:rsidRDefault="003B0E9C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</w:tbl>
    <w:p w:rsidR="006F4521" w:rsidRDefault="006F4521" w:rsidP="006F4521">
      <w:pPr>
        <w:rPr>
          <w:rFonts w:ascii="Times New Roman" w:hAnsi="Times New Roman" w:cs="Times New Roman"/>
          <w:sz w:val="24"/>
          <w:lang w:val="uk-UA"/>
        </w:rPr>
      </w:pPr>
    </w:p>
    <w:p w:rsidR="00A16CF6" w:rsidRDefault="00A16CF6" w:rsidP="00A16CF6">
      <w:pPr>
        <w:jc w:val="right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Таблиця 2</w:t>
      </w:r>
    </w:p>
    <w:p w:rsidR="00A16CF6" w:rsidRDefault="00A16CF6" w:rsidP="006F4521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Відповіді на тестові запитання</w:t>
      </w:r>
    </w:p>
    <w:p w:rsidR="00203F23" w:rsidRDefault="00203F23" w:rsidP="006F4521">
      <w:pPr>
        <w:rPr>
          <w:rFonts w:ascii="Times New Roman" w:hAnsi="Times New Roman" w:cs="Times New Roman"/>
          <w:sz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2268"/>
      </w:tblGrid>
      <w:tr w:rsidR="00203F23" w:rsidTr="00E91211">
        <w:tc>
          <w:tcPr>
            <w:tcW w:w="1696" w:type="dxa"/>
          </w:tcPr>
          <w:p w:rsidR="00203F23" w:rsidRDefault="00203F23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№ питання </w:t>
            </w:r>
          </w:p>
        </w:tc>
        <w:tc>
          <w:tcPr>
            <w:tcW w:w="2268" w:type="dxa"/>
          </w:tcPr>
          <w:p w:rsidR="00203F23" w:rsidRDefault="00203F23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Варіант відповіді</w:t>
            </w:r>
          </w:p>
        </w:tc>
      </w:tr>
      <w:tr w:rsidR="00203F23" w:rsidTr="00E91211">
        <w:tc>
          <w:tcPr>
            <w:tcW w:w="1696" w:type="dxa"/>
          </w:tcPr>
          <w:p w:rsidR="00203F23" w:rsidRPr="00E91211" w:rsidRDefault="00203F23" w:rsidP="00E912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203F23" w:rsidRDefault="00E9121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Г</w:t>
            </w:r>
          </w:p>
        </w:tc>
      </w:tr>
      <w:tr w:rsidR="00E91211" w:rsidTr="00E91211">
        <w:tc>
          <w:tcPr>
            <w:tcW w:w="1696" w:type="dxa"/>
          </w:tcPr>
          <w:p w:rsidR="00E91211" w:rsidRPr="00E91211" w:rsidRDefault="00E91211" w:rsidP="00E912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E91211" w:rsidRDefault="00E9121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E91211" w:rsidTr="00E91211">
        <w:tc>
          <w:tcPr>
            <w:tcW w:w="1696" w:type="dxa"/>
          </w:tcPr>
          <w:p w:rsidR="00E91211" w:rsidRPr="00E91211" w:rsidRDefault="00E91211" w:rsidP="00E912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E91211" w:rsidRDefault="00E9121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E91211" w:rsidTr="00E91211">
        <w:tc>
          <w:tcPr>
            <w:tcW w:w="1696" w:type="dxa"/>
          </w:tcPr>
          <w:p w:rsidR="00E91211" w:rsidRPr="00E91211" w:rsidRDefault="00E91211" w:rsidP="00E912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E91211" w:rsidRDefault="00E9121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E91211" w:rsidTr="00E91211">
        <w:tc>
          <w:tcPr>
            <w:tcW w:w="1696" w:type="dxa"/>
          </w:tcPr>
          <w:p w:rsidR="00E91211" w:rsidRPr="00E91211" w:rsidRDefault="00E91211" w:rsidP="00E912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E91211" w:rsidRDefault="00E9121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E91211" w:rsidTr="00E91211">
        <w:tc>
          <w:tcPr>
            <w:tcW w:w="1696" w:type="dxa"/>
          </w:tcPr>
          <w:p w:rsidR="00E91211" w:rsidRPr="00E91211" w:rsidRDefault="00E91211" w:rsidP="00E912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E91211" w:rsidRDefault="00E9121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E91211" w:rsidTr="00E91211">
        <w:tc>
          <w:tcPr>
            <w:tcW w:w="1696" w:type="dxa"/>
          </w:tcPr>
          <w:p w:rsidR="00E91211" w:rsidRPr="00E91211" w:rsidRDefault="00E91211" w:rsidP="00E912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E91211" w:rsidRDefault="00E9121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E91211" w:rsidTr="00E91211">
        <w:tc>
          <w:tcPr>
            <w:tcW w:w="1696" w:type="dxa"/>
          </w:tcPr>
          <w:p w:rsidR="00E91211" w:rsidRPr="00E91211" w:rsidRDefault="00E91211" w:rsidP="00E912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E91211" w:rsidRDefault="00E9121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E91211" w:rsidTr="00E91211">
        <w:tc>
          <w:tcPr>
            <w:tcW w:w="1696" w:type="dxa"/>
          </w:tcPr>
          <w:p w:rsidR="00E91211" w:rsidRPr="00E91211" w:rsidRDefault="00E91211" w:rsidP="00E912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E91211" w:rsidRDefault="00E9121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E91211" w:rsidTr="00E91211">
        <w:tc>
          <w:tcPr>
            <w:tcW w:w="1696" w:type="dxa"/>
          </w:tcPr>
          <w:p w:rsidR="00E91211" w:rsidRPr="00E91211" w:rsidRDefault="00E91211" w:rsidP="00E9121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268" w:type="dxa"/>
          </w:tcPr>
          <w:p w:rsidR="00E91211" w:rsidRDefault="00E91211" w:rsidP="006F4521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</w:tbl>
    <w:p w:rsidR="00203F23" w:rsidRPr="006F4521" w:rsidRDefault="00203F23" w:rsidP="006F4521">
      <w:pPr>
        <w:rPr>
          <w:rFonts w:ascii="Times New Roman" w:hAnsi="Times New Roman" w:cs="Times New Roman"/>
          <w:sz w:val="24"/>
          <w:lang w:val="uk-UA"/>
        </w:rPr>
      </w:pPr>
    </w:p>
    <w:p w:rsidR="00B839AA" w:rsidRDefault="00B839AA" w:rsidP="00042AE4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42AE4" w:rsidRPr="004C274F" w:rsidRDefault="00042AE4" w:rsidP="00042AE4">
      <w:pPr>
        <w:rPr>
          <w:lang w:val="uk-UA"/>
        </w:rPr>
      </w:pPr>
      <w:r w:rsidRPr="007E5D3C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6550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3</w:t>
      </w:r>
      <w:bookmarkStart w:id="0" w:name="_GoBack"/>
      <w:bookmarkEnd w:id="0"/>
    </w:p>
    <w:p w:rsidR="00042AE4" w:rsidRDefault="00042AE4">
      <w:pPr>
        <w:rPr>
          <w:lang w:val="uk-UA"/>
        </w:rPr>
      </w:pPr>
    </w:p>
    <w:p w:rsidR="00B839AA" w:rsidRDefault="00B839AA" w:rsidP="00B839AA">
      <w:pPr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>Попрацюйте в парах.</w:t>
      </w:r>
    </w:p>
    <w:p w:rsidR="00B839AA" w:rsidRDefault="00B839AA" w:rsidP="00B839AA">
      <w:pPr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 xml:space="preserve">Обміняйтесь </w:t>
      </w:r>
      <w:r w:rsidR="00A16CF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>тестовими завданнями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>.</w:t>
      </w:r>
    </w:p>
    <w:p w:rsidR="00A16CF6" w:rsidRDefault="00B839AA" w:rsidP="00B839AA">
      <w:pP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>Оп</w:t>
      </w:r>
      <w:r w:rsidRPr="00CD0F7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>рац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 xml:space="preserve">юйте. </w:t>
      </w:r>
    </w:p>
    <w:p w:rsidR="00B839AA" w:rsidRDefault="00B839AA" w:rsidP="00B839AA">
      <w:pP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 xml:space="preserve">Оформіть </w:t>
      </w:r>
      <w:r w:rsidR="00A16CF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 xml:space="preserve">відповіді таблицю 2. Перевірте виконання завдання один в одного. Свої відповіді </w:t>
      </w:r>
      <w:proofErr w:type="spellStart"/>
      <w:r w:rsidR="00A16CF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>відправте</w:t>
      </w:r>
      <w:proofErr w:type="spellEnd"/>
      <w:r w:rsidR="00A16CF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 xml:space="preserve"> на електронну адресу</w:t>
      </w:r>
      <w:r w:rsidR="0065500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 xml:space="preserve"> </w:t>
      </w:r>
      <w:hyperlink r:id="rId6" w:history="1">
        <w:r w:rsidR="00655000" w:rsidRPr="00614EAF">
          <w:rPr>
            <w:rStyle w:val="a3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keb_khnv@ztu.edu.ua</w:t>
        </w:r>
      </w:hyperlink>
    </w:p>
    <w:p w:rsidR="00655000" w:rsidRPr="00042AE4" w:rsidRDefault="00655000" w:rsidP="00B839AA">
      <w:pPr>
        <w:rPr>
          <w:lang w:val="uk-UA"/>
        </w:rPr>
      </w:pPr>
    </w:p>
    <w:sectPr w:rsidR="00655000" w:rsidRPr="0004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A3338"/>
    <w:multiLevelType w:val="hybridMultilevel"/>
    <w:tmpl w:val="6A26C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F0EAF"/>
    <w:multiLevelType w:val="hybridMultilevel"/>
    <w:tmpl w:val="6A26C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E4"/>
    <w:rsid w:val="00020B4F"/>
    <w:rsid w:val="00042AE4"/>
    <w:rsid w:val="00203F23"/>
    <w:rsid w:val="003B0E9C"/>
    <w:rsid w:val="00606749"/>
    <w:rsid w:val="00655000"/>
    <w:rsid w:val="006F4521"/>
    <w:rsid w:val="00A16CF6"/>
    <w:rsid w:val="00B839AA"/>
    <w:rsid w:val="00E9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3F60"/>
  <w15:chartTrackingRefBased/>
  <w15:docId w15:val="{CD75BDE9-D787-434D-B4B0-C0DA9B96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A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52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F4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b_khnv@ztu.edu.ua" TargetMode="External"/><Relationship Id="rId5" Type="http://schemas.openxmlformats.org/officeDocument/2006/relationships/hyperlink" Target="https://learn.ztu.edu.ua/course/view.php?id=4887#section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2022-12-12T17:41:00Z</dcterms:created>
  <dcterms:modified xsi:type="dcterms:W3CDTF">2022-12-12T19:41:00Z</dcterms:modified>
</cp:coreProperties>
</file>