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0F7F" w:rsidRDefault="00C00F7F" w:rsidP="00C00F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563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Перелік питань до заліку</w:t>
      </w:r>
    </w:p>
    <w:p w:rsidR="00C00F7F" w:rsidRDefault="00C00F7F" w:rsidP="00C00F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563"/>
        <w:jc w:val="center"/>
        <w:rPr>
          <w:bCs/>
          <w:color w:val="000000"/>
          <w:sz w:val="28"/>
          <w:szCs w:val="28"/>
        </w:rPr>
      </w:pPr>
    </w:p>
    <w:p w:rsidR="006B0918" w:rsidRPr="006B0918" w:rsidRDefault="006B0918" w:rsidP="006B0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563"/>
        <w:jc w:val="both"/>
        <w:rPr>
          <w:bCs/>
          <w:color w:val="000000"/>
          <w:sz w:val="28"/>
          <w:szCs w:val="28"/>
        </w:rPr>
      </w:pPr>
      <w:r w:rsidRPr="006B0918">
        <w:rPr>
          <w:bCs/>
          <w:color w:val="000000"/>
          <w:sz w:val="28"/>
          <w:szCs w:val="28"/>
        </w:rPr>
        <w:t>1. Сутність поняття ефективність бізнесу</w:t>
      </w:r>
    </w:p>
    <w:p w:rsidR="006B0918" w:rsidRPr="006B0918" w:rsidRDefault="006B0918" w:rsidP="006B0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563"/>
        <w:jc w:val="both"/>
        <w:rPr>
          <w:bCs/>
          <w:color w:val="000000"/>
          <w:sz w:val="28"/>
          <w:szCs w:val="28"/>
        </w:rPr>
      </w:pPr>
      <w:r w:rsidRPr="006B0918">
        <w:rPr>
          <w:bCs/>
          <w:color w:val="000000"/>
          <w:sz w:val="28"/>
          <w:szCs w:val="28"/>
        </w:rPr>
        <w:t>2.Класифікація видів ефективності</w:t>
      </w:r>
    </w:p>
    <w:p w:rsidR="006B0918" w:rsidRDefault="006B0918" w:rsidP="006B0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563"/>
        <w:jc w:val="both"/>
        <w:rPr>
          <w:bCs/>
          <w:color w:val="000000"/>
          <w:sz w:val="28"/>
          <w:szCs w:val="28"/>
        </w:rPr>
      </w:pPr>
      <w:r w:rsidRPr="006B0918">
        <w:rPr>
          <w:bCs/>
          <w:color w:val="000000"/>
          <w:sz w:val="28"/>
          <w:szCs w:val="28"/>
        </w:rPr>
        <w:t>3.Роль і значення ефективності бізнесу для розвитку національної економіки</w:t>
      </w:r>
    </w:p>
    <w:p w:rsidR="006B0918" w:rsidRPr="006B0918" w:rsidRDefault="006B0918" w:rsidP="006B0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563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</w:t>
      </w:r>
      <w:r w:rsidRPr="006B0918">
        <w:rPr>
          <w:bCs/>
          <w:color w:val="000000"/>
          <w:sz w:val="28"/>
          <w:szCs w:val="28"/>
        </w:rPr>
        <w:t xml:space="preserve"> Показники ефективності бізнесу за КВЕД і організаційними формами господарювання</w:t>
      </w:r>
    </w:p>
    <w:p w:rsidR="006B0918" w:rsidRPr="006B0918" w:rsidRDefault="006B0918" w:rsidP="006B0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563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</w:t>
      </w:r>
      <w:r w:rsidRPr="006B0918">
        <w:rPr>
          <w:bCs/>
          <w:color w:val="000000"/>
          <w:sz w:val="28"/>
          <w:szCs w:val="28"/>
        </w:rPr>
        <w:t>. Загальні підходи до оцінювання ефективності бізнесу на прикладі суб’єкта господарювання</w:t>
      </w:r>
    </w:p>
    <w:p w:rsidR="006B0918" w:rsidRPr="006B0918" w:rsidRDefault="006B0918" w:rsidP="006B0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563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</w:t>
      </w:r>
      <w:r w:rsidRPr="006B0918">
        <w:rPr>
          <w:bCs/>
          <w:color w:val="000000"/>
          <w:sz w:val="28"/>
          <w:szCs w:val="28"/>
        </w:rPr>
        <w:t>. Мета та завдання системи управління ефективністю бізнесу</w:t>
      </w:r>
    </w:p>
    <w:p w:rsidR="006B0918" w:rsidRPr="006B0918" w:rsidRDefault="006B0918" w:rsidP="006B0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563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7</w:t>
      </w:r>
      <w:r w:rsidRPr="006B0918">
        <w:rPr>
          <w:bCs/>
          <w:color w:val="000000"/>
          <w:sz w:val="28"/>
          <w:szCs w:val="28"/>
        </w:rPr>
        <w:t>. Об’єкт та суб’єкт управління ефективністю бізнесу</w:t>
      </w:r>
    </w:p>
    <w:p w:rsidR="006B0918" w:rsidRDefault="006B0918" w:rsidP="006B0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563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8</w:t>
      </w:r>
      <w:r w:rsidRPr="006B0918">
        <w:rPr>
          <w:bCs/>
          <w:color w:val="000000"/>
          <w:sz w:val="28"/>
          <w:szCs w:val="28"/>
        </w:rPr>
        <w:t>. Основні принципи управління ефективністю бізнесу</w:t>
      </w:r>
    </w:p>
    <w:p w:rsidR="006B0918" w:rsidRPr="006B0918" w:rsidRDefault="006B0918" w:rsidP="006B0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563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9. </w:t>
      </w:r>
      <w:r w:rsidRPr="006B0918">
        <w:rPr>
          <w:bCs/>
          <w:color w:val="000000"/>
          <w:sz w:val="28"/>
          <w:szCs w:val="28"/>
        </w:rPr>
        <w:t>Система суб’єктів та об’єктів управління ефективністю бізнесу за організаційними формами господарювання</w:t>
      </w:r>
    </w:p>
    <w:p w:rsidR="006B0918" w:rsidRPr="006B0918" w:rsidRDefault="006B0918" w:rsidP="006B0918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spacing w:line="240" w:lineRule="auto"/>
        <w:ind w:leftChars="0" w:left="1" w:firstLineChars="201" w:firstLine="563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10</w:t>
      </w:r>
      <w:r w:rsidRPr="006B0918">
        <w:rPr>
          <w:bCs/>
          <w:color w:val="000000"/>
          <w:sz w:val="28"/>
          <w:szCs w:val="28"/>
        </w:rPr>
        <w:t>. Формування концептуальних підходів до управління ефективністю бізнесу на прикладі суб’єкта господарювання</w:t>
      </w:r>
    </w:p>
    <w:p w:rsidR="006B0918" w:rsidRPr="006B0918" w:rsidRDefault="006B0918" w:rsidP="006B0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563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</w:t>
      </w:r>
      <w:r w:rsidRPr="006B0918">
        <w:rPr>
          <w:bCs/>
          <w:color w:val="000000"/>
          <w:sz w:val="28"/>
          <w:szCs w:val="28"/>
        </w:rPr>
        <w:t>1. Загальна система управління ефективністю бізнесу</w:t>
      </w:r>
    </w:p>
    <w:p w:rsidR="006B0918" w:rsidRPr="006B0918" w:rsidRDefault="006B0918" w:rsidP="006B0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563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</w:t>
      </w:r>
      <w:r w:rsidRPr="006B0918">
        <w:rPr>
          <w:bCs/>
          <w:color w:val="000000"/>
          <w:sz w:val="28"/>
          <w:szCs w:val="28"/>
        </w:rPr>
        <w:t>2. Показники оцінки управління ефективністю бізнесу</w:t>
      </w:r>
    </w:p>
    <w:p w:rsidR="006B0918" w:rsidRPr="006B0918" w:rsidRDefault="006B0918" w:rsidP="006B0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563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</w:t>
      </w:r>
      <w:r w:rsidRPr="006B0918">
        <w:rPr>
          <w:bCs/>
          <w:color w:val="000000"/>
          <w:sz w:val="28"/>
          <w:szCs w:val="28"/>
        </w:rPr>
        <w:t>3. Додана вартість як основний критерій ефективного розвитку бізнесу</w:t>
      </w:r>
    </w:p>
    <w:p w:rsidR="006B0918" w:rsidRPr="006B0918" w:rsidRDefault="006B0918" w:rsidP="006B0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563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</w:t>
      </w:r>
      <w:r w:rsidRPr="006B0918">
        <w:rPr>
          <w:bCs/>
          <w:color w:val="000000"/>
          <w:sz w:val="28"/>
          <w:szCs w:val="28"/>
        </w:rPr>
        <w:t xml:space="preserve">4. </w:t>
      </w:r>
      <w:proofErr w:type="spellStart"/>
      <w:r w:rsidRPr="006B0918">
        <w:rPr>
          <w:bCs/>
          <w:color w:val="000000"/>
          <w:sz w:val="28"/>
          <w:szCs w:val="28"/>
        </w:rPr>
        <w:t>Вартісно</w:t>
      </w:r>
      <w:proofErr w:type="spellEnd"/>
      <w:r w:rsidRPr="006B0918">
        <w:rPr>
          <w:bCs/>
          <w:color w:val="000000"/>
          <w:sz w:val="28"/>
          <w:szCs w:val="28"/>
        </w:rPr>
        <w:t>-орієнтований підхід до управління ефективністю бізнесу</w:t>
      </w:r>
    </w:p>
    <w:p w:rsidR="006B0918" w:rsidRDefault="006B0918" w:rsidP="006B0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563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</w:t>
      </w:r>
      <w:r w:rsidRPr="006B0918">
        <w:rPr>
          <w:bCs/>
          <w:color w:val="000000"/>
          <w:sz w:val="28"/>
          <w:szCs w:val="28"/>
        </w:rPr>
        <w:t>5. Самодостатній розвиток бізнесу як основа ефективності управління</w:t>
      </w:r>
    </w:p>
    <w:p w:rsidR="006B0918" w:rsidRPr="006B0918" w:rsidRDefault="006B0918" w:rsidP="006B0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563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16.</w:t>
      </w:r>
      <w:r w:rsidRPr="006B0918">
        <w:rPr>
          <w:bCs/>
          <w:color w:val="000000"/>
          <w:sz w:val="28"/>
          <w:szCs w:val="28"/>
        </w:rPr>
        <w:t xml:space="preserve"> Системи управління ефективністю бізнесу за класифікаційними ознаками суб’єктів господарювання</w:t>
      </w:r>
    </w:p>
    <w:p w:rsidR="006B0918" w:rsidRPr="006B0918" w:rsidRDefault="006B0918" w:rsidP="006B0918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spacing w:line="240" w:lineRule="auto"/>
        <w:ind w:leftChars="0" w:left="1" w:firstLineChars="201" w:firstLine="563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17</w:t>
      </w:r>
      <w:r w:rsidRPr="006B0918">
        <w:rPr>
          <w:bCs/>
          <w:color w:val="000000"/>
          <w:sz w:val="28"/>
          <w:szCs w:val="28"/>
        </w:rPr>
        <w:t xml:space="preserve">. Розробка системи управління ефективністю бізнесу </w:t>
      </w:r>
      <w:proofErr w:type="spellStart"/>
      <w:r w:rsidRPr="006B0918">
        <w:rPr>
          <w:bCs/>
          <w:color w:val="000000"/>
          <w:sz w:val="28"/>
          <w:szCs w:val="28"/>
        </w:rPr>
        <w:t>бізнесу</w:t>
      </w:r>
      <w:proofErr w:type="spellEnd"/>
      <w:r w:rsidRPr="006B0918">
        <w:rPr>
          <w:bCs/>
          <w:color w:val="000000"/>
          <w:sz w:val="28"/>
          <w:szCs w:val="28"/>
        </w:rPr>
        <w:t xml:space="preserve"> на прикладі суб’єкта господарювання</w:t>
      </w:r>
    </w:p>
    <w:p w:rsidR="006B0918" w:rsidRPr="006B0918" w:rsidRDefault="006B0918" w:rsidP="006B0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563"/>
        <w:jc w:val="both"/>
        <w:rPr>
          <w:bCs/>
          <w:color w:val="000000"/>
          <w:sz w:val="28"/>
          <w:szCs w:val="28"/>
        </w:rPr>
      </w:pPr>
      <w:r w:rsidRPr="006B0918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>8</w:t>
      </w:r>
      <w:r w:rsidRPr="006B0918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</w:t>
      </w:r>
      <w:r w:rsidRPr="006B0918">
        <w:rPr>
          <w:bCs/>
          <w:color w:val="000000"/>
          <w:sz w:val="28"/>
          <w:szCs w:val="28"/>
        </w:rPr>
        <w:t>Поняття операційної діяльності в бізнесі</w:t>
      </w:r>
    </w:p>
    <w:p w:rsidR="006B0918" w:rsidRPr="006B0918" w:rsidRDefault="006B0918" w:rsidP="006B0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563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19</w:t>
      </w:r>
      <w:r w:rsidRPr="006B0918">
        <w:rPr>
          <w:bCs/>
          <w:color w:val="000000"/>
          <w:sz w:val="28"/>
          <w:szCs w:val="28"/>
        </w:rPr>
        <w:t>. Управління процесом постачання</w:t>
      </w:r>
    </w:p>
    <w:p w:rsidR="006B0918" w:rsidRPr="006B0918" w:rsidRDefault="006B0918" w:rsidP="006B0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563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20</w:t>
      </w:r>
      <w:r w:rsidRPr="006B0918">
        <w:rPr>
          <w:bCs/>
          <w:color w:val="000000"/>
          <w:sz w:val="28"/>
          <w:szCs w:val="28"/>
        </w:rPr>
        <w:t>. Управління процесом виробництва</w:t>
      </w:r>
    </w:p>
    <w:p w:rsidR="006B0918" w:rsidRPr="006B0918" w:rsidRDefault="006B0918" w:rsidP="006B0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563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21</w:t>
      </w:r>
      <w:r w:rsidRPr="006B0918">
        <w:rPr>
          <w:bCs/>
          <w:color w:val="000000"/>
          <w:sz w:val="28"/>
          <w:szCs w:val="28"/>
        </w:rPr>
        <w:t>. Управління процесом реалізації об’єктів діяльності</w:t>
      </w:r>
    </w:p>
    <w:p w:rsidR="006B0918" w:rsidRDefault="006B0918" w:rsidP="006B0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563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22</w:t>
      </w:r>
      <w:r w:rsidRPr="006B0918">
        <w:rPr>
          <w:bCs/>
          <w:color w:val="000000"/>
          <w:sz w:val="28"/>
          <w:szCs w:val="28"/>
        </w:rPr>
        <w:t>. Управління розподілом і використанням прибутку</w:t>
      </w:r>
    </w:p>
    <w:p w:rsidR="006B0918" w:rsidRPr="006B0918" w:rsidRDefault="006B0918" w:rsidP="006B0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563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23</w:t>
      </w:r>
      <w:r w:rsidRPr="006B0918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</w:t>
      </w:r>
      <w:r w:rsidRPr="006B0918">
        <w:rPr>
          <w:bCs/>
          <w:color w:val="000000"/>
          <w:sz w:val="28"/>
          <w:szCs w:val="28"/>
        </w:rPr>
        <w:t>Характеристика господарських процесів в бізнесі</w:t>
      </w:r>
    </w:p>
    <w:p w:rsidR="006B0918" w:rsidRPr="006B0918" w:rsidRDefault="006B0918" w:rsidP="006B0918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spacing w:line="240" w:lineRule="auto"/>
        <w:ind w:leftChars="0" w:left="1" w:firstLineChars="201" w:firstLine="563"/>
        <w:jc w:val="both"/>
        <w:rPr>
          <w:bCs/>
          <w:color w:val="000000"/>
          <w:sz w:val="28"/>
          <w:szCs w:val="28"/>
        </w:rPr>
      </w:pPr>
      <w:r w:rsidRPr="006B0918">
        <w:rPr>
          <w:bCs/>
          <w:color w:val="000000"/>
          <w:sz w:val="28"/>
          <w:szCs w:val="28"/>
        </w:rPr>
        <w:t>2</w:t>
      </w:r>
      <w:r w:rsidRPr="006B0918">
        <w:rPr>
          <w:bCs/>
          <w:color w:val="000000"/>
          <w:sz w:val="28"/>
          <w:szCs w:val="28"/>
        </w:rPr>
        <w:t>4</w:t>
      </w:r>
      <w:r w:rsidRPr="006B0918">
        <w:rPr>
          <w:bCs/>
          <w:color w:val="000000"/>
          <w:sz w:val="28"/>
          <w:szCs w:val="28"/>
        </w:rPr>
        <w:t>. Моделювання сценаріїв оцінювання ефективності операційної діяльності бізнесу на прикладі суб’єкта господарювання</w:t>
      </w:r>
      <w:r w:rsidRPr="006B0918">
        <w:rPr>
          <w:bCs/>
          <w:color w:val="000000"/>
          <w:sz w:val="28"/>
          <w:szCs w:val="28"/>
        </w:rPr>
        <w:t xml:space="preserve"> </w:t>
      </w:r>
    </w:p>
    <w:p w:rsidR="006B0918" w:rsidRPr="006B0918" w:rsidRDefault="006B0918" w:rsidP="006B0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563"/>
        <w:jc w:val="both"/>
        <w:rPr>
          <w:bCs/>
          <w:color w:val="000000"/>
          <w:sz w:val="28"/>
          <w:szCs w:val="28"/>
        </w:rPr>
      </w:pPr>
      <w:r w:rsidRPr="006B0918">
        <w:rPr>
          <w:bCs/>
          <w:color w:val="000000"/>
          <w:sz w:val="28"/>
          <w:szCs w:val="28"/>
        </w:rPr>
        <w:t>2</w:t>
      </w:r>
      <w:r w:rsidRPr="006B0918">
        <w:rPr>
          <w:bCs/>
          <w:color w:val="000000"/>
          <w:sz w:val="28"/>
          <w:szCs w:val="28"/>
        </w:rPr>
        <w:t>5. Поняття трудових ресурсів і вартості робочої сили</w:t>
      </w:r>
    </w:p>
    <w:p w:rsidR="006B0918" w:rsidRPr="006B0918" w:rsidRDefault="006B0918" w:rsidP="006B0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563"/>
        <w:jc w:val="both"/>
        <w:rPr>
          <w:bCs/>
          <w:color w:val="000000"/>
          <w:sz w:val="28"/>
          <w:szCs w:val="28"/>
        </w:rPr>
      </w:pPr>
      <w:r w:rsidRPr="006B0918">
        <w:rPr>
          <w:bCs/>
          <w:color w:val="000000"/>
          <w:sz w:val="28"/>
          <w:szCs w:val="28"/>
        </w:rPr>
        <w:t>26</w:t>
      </w:r>
      <w:r w:rsidRPr="006B0918">
        <w:rPr>
          <w:bCs/>
          <w:color w:val="000000"/>
          <w:sz w:val="28"/>
          <w:szCs w:val="28"/>
        </w:rPr>
        <w:t>. Формування трудових ресурсів в бізнесі</w:t>
      </w:r>
    </w:p>
    <w:p w:rsidR="006B0918" w:rsidRPr="006B0918" w:rsidRDefault="006B0918" w:rsidP="006B0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563"/>
        <w:jc w:val="both"/>
        <w:rPr>
          <w:bCs/>
          <w:color w:val="000000"/>
          <w:sz w:val="28"/>
          <w:szCs w:val="28"/>
        </w:rPr>
      </w:pPr>
      <w:r w:rsidRPr="006B0918">
        <w:rPr>
          <w:bCs/>
          <w:color w:val="000000"/>
          <w:sz w:val="28"/>
          <w:szCs w:val="28"/>
        </w:rPr>
        <w:t>27</w:t>
      </w:r>
      <w:r w:rsidRPr="006B0918">
        <w:rPr>
          <w:bCs/>
          <w:color w:val="000000"/>
          <w:sz w:val="28"/>
          <w:szCs w:val="28"/>
        </w:rPr>
        <w:t>. Показники ефективності використання трудових ресурсів в бізнесі</w:t>
      </w:r>
    </w:p>
    <w:p w:rsidR="006B0918" w:rsidRPr="006B0918" w:rsidRDefault="006B0918" w:rsidP="006B0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563"/>
        <w:jc w:val="both"/>
        <w:rPr>
          <w:bCs/>
          <w:color w:val="000000"/>
          <w:sz w:val="28"/>
          <w:szCs w:val="28"/>
        </w:rPr>
      </w:pPr>
      <w:r w:rsidRPr="006B0918">
        <w:rPr>
          <w:color w:val="000000"/>
          <w:sz w:val="28"/>
          <w:szCs w:val="28"/>
        </w:rPr>
        <w:t>28</w:t>
      </w:r>
      <w:r w:rsidRPr="006B0918">
        <w:rPr>
          <w:color w:val="000000"/>
          <w:sz w:val="28"/>
          <w:szCs w:val="28"/>
        </w:rPr>
        <w:t>. Характеристика трудових ресурсів і вартості робочої сили за КВЕД</w:t>
      </w:r>
    </w:p>
    <w:p w:rsidR="006B0918" w:rsidRPr="006B0918" w:rsidRDefault="006B0918" w:rsidP="006B0918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spacing w:line="240" w:lineRule="auto"/>
        <w:ind w:leftChars="0" w:left="1" w:firstLineChars="201" w:firstLine="563"/>
        <w:jc w:val="both"/>
        <w:rPr>
          <w:bCs/>
          <w:color w:val="000000"/>
          <w:sz w:val="28"/>
          <w:szCs w:val="28"/>
        </w:rPr>
      </w:pPr>
      <w:r w:rsidRPr="006B0918">
        <w:rPr>
          <w:color w:val="000000"/>
          <w:sz w:val="28"/>
          <w:szCs w:val="28"/>
        </w:rPr>
        <w:t>29</w:t>
      </w:r>
      <w:r w:rsidRPr="006B0918">
        <w:rPr>
          <w:color w:val="000000"/>
          <w:sz w:val="28"/>
          <w:szCs w:val="28"/>
        </w:rPr>
        <w:t>. Моделювання сценаріїв оцінювання ефективності трудових ресурсів бізнесу на прикладі суб’єкта господарювання</w:t>
      </w:r>
    </w:p>
    <w:p w:rsidR="006B0918" w:rsidRPr="006B0918" w:rsidRDefault="006B0918" w:rsidP="006B0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563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30</w:t>
      </w:r>
      <w:r w:rsidRPr="006B0918">
        <w:rPr>
          <w:bCs/>
          <w:color w:val="000000"/>
          <w:sz w:val="28"/>
          <w:szCs w:val="28"/>
        </w:rPr>
        <w:t>. Поняття активів в бізнесі</w:t>
      </w:r>
    </w:p>
    <w:p w:rsidR="006B0918" w:rsidRPr="006B0918" w:rsidRDefault="006B0918" w:rsidP="006B0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563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31</w:t>
      </w:r>
      <w:r w:rsidRPr="006B0918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</w:t>
      </w:r>
      <w:r w:rsidRPr="006B0918">
        <w:rPr>
          <w:bCs/>
          <w:color w:val="000000"/>
          <w:sz w:val="28"/>
          <w:szCs w:val="28"/>
        </w:rPr>
        <w:t>Формування активів в бізнесі</w:t>
      </w:r>
    </w:p>
    <w:p w:rsidR="006B0918" w:rsidRDefault="006B0918" w:rsidP="006B0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563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32</w:t>
      </w:r>
      <w:r w:rsidRPr="006B0918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</w:t>
      </w:r>
      <w:r w:rsidRPr="006B0918">
        <w:rPr>
          <w:bCs/>
          <w:color w:val="000000"/>
          <w:sz w:val="28"/>
          <w:szCs w:val="28"/>
        </w:rPr>
        <w:t>Показники ефективності використання активів в бізнесі</w:t>
      </w:r>
    </w:p>
    <w:p w:rsidR="006B0918" w:rsidRPr="006B0918" w:rsidRDefault="006B0918" w:rsidP="006B0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563"/>
        <w:jc w:val="both"/>
        <w:rPr>
          <w:bCs/>
          <w:color w:val="000000"/>
          <w:sz w:val="28"/>
          <w:szCs w:val="28"/>
        </w:rPr>
      </w:pPr>
      <w:r w:rsidRPr="006B0918">
        <w:rPr>
          <w:bCs/>
          <w:color w:val="000000"/>
          <w:sz w:val="28"/>
          <w:szCs w:val="28"/>
        </w:rPr>
        <w:t>33</w:t>
      </w:r>
      <w:r w:rsidRPr="006B0918">
        <w:rPr>
          <w:bCs/>
          <w:color w:val="000000"/>
          <w:sz w:val="28"/>
          <w:szCs w:val="28"/>
        </w:rPr>
        <w:t>. Структура активів в бізнесі за КВЕД</w:t>
      </w:r>
    </w:p>
    <w:p w:rsidR="006B0918" w:rsidRPr="006B0918" w:rsidRDefault="006B0918" w:rsidP="006B0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563"/>
        <w:jc w:val="both"/>
        <w:rPr>
          <w:bCs/>
          <w:color w:val="000000"/>
          <w:sz w:val="28"/>
          <w:szCs w:val="28"/>
        </w:rPr>
      </w:pPr>
      <w:r w:rsidRPr="006B0918">
        <w:rPr>
          <w:bCs/>
          <w:color w:val="000000"/>
          <w:sz w:val="28"/>
          <w:szCs w:val="28"/>
        </w:rPr>
        <w:t>34</w:t>
      </w:r>
      <w:r w:rsidRPr="006B0918">
        <w:rPr>
          <w:bCs/>
          <w:color w:val="000000"/>
          <w:sz w:val="28"/>
          <w:szCs w:val="28"/>
        </w:rPr>
        <w:t>. Моделювання сценаріїв оцінювання ефективності активів бізнесу на прикладі суб’єкта господарювання</w:t>
      </w:r>
    </w:p>
    <w:p w:rsidR="006B0918" w:rsidRPr="006B0918" w:rsidRDefault="006F655A" w:rsidP="006B0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563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35</w:t>
      </w:r>
      <w:r w:rsidR="006B0918" w:rsidRPr="006B0918">
        <w:rPr>
          <w:bCs/>
          <w:color w:val="000000"/>
          <w:sz w:val="28"/>
          <w:szCs w:val="28"/>
        </w:rPr>
        <w:t>. Поняття фінансових ресурсів в бізнесі</w:t>
      </w:r>
    </w:p>
    <w:p w:rsidR="006B0918" w:rsidRPr="006B0918" w:rsidRDefault="006F655A" w:rsidP="006B0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563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36</w:t>
      </w:r>
      <w:r w:rsidR="006B0918" w:rsidRPr="006B0918">
        <w:rPr>
          <w:bCs/>
          <w:color w:val="000000"/>
          <w:sz w:val="28"/>
          <w:szCs w:val="28"/>
        </w:rPr>
        <w:t>.Формування фінансових ресурсів в бізнесі</w:t>
      </w:r>
    </w:p>
    <w:p w:rsidR="006B0918" w:rsidRPr="006B0918" w:rsidRDefault="006B0918" w:rsidP="006B0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563"/>
        <w:jc w:val="both"/>
        <w:rPr>
          <w:bCs/>
          <w:color w:val="000000"/>
          <w:sz w:val="28"/>
          <w:szCs w:val="28"/>
        </w:rPr>
      </w:pPr>
      <w:r w:rsidRPr="006B0918">
        <w:rPr>
          <w:bCs/>
          <w:color w:val="000000"/>
          <w:sz w:val="28"/>
          <w:szCs w:val="28"/>
        </w:rPr>
        <w:t>3</w:t>
      </w:r>
      <w:r w:rsidR="006F655A">
        <w:rPr>
          <w:bCs/>
          <w:color w:val="000000"/>
          <w:sz w:val="28"/>
          <w:szCs w:val="28"/>
        </w:rPr>
        <w:t>7</w:t>
      </w:r>
      <w:r w:rsidRPr="006B0918">
        <w:rPr>
          <w:bCs/>
          <w:color w:val="000000"/>
          <w:sz w:val="28"/>
          <w:szCs w:val="28"/>
        </w:rPr>
        <w:t>.Показники ефективності використання фінансових ресурсів в бізнесі</w:t>
      </w:r>
    </w:p>
    <w:p w:rsidR="006F655A" w:rsidRPr="006F655A" w:rsidRDefault="006F655A" w:rsidP="006F65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563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38</w:t>
      </w:r>
      <w:r w:rsidRPr="006F655A">
        <w:rPr>
          <w:bCs/>
          <w:color w:val="000000"/>
          <w:sz w:val="28"/>
          <w:szCs w:val="28"/>
        </w:rPr>
        <w:t>. Структура фінансових ресурсів в бізнесі за КВЕД</w:t>
      </w:r>
    </w:p>
    <w:p w:rsidR="006B0918" w:rsidRPr="006B0918" w:rsidRDefault="006F655A" w:rsidP="006F65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563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39</w:t>
      </w:r>
      <w:r w:rsidRPr="006F655A">
        <w:rPr>
          <w:bCs/>
          <w:color w:val="000000"/>
          <w:sz w:val="28"/>
          <w:szCs w:val="28"/>
        </w:rPr>
        <w:t>. Моделювання сценаріїв оцінювання ефективності фінансових ресурсів бізнесу на прикладі суб’єкта господарювання</w:t>
      </w:r>
    </w:p>
    <w:p w:rsidR="006B0918" w:rsidRPr="006B0918" w:rsidRDefault="006F655A" w:rsidP="006B0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563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40</w:t>
      </w:r>
      <w:r w:rsidR="006B0918" w:rsidRPr="006B0918">
        <w:rPr>
          <w:bCs/>
          <w:color w:val="000000"/>
          <w:sz w:val="28"/>
          <w:szCs w:val="28"/>
        </w:rPr>
        <w:t>. Поняття інвестиційної діяльності в бізнесі</w:t>
      </w:r>
    </w:p>
    <w:p w:rsidR="006B0918" w:rsidRPr="006B0918" w:rsidRDefault="006F655A" w:rsidP="006B0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563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41</w:t>
      </w:r>
      <w:r w:rsidR="006B0918" w:rsidRPr="006B0918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</w:t>
      </w:r>
      <w:r w:rsidR="006B0918" w:rsidRPr="006B0918">
        <w:rPr>
          <w:bCs/>
          <w:color w:val="000000"/>
          <w:sz w:val="28"/>
          <w:szCs w:val="28"/>
        </w:rPr>
        <w:t>Формування ресурсів для інвестиційної діяльності в бізнесі</w:t>
      </w:r>
    </w:p>
    <w:p w:rsidR="00C00F7F" w:rsidRDefault="006F655A" w:rsidP="00C00F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563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42</w:t>
      </w:r>
      <w:r w:rsidR="006B0918" w:rsidRPr="006B0918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</w:t>
      </w:r>
      <w:r w:rsidR="006B0918" w:rsidRPr="006B0918">
        <w:rPr>
          <w:bCs/>
          <w:color w:val="000000"/>
          <w:sz w:val="28"/>
          <w:szCs w:val="28"/>
        </w:rPr>
        <w:t>Показники ефективності використання інвестиційних ресурсів в бізнесі</w:t>
      </w:r>
    </w:p>
    <w:p w:rsidR="00C00F7F" w:rsidRPr="00C00F7F" w:rsidRDefault="00C00F7F" w:rsidP="00C00F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563"/>
        <w:jc w:val="both"/>
        <w:rPr>
          <w:bCs/>
          <w:color w:val="000000"/>
          <w:sz w:val="28"/>
          <w:szCs w:val="28"/>
        </w:rPr>
      </w:pPr>
      <w:r w:rsidRPr="00C00F7F">
        <w:rPr>
          <w:bCs/>
          <w:color w:val="000000"/>
          <w:sz w:val="28"/>
          <w:szCs w:val="28"/>
        </w:rPr>
        <w:t>43</w:t>
      </w:r>
      <w:r w:rsidRPr="00C00F7F">
        <w:rPr>
          <w:bCs/>
          <w:color w:val="000000"/>
          <w:sz w:val="28"/>
          <w:szCs w:val="28"/>
        </w:rPr>
        <w:t>. Об’єкти інвестиційної діяльності в бізнесі та джерела інвестицій</w:t>
      </w:r>
    </w:p>
    <w:p w:rsidR="00C00F7F" w:rsidRPr="006B0918" w:rsidRDefault="00C00F7F" w:rsidP="00C00F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563"/>
        <w:jc w:val="both"/>
        <w:rPr>
          <w:bCs/>
          <w:color w:val="000000"/>
          <w:sz w:val="28"/>
          <w:szCs w:val="28"/>
        </w:rPr>
      </w:pPr>
      <w:r w:rsidRPr="00C00F7F">
        <w:rPr>
          <w:bCs/>
          <w:color w:val="000000"/>
          <w:sz w:val="28"/>
          <w:szCs w:val="28"/>
        </w:rPr>
        <w:t>44</w:t>
      </w:r>
      <w:r w:rsidRPr="00C00F7F">
        <w:rPr>
          <w:bCs/>
          <w:color w:val="000000"/>
          <w:sz w:val="28"/>
          <w:szCs w:val="28"/>
        </w:rPr>
        <w:t>. Моделювання сценаріїв оцінювання ефективності інвестиційної діяльності в бізнесі на прикладі суб’єкта господарювання</w:t>
      </w:r>
    </w:p>
    <w:p w:rsidR="00000000" w:rsidRPr="006B0918" w:rsidRDefault="00000000">
      <w:pPr>
        <w:ind w:left="1" w:hanging="3"/>
        <w:rPr>
          <w:bCs/>
          <w:sz w:val="28"/>
          <w:szCs w:val="28"/>
        </w:rPr>
      </w:pPr>
    </w:p>
    <w:sectPr w:rsidR="00AE7657" w:rsidRPr="006B09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918"/>
    <w:rsid w:val="003A3A82"/>
    <w:rsid w:val="006B0918"/>
    <w:rsid w:val="006F655A"/>
    <w:rsid w:val="00963B25"/>
    <w:rsid w:val="009F4A59"/>
    <w:rsid w:val="00AE26FB"/>
    <w:rsid w:val="00C00F7F"/>
    <w:rsid w:val="00CB1212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EEBBBC"/>
  <w15:chartTrackingRefBased/>
  <w15:docId w15:val="{430297BB-190A-9E4C-909C-6445BFC5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B091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lang w:val="uk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358</Words>
  <Characters>2578</Characters>
  <Application>Microsoft Office Word</Application>
  <DocSecurity>0</DocSecurity>
  <Lines>59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2</cp:revision>
  <dcterms:created xsi:type="dcterms:W3CDTF">2024-09-26T12:50:00Z</dcterms:created>
  <dcterms:modified xsi:type="dcterms:W3CDTF">2024-09-26T13:02:00Z</dcterms:modified>
</cp:coreProperties>
</file>