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005E" w14:textId="7AB56C67" w:rsidR="00206A3D" w:rsidRDefault="00206A3D" w:rsidP="00206A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Лекція 3</w:t>
      </w:r>
    </w:p>
    <w:p w14:paraId="0AF85AE3" w14:textId="54492002" w:rsidR="00206A3D" w:rsidRDefault="00206A3D" w:rsidP="00206A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Основні форми поверхні Житомирщини </w:t>
      </w:r>
    </w:p>
    <w:p w14:paraId="6DD3B795" w14:textId="6F3CACA4" w:rsidR="00206A3D" w:rsidRDefault="00206A3D" w:rsidP="00206A3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План</w:t>
      </w:r>
    </w:p>
    <w:p w14:paraId="4AD7BA23" w14:textId="1D8A5034" w:rsidR="00206A3D" w:rsidRDefault="00206A3D" w:rsidP="00206A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Геологічна будова і рельєф Житомирської області.</w:t>
      </w:r>
    </w:p>
    <w:p w14:paraId="3E270DA9" w14:textId="3D615BD3" w:rsidR="00206A3D" w:rsidRDefault="00206A3D" w:rsidP="00206A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Гірські породи і мінерали, корисні копалини</w:t>
      </w:r>
      <w:r w:rsidR="00F47823">
        <w:rPr>
          <w:rFonts w:ascii="Times New Roman" w:hAnsi="Times New Roman" w:cs="Times New Roman"/>
          <w:sz w:val="28"/>
          <w:szCs w:val="28"/>
        </w:rPr>
        <w:t xml:space="preserve"> Житомирщини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ADD38B" w14:textId="1B3C899C" w:rsidR="00206A3D" w:rsidRDefault="00206A3D" w:rsidP="00206A3D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Пам’ятки природи рідного краю: геологічні пам’ятки, пам’ятки садово-паркового мистецтва.</w:t>
      </w:r>
    </w:p>
    <w:p w14:paraId="5B8508E7" w14:textId="77777777" w:rsidR="00206A3D" w:rsidRDefault="00206A3D" w:rsidP="00206A3D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C1106E8" w14:textId="77E74F12" w:rsidR="00206A3D" w:rsidRDefault="00206A3D" w:rsidP="00206A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Геологічна будова і рельєф Житомирської області </w:t>
      </w:r>
    </w:p>
    <w:p w14:paraId="3BDC4C13" w14:textId="77777777" w:rsidR="00AC3DCA" w:rsidRPr="00372EBD" w:rsidRDefault="00206A3D" w:rsidP="00372EB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72EBD">
        <w:rPr>
          <w:rStyle w:val="a5"/>
          <w:color w:val="000000"/>
          <w:sz w:val="28"/>
          <w:szCs w:val="28"/>
          <w:bdr w:val="none" w:sz="0" w:space="0" w:color="auto" w:frame="1"/>
        </w:rPr>
        <w:t>Рельєф </w:t>
      </w:r>
      <w:r w:rsidRPr="00372EBD">
        <w:rPr>
          <w:color w:val="000000"/>
          <w:sz w:val="28"/>
          <w:szCs w:val="28"/>
        </w:rPr>
        <w:t>території області тісно пов'язаний з геологічною будовою. Приуроченість Житомирської області до північно-західної частини Українського щита зумовило її більш високе гіпсометричне положення порівняно з іншими областями Українського Полісся, поширення вузьких і глибоко врізаних річкових долин, наявність великих лесових "островів" і меншу заболоченість.</w:t>
      </w:r>
    </w:p>
    <w:p w14:paraId="04187FE1" w14:textId="77777777" w:rsidR="00AC3DCA" w:rsidRPr="00372EBD" w:rsidRDefault="00206A3D" w:rsidP="00372EB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72EBD">
        <w:rPr>
          <w:color w:val="000000"/>
          <w:sz w:val="28"/>
          <w:szCs w:val="28"/>
        </w:rPr>
        <w:t xml:space="preserve">Більша частина Житомирської області лежить у межах Придніпровської височини, північну і північно-східну частини займає Поліська низовина. Поверхня хвиляста із загальним зниженням на північ і північний схід (від 280-220 м до 150 м і менше). В області - значні площі моренних і </w:t>
      </w:r>
      <w:proofErr w:type="spellStart"/>
      <w:r w:rsidRPr="00372EBD">
        <w:rPr>
          <w:color w:val="000000"/>
          <w:sz w:val="28"/>
          <w:szCs w:val="28"/>
        </w:rPr>
        <w:t>моренно-зандрових</w:t>
      </w:r>
      <w:proofErr w:type="spellEnd"/>
      <w:r w:rsidRPr="00372EBD">
        <w:rPr>
          <w:color w:val="000000"/>
          <w:sz w:val="28"/>
          <w:szCs w:val="28"/>
        </w:rPr>
        <w:t xml:space="preserve"> рівнин з </w:t>
      </w:r>
      <w:proofErr w:type="spellStart"/>
      <w:r w:rsidRPr="00372EBD">
        <w:rPr>
          <w:color w:val="000000"/>
          <w:sz w:val="28"/>
          <w:szCs w:val="28"/>
        </w:rPr>
        <w:t>пасмово</w:t>
      </w:r>
      <w:proofErr w:type="spellEnd"/>
      <w:r w:rsidRPr="00372EBD">
        <w:rPr>
          <w:color w:val="000000"/>
          <w:sz w:val="28"/>
          <w:szCs w:val="28"/>
        </w:rPr>
        <w:t>-горбистим рельєфом.</w:t>
      </w:r>
    </w:p>
    <w:p w14:paraId="15CE74B7" w14:textId="486DC394" w:rsidR="00206A3D" w:rsidRPr="00372EBD" w:rsidRDefault="00206A3D" w:rsidP="00372EB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372EBD">
        <w:rPr>
          <w:color w:val="000000"/>
          <w:sz w:val="28"/>
          <w:szCs w:val="28"/>
        </w:rPr>
        <w:t xml:space="preserve">У західній частині переважає </w:t>
      </w:r>
      <w:proofErr w:type="spellStart"/>
      <w:r w:rsidRPr="00372EBD">
        <w:rPr>
          <w:color w:val="000000"/>
          <w:sz w:val="28"/>
          <w:szCs w:val="28"/>
        </w:rPr>
        <w:t>зандрова</w:t>
      </w:r>
      <w:proofErr w:type="spellEnd"/>
      <w:r w:rsidRPr="00372EBD">
        <w:rPr>
          <w:color w:val="000000"/>
          <w:sz w:val="28"/>
          <w:szCs w:val="28"/>
        </w:rPr>
        <w:t xml:space="preserve"> </w:t>
      </w:r>
      <w:proofErr w:type="spellStart"/>
      <w:r w:rsidRPr="00372EBD">
        <w:rPr>
          <w:color w:val="000000"/>
          <w:sz w:val="28"/>
          <w:szCs w:val="28"/>
        </w:rPr>
        <w:t>слабохвиляста</w:t>
      </w:r>
      <w:proofErr w:type="spellEnd"/>
      <w:r w:rsidRPr="00372EBD">
        <w:rPr>
          <w:color w:val="000000"/>
          <w:sz w:val="28"/>
          <w:szCs w:val="28"/>
        </w:rPr>
        <w:t xml:space="preserve"> рівнина з незначним коливанням висот і наявністю </w:t>
      </w:r>
      <w:proofErr w:type="spellStart"/>
      <w:r w:rsidRPr="00372EBD">
        <w:rPr>
          <w:color w:val="000000"/>
          <w:sz w:val="28"/>
          <w:szCs w:val="28"/>
        </w:rPr>
        <w:t>мікрозападин</w:t>
      </w:r>
      <w:proofErr w:type="spellEnd"/>
      <w:r w:rsidRPr="00372EBD">
        <w:rPr>
          <w:color w:val="000000"/>
          <w:sz w:val="28"/>
          <w:szCs w:val="28"/>
        </w:rPr>
        <w:t>. З нею пов'язані значні масиви торфових боліт (2,9% території області), окремі ділянки займають лесові "острови" з розвинутою сіткою ярів і балок. У північній частині - алювіально-</w:t>
      </w:r>
      <w:proofErr w:type="spellStart"/>
      <w:r w:rsidRPr="00372EBD">
        <w:rPr>
          <w:color w:val="000000"/>
          <w:sz w:val="28"/>
          <w:szCs w:val="28"/>
        </w:rPr>
        <w:t>зандрові</w:t>
      </w:r>
      <w:proofErr w:type="spellEnd"/>
      <w:r w:rsidRPr="00372EBD">
        <w:rPr>
          <w:color w:val="000000"/>
          <w:sz w:val="28"/>
          <w:szCs w:val="28"/>
        </w:rPr>
        <w:t xml:space="preserve"> рівнини. У місцях високого залягання кристалічних порід розвинуті денудаційні форми рельєфу у вигляді пасом, горбів, скель з крутими схилами (</w:t>
      </w:r>
      <w:proofErr w:type="spellStart"/>
      <w:r w:rsidRPr="00372EBD">
        <w:rPr>
          <w:color w:val="000000"/>
          <w:sz w:val="28"/>
          <w:szCs w:val="28"/>
        </w:rPr>
        <w:t>Словечансько</w:t>
      </w:r>
      <w:proofErr w:type="spellEnd"/>
      <w:r w:rsidRPr="00372EBD">
        <w:rPr>
          <w:color w:val="000000"/>
          <w:sz w:val="28"/>
          <w:szCs w:val="28"/>
        </w:rPr>
        <w:t xml:space="preserve">-Овруцький кряж з найвищою точкою області - 316 м, </w:t>
      </w:r>
      <w:proofErr w:type="spellStart"/>
      <w:r w:rsidRPr="00372EBD">
        <w:rPr>
          <w:color w:val="000000"/>
          <w:sz w:val="28"/>
          <w:szCs w:val="28"/>
        </w:rPr>
        <w:t>Білокоровицький</w:t>
      </w:r>
      <w:proofErr w:type="spellEnd"/>
      <w:r w:rsidRPr="00372EBD">
        <w:rPr>
          <w:color w:val="000000"/>
          <w:sz w:val="28"/>
          <w:szCs w:val="28"/>
        </w:rPr>
        <w:t xml:space="preserve"> кряж, Озерянський кряж).</w:t>
      </w:r>
      <w:r w:rsidR="00AC3DCA" w:rsidRPr="00372EBD">
        <w:rPr>
          <w:color w:val="000000"/>
          <w:sz w:val="28"/>
          <w:szCs w:val="28"/>
        </w:rPr>
        <w:t xml:space="preserve"> Таким чином, </w:t>
      </w:r>
      <w:r w:rsidR="006643B4" w:rsidRPr="00372EBD">
        <w:rPr>
          <w:color w:val="333333"/>
          <w:sz w:val="28"/>
          <w:szCs w:val="28"/>
          <w:shd w:val="clear" w:color="auto" w:fill="FFFFFF"/>
        </w:rPr>
        <w:t xml:space="preserve">Житомирська область має вигляд хвилястої рівнини із загальним зниженням на північ і північний схід (від 280–220 м до 150 м і менше). </w:t>
      </w:r>
    </w:p>
    <w:p w14:paraId="1A58CCAE" w14:textId="77777777" w:rsidR="00C31DCF" w:rsidRPr="00C31DCF" w:rsidRDefault="00AC3DCA" w:rsidP="00C31DCF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C31DCF">
        <w:rPr>
          <w:sz w:val="28"/>
          <w:szCs w:val="28"/>
          <w:shd w:val="clear" w:color="auto" w:fill="FFFFFF"/>
        </w:rPr>
        <w:t>Житомирська область розташована в межах двох історико-етнографічних регіонів</w:t>
      </w:r>
      <w:r w:rsidR="00372EBD" w:rsidRPr="00C31DCF">
        <w:rPr>
          <w:sz w:val="28"/>
          <w:szCs w:val="28"/>
          <w:shd w:val="clear" w:color="auto" w:fill="FFFFFF"/>
        </w:rPr>
        <w:t xml:space="preserve">: Полісся та Волинь. </w:t>
      </w:r>
      <w:r w:rsidR="00FD4BBF" w:rsidRPr="00C31DCF">
        <w:rPr>
          <w:sz w:val="28"/>
          <w:szCs w:val="28"/>
          <w:shd w:val="clear" w:color="auto" w:fill="FFFFFF"/>
        </w:rPr>
        <w:t>Полісся – це царство боліт, лісів та річок</w:t>
      </w:r>
      <w:r w:rsidR="00372EBD" w:rsidRPr="00C31DCF">
        <w:rPr>
          <w:sz w:val="28"/>
          <w:szCs w:val="28"/>
          <w:shd w:val="clear" w:color="auto" w:fill="FFFFFF"/>
        </w:rPr>
        <w:t xml:space="preserve">. </w:t>
      </w:r>
    </w:p>
    <w:p w14:paraId="52D8C75B" w14:textId="07696B44" w:rsidR="00C31DCF" w:rsidRPr="00C31DCF" w:rsidRDefault="00C31DCF" w:rsidP="00C31DCF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C31DCF">
        <w:rPr>
          <w:rStyle w:val="a7"/>
          <w:b/>
          <w:bCs/>
          <w:i w:val="0"/>
          <w:iCs w:val="0"/>
          <w:sz w:val="28"/>
          <w:szCs w:val="28"/>
          <w:shd w:val="clear" w:color="auto" w:fill="FFFFFF"/>
        </w:rPr>
        <w:t>Кряж</w:t>
      </w:r>
      <w:r>
        <w:rPr>
          <w:sz w:val="28"/>
          <w:szCs w:val="28"/>
          <w:shd w:val="clear" w:color="auto" w:fill="FFFFFF"/>
        </w:rPr>
        <w:t xml:space="preserve"> </w:t>
      </w:r>
      <w:r w:rsidRPr="00C31DCF">
        <w:rPr>
          <w:sz w:val="28"/>
          <w:szCs w:val="28"/>
          <w:shd w:val="clear" w:color="auto" w:fill="FFFFFF"/>
        </w:rPr>
        <w:t xml:space="preserve">— пасмо невисоких гір, горбів, гірська гряда, </w:t>
      </w:r>
      <w:proofErr w:type="spellStart"/>
      <w:r w:rsidRPr="00C31DCF">
        <w:rPr>
          <w:sz w:val="28"/>
          <w:szCs w:val="28"/>
          <w:shd w:val="clear" w:color="auto" w:fill="FFFFFF"/>
        </w:rPr>
        <w:t>витянута</w:t>
      </w:r>
      <w:proofErr w:type="spellEnd"/>
      <w:r w:rsidRPr="00C31DCF">
        <w:rPr>
          <w:sz w:val="28"/>
          <w:szCs w:val="28"/>
          <w:shd w:val="clear" w:color="auto" w:fill="FFFFFF"/>
        </w:rPr>
        <w:t xml:space="preserve"> горбиста височина або плоскогір'я. Характеризується згладженими вершинами </w:t>
      </w:r>
      <w:proofErr w:type="spellStart"/>
      <w:r w:rsidRPr="00C31DCF">
        <w:rPr>
          <w:sz w:val="28"/>
          <w:szCs w:val="28"/>
          <w:shd w:val="clear" w:color="auto" w:fill="FFFFFF"/>
        </w:rPr>
        <w:t>гребенів</w:t>
      </w:r>
      <w:proofErr w:type="spellEnd"/>
      <w:r w:rsidRPr="00C31DCF">
        <w:rPr>
          <w:sz w:val="28"/>
          <w:szCs w:val="28"/>
          <w:shd w:val="clear" w:color="auto" w:fill="FFFFFF"/>
        </w:rPr>
        <w:t>.</w:t>
      </w:r>
    </w:p>
    <w:p w14:paraId="7FF82EF9" w14:textId="3DF1D84D" w:rsidR="00372EBD" w:rsidRPr="00372EBD" w:rsidRDefault="00AC3DCA" w:rsidP="00372EB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AC3DCA">
        <w:rPr>
          <w:sz w:val="28"/>
          <w:szCs w:val="28"/>
        </w:rPr>
        <w:t xml:space="preserve">Північ Житомирщини, </w:t>
      </w:r>
      <w:proofErr w:type="spellStart"/>
      <w:r w:rsidRPr="00AC3DCA">
        <w:rPr>
          <w:b/>
          <w:bCs/>
          <w:sz w:val="28"/>
          <w:szCs w:val="28"/>
        </w:rPr>
        <w:t>Словечансько</w:t>
      </w:r>
      <w:proofErr w:type="spellEnd"/>
      <w:r w:rsidRPr="00AC3DCA">
        <w:rPr>
          <w:b/>
          <w:bCs/>
          <w:sz w:val="28"/>
          <w:szCs w:val="28"/>
        </w:rPr>
        <w:t>-Овруцький кряж</w:t>
      </w:r>
      <w:r w:rsidRPr="00AC3DCA">
        <w:rPr>
          <w:sz w:val="28"/>
          <w:szCs w:val="28"/>
        </w:rPr>
        <w:t xml:space="preserve"> - це українська </w:t>
      </w:r>
      <w:proofErr w:type="spellStart"/>
      <w:r w:rsidRPr="00AC3DCA">
        <w:rPr>
          <w:sz w:val="28"/>
          <w:szCs w:val="28"/>
        </w:rPr>
        <w:t>terra</w:t>
      </w:r>
      <w:proofErr w:type="spellEnd"/>
      <w:r w:rsidRPr="00AC3DCA">
        <w:rPr>
          <w:sz w:val="28"/>
          <w:szCs w:val="28"/>
        </w:rPr>
        <w:t xml:space="preserve"> </w:t>
      </w:r>
      <w:proofErr w:type="spellStart"/>
      <w:r w:rsidRPr="00AC3DCA">
        <w:rPr>
          <w:sz w:val="28"/>
          <w:szCs w:val="28"/>
        </w:rPr>
        <w:t>incognita</w:t>
      </w:r>
      <w:proofErr w:type="spellEnd"/>
      <w:r w:rsidRPr="00AC3DCA">
        <w:rPr>
          <w:sz w:val="28"/>
          <w:szCs w:val="28"/>
        </w:rPr>
        <w:t>. 200 км від столиці й відчуття, що ти потрапляєш у часи Русі</w:t>
      </w:r>
      <w:r w:rsidR="00372EBD" w:rsidRPr="00372EBD">
        <w:rPr>
          <w:sz w:val="28"/>
          <w:szCs w:val="28"/>
        </w:rPr>
        <w:t xml:space="preserve"> України</w:t>
      </w:r>
      <w:r w:rsidRPr="00AC3DCA">
        <w:rPr>
          <w:sz w:val="28"/>
          <w:szCs w:val="28"/>
        </w:rPr>
        <w:t xml:space="preserve">. Тут і ліс який не вирубується, озера, чисті річки, розсипи мінералів і повна відсутність шукачів бурштину. А ще тут ростуть червонокнижні ендеміки, такі як рододендрон жовтий (азалія), дуб скельний, сосна Фоміна. </w:t>
      </w:r>
      <w:r w:rsidR="00372EBD" w:rsidRPr="00AC3DCA">
        <w:rPr>
          <w:sz w:val="28"/>
          <w:szCs w:val="28"/>
        </w:rPr>
        <w:t xml:space="preserve">Тільки на </w:t>
      </w:r>
      <w:proofErr w:type="spellStart"/>
      <w:r w:rsidR="00372EBD" w:rsidRPr="00AC3DCA">
        <w:rPr>
          <w:sz w:val="28"/>
          <w:szCs w:val="28"/>
        </w:rPr>
        <w:t>Словечансько</w:t>
      </w:r>
      <w:proofErr w:type="spellEnd"/>
      <w:r w:rsidR="00372EBD" w:rsidRPr="00AC3DCA">
        <w:rPr>
          <w:sz w:val="28"/>
          <w:szCs w:val="28"/>
        </w:rPr>
        <w:t xml:space="preserve">-Овруцькому </w:t>
      </w:r>
      <w:proofErr w:type="spellStart"/>
      <w:r w:rsidR="00372EBD" w:rsidRPr="00AC3DCA">
        <w:rPr>
          <w:sz w:val="28"/>
          <w:szCs w:val="28"/>
        </w:rPr>
        <w:t>кряжі</w:t>
      </w:r>
      <w:proofErr w:type="spellEnd"/>
      <w:r w:rsidR="00372EBD" w:rsidRPr="00AC3DCA">
        <w:rPr>
          <w:sz w:val="28"/>
          <w:szCs w:val="28"/>
        </w:rPr>
        <w:t xml:space="preserve"> можна знайти азалію, ніде більше в Україні вона не росте. Найбільше скупчення природних </w:t>
      </w:r>
      <w:proofErr w:type="spellStart"/>
      <w:r w:rsidR="00372EBD" w:rsidRPr="00AC3DCA">
        <w:rPr>
          <w:sz w:val="28"/>
          <w:szCs w:val="28"/>
        </w:rPr>
        <w:t>цікавинок</w:t>
      </w:r>
      <w:proofErr w:type="spellEnd"/>
      <w:r w:rsidR="00372EBD" w:rsidRPr="00AC3DCA">
        <w:rPr>
          <w:sz w:val="28"/>
          <w:szCs w:val="28"/>
        </w:rPr>
        <w:t xml:space="preserve"> </w:t>
      </w:r>
      <w:r w:rsidR="00372EBD" w:rsidRPr="00AC3DCA">
        <w:rPr>
          <w:sz w:val="28"/>
          <w:szCs w:val="28"/>
        </w:rPr>
        <w:lastRenderedPageBreak/>
        <w:t xml:space="preserve">зосереджено в трикутнику сіл </w:t>
      </w:r>
      <w:proofErr w:type="spellStart"/>
      <w:r w:rsidR="00372EBD" w:rsidRPr="00AC3DCA">
        <w:rPr>
          <w:sz w:val="28"/>
          <w:szCs w:val="28"/>
        </w:rPr>
        <w:t>Бігунь</w:t>
      </w:r>
      <w:proofErr w:type="spellEnd"/>
      <w:r w:rsidR="00372EBD" w:rsidRPr="00AC3DCA">
        <w:rPr>
          <w:sz w:val="28"/>
          <w:szCs w:val="28"/>
        </w:rPr>
        <w:t xml:space="preserve"> - Городець - </w:t>
      </w:r>
      <w:proofErr w:type="spellStart"/>
      <w:r w:rsidR="00372EBD" w:rsidRPr="00AC3DCA">
        <w:rPr>
          <w:sz w:val="28"/>
          <w:szCs w:val="28"/>
        </w:rPr>
        <w:t>Червонка</w:t>
      </w:r>
      <w:proofErr w:type="spellEnd"/>
      <w:r w:rsidR="00372EBD" w:rsidRPr="00AC3DCA">
        <w:rPr>
          <w:sz w:val="28"/>
          <w:szCs w:val="28"/>
        </w:rPr>
        <w:t xml:space="preserve">. До села </w:t>
      </w:r>
      <w:proofErr w:type="spellStart"/>
      <w:r w:rsidR="00372EBD" w:rsidRPr="00AC3DCA">
        <w:rPr>
          <w:sz w:val="28"/>
          <w:szCs w:val="28"/>
        </w:rPr>
        <w:t>Бігунь</w:t>
      </w:r>
      <w:proofErr w:type="spellEnd"/>
      <w:r w:rsidR="00372EBD" w:rsidRPr="00AC3DCA">
        <w:rPr>
          <w:sz w:val="28"/>
          <w:szCs w:val="28"/>
        </w:rPr>
        <w:t xml:space="preserve"> можна доїхати цілком нормальною дорогою, а далі все складно. Піщано-кам'яні бруківки пов'язують села між собою. Відстані пристойні, не кожна ходова в машині витримає. Але є сенс їхати. Тут все справжнє. Кращий час для подорожі сюди - кінець весни. </w:t>
      </w:r>
    </w:p>
    <w:p w14:paraId="4ECD2A34" w14:textId="2FD8E887" w:rsidR="00530D3E" w:rsidRPr="00E76998" w:rsidRDefault="009564DC" w:rsidP="00530D3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72EBD">
        <w:rPr>
          <w:color w:val="000000"/>
          <w:sz w:val="28"/>
          <w:szCs w:val="28"/>
          <w:shd w:val="clear" w:color="auto" w:fill="FFFFFF"/>
        </w:rPr>
        <w:t xml:space="preserve">Майже до кінця ХІХ ст. цей кряж не був відомий ні ботанікам, ні геологам, ні географам. Протягом довгого часу він лишався «білою плямою» на карті України. Одним з перших почав вивчати цю територію дослідник Полісся академік </w:t>
      </w:r>
      <w:r w:rsidRPr="00372EBD">
        <w:rPr>
          <w:b/>
          <w:bCs/>
          <w:color w:val="000000"/>
          <w:sz w:val="28"/>
          <w:szCs w:val="28"/>
          <w:shd w:val="clear" w:color="auto" w:fill="FFFFFF"/>
        </w:rPr>
        <w:t>Павло Аполлонович Тутковський.</w:t>
      </w:r>
      <w:r w:rsidRPr="00372EBD">
        <w:rPr>
          <w:color w:val="000000"/>
          <w:sz w:val="28"/>
          <w:szCs w:val="28"/>
          <w:shd w:val="clear" w:color="auto" w:fill="FFFFFF"/>
        </w:rPr>
        <w:t xml:space="preserve"> З 1900 по 1922 роки вчений докладно досліджував геологію </w:t>
      </w:r>
      <w:proofErr w:type="spellStart"/>
      <w:r w:rsidRPr="00372EBD">
        <w:rPr>
          <w:color w:val="000000"/>
          <w:sz w:val="28"/>
          <w:szCs w:val="28"/>
          <w:shd w:val="clear" w:color="auto" w:fill="FFFFFF"/>
        </w:rPr>
        <w:t>Словечансько</w:t>
      </w:r>
      <w:proofErr w:type="spellEnd"/>
      <w:r w:rsidRPr="00372EBD">
        <w:rPr>
          <w:color w:val="000000"/>
          <w:sz w:val="28"/>
          <w:szCs w:val="28"/>
          <w:shd w:val="clear" w:color="auto" w:fill="FFFFFF"/>
        </w:rPr>
        <w:t xml:space="preserve">-Овруцького кряжа і присвятив йому десятки своїх наукових робіт. У фондах Національного науково-природничого музею Національної академії наук України серед колекцій гірських порід та мінералів зберігаються зразки зібрані П. А. </w:t>
      </w:r>
      <w:r w:rsidRPr="00E76998">
        <w:rPr>
          <w:color w:val="000000"/>
          <w:sz w:val="28"/>
          <w:szCs w:val="28"/>
          <w:shd w:val="clear" w:color="auto" w:fill="FFFFFF"/>
        </w:rPr>
        <w:t xml:space="preserve">Тутковським, в тому числі із </w:t>
      </w:r>
      <w:proofErr w:type="spellStart"/>
      <w:r w:rsidRPr="00E76998">
        <w:rPr>
          <w:color w:val="000000"/>
          <w:sz w:val="28"/>
          <w:szCs w:val="28"/>
          <w:shd w:val="clear" w:color="auto" w:fill="FFFFFF"/>
        </w:rPr>
        <w:t>Словечансько</w:t>
      </w:r>
      <w:proofErr w:type="spellEnd"/>
      <w:r w:rsidRPr="00E76998">
        <w:rPr>
          <w:color w:val="000000"/>
          <w:sz w:val="28"/>
          <w:szCs w:val="28"/>
          <w:shd w:val="clear" w:color="auto" w:fill="FFFFFF"/>
        </w:rPr>
        <w:t>-Овруцького кряжа.</w:t>
      </w:r>
      <w:r w:rsidR="00372EBD" w:rsidRPr="00E76998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CBB6E9B" w14:textId="2F5D6281" w:rsidR="00372EBD" w:rsidRPr="00E76998" w:rsidRDefault="00372EBD" w:rsidP="00372EB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E76998">
        <w:rPr>
          <w:sz w:val="28"/>
          <w:szCs w:val="28"/>
        </w:rPr>
        <w:t>С</w:t>
      </w:r>
      <w:r w:rsidR="009564DC" w:rsidRPr="00E76998">
        <w:rPr>
          <w:color w:val="000000"/>
          <w:sz w:val="28"/>
          <w:szCs w:val="28"/>
        </w:rPr>
        <w:t>ловечансько</w:t>
      </w:r>
      <w:proofErr w:type="spellEnd"/>
      <w:r w:rsidR="009564DC" w:rsidRPr="00E76998">
        <w:rPr>
          <w:color w:val="000000"/>
          <w:sz w:val="28"/>
          <w:szCs w:val="28"/>
        </w:rPr>
        <w:t xml:space="preserve">-Овруцький кряж є північно-західним крилом Українського кристалічного щита. Він простягається із заходу на схід на 60 км, має ширину від 5 до 15-20 км, займає площу майже 750 </w:t>
      </w:r>
      <w:proofErr w:type="spellStart"/>
      <w:r w:rsidR="009564DC" w:rsidRPr="00E76998">
        <w:rPr>
          <w:color w:val="000000"/>
          <w:sz w:val="28"/>
          <w:szCs w:val="28"/>
        </w:rPr>
        <w:t>кв</w:t>
      </w:r>
      <w:proofErr w:type="spellEnd"/>
      <w:r w:rsidR="009564DC" w:rsidRPr="00E76998">
        <w:rPr>
          <w:color w:val="000000"/>
          <w:sz w:val="28"/>
          <w:szCs w:val="28"/>
        </w:rPr>
        <w:t xml:space="preserve">. км. Середня висота кряжа над рівнем моря – 60-80 м, максимальна – 316 м в с. Городець Овруцького району. Кряж простягається від м. Овруча до села </w:t>
      </w:r>
      <w:proofErr w:type="spellStart"/>
      <w:r w:rsidR="009564DC" w:rsidRPr="00E76998">
        <w:rPr>
          <w:color w:val="000000"/>
          <w:sz w:val="28"/>
          <w:szCs w:val="28"/>
        </w:rPr>
        <w:t>Червонка</w:t>
      </w:r>
      <w:proofErr w:type="spellEnd"/>
      <w:r w:rsidR="009564DC" w:rsidRPr="00E76998">
        <w:rPr>
          <w:color w:val="000000"/>
          <w:sz w:val="28"/>
          <w:szCs w:val="28"/>
        </w:rPr>
        <w:t>.</w:t>
      </w:r>
      <w:r w:rsidR="00530D3E" w:rsidRPr="00E76998">
        <w:rPr>
          <w:color w:val="000000"/>
          <w:sz w:val="28"/>
          <w:szCs w:val="28"/>
        </w:rPr>
        <w:t xml:space="preserve"> </w:t>
      </w:r>
    </w:p>
    <w:p w14:paraId="7E2D6FCA" w14:textId="77777777" w:rsidR="00530D3E" w:rsidRPr="00E76998" w:rsidRDefault="009564DC" w:rsidP="00530D3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proofErr w:type="spellStart"/>
      <w:r w:rsidRPr="00E76998">
        <w:rPr>
          <w:color w:val="000000"/>
          <w:sz w:val="28"/>
          <w:szCs w:val="28"/>
        </w:rPr>
        <w:t>Словечансько</w:t>
      </w:r>
      <w:proofErr w:type="spellEnd"/>
      <w:r w:rsidRPr="00E76998">
        <w:rPr>
          <w:color w:val="000000"/>
          <w:sz w:val="28"/>
          <w:szCs w:val="28"/>
        </w:rPr>
        <w:t xml:space="preserve">-Овруцький кряж, мов геологічна фортеця, стоїть на міцному кристалічному фундаменті і дає нам різні дива. </w:t>
      </w:r>
    </w:p>
    <w:p w14:paraId="51321B39" w14:textId="00956417" w:rsidR="00530D3E" w:rsidRPr="00E76998" w:rsidRDefault="00530D3E" w:rsidP="00530D3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E76998">
        <w:rPr>
          <w:sz w:val="28"/>
          <w:szCs w:val="28"/>
        </w:rPr>
        <w:t xml:space="preserve">Сучасний морфологічний вигляд </w:t>
      </w:r>
      <w:proofErr w:type="spellStart"/>
      <w:r w:rsidRPr="00E76998">
        <w:rPr>
          <w:sz w:val="28"/>
          <w:szCs w:val="28"/>
        </w:rPr>
        <w:t>Словечансько</w:t>
      </w:r>
      <w:proofErr w:type="spellEnd"/>
      <w:r w:rsidRPr="00E76998">
        <w:rPr>
          <w:sz w:val="28"/>
          <w:szCs w:val="28"/>
        </w:rPr>
        <w:t xml:space="preserve">-Овруцького лесового «острова» сформували інтенсивні екзогенні процеси, серед яких найбільш поширені ерозійні. У минулому, згідно з дослідженнями </w:t>
      </w:r>
      <w:proofErr w:type="spellStart"/>
      <w:r w:rsidRPr="00E76998">
        <w:rPr>
          <w:sz w:val="28"/>
          <w:szCs w:val="28"/>
        </w:rPr>
        <w:t>П.А.Тутковського</w:t>
      </w:r>
      <w:proofErr w:type="spellEnd"/>
      <w:r w:rsidRPr="00E76998">
        <w:rPr>
          <w:sz w:val="28"/>
          <w:szCs w:val="28"/>
        </w:rPr>
        <w:t xml:space="preserve">, територія лесового «острова» була повністю вкрита дубово-грабовими лісами, обидва береги </w:t>
      </w:r>
      <w:proofErr w:type="spellStart"/>
      <w:r w:rsidRPr="00E76998">
        <w:rPr>
          <w:sz w:val="28"/>
          <w:szCs w:val="28"/>
        </w:rPr>
        <w:t>р.Норин</w:t>
      </w:r>
      <w:proofErr w:type="spellEnd"/>
      <w:r w:rsidRPr="00E76998">
        <w:rPr>
          <w:sz w:val="28"/>
          <w:szCs w:val="28"/>
        </w:rPr>
        <w:t xml:space="preserve"> в околицях Слободи </w:t>
      </w:r>
      <w:proofErr w:type="spellStart"/>
      <w:r w:rsidRPr="00E76998">
        <w:rPr>
          <w:sz w:val="28"/>
          <w:szCs w:val="28"/>
        </w:rPr>
        <w:t>Костянівки</w:t>
      </w:r>
      <w:proofErr w:type="spellEnd"/>
      <w:r w:rsidRPr="00E76998">
        <w:rPr>
          <w:sz w:val="28"/>
          <w:szCs w:val="28"/>
        </w:rPr>
        <w:t xml:space="preserve"> і нижче за течією (до </w:t>
      </w:r>
      <w:proofErr w:type="spellStart"/>
      <w:r w:rsidRPr="00E76998">
        <w:rPr>
          <w:sz w:val="28"/>
          <w:szCs w:val="28"/>
        </w:rPr>
        <w:t>м.Овруча</w:t>
      </w:r>
      <w:proofErr w:type="spellEnd"/>
      <w:r w:rsidRPr="00E76998">
        <w:rPr>
          <w:sz w:val="28"/>
          <w:szCs w:val="28"/>
        </w:rPr>
        <w:t xml:space="preserve">) були пологими з чудовими заливними луками. Інтенсивні ерозійні процеси в даній місцевості почали розвиватись після реформи 1861 р., в результаті якої були масово знищені ліси і територія розорана, оскільки ясно-сірі </w:t>
      </w:r>
      <w:proofErr w:type="spellStart"/>
      <w:r w:rsidRPr="00E76998">
        <w:rPr>
          <w:sz w:val="28"/>
          <w:szCs w:val="28"/>
        </w:rPr>
        <w:t>грунти</w:t>
      </w:r>
      <w:proofErr w:type="spellEnd"/>
      <w:r w:rsidRPr="00E76998">
        <w:rPr>
          <w:sz w:val="28"/>
          <w:szCs w:val="28"/>
        </w:rPr>
        <w:t xml:space="preserve">, що поширені тут, характеризуються більшою родючістю ніж прилеглі дерново-підзолисті </w:t>
      </w:r>
      <w:proofErr w:type="spellStart"/>
      <w:r w:rsidRPr="00E76998">
        <w:rPr>
          <w:sz w:val="28"/>
          <w:szCs w:val="28"/>
        </w:rPr>
        <w:t>грунти</w:t>
      </w:r>
      <w:proofErr w:type="spellEnd"/>
      <w:r w:rsidRPr="00E76998">
        <w:rPr>
          <w:sz w:val="28"/>
          <w:szCs w:val="28"/>
        </w:rPr>
        <w:t>.</w:t>
      </w:r>
    </w:p>
    <w:p w14:paraId="62689576" w14:textId="2C98B213" w:rsidR="00372EBD" w:rsidRPr="00E76998" w:rsidRDefault="009564DC" w:rsidP="00372EB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E76998">
        <w:rPr>
          <w:color w:val="000000"/>
          <w:sz w:val="28"/>
          <w:szCs w:val="28"/>
        </w:rPr>
        <w:t>Загалом кам’янисту основу кряжа сформували пісковики, пірофілітові сланці та рожеві й червоні кварцити, яким понад 1300-1500 млн. років. Ці породи – чудовий будівельний матеріал, з якого наші предки споруджували Софіївський собор, Києво-Печерську лавру, Золоті ворота в Києві, архітектурні пам’ятки Переяслава-Хмельницького, Овруча, Вишгорода та інших міст.</w:t>
      </w:r>
    </w:p>
    <w:p w14:paraId="0401ECE5" w14:textId="77777777" w:rsidR="00372EBD" w:rsidRPr="00E76998" w:rsidRDefault="009564DC" w:rsidP="00372EB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E76998">
        <w:rPr>
          <w:color w:val="000000"/>
          <w:sz w:val="28"/>
          <w:szCs w:val="28"/>
        </w:rPr>
        <w:t>Словечансько</w:t>
      </w:r>
      <w:proofErr w:type="spellEnd"/>
      <w:r w:rsidRPr="00E76998">
        <w:rPr>
          <w:color w:val="000000"/>
          <w:sz w:val="28"/>
          <w:szCs w:val="28"/>
        </w:rPr>
        <w:t xml:space="preserve">-Овруцький кряж – єдине місце в Україні та Європі, де є поклади рідкісного </w:t>
      </w:r>
      <w:r w:rsidRPr="00E76998">
        <w:rPr>
          <w:b/>
          <w:bCs/>
          <w:color w:val="000000"/>
          <w:sz w:val="28"/>
          <w:szCs w:val="28"/>
        </w:rPr>
        <w:t>мінералу рожевого пірофіліту</w:t>
      </w:r>
      <w:r w:rsidRPr="00E76998">
        <w:rPr>
          <w:color w:val="000000"/>
          <w:sz w:val="28"/>
          <w:szCs w:val="28"/>
        </w:rPr>
        <w:t xml:space="preserve">, з якого колись древляни виготовляли прикраси, пряслиці. Пізніше саме з пірофіліту виробляли пальники для маяків. В 1950-х роках в Овручі був єдиний в колишньому Радянському Союзі цех, де виготовляли пірофілітові пальники, які мали попит і за кордоном. Вони використовувалися на маяках Дарданелл та Гібралтара, </w:t>
      </w:r>
      <w:proofErr w:type="spellStart"/>
      <w:r w:rsidRPr="00E76998">
        <w:rPr>
          <w:color w:val="000000"/>
          <w:sz w:val="28"/>
          <w:szCs w:val="28"/>
        </w:rPr>
        <w:t>Заполяр’я</w:t>
      </w:r>
      <w:proofErr w:type="spellEnd"/>
      <w:r w:rsidRPr="00E76998">
        <w:rPr>
          <w:color w:val="000000"/>
          <w:sz w:val="28"/>
          <w:szCs w:val="28"/>
        </w:rPr>
        <w:t xml:space="preserve"> і Далекого сходу, на узбережжях Чорного та Азовського морів. Згодом шахта для підземного видобутку </w:t>
      </w:r>
      <w:proofErr w:type="spellStart"/>
      <w:r w:rsidRPr="00E76998">
        <w:rPr>
          <w:color w:val="000000"/>
          <w:sz w:val="28"/>
          <w:szCs w:val="28"/>
        </w:rPr>
        <w:t>пірофиліту</w:t>
      </w:r>
      <w:proofErr w:type="spellEnd"/>
      <w:r w:rsidRPr="00E76998">
        <w:rPr>
          <w:color w:val="000000"/>
          <w:sz w:val="28"/>
          <w:szCs w:val="28"/>
        </w:rPr>
        <w:t xml:space="preserve"> біля села </w:t>
      </w:r>
      <w:proofErr w:type="spellStart"/>
      <w:r w:rsidRPr="00E76998">
        <w:rPr>
          <w:color w:val="000000"/>
          <w:sz w:val="28"/>
          <w:szCs w:val="28"/>
        </w:rPr>
        <w:t>Збраньки</w:t>
      </w:r>
      <w:proofErr w:type="spellEnd"/>
      <w:r w:rsidRPr="00E76998">
        <w:rPr>
          <w:color w:val="000000"/>
          <w:sz w:val="28"/>
          <w:szCs w:val="28"/>
        </w:rPr>
        <w:t xml:space="preserve"> (в </w:t>
      </w:r>
      <w:r w:rsidRPr="00E76998">
        <w:rPr>
          <w:color w:val="000000"/>
          <w:sz w:val="28"/>
          <w:szCs w:val="28"/>
        </w:rPr>
        <w:lastRenderedPageBreak/>
        <w:t xml:space="preserve">межах </w:t>
      </w:r>
      <w:proofErr w:type="spellStart"/>
      <w:r w:rsidRPr="00E76998">
        <w:rPr>
          <w:color w:val="000000"/>
          <w:sz w:val="28"/>
          <w:szCs w:val="28"/>
        </w:rPr>
        <w:t>Словечансько</w:t>
      </w:r>
      <w:proofErr w:type="spellEnd"/>
      <w:r w:rsidRPr="00E76998">
        <w:rPr>
          <w:color w:val="000000"/>
          <w:sz w:val="28"/>
          <w:szCs w:val="28"/>
        </w:rPr>
        <w:t>-Овруцького кряжа) була закинута за нез’ясованих обставин. Довгий час проводилися екскурсії в шахту. Але з часом сходи, які вели вниз по стовбуру шахти, були зрізані, метал здано на металобрухт. Тому нині зникла можливість побачити високоякісний пірофіліт, потужність пласта якого досягала 1,5 м.</w:t>
      </w:r>
    </w:p>
    <w:p w14:paraId="5EC489F7" w14:textId="77777777" w:rsidR="00372EBD" w:rsidRPr="00E76998" w:rsidRDefault="009564DC" w:rsidP="00372EB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E76998">
        <w:rPr>
          <w:color w:val="000000"/>
          <w:sz w:val="28"/>
          <w:szCs w:val="28"/>
        </w:rPr>
        <w:t xml:space="preserve">Родовища пірофіліту в межах </w:t>
      </w:r>
      <w:proofErr w:type="spellStart"/>
      <w:r w:rsidRPr="00E76998">
        <w:rPr>
          <w:color w:val="000000"/>
          <w:sz w:val="28"/>
          <w:szCs w:val="28"/>
        </w:rPr>
        <w:t>Словечансько</w:t>
      </w:r>
      <w:proofErr w:type="spellEnd"/>
      <w:r w:rsidRPr="00E76998">
        <w:rPr>
          <w:color w:val="000000"/>
          <w:sz w:val="28"/>
          <w:szCs w:val="28"/>
        </w:rPr>
        <w:t>-Овруцького кряжа розвідані, але не розробляються ні промисловим, ні кустарним способом. Хоча сьогодні пірофіліт застосовується в паперовій, керамічній, гумовій та електротехнічній промисловості. А з розвитком нанотехнологій область застосування пірофіліту в світі значно розширилася.</w:t>
      </w:r>
    </w:p>
    <w:p w14:paraId="6BE97792" w14:textId="77777777" w:rsidR="00C31DCF" w:rsidRPr="00E76998" w:rsidRDefault="009564DC" w:rsidP="00C31DCF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E76998">
        <w:rPr>
          <w:color w:val="000000"/>
          <w:sz w:val="28"/>
          <w:szCs w:val="28"/>
        </w:rPr>
        <w:t xml:space="preserve">У межах кряжа поблизу </w:t>
      </w:r>
      <w:proofErr w:type="spellStart"/>
      <w:r w:rsidRPr="00E76998">
        <w:rPr>
          <w:color w:val="000000"/>
          <w:sz w:val="28"/>
          <w:szCs w:val="28"/>
        </w:rPr>
        <w:t>Збраньок</w:t>
      </w:r>
      <w:proofErr w:type="spellEnd"/>
      <w:r w:rsidRPr="00E76998">
        <w:rPr>
          <w:color w:val="000000"/>
          <w:sz w:val="28"/>
          <w:szCs w:val="28"/>
        </w:rPr>
        <w:t xml:space="preserve"> є невеликі поклади </w:t>
      </w:r>
      <w:r w:rsidRPr="00E76998">
        <w:rPr>
          <w:b/>
          <w:bCs/>
          <w:color w:val="000000"/>
          <w:sz w:val="28"/>
          <w:szCs w:val="28"/>
        </w:rPr>
        <w:t>яшми</w:t>
      </w:r>
      <w:r w:rsidRPr="00E76998">
        <w:rPr>
          <w:color w:val="000000"/>
          <w:sz w:val="28"/>
          <w:szCs w:val="28"/>
        </w:rPr>
        <w:t>, яка не поступається кращим сортам уральської червоної. Кряж містить також значні запаси бурого болотного залізняку. У минулому столітті велися розробки покладів болотної руди в Овруцькому повіті, і тому у назвах багатьох сіл слово Рудня. Гірський кришталь, пісок, каолін, серицитові глини та багато інших корисних копалин містить ця камінна комора.</w:t>
      </w:r>
    </w:p>
    <w:p w14:paraId="74679FE3" w14:textId="77777777" w:rsidR="00C31DCF" w:rsidRPr="00E76998" w:rsidRDefault="009564DC" w:rsidP="00C31DCF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E76998">
        <w:rPr>
          <w:color w:val="000000"/>
          <w:sz w:val="28"/>
          <w:szCs w:val="28"/>
        </w:rPr>
        <w:t xml:space="preserve">Одним з див </w:t>
      </w:r>
      <w:proofErr w:type="spellStart"/>
      <w:r w:rsidRPr="00E76998">
        <w:rPr>
          <w:color w:val="000000"/>
          <w:sz w:val="28"/>
          <w:szCs w:val="28"/>
        </w:rPr>
        <w:t>Словечансько</w:t>
      </w:r>
      <w:proofErr w:type="spellEnd"/>
      <w:r w:rsidRPr="00E76998">
        <w:rPr>
          <w:color w:val="000000"/>
          <w:sz w:val="28"/>
          <w:szCs w:val="28"/>
        </w:rPr>
        <w:t xml:space="preserve">-Овруцького кряжа є кришталево чиста вода із численних джерел. Животворні джерела пробиваються на поверхню даруючи життя рослинам і тваринам. </w:t>
      </w:r>
    </w:p>
    <w:p w14:paraId="021912BA" w14:textId="77777777" w:rsidR="00C31DCF" w:rsidRPr="00E76998" w:rsidRDefault="009564DC" w:rsidP="00C31DCF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E76998">
        <w:rPr>
          <w:color w:val="000000"/>
          <w:sz w:val="28"/>
          <w:szCs w:val="28"/>
        </w:rPr>
        <w:t xml:space="preserve">На </w:t>
      </w:r>
      <w:proofErr w:type="spellStart"/>
      <w:r w:rsidRPr="00E76998">
        <w:rPr>
          <w:color w:val="000000"/>
          <w:sz w:val="28"/>
          <w:szCs w:val="28"/>
        </w:rPr>
        <w:t>кряжі</w:t>
      </w:r>
      <w:proofErr w:type="spellEnd"/>
      <w:r w:rsidRPr="00E76998">
        <w:rPr>
          <w:color w:val="000000"/>
          <w:sz w:val="28"/>
          <w:szCs w:val="28"/>
        </w:rPr>
        <w:t xml:space="preserve"> починають свій шлях у далекі краї річки Норин, </w:t>
      </w:r>
      <w:proofErr w:type="spellStart"/>
      <w:r w:rsidRPr="00E76998">
        <w:rPr>
          <w:color w:val="000000"/>
          <w:sz w:val="28"/>
          <w:szCs w:val="28"/>
        </w:rPr>
        <w:t>Словечна</w:t>
      </w:r>
      <w:proofErr w:type="spellEnd"/>
      <w:r w:rsidRPr="00E76998">
        <w:rPr>
          <w:color w:val="000000"/>
          <w:sz w:val="28"/>
          <w:szCs w:val="28"/>
        </w:rPr>
        <w:t xml:space="preserve">, </w:t>
      </w:r>
      <w:proofErr w:type="spellStart"/>
      <w:r w:rsidRPr="00E76998">
        <w:rPr>
          <w:color w:val="000000"/>
          <w:sz w:val="28"/>
          <w:szCs w:val="28"/>
        </w:rPr>
        <w:t>Червонка</w:t>
      </w:r>
      <w:proofErr w:type="spellEnd"/>
      <w:r w:rsidRPr="00E76998">
        <w:rPr>
          <w:color w:val="000000"/>
          <w:sz w:val="28"/>
          <w:szCs w:val="28"/>
        </w:rPr>
        <w:t xml:space="preserve">, Ясенець, </w:t>
      </w:r>
      <w:proofErr w:type="spellStart"/>
      <w:r w:rsidRPr="00E76998">
        <w:rPr>
          <w:color w:val="000000"/>
          <w:sz w:val="28"/>
          <w:szCs w:val="28"/>
        </w:rPr>
        <w:t>Грезля</w:t>
      </w:r>
      <w:proofErr w:type="spellEnd"/>
      <w:r w:rsidRPr="00E76998">
        <w:rPr>
          <w:color w:val="000000"/>
          <w:sz w:val="28"/>
          <w:szCs w:val="28"/>
        </w:rPr>
        <w:t xml:space="preserve">, </w:t>
      </w:r>
      <w:proofErr w:type="spellStart"/>
      <w:r w:rsidRPr="00E76998">
        <w:rPr>
          <w:color w:val="000000"/>
          <w:sz w:val="28"/>
          <w:szCs w:val="28"/>
        </w:rPr>
        <w:t>Жолонь</w:t>
      </w:r>
      <w:proofErr w:type="spellEnd"/>
      <w:r w:rsidRPr="00E76998">
        <w:rPr>
          <w:color w:val="000000"/>
          <w:sz w:val="28"/>
          <w:szCs w:val="28"/>
        </w:rPr>
        <w:t xml:space="preserve"> та багато інших малих і маленьких річечок, що своїми водами живлять Дніпро. Поза межами кряжа течії річок сповільнюються, долини розширюються і стають заболоченими.</w:t>
      </w:r>
    </w:p>
    <w:p w14:paraId="0D71BFA8" w14:textId="77777777" w:rsidR="001F05E8" w:rsidRPr="00E76998" w:rsidRDefault="009564DC" w:rsidP="001F05E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E76998">
        <w:rPr>
          <w:color w:val="000000"/>
          <w:sz w:val="28"/>
          <w:szCs w:val="28"/>
          <w:shd w:val="clear" w:color="auto" w:fill="FFFFFF"/>
        </w:rPr>
        <w:t>У 2020 році Українське товариство охорони птахів запропонувало створити національний парк «</w:t>
      </w:r>
      <w:proofErr w:type="spellStart"/>
      <w:r w:rsidRPr="00E76998">
        <w:rPr>
          <w:color w:val="000000"/>
          <w:sz w:val="28"/>
          <w:szCs w:val="28"/>
          <w:shd w:val="clear" w:color="auto" w:fill="FFFFFF"/>
        </w:rPr>
        <w:t>Словечансько</w:t>
      </w:r>
      <w:proofErr w:type="spellEnd"/>
      <w:r w:rsidRPr="00E76998">
        <w:rPr>
          <w:color w:val="000000"/>
          <w:sz w:val="28"/>
          <w:szCs w:val="28"/>
          <w:shd w:val="clear" w:color="auto" w:fill="FFFFFF"/>
        </w:rPr>
        <w:t xml:space="preserve">-Овруцький кряж». На думку дослідників, саме на території </w:t>
      </w:r>
      <w:proofErr w:type="spellStart"/>
      <w:r w:rsidRPr="00E76998">
        <w:rPr>
          <w:color w:val="000000"/>
          <w:sz w:val="28"/>
          <w:szCs w:val="28"/>
          <w:shd w:val="clear" w:color="auto" w:fill="FFFFFF"/>
        </w:rPr>
        <w:t>Словечансько</w:t>
      </w:r>
      <w:proofErr w:type="spellEnd"/>
      <w:r w:rsidRPr="00E76998">
        <w:rPr>
          <w:color w:val="000000"/>
          <w:sz w:val="28"/>
          <w:szCs w:val="28"/>
          <w:shd w:val="clear" w:color="auto" w:fill="FFFFFF"/>
        </w:rPr>
        <w:t>-Овруцького кряжа ще збережена унікальна поліська природа, яка характеризується високою природоохоронною, науковою та історико-культурною цінністю. Обласна влада і Міністерство енергетики та захисту довкілля України підтримали цю пропозицію. То ж можливо, що незабаром буде створено національний природний парк «</w:t>
      </w:r>
      <w:proofErr w:type="spellStart"/>
      <w:r w:rsidRPr="00E76998">
        <w:rPr>
          <w:color w:val="000000"/>
          <w:sz w:val="28"/>
          <w:szCs w:val="28"/>
          <w:shd w:val="clear" w:color="auto" w:fill="FFFFFF"/>
        </w:rPr>
        <w:t>Словечансько</w:t>
      </w:r>
      <w:proofErr w:type="spellEnd"/>
      <w:r w:rsidRPr="00E76998">
        <w:rPr>
          <w:color w:val="000000"/>
          <w:sz w:val="28"/>
          <w:szCs w:val="28"/>
          <w:shd w:val="clear" w:color="auto" w:fill="FFFFFF"/>
        </w:rPr>
        <w:t>-Овруцький кряж», який може стати туристичною родзинкою Житомирської області.</w:t>
      </w:r>
    </w:p>
    <w:p w14:paraId="6372814B" w14:textId="77777777" w:rsidR="001F05E8" w:rsidRPr="001F05E8" w:rsidRDefault="009564DC" w:rsidP="001F05E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76998">
        <w:rPr>
          <w:sz w:val="28"/>
          <w:szCs w:val="28"/>
        </w:rPr>
        <w:t xml:space="preserve">З 1966 р. на території </w:t>
      </w:r>
      <w:proofErr w:type="spellStart"/>
      <w:r w:rsidRPr="00E76998">
        <w:rPr>
          <w:sz w:val="28"/>
          <w:szCs w:val="28"/>
        </w:rPr>
        <w:t>Словечансько</w:t>
      </w:r>
      <w:proofErr w:type="spellEnd"/>
      <w:r w:rsidRPr="00E76998">
        <w:rPr>
          <w:sz w:val="28"/>
          <w:szCs w:val="28"/>
        </w:rPr>
        <w:t xml:space="preserve">-Овруцького лесового «острова» почала виробничу діяльність </w:t>
      </w:r>
      <w:proofErr w:type="spellStart"/>
      <w:r w:rsidRPr="00E76998">
        <w:rPr>
          <w:sz w:val="28"/>
          <w:szCs w:val="28"/>
        </w:rPr>
        <w:t>Норинська</w:t>
      </w:r>
      <w:proofErr w:type="spellEnd"/>
      <w:r w:rsidRPr="00E76998">
        <w:rPr>
          <w:sz w:val="28"/>
          <w:szCs w:val="28"/>
        </w:rPr>
        <w:t xml:space="preserve"> </w:t>
      </w:r>
      <w:proofErr w:type="spellStart"/>
      <w:r w:rsidRPr="00E76998">
        <w:rPr>
          <w:sz w:val="28"/>
          <w:szCs w:val="28"/>
        </w:rPr>
        <w:t>гідролісомеліоративна</w:t>
      </w:r>
      <w:proofErr w:type="spellEnd"/>
      <w:r w:rsidRPr="00E76998">
        <w:rPr>
          <w:sz w:val="28"/>
          <w:szCs w:val="28"/>
        </w:rPr>
        <w:t xml:space="preserve"> станція (НГЛМС), якій було передано 4,7 тис. га еродованих земель. Станцією було виконано значний обсяг робіт із захисту </w:t>
      </w:r>
      <w:proofErr w:type="spellStart"/>
      <w:r w:rsidRPr="00E76998">
        <w:rPr>
          <w:sz w:val="28"/>
          <w:szCs w:val="28"/>
        </w:rPr>
        <w:t>грунтів</w:t>
      </w:r>
      <w:proofErr w:type="spellEnd"/>
      <w:r w:rsidRPr="00E76998">
        <w:rPr>
          <w:sz w:val="28"/>
          <w:szCs w:val="28"/>
        </w:rPr>
        <w:t xml:space="preserve"> від ерозії. Не дивлячись на виконані протиерозійні заходи, питання захисту </w:t>
      </w:r>
      <w:proofErr w:type="spellStart"/>
      <w:r w:rsidRPr="00E76998">
        <w:rPr>
          <w:sz w:val="28"/>
          <w:szCs w:val="28"/>
        </w:rPr>
        <w:t>грунтів</w:t>
      </w:r>
      <w:proofErr w:type="spellEnd"/>
      <w:r w:rsidRPr="00E76998">
        <w:rPr>
          <w:sz w:val="28"/>
          <w:szCs w:val="28"/>
        </w:rPr>
        <w:t xml:space="preserve">' від ерозії на території </w:t>
      </w:r>
      <w:proofErr w:type="spellStart"/>
      <w:r w:rsidRPr="00E76998">
        <w:rPr>
          <w:sz w:val="28"/>
          <w:szCs w:val="28"/>
        </w:rPr>
        <w:t>Словечансько</w:t>
      </w:r>
      <w:proofErr w:type="spellEnd"/>
      <w:r w:rsidRPr="00E76998">
        <w:rPr>
          <w:sz w:val="28"/>
          <w:szCs w:val="28"/>
        </w:rPr>
        <w:t xml:space="preserve">-Овруцького лесового «острова» повністю не вирішені. Адже робота станції була спрямована переважно на ліквідацію наслідків ерозії, а не на попередження формування </w:t>
      </w:r>
      <w:proofErr w:type="spellStart"/>
      <w:r w:rsidRPr="00E76998">
        <w:rPr>
          <w:sz w:val="28"/>
          <w:szCs w:val="28"/>
        </w:rPr>
        <w:t>концетрованих</w:t>
      </w:r>
      <w:proofErr w:type="spellEnd"/>
      <w:r w:rsidRPr="00E76998">
        <w:rPr>
          <w:sz w:val="28"/>
          <w:szCs w:val="28"/>
        </w:rPr>
        <w:t xml:space="preserve"> потоків, які і викликають ерозію </w:t>
      </w:r>
      <w:proofErr w:type="spellStart"/>
      <w:r w:rsidRPr="00E76998">
        <w:rPr>
          <w:sz w:val="28"/>
          <w:szCs w:val="28"/>
        </w:rPr>
        <w:t>грунтів</w:t>
      </w:r>
      <w:proofErr w:type="spellEnd"/>
      <w:r w:rsidRPr="00E76998">
        <w:rPr>
          <w:sz w:val="28"/>
          <w:szCs w:val="28"/>
        </w:rPr>
        <w:t xml:space="preserve">. Крім того, за останні 10 років держава різко скоротила асигнування на охорону, поліпшення і раціональне використання земельних ресурсів. Сільськогосподарські підприємства через скрутне економічне становище також неспроможні проводити інвестування протиерозійних заходів за рахунок власних коштів. Важливим напрямом земельної реформи, яка </w:t>
      </w:r>
      <w:r w:rsidRPr="00E76998">
        <w:rPr>
          <w:sz w:val="28"/>
          <w:szCs w:val="28"/>
        </w:rPr>
        <w:lastRenderedPageBreak/>
        <w:t xml:space="preserve">проводиться в Україні, є вилучення із сільськогосподарського обігу на консервацію частини земель, які зазнали сильної ерозії. Ці землі мають низьку продуктивність. Суть її полягає у створенні умов для відновлення родючості деградованих </w:t>
      </w:r>
      <w:proofErr w:type="spellStart"/>
      <w:r w:rsidRPr="00E76998">
        <w:rPr>
          <w:sz w:val="28"/>
          <w:szCs w:val="28"/>
        </w:rPr>
        <w:t>грунтів</w:t>
      </w:r>
      <w:proofErr w:type="spellEnd"/>
      <w:r w:rsidRPr="00E76998">
        <w:rPr>
          <w:sz w:val="28"/>
          <w:szCs w:val="28"/>
        </w:rPr>
        <w:t xml:space="preserve"> і захисту їх від негативних природних процесів. Виділяють «консервацію</w:t>
      </w:r>
      <w:r w:rsidR="00530D3E" w:rsidRPr="00E76998">
        <w:rPr>
          <w:sz w:val="28"/>
          <w:szCs w:val="28"/>
        </w:rPr>
        <w:t>-</w:t>
      </w:r>
      <w:r w:rsidRPr="00E76998">
        <w:rPr>
          <w:sz w:val="28"/>
          <w:szCs w:val="28"/>
        </w:rPr>
        <w:t xml:space="preserve">реабілітацію» і «консервацію- трансформацію». «Консервація- реабілітація» передбачає вилучення деградованих земель з інтенсивного використання та після певного періоду «відпочинку» з відновленням модальних показників </w:t>
      </w:r>
      <w:proofErr w:type="spellStart"/>
      <w:r w:rsidRPr="00E76998">
        <w:rPr>
          <w:sz w:val="28"/>
          <w:szCs w:val="28"/>
        </w:rPr>
        <w:t>грунтів</w:t>
      </w:r>
      <w:proofErr w:type="spellEnd"/>
      <w:r w:rsidRPr="00E76998">
        <w:rPr>
          <w:sz w:val="28"/>
          <w:szCs w:val="28"/>
        </w:rPr>
        <w:t>, повернення до попере</w:t>
      </w:r>
      <w:r w:rsidRPr="001F05E8">
        <w:rPr>
          <w:sz w:val="28"/>
          <w:szCs w:val="28"/>
        </w:rPr>
        <w:t xml:space="preserve">днього використання. Можливе також їх менш інтенсивне </w:t>
      </w:r>
      <w:proofErr w:type="spellStart"/>
      <w:r w:rsidRPr="001F05E8">
        <w:rPr>
          <w:sz w:val="28"/>
          <w:szCs w:val="28"/>
        </w:rPr>
        <w:t>екологобезпечне</w:t>
      </w:r>
      <w:proofErr w:type="spellEnd"/>
      <w:r w:rsidRPr="001F05E8">
        <w:rPr>
          <w:sz w:val="28"/>
          <w:szCs w:val="28"/>
        </w:rPr>
        <w:t xml:space="preserve"> використання. «Консервація-транс формація» передбачає незворотний процес вилучення деградованих земель з сільськогосподарського використання і переведення їх в інші види ландшафтів, наприклад, у ліси. Консервацію земель передбачається виконати диференційовано по видах сільськогосподарських угідь.. У відповідності з науковими розробками Інституту землеустрою УААН у межах </w:t>
      </w:r>
      <w:proofErr w:type="spellStart"/>
      <w:r w:rsidRPr="001F05E8">
        <w:rPr>
          <w:sz w:val="28"/>
          <w:szCs w:val="28"/>
        </w:rPr>
        <w:t>Словечансько</w:t>
      </w:r>
      <w:proofErr w:type="spellEnd"/>
      <w:r w:rsidRPr="001F05E8">
        <w:rPr>
          <w:sz w:val="28"/>
          <w:szCs w:val="28"/>
        </w:rPr>
        <w:t xml:space="preserve">- Овруцького лесового «острова» передбачається вивести з орних земель під консервацію-реабілітацію близько 2000 га середньо- і </w:t>
      </w:r>
      <w:proofErr w:type="spellStart"/>
      <w:r w:rsidRPr="001F05E8">
        <w:rPr>
          <w:sz w:val="28"/>
          <w:szCs w:val="28"/>
        </w:rPr>
        <w:t>сильнозмитих</w:t>
      </w:r>
      <w:proofErr w:type="spellEnd"/>
      <w:r w:rsidRPr="001F05E8">
        <w:rPr>
          <w:sz w:val="28"/>
          <w:szCs w:val="28"/>
        </w:rPr>
        <w:t xml:space="preserve"> </w:t>
      </w:r>
      <w:proofErr w:type="spellStart"/>
      <w:r w:rsidRPr="001F05E8">
        <w:rPr>
          <w:sz w:val="28"/>
          <w:szCs w:val="28"/>
        </w:rPr>
        <w:t>грунтів</w:t>
      </w:r>
      <w:proofErr w:type="spellEnd"/>
      <w:r w:rsidRPr="001F05E8">
        <w:rPr>
          <w:sz w:val="28"/>
          <w:szCs w:val="28"/>
        </w:rPr>
        <w:t xml:space="preserve">. В результаті цього буде досягнуто покращання екологічної ситуації в </w:t>
      </w:r>
      <w:proofErr w:type="spellStart"/>
      <w:r w:rsidRPr="001F05E8">
        <w:rPr>
          <w:sz w:val="28"/>
          <w:szCs w:val="28"/>
        </w:rPr>
        <w:t>агроландшафтах</w:t>
      </w:r>
      <w:proofErr w:type="spellEnd"/>
      <w:r w:rsidRPr="001F05E8">
        <w:rPr>
          <w:sz w:val="28"/>
          <w:szCs w:val="28"/>
        </w:rPr>
        <w:t xml:space="preserve"> і підвищено продуктивність</w:t>
      </w:r>
      <w:r w:rsidR="001F05E8" w:rsidRPr="001F05E8">
        <w:rPr>
          <w:sz w:val="28"/>
          <w:szCs w:val="28"/>
        </w:rPr>
        <w:t>.</w:t>
      </w:r>
    </w:p>
    <w:p w14:paraId="2E6A5D86" w14:textId="0D49CE0D" w:rsidR="001F05E8" w:rsidRPr="00EA6C95" w:rsidRDefault="001F05E8" w:rsidP="001F05E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A6C95">
        <w:rPr>
          <w:sz w:val="28"/>
          <w:szCs w:val="28"/>
        </w:rPr>
        <w:t>У межах кряжа розташована </w:t>
      </w:r>
      <w:hyperlink r:id="rId5" w:tooltip="Пам'ятка природи" w:history="1">
        <w:r w:rsidRPr="00EA6C95">
          <w:rPr>
            <w:b/>
            <w:bCs/>
            <w:sz w:val="28"/>
            <w:szCs w:val="28"/>
            <w:u w:val="single"/>
          </w:rPr>
          <w:t>пам'ятка природи</w:t>
        </w:r>
      </w:hyperlink>
      <w:r w:rsidRPr="00EA6C95">
        <w:rPr>
          <w:sz w:val="28"/>
          <w:szCs w:val="28"/>
        </w:rPr>
        <w:t> загальнодержавного значення — </w:t>
      </w:r>
      <w:hyperlink r:id="rId6" w:tooltip="Урочище Корніїв" w:history="1">
        <w:r w:rsidRPr="00EA6C95">
          <w:rPr>
            <w:b/>
            <w:bCs/>
            <w:sz w:val="28"/>
            <w:szCs w:val="28"/>
            <w:u w:val="single"/>
          </w:rPr>
          <w:t>Урочище Корніїв</w:t>
        </w:r>
      </w:hyperlink>
      <w:r w:rsidRPr="00EA6C95">
        <w:rPr>
          <w:b/>
          <w:bCs/>
          <w:sz w:val="28"/>
          <w:szCs w:val="28"/>
        </w:rPr>
        <w:t>.</w:t>
      </w:r>
    </w:p>
    <w:p w14:paraId="6E1172B4" w14:textId="77777777" w:rsidR="001F05E8" w:rsidRPr="001F05E8" w:rsidRDefault="001F05E8" w:rsidP="001F05E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shd w:val="clear" w:color="auto" w:fill="FFFFFF"/>
        </w:rPr>
      </w:pPr>
    </w:p>
    <w:p w14:paraId="5B0162BB" w14:textId="77777777" w:rsidR="001F05E8" w:rsidRPr="00E76998" w:rsidRDefault="008A4994" w:rsidP="001F05E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proofErr w:type="spellStart"/>
      <w:r w:rsidRPr="00E76998">
        <w:rPr>
          <w:b/>
          <w:bCs/>
          <w:sz w:val="28"/>
          <w:szCs w:val="28"/>
        </w:rPr>
        <w:t>Білокоро́вицький</w:t>
      </w:r>
      <w:proofErr w:type="spellEnd"/>
      <w:r w:rsidRPr="00E76998">
        <w:rPr>
          <w:b/>
          <w:bCs/>
          <w:sz w:val="28"/>
          <w:szCs w:val="28"/>
        </w:rPr>
        <w:t xml:space="preserve"> кряж</w:t>
      </w:r>
      <w:r w:rsidRPr="00E76998">
        <w:rPr>
          <w:sz w:val="28"/>
          <w:szCs w:val="28"/>
        </w:rPr>
        <w:t> (</w:t>
      </w:r>
      <w:proofErr w:type="spellStart"/>
      <w:r w:rsidRPr="00E76998">
        <w:rPr>
          <w:b/>
          <w:bCs/>
          <w:sz w:val="28"/>
          <w:szCs w:val="28"/>
        </w:rPr>
        <w:t>Білокоровицько-Топильнянський</w:t>
      </w:r>
      <w:proofErr w:type="spellEnd"/>
      <w:r w:rsidRPr="00E76998">
        <w:rPr>
          <w:b/>
          <w:bCs/>
          <w:sz w:val="28"/>
          <w:szCs w:val="28"/>
        </w:rPr>
        <w:t xml:space="preserve"> кряж</w:t>
      </w:r>
      <w:r w:rsidRPr="00E76998">
        <w:rPr>
          <w:sz w:val="28"/>
          <w:szCs w:val="28"/>
        </w:rPr>
        <w:t>) — височина (</w:t>
      </w:r>
      <w:hyperlink r:id="rId7" w:tooltip="Кряж" w:history="1">
        <w:r w:rsidRPr="00E76998">
          <w:rPr>
            <w:rStyle w:val="a6"/>
            <w:color w:val="auto"/>
            <w:sz w:val="28"/>
            <w:szCs w:val="28"/>
            <w:u w:val="none"/>
          </w:rPr>
          <w:t>кряж</w:t>
        </w:r>
      </w:hyperlink>
      <w:r w:rsidRPr="00E76998">
        <w:rPr>
          <w:sz w:val="28"/>
          <w:szCs w:val="28"/>
        </w:rPr>
        <w:t>) у північній частині </w:t>
      </w:r>
      <w:hyperlink r:id="rId8" w:tooltip="Житомирська область" w:history="1">
        <w:r w:rsidRPr="00E76998">
          <w:rPr>
            <w:rStyle w:val="a6"/>
            <w:color w:val="auto"/>
            <w:sz w:val="28"/>
            <w:szCs w:val="28"/>
            <w:u w:val="none"/>
          </w:rPr>
          <w:t>Житомирської області</w:t>
        </w:r>
      </w:hyperlink>
      <w:r w:rsidRPr="00E76998">
        <w:rPr>
          <w:sz w:val="28"/>
          <w:szCs w:val="28"/>
        </w:rPr>
        <w:t>, в межах Житомирського </w:t>
      </w:r>
      <w:hyperlink r:id="rId9" w:tooltip="Полісся" w:history="1">
        <w:r w:rsidRPr="00E76998">
          <w:rPr>
            <w:rStyle w:val="a6"/>
            <w:color w:val="auto"/>
            <w:sz w:val="28"/>
            <w:szCs w:val="28"/>
            <w:u w:val="none"/>
          </w:rPr>
          <w:t>Полісся</w:t>
        </w:r>
      </w:hyperlink>
      <w:r w:rsidRPr="00E76998">
        <w:rPr>
          <w:sz w:val="28"/>
          <w:szCs w:val="28"/>
        </w:rPr>
        <w:t>. Розташована в південно-східній частині </w:t>
      </w:r>
      <w:hyperlink r:id="rId10" w:tooltip="Олевський район" w:history="1">
        <w:r w:rsidRPr="00E76998">
          <w:rPr>
            <w:rStyle w:val="a6"/>
            <w:color w:val="auto"/>
            <w:sz w:val="28"/>
            <w:szCs w:val="28"/>
            <w:u w:val="none"/>
          </w:rPr>
          <w:t>Олевського району</w:t>
        </w:r>
      </w:hyperlink>
      <w:r w:rsidRPr="00E76998">
        <w:rPr>
          <w:sz w:val="28"/>
          <w:szCs w:val="28"/>
        </w:rPr>
        <w:t> і (частково) в північно-західній частині </w:t>
      </w:r>
      <w:proofErr w:type="spellStart"/>
      <w:r w:rsidRPr="00E76998">
        <w:rPr>
          <w:sz w:val="28"/>
          <w:szCs w:val="28"/>
        </w:rPr>
        <w:fldChar w:fldCharType="begin"/>
      </w:r>
      <w:r w:rsidRPr="00E76998">
        <w:rPr>
          <w:sz w:val="28"/>
          <w:szCs w:val="28"/>
        </w:rPr>
        <w:instrText>HYPERLINK "https://uk.wikipedia.org/wiki/%D0%9B%D1%83%D0%B3%D0%B8%D0%BD%D1%81%D1%8C%D0%BA%D0%B8%D0%B9_%D1%80%D0%B0%D0%B9%D0%BE%D0%BD" \o "Лугинський район"</w:instrText>
      </w:r>
      <w:r w:rsidRPr="00E76998">
        <w:rPr>
          <w:sz w:val="28"/>
          <w:szCs w:val="28"/>
        </w:rPr>
      </w:r>
      <w:r w:rsidRPr="00E76998">
        <w:rPr>
          <w:sz w:val="28"/>
          <w:szCs w:val="28"/>
        </w:rPr>
        <w:fldChar w:fldCharType="separate"/>
      </w:r>
      <w:r w:rsidRPr="00E76998">
        <w:rPr>
          <w:rStyle w:val="a6"/>
          <w:color w:val="auto"/>
          <w:sz w:val="28"/>
          <w:szCs w:val="28"/>
          <w:u w:val="none"/>
        </w:rPr>
        <w:t>Лугинського</w:t>
      </w:r>
      <w:proofErr w:type="spellEnd"/>
      <w:r w:rsidRPr="00E76998">
        <w:rPr>
          <w:rStyle w:val="a6"/>
          <w:color w:val="auto"/>
          <w:sz w:val="28"/>
          <w:szCs w:val="28"/>
          <w:u w:val="none"/>
        </w:rPr>
        <w:t xml:space="preserve"> району</w:t>
      </w:r>
      <w:r w:rsidRPr="00E76998">
        <w:rPr>
          <w:sz w:val="28"/>
          <w:szCs w:val="28"/>
        </w:rPr>
        <w:fldChar w:fldCharType="end"/>
      </w:r>
      <w:r w:rsidRPr="00E76998">
        <w:rPr>
          <w:sz w:val="28"/>
          <w:szCs w:val="28"/>
        </w:rPr>
        <w:t>, на північний захід і північ від села </w:t>
      </w:r>
      <w:proofErr w:type="spellStart"/>
      <w:r w:rsidRPr="00E76998">
        <w:rPr>
          <w:sz w:val="28"/>
          <w:szCs w:val="28"/>
        </w:rPr>
        <w:fldChar w:fldCharType="begin"/>
      </w:r>
      <w:r w:rsidRPr="00E76998">
        <w:rPr>
          <w:sz w:val="28"/>
          <w:szCs w:val="28"/>
        </w:rPr>
        <w:instrText>HYPERLINK "https://uk.wikipedia.org/wiki/%D0%91%D1%96%D0%BB%D0%BE%D0%BA%D0%BE%D1%80%D0%BE%D0%B2%D0%B8%D1%87%D1%96" \o "Білокоровичі"</w:instrText>
      </w:r>
      <w:r w:rsidRPr="00E76998">
        <w:rPr>
          <w:sz w:val="28"/>
          <w:szCs w:val="28"/>
        </w:rPr>
      </w:r>
      <w:r w:rsidRPr="00E76998">
        <w:rPr>
          <w:sz w:val="28"/>
          <w:szCs w:val="28"/>
        </w:rPr>
        <w:fldChar w:fldCharType="separate"/>
      </w:r>
      <w:r w:rsidRPr="00E76998">
        <w:rPr>
          <w:rStyle w:val="a6"/>
          <w:color w:val="auto"/>
          <w:sz w:val="28"/>
          <w:szCs w:val="28"/>
          <w:u w:val="none"/>
        </w:rPr>
        <w:t>Білокорович</w:t>
      </w:r>
      <w:proofErr w:type="spellEnd"/>
      <w:r w:rsidRPr="00E76998">
        <w:rPr>
          <w:sz w:val="28"/>
          <w:szCs w:val="28"/>
        </w:rPr>
        <w:fldChar w:fldCharType="end"/>
      </w:r>
      <w:r w:rsidRPr="00E76998">
        <w:rPr>
          <w:sz w:val="28"/>
          <w:szCs w:val="28"/>
        </w:rPr>
        <w:t> (звідси й назва). Відокремлена від </w:t>
      </w:r>
      <w:hyperlink r:id="rId11" w:tooltip="Озерянський кряж" w:history="1">
        <w:r w:rsidRPr="00E76998">
          <w:rPr>
            <w:rStyle w:val="a6"/>
            <w:color w:val="auto"/>
            <w:sz w:val="28"/>
            <w:szCs w:val="28"/>
            <w:u w:val="none"/>
          </w:rPr>
          <w:t>Озерянського кряжу</w:t>
        </w:r>
      </w:hyperlink>
      <w:r w:rsidRPr="00E76998">
        <w:rPr>
          <w:sz w:val="28"/>
          <w:szCs w:val="28"/>
        </w:rPr>
        <w:t xml:space="preserve"> (розташований північніше) </w:t>
      </w:r>
      <w:proofErr w:type="spellStart"/>
      <w:r w:rsidRPr="00E76998">
        <w:rPr>
          <w:sz w:val="28"/>
          <w:szCs w:val="28"/>
        </w:rPr>
        <w:t>долиноподібним</w:t>
      </w:r>
      <w:proofErr w:type="spellEnd"/>
      <w:r w:rsidRPr="00E76998">
        <w:rPr>
          <w:sz w:val="28"/>
          <w:szCs w:val="28"/>
        </w:rPr>
        <w:t xml:space="preserve"> заболоченим зниженням.</w:t>
      </w:r>
    </w:p>
    <w:p w14:paraId="7D79FB62" w14:textId="77777777" w:rsidR="001F05E8" w:rsidRPr="00E76998" w:rsidRDefault="008A4994" w:rsidP="001F05E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76998">
        <w:rPr>
          <w:sz w:val="28"/>
          <w:szCs w:val="28"/>
        </w:rPr>
        <w:t>Простягається у північно-східному напрямі на бл. 25 км. Ширина 1,5—6 км. Являє собою </w:t>
      </w:r>
      <w:hyperlink r:id="rId12" w:tooltip="Денудація" w:history="1">
        <w:r w:rsidRPr="00E76998">
          <w:rPr>
            <w:rStyle w:val="a6"/>
            <w:color w:val="auto"/>
            <w:sz w:val="28"/>
            <w:szCs w:val="28"/>
            <w:u w:val="none"/>
          </w:rPr>
          <w:t>денудаційне</w:t>
        </w:r>
      </w:hyperlink>
      <w:r w:rsidRPr="00E76998">
        <w:rPr>
          <w:sz w:val="28"/>
          <w:szCs w:val="28"/>
        </w:rPr>
        <w:t> </w:t>
      </w:r>
      <w:proofErr w:type="spellStart"/>
      <w:r w:rsidRPr="00E76998">
        <w:rPr>
          <w:sz w:val="28"/>
          <w:szCs w:val="28"/>
        </w:rPr>
        <w:fldChar w:fldCharType="begin"/>
      </w:r>
      <w:r w:rsidRPr="00E76998">
        <w:rPr>
          <w:sz w:val="28"/>
          <w:szCs w:val="28"/>
        </w:rPr>
        <w:instrText>HYPERLINK "https://uk.wikipedia.org/wiki/%D0%9E%D1%81%D1%82%D0%B0%D0%BD%D0%B5%D1%86%D1%8C" \o "Останець"</w:instrText>
      </w:r>
      <w:r w:rsidRPr="00E76998">
        <w:rPr>
          <w:sz w:val="28"/>
          <w:szCs w:val="28"/>
        </w:rPr>
      </w:r>
      <w:r w:rsidRPr="00E76998">
        <w:rPr>
          <w:sz w:val="28"/>
          <w:szCs w:val="28"/>
        </w:rPr>
        <w:fldChar w:fldCharType="separate"/>
      </w:r>
      <w:r w:rsidRPr="00E76998">
        <w:rPr>
          <w:rStyle w:val="a6"/>
          <w:color w:val="auto"/>
          <w:sz w:val="28"/>
          <w:szCs w:val="28"/>
          <w:u w:val="none"/>
        </w:rPr>
        <w:t>останцеве</w:t>
      </w:r>
      <w:proofErr w:type="spellEnd"/>
      <w:r w:rsidRPr="00E76998">
        <w:rPr>
          <w:sz w:val="28"/>
          <w:szCs w:val="28"/>
        </w:rPr>
        <w:fldChar w:fldCharType="end"/>
      </w:r>
      <w:r w:rsidRPr="00E76998">
        <w:rPr>
          <w:sz w:val="28"/>
          <w:szCs w:val="28"/>
        </w:rPr>
        <w:t> пасмо, що підноситься над навколишньою місцевістю на 20—25 м (</w:t>
      </w:r>
      <w:hyperlink r:id="rId13" w:tooltip="Абсолютна висота" w:history="1">
        <w:r w:rsidRPr="00E76998">
          <w:rPr>
            <w:rStyle w:val="a6"/>
            <w:color w:val="auto"/>
            <w:sz w:val="28"/>
            <w:szCs w:val="28"/>
            <w:u w:val="none"/>
          </w:rPr>
          <w:t>абсолютні висоти</w:t>
        </w:r>
      </w:hyperlink>
      <w:r w:rsidRPr="00E76998">
        <w:rPr>
          <w:sz w:val="28"/>
          <w:szCs w:val="28"/>
        </w:rPr>
        <w:t> — до 210 м). Кряж складений </w:t>
      </w:r>
      <w:hyperlink r:id="rId14" w:tooltip="Кварцит" w:history="1">
        <w:r w:rsidRPr="00E76998">
          <w:rPr>
            <w:rStyle w:val="a6"/>
            <w:color w:val="auto"/>
            <w:sz w:val="28"/>
            <w:szCs w:val="28"/>
            <w:u w:val="none"/>
          </w:rPr>
          <w:t>кварцитами</w:t>
        </w:r>
      </w:hyperlink>
      <w:r w:rsidRPr="00E76998">
        <w:rPr>
          <w:sz w:val="28"/>
          <w:szCs w:val="28"/>
        </w:rPr>
        <w:t>. Форми </w:t>
      </w:r>
      <w:hyperlink r:id="rId15" w:tooltip="Рельєф" w:history="1">
        <w:r w:rsidRPr="00E76998">
          <w:rPr>
            <w:rStyle w:val="a6"/>
            <w:color w:val="auto"/>
            <w:sz w:val="28"/>
            <w:szCs w:val="28"/>
            <w:u w:val="none"/>
          </w:rPr>
          <w:t>рельєфу</w:t>
        </w:r>
      </w:hyperlink>
      <w:r w:rsidRPr="00E76998">
        <w:rPr>
          <w:sz w:val="28"/>
          <w:szCs w:val="28"/>
        </w:rPr>
        <w:t> денудаційні. Переважають поліські </w:t>
      </w:r>
      <w:hyperlink r:id="rId16" w:tooltip="Ландшафт" w:history="1">
        <w:r w:rsidRPr="00E76998">
          <w:rPr>
            <w:rStyle w:val="a6"/>
            <w:color w:val="auto"/>
            <w:sz w:val="28"/>
            <w:szCs w:val="28"/>
            <w:u w:val="none"/>
          </w:rPr>
          <w:t>ландшафти</w:t>
        </w:r>
      </w:hyperlink>
      <w:r w:rsidRPr="00E76998">
        <w:rPr>
          <w:sz w:val="28"/>
          <w:szCs w:val="28"/>
        </w:rPr>
        <w:t>, заліснений.</w:t>
      </w:r>
    </w:p>
    <w:p w14:paraId="0E3BC1AB" w14:textId="4A6F4960" w:rsidR="001F05E8" w:rsidRPr="001F05E8" w:rsidRDefault="00E76998" w:rsidP="001F05E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b/>
          <w:bCs/>
          <w:sz w:val="28"/>
          <w:szCs w:val="28"/>
          <w:shd w:val="clear" w:color="auto" w:fill="FFFFFF"/>
        </w:rPr>
        <w:t>О</w:t>
      </w:r>
      <w:r w:rsidRPr="001F05E8">
        <w:rPr>
          <w:b/>
          <w:bCs/>
          <w:sz w:val="28"/>
          <w:szCs w:val="28"/>
          <w:shd w:val="clear" w:color="auto" w:fill="FFFFFF"/>
        </w:rPr>
        <w:t>зеря́нський</w:t>
      </w:r>
      <w:proofErr w:type="spellEnd"/>
      <w:r w:rsidRPr="001F05E8">
        <w:rPr>
          <w:b/>
          <w:bCs/>
          <w:sz w:val="28"/>
          <w:szCs w:val="28"/>
          <w:shd w:val="clear" w:color="auto" w:fill="FFFFFF"/>
        </w:rPr>
        <w:t xml:space="preserve"> кряж</w:t>
      </w:r>
      <w:r w:rsidRPr="001F05E8">
        <w:rPr>
          <w:sz w:val="28"/>
          <w:szCs w:val="28"/>
          <w:shd w:val="clear" w:color="auto" w:fill="FFFFFF"/>
        </w:rPr>
        <w:t> </w:t>
      </w:r>
      <w:r w:rsidR="009564DC" w:rsidRPr="001F05E8">
        <w:rPr>
          <w:sz w:val="28"/>
          <w:szCs w:val="28"/>
          <w:shd w:val="clear" w:color="auto" w:fill="FFFFFF"/>
        </w:rPr>
        <w:t xml:space="preserve">–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лiнiйно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 витягнуте горбисте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пiд</w:t>
      </w:r>
      <w:r w:rsidR="009564DC" w:rsidRPr="001F05E8">
        <w:rPr>
          <w:sz w:val="28"/>
          <w:szCs w:val="28"/>
          <w:shd w:val="clear" w:color="auto" w:fill="FFFFFF"/>
        </w:rPr>
        <w:softHyphen/>
        <w:t>вищення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 на південній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околицi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По</w:t>
      </w:r>
      <w:r w:rsidR="009564DC" w:rsidRPr="001F05E8">
        <w:rPr>
          <w:sz w:val="28"/>
          <w:szCs w:val="28"/>
          <w:shd w:val="clear" w:color="auto" w:fill="FFFFFF"/>
        </w:rPr>
        <w:softHyphen/>
        <w:t>лiської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 низовини, у північно-західній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частинi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 Житомирської області. Як і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Бiлокоровицький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 кряж, з яким межує, простягається у пн.-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сх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.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напрямi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. О. к. – вузьке (шир. 0,5–1,0 км)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останцеве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 пасмо завдовжки 8 км, що сформувалося переважно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пiд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 впливом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денудацiї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 в умовах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неотектон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.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рухiв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. Кряж складений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метаморфізов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. породами (кварцитами), що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перекритi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 з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поверхнi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 тонким шаром четвертин.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вiдкладiв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. Над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навколиш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.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рiв</w:t>
      </w:r>
      <w:r w:rsidR="009564DC" w:rsidRPr="001F05E8">
        <w:rPr>
          <w:sz w:val="28"/>
          <w:szCs w:val="28"/>
          <w:shd w:val="clear" w:color="auto" w:fill="FFFFFF"/>
        </w:rPr>
        <w:softHyphen/>
        <w:t>нин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.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мiсцевiстю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 i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рiчк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. долиною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пiдноситься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 крутими схилами на 20–30 м. Ґрунт. покрив,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рослиннiсть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 i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ландшафтнi</w:t>
      </w:r>
      <w:proofErr w:type="spellEnd"/>
      <w:r w:rsidR="009564DC" w:rsidRPr="001F05E8">
        <w:rPr>
          <w:sz w:val="28"/>
          <w:szCs w:val="28"/>
          <w:shd w:val="clear" w:color="auto" w:fill="FFFFFF"/>
        </w:rPr>
        <w:t xml:space="preserve"> комплекси мають </w:t>
      </w:r>
      <w:proofErr w:type="spellStart"/>
      <w:r w:rsidR="009564DC" w:rsidRPr="001F05E8">
        <w:rPr>
          <w:sz w:val="28"/>
          <w:szCs w:val="28"/>
          <w:shd w:val="clear" w:color="auto" w:fill="FFFFFF"/>
        </w:rPr>
        <w:t>полiс</w:t>
      </w:r>
      <w:proofErr w:type="spellEnd"/>
      <w:r w:rsidR="009564DC" w:rsidRPr="001F05E8">
        <w:rPr>
          <w:sz w:val="28"/>
          <w:szCs w:val="28"/>
          <w:shd w:val="clear" w:color="auto" w:fill="FFFFFF"/>
        </w:rPr>
        <w:t>. риси.</w:t>
      </w:r>
    </w:p>
    <w:p w14:paraId="504FE7E0" w14:textId="02537A94" w:rsidR="00EA6C95" w:rsidRPr="001F05E8" w:rsidRDefault="00B5469D" w:rsidP="001F05E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proofErr w:type="spellStart"/>
      <w:r w:rsidRPr="001F05E8">
        <w:rPr>
          <w:b/>
          <w:bCs/>
          <w:sz w:val="28"/>
          <w:szCs w:val="28"/>
          <w:shd w:val="clear" w:color="auto" w:fill="FFFFFF"/>
        </w:rPr>
        <w:lastRenderedPageBreak/>
        <w:t>Корні́їв</w:t>
      </w:r>
      <w:proofErr w:type="spellEnd"/>
      <w:r w:rsidRPr="001F05E8">
        <w:rPr>
          <w:b/>
          <w:bCs/>
          <w:sz w:val="28"/>
          <w:szCs w:val="28"/>
          <w:shd w:val="clear" w:color="auto" w:fill="FFFFFF"/>
        </w:rPr>
        <w:t xml:space="preserve"> (Урочище Корніїв)</w:t>
      </w:r>
      <w:r w:rsidRPr="001F05E8">
        <w:rPr>
          <w:sz w:val="28"/>
          <w:szCs w:val="28"/>
          <w:shd w:val="clear" w:color="auto" w:fill="FFFFFF"/>
        </w:rPr>
        <w:t xml:space="preserve"> — </w:t>
      </w:r>
      <w:r w:rsidRPr="001F05E8">
        <w:rPr>
          <w:sz w:val="28"/>
          <w:szCs w:val="28"/>
        </w:rPr>
        <w:t>ботанічна пам'ятка природи загальнодержавного значення в Україні.</w:t>
      </w:r>
      <w:r w:rsidRPr="001F05E8">
        <w:rPr>
          <w:sz w:val="28"/>
          <w:szCs w:val="28"/>
          <w:shd w:val="clear" w:color="auto" w:fill="FFFFFF"/>
        </w:rPr>
        <w:t> </w:t>
      </w:r>
      <w:r w:rsidRPr="001F05E8">
        <w:rPr>
          <w:sz w:val="28"/>
          <w:szCs w:val="28"/>
        </w:rPr>
        <w:t xml:space="preserve">Розташована в Овруцькому районі Житомирської області, на схід від села </w:t>
      </w:r>
      <w:proofErr w:type="spellStart"/>
      <w:r w:rsidRPr="001F05E8">
        <w:rPr>
          <w:sz w:val="28"/>
          <w:szCs w:val="28"/>
        </w:rPr>
        <w:t>Червонка</w:t>
      </w:r>
      <w:proofErr w:type="spellEnd"/>
      <w:r w:rsidRPr="001F05E8">
        <w:rPr>
          <w:sz w:val="28"/>
          <w:szCs w:val="28"/>
          <w:shd w:val="clear" w:color="auto" w:fill="FFFFFF"/>
        </w:rPr>
        <w:t>. 1975 р. Площа 15 га.</w:t>
      </w:r>
      <w:r w:rsidR="00EA6C95" w:rsidRPr="001F05E8">
        <w:rPr>
          <w:sz w:val="28"/>
          <w:szCs w:val="28"/>
          <w:shd w:val="clear" w:color="auto" w:fill="FFFFFF"/>
        </w:rPr>
        <w:t xml:space="preserve"> Це ділянка лісу, де росте скельний дуб - представник флори далекого минулого.</w:t>
      </w:r>
    </w:p>
    <w:p w14:paraId="7B7F5083" w14:textId="77777777" w:rsidR="00E76998" w:rsidRPr="00EA6C95" w:rsidRDefault="00E76998" w:rsidP="00F4782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959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9025"/>
      </w:tblGrid>
      <w:tr w:rsidR="004601F6" w:rsidRPr="004601F6" w14:paraId="05A7C8BA" w14:textId="77777777" w:rsidTr="002918E5">
        <w:trPr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247F6427" w14:textId="3B68EDB9" w:rsidR="00EA6C95" w:rsidRPr="00EA6C95" w:rsidRDefault="00EA6C95" w:rsidP="001F05E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0212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F05E8">
              <w:rPr>
                <w:rFonts w:ascii="Arial" w:eastAsia="Times New Roman" w:hAnsi="Arial" w:cs="Arial"/>
                <w:noProof/>
                <w:color w:val="202122"/>
                <w:kern w:val="0"/>
                <w:sz w:val="28"/>
                <w:szCs w:val="28"/>
                <w:lang w:eastAsia="uk-UA"/>
                <w14:ligatures w14:val="none"/>
              </w:rPr>
              <mc:AlternateContent>
                <mc:Choice Requires="wps">
                  <w:drawing>
                    <wp:inline distT="0" distB="0" distL="0" distR="0" wp14:anchorId="3B6575ED" wp14:editId="00F112C0">
                      <wp:extent cx="190500" cy="205740"/>
                      <wp:effectExtent l="0" t="0" r="0" b="0"/>
                      <wp:docPr id="686577734" name="Прямокутни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A90B27" id="Прямокутник 9" o:spid="_x0000_s1026" style="width:15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2AB07B" w14:textId="39DB27F1" w:rsidR="003B0E14" w:rsidRPr="004601F6" w:rsidRDefault="003B0E14" w:rsidP="001F05E8">
            <w:pPr>
              <w:pStyle w:val="rvps7"/>
              <w:shd w:val="clear" w:color="auto" w:fill="FFFFFF"/>
              <w:spacing w:before="150" w:beforeAutospacing="0" w:after="0" w:afterAutospacing="0"/>
              <w:ind w:left="450" w:right="450"/>
              <w:contextualSpacing/>
              <w:jc w:val="center"/>
              <w:rPr>
                <w:sz w:val="28"/>
                <w:szCs w:val="28"/>
              </w:rPr>
            </w:pPr>
            <w:r w:rsidRPr="004601F6">
              <w:rPr>
                <w:rStyle w:val="rvts15"/>
                <w:b/>
                <w:bCs/>
                <w:sz w:val="28"/>
                <w:szCs w:val="28"/>
              </w:rPr>
              <w:t>2. МЕТА СТВОРЕННЯ ТА ЗАВДАННЯ</w:t>
            </w:r>
          </w:p>
          <w:p w14:paraId="01C15945" w14:textId="77777777" w:rsidR="003B0E14" w:rsidRPr="004601F6" w:rsidRDefault="003B0E14" w:rsidP="001F05E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contextualSpacing/>
              <w:jc w:val="both"/>
              <w:rPr>
                <w:sz w:val="28"/>
                <w:szCs w:val="28"/>
              </w:rPr>
            </w:pPr>
            <w:bookmarkStart w:id="0" w:name="n19"/>
            <w:bookmarkEnd w:id="0"/>
            <w:r w:rsidRPr="004601F6">
              <w:rPr>
                <w:sz w:val="28"/>
                <w:szCs w:val="28"/>
              </w:rPr>
              <w:t xml:space="preserve">2.1. Пам'ятку природи створено з метою охорони та збереження у природному стані 30 - 90-річних насаджень </w:t>
            </w:r>
            <w:proofErr w:type="spellStart"/>
            <w:r w:rsidRPr="004601F6">
              <w:rPr>
                <w:sz w:val="28"/>
                <w:szCs w:val="28"/>
              </w:rPr>
              <w:t>дуба</w:t>
            </w:r>
            <w:proofErr w:type="spellEnd"/>
            <w:r w:rsidRPr="004601F6">
              <w:rPr>
                <w:sz w:val="28"/>
                <w:szCs w:val="28"/>
              </w:rPr>
              <w:t xml:space="preserve"> скельного, що має особливе природоохоронне, наукове, естетичне, пізнавальне і культурне значення.</w:t>
            </w:r>
          </w:p>
          <w:p w14:paraId="718A65D5" w14:textId="77777777" w:rsidR="003B0E14" w:rsidRPr="004601F6" w:rsidRDefault="003B0E14" w:rsidP="001F05E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contextualSpacing/>
              <w:jc w:val="both"/>
              <w:rPr>
                <w:sz w:val="28"/>
                <w:szCs w:val="28"/>
              </w:rPr>
            </w:pPr>
            <w:bookmarkStart w:id="1" w:name="n20"/>
            <w:bookmarkEnd w:id="1"/>
            <w:r w:rsidRPr="004601F6">
              <w:rPr>
                <w:sz w:val="28"/>
                <w:szCs w:val="28"/>
              </w:rPr>
              <w:t>2.2. Основними завданнями пам'ятки природи є:</w:t>
            </w:r>
          </w:p>
          <w:p w14:paraId="65719E4E" w14:textId="3440CF77" w:rsidR="003B0E14" w:rsidRPr="004601F6" w:rsidRDefault="002918E5" w:rsidP="001F05E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contextualSpacing/>
              <w:jc w:val="both"/>
              <w:rPr>
                <w:sz w:val="28"/>
                <w:szCs w:val="28"/>
              </w:rPr>
            </w:pPr>
            <w:bookmarkStart w:id="2" w:name="n21"/>
            <w:bookmarkEnd w:id="2"/>
            <w:r w:rsidRPr="004601F6">
              <w:rPr>
                <w:sz w:val="28"/>
                <w:szCs w:val="28"/>
              </w:rPr>
              <w:t xml:space="preserve">- </w:t>
            </w:r>
            <w:r w:rsidR="003B0E14" w:rsidRPr="004601F6">
              <w:rPr>
                <w:sz w:val="28"/>
                <w:szCs w:val="28"/>
              </w:rPr>
              <w:t>охорона, збереження, відтворення і відновлення цінних видів дерев;</w:t>
            </w:r>
          </w:p>
          <w:p w14:paraId="52D305E7" w14:textId="52D38A7F" w:rsidR="003B0E14" w:rsidRPr="004601F6" w:rsidRDefault="002918E5" w:rsidP="001F05E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contextualSpacing/>
              <w:jc w:val="both"/>
              <w:rPr>
                <w:sz w:val="28"/>
                <w:szCs w:val="28"/>
              </w:rPr>
            </w:pPr>
            <w:bookmarkStart w:id="3" w:name="n22"/>
            <w:bookmarkEnd w:id="3"/>
            <w:r w:rsidRPr="004601F6">
              <w:rPr>
                <w:sz w:val="28"/>
                <w:szCs w:val="28"/>
              </w:rPr>
              <w:t xml:space="preserve">- </w:t>
            </w:r>
            <w:r w:rsidR="003B0E14" w:rsidRPr="004601F6">
              <w:rPr>
                <w:sz w:val="28"/>
                <w:szCs w:val="28"/>
              </w:rPr>
              <w:t>використання пам'ятки природи в виховних, наукових, естетичних, природоохоронних та оздоровчих цілях;</w:t>
            </w:r>
          </w:p>
          <w:p w14:paraId="04965A85" w14:textId="5D42F2B0" w:rsidR="003B0E14" w:rsidRPr="004601F6" w:rsidRDefault="002918E5" w:rsidP="001F05E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contextualSpacing/>
              <w:jc w:val="both"/>
              <w:rPr>
                <w:sz w:val="28"/>
                <w:szCs w:val="28"/>
              </w:rPr>
            </w:pPr>
            <w:bookmarkStart w:id="4" w:name="n23"/>
            <w:bookmarkEnd w:id="4"/>
            <w:r w:rsidRPr="004601F6">
              <w:rPr>
                <w:sz w:val="28"/>
                <w:szCs w:val="28"/>
              </w:rPr>
              <w:t xml:space="preserve">- </w:t>
            </w:r>
            <w:r w:rsidR="003B0E14" w:rsidRPr="004601F6">
              <w:rPr>
                <w:sz w:val="28"/>
                <w:szCs w:val="28"/>
              </w:rPr>
              <w:t>підтримка загального екологічного балансу в регіоні.</w:t>
            </w:r>
          </w:p>
          <w:p w14:paraId="47043E89" w14:textId="77777777" w:rsidR="003B0E14" w:rsidRPr="004601F6" w:rsidRDefault="003B0E14" w:rsidP="001F05E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  <w:p w14:paraId="5DA9BF0D" w14:textId="76E79820" w:rsidR="00A66204" w:rsidRPr="004601F6" w:rsidRDefault="003B0E14" w:rsidP="002918E5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-420" w:firstLine="567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601F6">
              <w:rPr>
                <w:b/>
                <w:bCs/>
                <w:sz w:val="28"/>
                <w:szCs w:val="28"/>
              </w:rPr>
              <w:t xml:space="preserve">Гірські породи і мінерали, корисні копалини Житомирщини </w:t>
            </w:r>
          </w:p>
          <w:p w14:paraId="305F6F36" w14:textId="77777777" w:rsidR="00C516B8" w:rsidRPr="004601F6" w:rsidRDefault="001F05E8" w:rsidP="00C516B8">
            <w:pPr>
              <w:pStyle w:val="a4"/>
              <w:shd w:val="clear" w:color="auto" w:fill="FFFFFF"/>
              <w:spacing w:before="0" w:after="0" w:afterAutospacing="0"/>
              <w:ind w:firstLine="573"/>
              <w:contextualSpacing/>
              <w:jc w:val="both"/>
              <w:rPr>
                <w:sz w:val="28"/>
                <w:szCs w:val="28"/>
              </w:rPr>
            </w:pPr>
            <w:r w:rsidRPr="004601F6">
              <w:rPr>
                <w:sz w:val="28"/>
                <w:szCs w:val="28"/>
              </w:rPr>
              <w:t>На Житомирщині є</w:t>
            </w:r>
            <w:r w:rsidR="00A66204" w:rsidRPr="004601F6">
              <w:rPr>
                <w:sz w:val="28"/>
                <w:szCs w:val="28"/>
              </w:rPr>
              <w:t xml:space="preserve"> запаси будівельних пісків, </w:t>
            </w:r>
            <w:proofErr w:type="spellStart"/>
            <w:r w:rsidR="00A66204" w:rsidRPr="004601F6">
              <w:rPr>
                <w:sz w:val="28"/>
                <w:szCs w:val="28"/>
              </w:rPr>
              <w:t>пірофілітових</w:t>
            </w:r>
            <w:proofErr w:type="spellEnd"/>
            <w:r w:rsidR="00A66204" w:rsidRPr="004601F6">
              <w:rPr>
                <w:sz w:val="28"/>
                <w:szCs w:val="28"/>
              </w:rPr>
              <w:t> </w:t>
            </w:r>
            <w:hyperlink r:id="rId17" w:tooltip="Сланці" w:history="1">
              <w:r w:rsidR="00A66204" w:rsidRPr="004601F6">
                <w:rPr>
                  <w:rStyle w:val="a6"/>
                  <w:color w:val="auto"/>
                  <w:sz w:val="28"/>
                  <w:szCs w:val="28"/>
                  <w:u w:val="none"/>
                  <w:bdr w:val="single" w:sz="6" w:space="1" w:color="FCFCFC" w:frame="1"/>
                  <w:shd w:val="clear" w:color="auto" w:fill="FFFFFF"/>
                </w:rPr>
                <w:t>сланців</w:t>
              </w:r>
            </w:hyperlink>
            <w:r w:rsidR="00A66204" w:rsidRPr="004601F6">
              <w:rPr>
                <w:sz w:val="28"/>
                <w:szCs w:val="28"/>
              </w:rPr>
              <w:t>, керамічних глин і ряду інших видів мінеральної будівельної сировини, є великі поклади (</w:t>
            </w:r>
            <w:r w:rsidR="00A66204" w:rsidRPr="004601F6">
              <w:rPr>
                <w:b/>
                <w:bCs/>
                <w:sz w:val="28"/>
                <w:szCs w:val="28"/>
              </w:rPr>
              <w:t>габро</w:t>
            </w:r>
            <w:r w:rsidR="00A66204" w:rsidRPr="004601F6">
              <w:rPr>
                <w:sz w:val="28"/>
                <w:szCs w:val="28"/>
              </w:rPr>
              <w:t>),</w:t>
            </w:r>
            <w:r w:rsidR="00C516B8" w:rsidRPr="004601F6">
              <w:rPr>
                <w:sz w:val="28"/>
                <w:szCs w:val="28"/>
              </w:rPr>
              <w:t xml:space="preserve"> </w:t>
            </w:r>
            <w:hyperlink r:id="rId18" w:tooltip="Граніт" w:history="1">
              <w:r w:rsidR="00A66204" w:rsidRPr="004601F6">
                <w:rPr>
                  <w:rStyle w:val="a6"/>
                  <w:color w:val="auto"/>
                  <w:sz w:val="28"/>
                  <w:szCs w:val="28"/>
                  <w:u w:val="none"/>
                  <w:bdr w:val="single" w:sz="6" w:space="1" w:color="FCFCFC" w:frame="1"/>
                  <w:shd w:val="clear" w:color="auto" w:fill="FFFFFF"/>
                </w:rPr>
                <w:t>гранітів</w:t>
              </w:r>
            </w:hyperlink>
            <w:r w:rsidR="00A66204" w:rsidRPr="004601F6">
              <w:rPr>
                <w:sz w:val="28"/>
                <w:szCs w:val="28"/>
              </w:rPr>
              <w:t>, (</w:t>
            </w:r>
            <w:r w:rsidR="00A66204" w:rsidRPr="004601F6">
              <w:rPr>
                <w:b/>
                <w:bCs/>
                <w:sz w:val="28"/>
                <w:szCs w:val="28"/>
              </w:rPr>
              <w:t>лабрадоритів</w:t>
            </w:r>
            <w:r w:rsidR="00A66204" w:rsidRPr="004601F6">
              <w:rPr>
                <w:sz w:val="28"/>
                <w:szCs w:val="28"/>
              </w:rPr>
              <w:t>). Присутні також (</w:t>
            </w:r>
            <w:r w:rsidR="00A66204" w:rsidRPr="004601F6">
              <w:rPr>
                <w:b/>
                <w:bCs/>
                <w:sz w:val="28"/>
                <w:szCs w:val="28"/>
              </w:rPr>
              <w:t>рідкісноземельні елементи</w:t>
            </w:r>
            <w:r w:rsidR="00A66204" w:rsidRPr="004601F6">
              <w:rPr>
                <w:sz w:val="28"/>
                <w:szCs w:val="28"/>
              </w:rPr>
              <w:t>)</w:t>
            </w:r>
            <w:r w:rsidR="00C516B8" w:rsidRPr="004601F6">
              <w:rPr>
                <w:sz w:val="28"/>
                <w:szCs w:val="28"/>
              </w:rPr>
              <w:t xml:space="preserve"> </w:t>
            </w:r>
            <w:r w:rsidR="00A66204" w:rsidRPr="004601F6">
              <w:rPr>
                <w:sz w:val="28"/>
                <w:szCs w:val="28"/>
              </w:rPr>
              <w:t>—</w:t>
            </w:r>
            <w:r w:rsidR="00C516B8" w:rsidRPr="004601F6">
              <w:rPr>
                <w:sz w:val="28"/>
                <w:szCs w:val="28"/>
              </w:rPr>
              <w:t xml:space="preserve"> </w:t>
            </w:r>
            <w:hyperlink r:id="rId19" w:tooltip="Ванадій" w:history="1">
              <w:r w:rsidR="00A66204" w:rsidRPr="004601F6">
                <w:rPr>
                  <w:rStyle w:val="a6"/>
                  <w:color w:val="auto"/>
                  <w:sz w:val="28"/>
                  <w:szCs w:val="28"/>
                  <w:u w:val="none"/>
                  <w:bdr w:val="single" w:sz="6" w:space="1" w:color="FCFCFC" w:frame="1"/>
                  <w:shd w:val="clear" w:color="auto" w:fill="FFFFFF"/>
                </w:rPr>
                <w:t>ванадій</w:t>
              </w:r>
            </w:hyperlink>
            <w:r w:rsidR="00A66204" w:rsidRPr="004601F6">
              <w:rPr>
                <w:sz w:val="28"/>
                <w:szCs w:val="28"/>
              </w:rPr>
              <w:t>, (</w:t>
            </w:r>
            <w:r w:rsidR="00A66204" w:rsidRPr="004601F6">
              <w:rPr>
                <w:b/>
                <w:bCs/>
                <w:sz w:val="28"/>
                <w:szCs w:val="28"/>
              </w:rPr>
              <w:t>скандій</w:t>
            </w:r>
            <w:r w:rsidR="00A66204" w:rsidRPr="004601F6">
              <w:rPr>
                <w:sz w:val="28"/>
                <w:szCs w:val="28"/>
              </w:rPr>
              <w:t>), (</w:t>
            </w:r>
            <w:r w:rsidR="00A66204" w:rsidRPr="004601F6">
              <w:rPr>
                <w:b/>
                <w:bCs/>
                <w:sz w:val="28"/>
                <w:szCs w:val="28"/>
              </w:rPr>
              <w:t>гафній</w:t>
            </w:r>
            <w:r w:rsidR="00A66204" w:rsidRPr="004601F6">
              <w:rPr>
                <w:sz w:val="28"/>
                <w:szCs w:val="28"/>
              </w:rPr>
              <w:t>), (</w:t>
            </w:r>
            <w:r w:rsidR="00A66204" w:rsidRPr="004601F6">
              <w:rPr>
                <w:b/>
                <w:bCs/>
                <w:sz w:val="28"/>
                <w:szCs w:val="28"/>
              </w:rPr>
              <w:t>торій</w:t>
            </w:r>
            <w:r w:rsidR="00A66204" w:rsidRPr="004601F6">
              <w:rPr>
                <w:sz w:val="28"/>
                <w:szCs w:val="28"/>
              </w:rPr>
              <w:t xml:space="preserve">), які мають значний попит на світовому ринку. У межах Іршанського </w:t>
            </w:r>
            <w:proofErr w:type="spellStart"/>
            <w:r w:rsidR="00A66204" w:rsidRPr="004601F6">
              <w:rPr>
                <w:sz w:val="28"/>
                <w:szCs w:val="28"/>
              </w:rPr>
              <w:t>титанорудного</w:t>
            </w:r>
            <w:proofErr w:type="spellEnd"/>
            <w:r w:rsidR="00A66204" w:rsidRPr="004601F6">
              <w:rPr>
                <w:sz w:val="28"/>
                <w:szCs w:val="28"/>
              </w:rPr>
              <w:t xml:space="preserve"> району видобувають (</w:t>
            </w:r>
            <w:r w:rsidR="00A66204" w:rsidRPr="004601F6">
              <w:rPr>
                <w:b/>
                <w:bCs/>
                <w:sz w:val="28"/>
                <w:szCs w:val="28"/>
              </w:rPr>
              <w:t>ільменіт</w:t>
            </w:r>
            <w:r w:rsidR="00A66204" w:rsidRPr="004601F6">
              <w:rPr>
                <w:sz w:val="28"/>
                <w:szCs w:val="28"/>
              </w:rPr>
              <w:t>) (оксид титану).</w:t>
            </w:r>
          </w:p>
          <w:p w14:paraId="7092A157" w14:textId="75FEE5BE" w:rsidR="00A66204" w:rsidRPr="004601F6" w:rsidRDefault="00A66204" w:rsidP="00C516B8">
            <w:pPr>
              <w:pStyle w:val="a4"/>
              <w:shd w:val="clear" w:color="auto" w:fill="FFFFFF"/>
              <w:spacing w:before="0" w:after="0" w:afterAutospacing="0"/>
              <w:ind w:firstLine="573"/>
              <w:contextualSpacing/>
              <w:jc w:val="both"/>
              <w:rPr>
                <w:sz w:val="28"/>
                <w:szCs w:val="28"/>
              </w:rPr>
            </w:pPr>
            <w:r w:rsidRPr="004601F6">
              <w:rPr>
                <w:sz w:val="28"/>
                <w:szCs w:val="28"/>
              </w:rPr>
              <w:t>Перспективним є родовище</w:t>
            </w:r>
            <w:r w:rsidR="00C516B8" w:rsidRPr="004601F6">
              <w:rPr>
                <w:sz w:val="28"/>
                <w:szCs w:val="28"/>
              </w:rPr>
              <w:t xml:space="preserve"> </w:t>
            </w:r>
            <w:hyperlink r:id="rId20" w:tooltip="Мармур" w:history="1">
              <w:r w:rsidRPr="004601F6">
                <w:rPr>
                  <w:rStyle w:val="a6"/>
                  <w:color w:val="auto"/>
                  <w:sz w:val="28"/>
                  <w:szCs w:val="28"/>
                  <w:u w:val="none"/>
                  <w:bdr w:val="single" w:sz="6" w:space="1" w:color="FCFCFC" w:frame="1"/>
                  <w:shd w:val="clear" w:color="auto" w:fill="FFFFFF"/>
                </w:rPr>
                <w:t>мармуру</w:t>
              </w:r>
            </w:hyperlink>
            <w:r w:rsidRPr="004601F6">
              <w:rPr>
                <w:sz w:val="28"/>
                <w:szCs w:val="28"/>
              </w:rPr>
              <w:t>, який має малюнок надзвичайної краси, добре полірується.</w:t>
            </w:r>
            <w:r w:rsidR="00C516B8" w:rsidRPr="004601F6">
              <w:rPr>
                <w:sz w:val="28"/>
                <w:szCs w:val="28"/>
              </w:rPr>
              <w:t xml:space="preserve"> </w:t>
            </w:r>
            <w:r w:rsidRPr="004601F6">
              <w:rPr>
                <w:sz w:val="28"/>
                <w:szCs w:val="28"/>
              </w:rPr>
              <w:t xml:space="preserve">В області видобувається кольоровий </w:t>
            </w:r>
            <w:proofErr w:type="spellStart"/>
            <w:r w:rsidRPr="004601F6">
              <w:rPr>
                <w:sz w:val="28"/>
                <w:szCs w:val="28"/>
              </w:rPr>
              <w:t>напівдорогоцінний</w:t>
            </w:r>
            <w:proofErr w:type="spellEnd"/>
            <w:r w:rsidRPr="004601F6">
              <w:rPr>
                <w:sz w:val="28"/>
                <w:szCs w:val="28"/>
              </w:rPr>
              <w:t xml:space="preserve"> (</w:t>
            </w:r>
            <w:r w:rsidRPr="004601F6">
              <w:rPr>
                <w:b/>
                <w:bCs/>
                <w:sz w:val="28"/>
                <w:szCs w:val="28"/>
              </w:rPr>
              <w:t>камінь</w:t>
            </w:r>
            <w:r w:rsidRPr="004601F6">
              <w:rPr>
                <w:sz w:val="28"/>
                <w:szCs w:val="28"/>
              </w:rPr>
              <w:t>)</w:t>
            </w:r>
            <w:r w:rsidR="00C516B8" w:rsidRPr="004601F6">
              <w:rPr>
                <w:sz w:val="28"/>
                <w:szCs w:val="28"/>
              </w:rPr>
              <w:t xml:space="preserve"> </w:t>
            </w:r>
            <w:r w:rsidRPr="004601F6">
              <w:rPr>
                <w:sz w:val="28"/>
                <w:szCs w:val="28"/>
              </w:rPr>
              <w:t>— (</w:t>
            </w:r>
            <w:r w:rsidRPr="004601F6">
              <w:rPr>
                <w:b/>
                <w:bCs/>
                <w:sz w:val="28"/>
                <w:szCs w:val="28"/>
              </w:rPr>
              <w:t>берил</w:t>
            </w:r>
            <w:r w:rsidRPr="004601F6">
              <w:rPr>
                <w:sz w:val="28"/>
                <w:szCs w:val="28"/>
              </w:rPr>
              <w:t>), (</w:t>
            </w:r>
            <w:r w:rsidRPr="004601F6">
              <w:rPr>
                <w:b/>
                <w:bCs/>
                <w:sz w:val="28"/>
                <w:szCs w:val="28"/>
              </w:rPr>
              <w:t>топаз</w:t>
            </w:r>
            <w:r w:rsidRPr="004601F6">
              <w:rPr>
                <w:sz w:val="28"/>
                <w:szCs w:val="28"/>
              </w:rPr>
              <w:t>),</w:t>
            </w:r>
            <w:r w:rsidR="00C516B8" w:rsidRPr="004601F6">
              <w:rPr>
                <w:sz w:val="28"/>
                <w:szCs w:val="28"/>
              </w:rPr>
              <w:t xml:space="preserve"> </w:t>
            </w:r>
            <w:hyperlink r:id="rId21" w:tooltip="Кварц" w:history="1">
              <w:r w:rsidRPr="004601F6">
                <w:rPr>
                  <w:rStyle w:val="a6"/>
                  <w:color w:val="auto"/>
                  <w:sz w:val="28"/>
                  <w:szCs w:val="28"/>
                  <w:u w:val="none"/>
                  <w:bdr w:val="single" w:sz="6" w:space="1" w:color="FCFCFC" w:frame="1"/>
                  <w:shd w:val="clear" w:color="auto" w:fill="FFFFFF"/>
                </w:rPr>
                <w:t>кварц</w:t>
              </w:r>
            </w:hyperlink>
            <w:r w:rsidR="00C516B8" w:rsidRPr="004601F6">
              <w:rPr>
                <w:rStyle w:val="a6"/>
                <w:color w:val="auto"/>
                <w:sz w:val="28"/>
                <w:szCs w:val="28"/>
                <w:u w:val="none"/>
                <w:bdr w:val="single" w:sz="6" w:space="1" w:color="FCFCFC" w:frame="1"/>
                <w:shd w:val="clear" w:color="auto" w:fill="FFFFFF"/>
              </w:rPr>
              <w:t xml:space="preserve"> </w:t>
            </w:r>
            <w:r w:rsidRPr="004601F6">
              <w:rPr>
                <w:sz w:val="28"/>
                <w:szCs w:val="28"/>
              </w:rPr>
              <w:t>з подальшою його обробкою та виготовленням ювелірних виробів.</w:t>
            </w:r>
            <w:r w:rsidR="00C516B8" w:rsidRPr="004601F6">
              <w:rPr>
                <w:sz w:val="28"/>
                <w:szCs w:val="28"/>
              </w:rPr>
              <w:t xml:space="preserve"> </w:t>
            </w:r>
            <w:r w:rsidRPr="004601F6">
              <w:rPr>
                <w:sz w:val="28"/>
                <w:szCs w:val="28"/>
              </w:rPr>
              <w:t>В (</w:t>
            </w:r>
            <w:r w:rsidRPr="004601F6">
              <w:rPr>
                <w:b/>
                <w:bCs/>
                <w:sz w:val="28"/>
                <w:szCs w:val="28"/>
              </w:rPr>
              <w:t>Олевському районі</w:t>
            </w:r>
            <w:r w:rsidRPr="004601F6">
              <w:rPr>
                <w:sz w:val="28"/>
                <w:szCs w:val="28"/>
              </w:rPr>
              <w:t>) наявні значні поклади</w:t>
            </w:r>
            <w:r w:rsidR="00C516B8" w:rsidRPr="004601F6">
              <w:rPr>
                <w:sz w:val="28"/>
                <w:szCs w:val="28"/>
              </w:rPr>
              <w:t xml:space="preserve"> </w:t>
            </w:r>
            <w:hyperlink r:id="rId22" w:tooltip="Бурштин" w:history="1">
              <w:r w:rsidRPr="004601F6">
                <w:rPr>
                  <w:rStyle w:val="a6"/>
                  <w:color w:val="auto"/>
                  <w:sz w:val="28"/>
                  <w:szCs w:val="28"/>
                  <w:u w:val="none"/>
                  <w:bdr w:val="single" w:sz="6" w:space="1" w:color="FCFCFC" w:frame="1"/>
                  <w:shd w:val="clear" w:color="auto" w:fill="FFFFFF"/>
                </w:rPr>
                <w:t>бурштину.</w:t>
              </w:r>
            </w:hyperlink>
            <w:r w:rsidR="00C516B8" w:rsidRPr="004601F6">
              <w:rPr>
                <w:rStyle w:val="a6"/>
                <w:color w:val="auto"/>
                <w:sz w:val="28"/>
                <w:szCs w:val="28"/>
                <w:u w:val="none"/>
                <w:bdr w:val="single" w:sz="6" w:space="1" w:color="FCFCFC" w:frame="1"/>
                <w:shd w:val="clear" w:color="auto" w:fill="FFFFFF"/>
              </w:rPr>
              <w:t xml:space="preserve"> </w:t>
            </w:r>
            <w:r w:rsidRPr="004601F6">
              <w:rPr>
                <w:sz w:val="28"/>
                <w:szCs w:val="28"/>
              </w:rPr>
              <w:t>Його видобуток ведеться приватними особами практично безконтрольно, що, безсумнівно, може значно впливати на рівень злочинності.</w:t>
            </w:r>
          </w:p>
          <w:p w14:paraId="03CAE5A8" w14:textId="77777777" w:rsidR="00C516B8" w:rsidRPr="004601F6" w:rsidRDefault="00C516B8" w:rsidP="00C516B8">
            <w:pPr>
              <w:pStyle w:val="4"/>
              <w:shd w:val="clear" w:color="auto" w:fill="FFFFFF"/>
              <w:spacing w:line="240" w:lineRule="auto"/>
              <w:contextualSpacing/>
              <w:rPr>
                <w:rStyle w:val="mw-headline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4446730" w14:textId="379254C5" w:rsidR="00A66204" w:rsidRPr="004601F6" w:rsidRDefault="00A66204" w:rsidP="00C516B8">
            <w:pPr>
              <w:pStyle w:val="4"/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601F6">
              <w:rPr>
                <w:rStyle w:val="mw-headline"/>
                <w:rFonts w:ascii="Times New Roman" w:hAnsi="Times New Roman" w:cs="Times New Roman"/>
                <w:color w:val="auto"/>
                <w:sz w:val="28"/>
                <w:szCs w:val="28"/>
              </w:rPr>
              <w:t>Родовища корисних копалин</w:t>
            </w:r>
          </w:p>
          <w:p w14:paraId="0F377B86" w14:textId="613F5FCA" w:rsidR="00A66204" w:rsidRPr="004601F6" w:rsidRDefault="00A66204" w:rsidP="00C516B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Головинське</w:t>
            </w:r>
            <w:proofErr w:type="spellEnd"/>
            <w:r w:rsidRPr="00460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родовище лабрадориту</w:t>
            </w:r>
          </w:p>
          <w:p w14:paraId="5E8A8A69" w14:textId="1F20C97E" w:rsidR="00A66204" w:rsidRPr="004601F6" w:rsidRDefault="00A66204" w:rsidP="00C516B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Ємельянівське</w:t>
            </w:r>
            <w:proofErr w:type="spellEnd"/>
            <w:r w:rsidRPr="00460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родовище граніту</w:t>
            </w:r>
          </w:p>
          <w:p w14:paraId="03ECC9F8" w14:textId="765E6A4B" w:rsidR="00A66204" w:rsidRPr="004601F6" w:rsidRDefault="00A66204" w:rsidP="00C516B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0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Коростенське родовище граніту</w:t>
            </w:r>
          </w:p>
          <w:p w14:paraId="2E0CF12F" w14:textId="723F02E1" w:rsidR="00A66204" w:rsidRPr="004601F6" w:rsidRDefault="00A66204" w:rsidP="00C516B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0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Коростишівське родовище граніту</w:t>
            </w:r>
          </w:p>
          <w:p w14:paraId="418D537E" w14:textId="5A405D10" w:rsidR="00A66204" w:rsidRPr="004601F6" w:rsidRDefault="00A66204" w:rsidP="00C516B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Лезниківське</w:t>
            </w:r>
            <w:proofErr w:type="spellEnd"/>
            <w:r w:rsidRPr="00460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родовище граніту</w:t>
            </w:r>
          </w:p>
          <w:p w14:paraId="65C8E42F" w14:textId="29EBE86D" w:rsidR="00A66204" w:rsidRPr="004601F6" w:rsidRDefault="00A66204" w:rsidP="00C516B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0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Іршанський </w:t>
            </w:r>
            <w:proofErr w:type="spellStart"/>
            <w:r w:rsidRPr="00460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титанорудний</w:t>
            </w:r>
            <w:proofErr w:type="spellEnd"/>
            <w:r w:rsidRPr="00460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</w:t>
            </w:r>
          </w:p>
          <w:p w14:paraId="66E6CFFD" w14:textId="5E16C0B6" w:rsidR="00A66204" w:rsidRPr="004601F6" w:rsidRDefault="00A66204" w:rsidP="00C516B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Миропільське</w:t>
            </w:r>
            <w:proofErr w:type="spellEnd"/>
            <w:r w:rsidRPr="00460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0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граніто</w:t>
            </w:r>
            <w:proofErr w:type="spellEnd"/>
            <w:r w:rsidRPr="00460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-гнейсове родовище</w:t>
            </w:r>
          </w:p>
          <w:p w14:paraId="5B247C16" w14:textId="77777777" w:rsidR="002918E5" w:rsidRPr="004601F6" w:rsidRDefault="002918E5" w:rsidP="001F05E8">
            <w:pPr>
              <w:pStyle w:val="rvps2"/>
              <w:shd w:val="clear" w:color="auto" w:fill="FFFFFF"/>
              <w:spacing w:before="0" w:beforeAutospacing="0" w:after="0" w:afterAutospacing="0"/>
              <w:ind w:left="567"/>
              <w:contextualSpacing/>
              <w:jc w:val="both"/>
              <w:rPr>
                <w:rStyle w:val="a7"/>
                <w:b/>
                <w:bCs/>
                <w:i w:val="0"/>
                <w:iCs w:val="0"/>
                <w:sz w:val="28"/>
                <w:szCs w:val="28"/>
                <w:shd w:val="clear" w:color="auto" w:fill="FFFFFF"/>
              </w:rPr>
            </w:pPr>
          </w:p>
          <w:p w14:paraId="0569A1E1" w14:textId="77777777" w:rsidR="002918E5" w:rsidRPr="004601F6" w:rsidRDefault="002918E5" w:rsidP="004601F6">
            <w:pPr>
              <w:pStyle w:val="rvps2"/>
              <w:shd w:val="clear" w:color="auto" w:fill="FFFFFF"/>
              <w:spacing w:before="0" w:beforeAutospacing="0" w:after="0" w:afterAutospacing="0"/>
              <w:ind w:left="567"/>
              <w:contextualSpacing/>
              <w:jc w:val="both"/>
              <w:rPr>
                <w:rStyle w:val="a7"/>
                <w:b/>
                <w:bCs/>
                <w:i w:val="0"/>
                <w:iCs w:val="0"/>
                <w:sz w:val="28"/>
                <w:szCs w:val="28"/>
                <w:shd w:val="clear" w:color="auto" w:fill="FFFFFF"/>
              </w:rPr>
            </w:pPr>
            <w:proofErr w:type="spellStart"/>
            <w:r w:rsidRPr="004601F6">
              <w:rPr>
                <w:rStyle w:val="a7"/>
                <w:b/>
                <w:bCs/>
                <w:i w:val="0"/>
                <w:iCs w:val="0"/>
                <w:sz w:val="28"/>
                <w:szCs w:val="28"/>
                <w:shd w:val="clear" w:color="auto" w:fill="FFFFFF"/>
              </w:rPr>
              <w:lastRenderedPageBreak/>
              <w:t>Головинське</w:t>
            </w:r>
            <w:proofErr w:type="spellEnd"/>
            <w:r w:rsidRPr="004601F6">
              <w:rPr>
                <w:rStyle w:val="a7"/>
                <w:b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родовище </w:t>
            </w:r>
            <w:proofErr w:type="spellStart"/>
            <w:r w:rsidRPr="004601F6">
              <w:rPr>
                <w:rStyle w:val="a7"/>
                <w:b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лабродариту</w:t>
            </w:r>
            <w:proofErr w:type="spellEnd"/>
            <w:r w:rsidRPr="004601F6">
              <w:rPr>
                <w:rStyle w:val="a7"/>
                <w:b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C35B624" w14:textId="2C7814A5" w:rsidR="002918E5" w:rsidRPr="004601F6" w:rsidRDefault="00A66204" w:rsidP="004601F6">
            <w:pPr>
              <w:pStyle w:val="rvps2"/>
              <w:shd w:val="clear" w:color="auto" w:fill="FFFFFF"/>
              <w:spacing w:before="0" w:beforeAutospacing="0" w:after="0" w:afterAutospacing="0"/>
              <w:ind w:left="-93" w:firstLine="66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4601F6">
              <w:rPr>
                <w:rStyle w:val="a7"/>
                <w:b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Лабрадорит</w:t>
            </w:r>
            <w:r w:rsidR="002918E5" w:rsidRPr="004601F6">
              <w:rPr>
                <w:rStyle w:val="a7"/>
                <w:b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r w:rsidRPr="004601F6">
              <w:rPr>
                <w:sz w:val="28"/>
                <w:szCs w:val="28"/>
                <w:shd w:val="clear" w:color="auto" w:fill="FFFFFF"/>
              </w:rPr>
              <w:t>– природний гірський камінь, мінеральний склад якого близький до граніту. Володіє рідкісн</w:t>
            </w:r>
            <w:r w:rsidR="00E76998" w:rsidRPr="004601F6">
              <w:rPr>
                <w:sz w:val="28"/>
                <w:szCs w:val="28"/>
                <w:shd w:val="clear" w:color="auto" w:fill="FFFFFF"/>
              </w:rPr>
              <w:t>ою</w:t>
            </w:r>
            <w:r w:rsidRPr="004601F6">
              <w:rPr>
                <w:sz w:val="28"/>
                <w:szCs w:val="28"/>
                <w:shd w:val="clear" w:color="auto" w:fill="FFFFFF"/>
              </w:rPr>
              <w:t xml:space="preserve"> властивістю іризації-внутрішнім райдужним сяйвом (нагадує гру світла в краплі</w:t>
            </w:r>
            <w:r w:rsidR="00E76998" w:rsidRPr="004601F6">
              <w:rPr>
                <w:sz w:val="28"/>
                <w:szCs w:val="28"/>
                <w:shd w:val="clear" w:color="auto" w:fill="FFFFFF"/>
              </w:rPr>
              <w:t>)</w:t>
            </w:r>
          </w:p>
          <w:p w14:paraId="34093498" w14:textId="77777777" w:rsidR="004601F6" w:rsidRPr="004601F6" w:rsidRDefault="003B0E14" w:rsidP="004601F6">
            <w:pPr>
              <w:pStyle w:val="rvps2"/>
              <w:shd w:val="clear" w:color="auto" w:fill="FFFFFF"/>
              <w:spacing w:before="0" w:beforeAutospacing="0" w:after="0" w:afterAutospacing="0"/>
              <w:ind w:left="-93" w:firstLine="660"/>
              <w:contextualSpacing/>
              <w:jc w:val="both"/>
              <w:rPr>
                <w:sz w:val="28"/>
                <w:szCs w:val="28"/>
              </w:rPr>
            </w:pPr>
            <w:r w:rsidRPr="004601F6">
              <w:rPr>
                <w:sz w:val="28"/>
                <w:szCs w:val="28"/>
                <w:shd w:val="clear" w:color="auto" w:fill="FFFFFF"/>
              </w:rPr>
              <w:t>В 1958 році на</w:t>
            </w:r>
            <w:r w:rsidR="002918E5" w:rsidRPr="004601F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601F6">
              <w:rPr>
                <w:sz w:val="28"/>
                <w:szCs w:val="28"/>
              </w:rPr>
              <w:t>Головинському</w:t>
            </w:r>
            <w:proofErr w:type="spellEnd"/>
            <w:r w:rsidRPr="004601F6">
              <w:rPr>
                <w:sz w:val="28"/>
                <w:szCs w:val="28"/>
              </w:rPr>
              <w:t xml:space="preserve"> родовищі</w:t>
            </w:r>
            <w:r w:rsidRPr="004601F6">
              <w:rPr>
                <w:sz w:val="28"/>
                <w:szCs w:val="28"/>
                <w:shd w:val="clear" w:color="auto" w:fill="FFFFFF"/>
              </w:rPr>
              <w:t> було видобуто моноліт</w:t>
            </w:r>
            <w:r w:rsidR="004601F6" w:rsidRPr="004601F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4601F6">
              <w:rPr>
                <w:sz w:val="28"/>
                <w:szCs w:val="28"/>
              </w:rPr>
              <w:t>лабрадорит</w:t>
            </w:r>
            <w:r w:rsidR="004601F6" w:rsidRPr="004601F6">
              <w:rPr>
                <w:sz w:val="28"/>
                <w:szCs w:val="28"/>
              </w:rPr>
              <w:t xml:space="preserve"> </w:t>
            </w:r>
            <w:r w:rsidRPr="004601F6">
              <w:rPr>
                <w:sz w:val="28"/>
                <w:szCs w:val="28"/>
                <w:shd w:val="clear" w:color="auto" w:fill="FFFFFF"/>
              </w:rPr>
              <w:t xml:space="preserve">розміром 9,0*1,5*1,5 м, який було відправлено до Москви для мавзолею Леніну. </w:t>
            </w:r>
            <w:r w:rsidR="00A66204" w:rsidRPr="004601F6">
              <w:rPr>
                <w:sz w:val="28"/>
                <w:szCs w:val="28"/>
              </w:rPr>
              <w:t xml:space="preserve">Кам’яний мавзолей більшовицького вождя завершили у 1930 році. Архітектором був Олексій </w:t>
            </w:r>
            <w:proofErr w:type="spellStart"/>
            <w:r w:rsidR="00A66204" w:rsidRPr="004601F6">
              <w:rPr>
                <w:sz w:val="28"/>
                <w:szCs w:val="28"/>
              </w:rPr>
              <w:t>Щусєв</w:t>
            </w:r>
            <w:proofErr w:type="spellEnd"/>
            <w:r w:rsidR="00A66204" w:rsidRPr="004601F6">
              <w:rPr>
                <w:sz w:val="28"/>
                <w:szCs w:val="28"/>
              </w:rPr>
              <w:t xml:space="preserve">. Напис “Ленин” він вирішив зробити із червоного граніту на чорному лабрадориті. Мінерал відповідного розміру знайшли у </w:t>
            </w:r>
            <w:proofErr w:type="spellStart"/>
            <w:r w:rsidR="00A66204" w:rsidRPr="004601F6">
              <w:rPr>
                <w:sz w:val="28"/>
                <w:szCs w:val="28"/>
              </w:rPr>
              <w:t>Головинському</w:t>
            </w:r>
            <w:proofErr w:type="spellEnd"/>
            <w:r w:rsidR="00A66204" w:rsidRPr="004601F6">
              <w:rPr>
                <w:sz w:val="28"/>
                <w:szCs w:val="28"/>
              </w:rPr>
              <w:t xml:space="preserve"> кар’єрі. Він важив 60 тон. Дороги із твердим покриттям в ті часи біля </w:t>
            </w:r>
            <w:proofErr w:type="spellStart"/>
            <w:r w:rsidR="00A66204" w:rsidRPr="004601F6">
              <w:rPr>
                <w:sz w:val="28"/>
                <w:szCs w:val="28"/>
              </w:rPr>
              <w:t>Головиного</w:t>
            </w:r>
            <w:proofErr w:type="spellEnd"/>
            <w:r w:rsidR="00A66204" w:rsidRPr="004601F6">
              <w:rPr>
                <w:sz w:val="28"/>
                <w:szCs w:val="28"/>
              </w:rPr>
              <w:t xml:space="preserve"> не було, тому постала проблема транспортування такої величезної брили. Вирішили везти у Москву залізницею, але до найближчої залізничної станції </w:t>
            </w:r>
            <w:proofErr w:type="spellStart"/>
            <w:r w:rsidR="00A66204" w:rsidRPr="004601F6">
              <w:rPr>
                <w:sz w:val="28"/>
                <w:szCs w:val="28"/>
              </w:rPr>
              <w:t>Горбаші</w:t>
            </w:r>
            <w:proofErr w:type="spellEnd"/>
            <w:r w:rsidR="00A66204" w:rsidRPr="004601F6">
              <w:rPr>
                <w:sz w:val="28"/>
                <w:szCs w:val="28"/>
              </w:rPr>
              <w:t xml:space="preserve"> відстань у 16 км. Для транспортування від кар’єру до залізниці збудували віз вагою 16,5 тон з колесами, шириною 60 см. Віз тягнули два трактори, колеса вгрузали в глибину на 50 см, але дотягли.</w:t>
            </w:r>
          </w:p>
          <w:p w14:paraId="10235AF5" w14:textId="77777777" w:rsidR="004601F6" w:rsidRPr="004601F6" w:rsidRDefault="00A66204" w:rsidP="004601F6">
            <w:pPr>
              <w:pStyle w:val="rvps2"/>
              <w:shd w:val="clear" w:color="auto" w:fill="FFFFFF"/>
              <w:spacing w:before="0" w:beforeAutospacing="0" w:after="0" w:afterAutospacing="0"/>
              <w:ind w:left="-93" w:firstLine="660"/>
              <w:contextualSpacing/>
              <w:jc w:val="both"/>
              <w:rPr>
                <w:sz w:val="28"/>
                <w:szCs w:val="28"/>
              </w:rPr>
            </w:pPr>
            <w:r w:rsidRPr="004601F6">
              <w:rPr>
                <w:sz w:val="28"/>
                <w:szCs w:val="28"/>
              </w:rPr>
              <w:t>Після обробки моноліт важив 48 тон, на ньому встановили напис і підняли величезними домкратами на мавзолей. Він  і нині там.</w:t>
            </w:r>
          </w:p>
          <w:p w14:paraId="40B1CF49" w14:textId="77777777" w:rsidR="004601F6" w:rsidRPr="004601F6" w:rsidRDefault="00A66204" w:rsidP="004601F6">
            <w:pPr>
              <w:pStyle w:val="rvps2"/>
              <w:shd w:val="clear" w:color="auto" w:fill="FFFFFF"/>
              <w:spacing w:before="0" w:beforeAutospacing="0" w:after="0" w:afterAutospacing="0"/>
              <w:ind w:left="-93" w:firstLine="660"/>
              <w:contextualSpacing/>
              <w:jc w:val="both"/>
              <w:rPr>
                <w:sz w:val="28"/>
                <w:szCs w:val="28"/>
              </w:rPr>
            </w:pPr>
            <w:r w:rsidRPr="004601F6">
              <w:rPr>
                <w:b/>
                <w:bCs/>
                <w:sz w:val="28"/>
                <w:szCs w:val="28"/>
              </w:rPr>
              <w:t>Селище</w:t>
            </w:r>
            <w:r w:rsidR="004601F6" w:rsidRPr="004601F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601F6" w:rsidRPr="004601F6">
              <w:rPr>
                <w:b/>
                <w:bCs/>
                <w:sz w:val="28"/>
                <w:szCs w:val="28"/>
              </w:rPr>
              <w:t>Головино</w:t>
            </w:r>
            <w:proofErr w:type="spellEnd"/>
            <w:r w:rsidRPr="004601F6">
              <w:rPr>
                <w:sz w:val="28"/>
                <w:szCs w:val="28"/>
              </w:rPr>
              <w:t xml:space="preserve"> </w:t>
            </w:r>
            <w:proofErr w:type="spellStart"/>
            <w:r w:rsidRPr="004601F6">
              <w:rPr>
                <w:sz w:val="28"/>
                <w:szCs w:val="28"/>
              </w:rPr>
              <w:t>виникло</w:t>
            </w:r>
            <w:proofErr w:type="spellEnd"/>
            <w:r w:rsidRPr="004601F6">
              <w:rPr>
                <w:sz w:val="28"/>
                <w:szCs w:val="28"/>
              </w:rPr>
              <w:t xml:space="preserve"> на базі невеликого поселення, яке розкинулось навколо </w:t>
            </w:r>
            <w:proofErr w:type="spellStart"/>
            <w:r w:rsidRPr="004601F6">
              <w:rPr>
                <w:sz w:val="28"/>
                <w:szCs w:val="28"/>
              </w:rPr>
              <w:t>Головинського</w:t>
            </w:r>
            <w:proofErr w:type="spellEnd"/>
            <w:r w:rsidRPr="004601F6">
              <w:rPr>
                <w:sz w:val="28"/>
                <w:szCs w:val="28"/>
              </w:rPr>
              <w:t xml:space="preserve"> гранітного кар’єру. Спочатку воно підпорядковувалось </w:t>
            </w:r>
            <w:proofErr w:type="spellStart"/>
            <w:r w:rsidRPr="004601F6">
              <w:rPr>
                <w:sz w:val="28"/>
                <w:szCs w:val="28"/>
              </w:rPr>
              <w:t>Бежівській</w:t>
            </w:r>
            <w:proofErr w:type="spellEnd"/>
            <w:r w:rsidRPr="004601F6">
              <w:rPr>
                <w:sz w:val="28"/>
                <w:szCs w:val="28"/>
              </w:rPr>
              <w:t xml:space="preserve"> сільській Раді . В 1983 році було надано статус селища міського типу. До смт </w:t>
            </w:r>
            <w:proofErr w:type="spellStart"/>
            <w:r w:rsidRPr="004601F6">
              <w:rPr>
                <w:sz w:val="28"/>
                <w:szCs w:val="28"/>
              </w:rPr>
              <w:t>Головине</w:t>
            </w:r>
            <w:proofErr w:type="spellEnd"/>
            <w:r w:rsidRPr="004601F6">
              <w:rPr>
                <w:sz w:val="28"/>
                <w:szCs w:val="28"/>
              </w:rPr>
              <w:t xml:space="preserve"> відноситься старовинне село </w:t>
            </w:r>
            <w:proofErr w:type="spellStart"/>
            <w:r w:rsidRPr="004601F6">
              <w:rPr>
                <w:sz w:val="28"/>
                <w:szCs w:val="28"/>
              </w:rPr>
              <w:t>Головине</w:t>
            </w:r>
            <w:proofErr w:type="spellEnd"/>
            <w:r w:rsidRPr="004601F6">
              <w:rPr>
                <w:sz w:val="28"/>
                <w:szCs w:val="28"/>
              </w:rPr>
              <w:t xml:space="preserve">, яке, як видно з документів, було помістям місцевого поміщика </w:t>
            </w:r>
            <w:proofErr w:type="spellStart"/>
            <w:r w:rsidRPr="004601F6">
              <w:rPr>
                <w:sz w:val="28"/>
                <w:szCs w:val="28"/>
              </w:rPr>
              <w:t>Салікса</w:t>
            </w:r>
            <w:proofErr w:type="spellEnd"/>
            <w:r w:rsidRPr="004601F6">
              <w:rPr>
                <w:sz w:val="28"/>
                <w:szCs w:val="28"/>
              </w:rPr>
              <w:t>. Від тих часів залишилися сад і острів в ставку.</w:t>
            </w:r>
          </w:p>
          <w:p w14:paraId="230AE86D" w14:textId="77777777" w:rsidR="004601F6" w:rsidRPr="004601F6" w:rsidRDefault="00A66204" w:rsidP="004601F6">
            <w:pPr>
              <w:pStyle w:val="rvps2"/>
              <w:shd w:val="clear" w:color="auto" w:fill="FFFFFF"/>
              <w:spacing w:before="0" w:beforeAutospacing="0" w:after="0" w:afterAutospacing="0"/>
              <w:ind w:left="-93" w:firstLine="660"/>
              <w:contextualSpacing/>
              <w:jc w:val="both"/>
              <w:rPr>
                <w:sz w:val="28"/>
                <w:szCs w:val="28"/>
              </w:rPr>
            </w:pPr>
            <w:r w:rsidRPr="004601F6">
              <w:rPr>
                <w:sz w:val="28"/>
                <w:szCs w:val="28"/>
              </w:rPr>
              <w:t xml:space="preserve">На кар’єрі видобуток декоративного каменю офіційно почався в 1894 році. Робота велась вручну, ґрунт вивозився кіньми. 35-40 робітників за добу добували 1,5-2 </w:t>
            </w:r>
            <w:proofErr w:type="spellStart"/>
            <w:r w:rsidRPr="004601F6">
              <w:rPr>
                <w:sz w:val="28"/>
                <w:szCs w:val="28"/>
              </w:rPr>
              <w:t>м³</w:t>
            </w:r>
            <w:proofErr w:type="spellEnd"/>
            <w:r w:rsidRPr="004601F6">
              <w:rPr>
                <w:sz w:val="28"/>
                <w:szCs w:val="28"/>
              </w:rPr>
              <w:t xml:space="preserve"> каменю.</w:t>
            </w:r>
          </w:p>
          <w:p w14:paraId="7DEE7F35" w14:textId="77777777" w:rsidR="004601F6" w:rsidRPr="004601F6" w:rsidRDefault="00A66204" w:rsidP="004601F6">
            <w:pPr>
              <w:pStyle w:val="rvps2"/>
              <w:shd w:val="clear" w:color="auto" w:fill="FFFFFF"/>
              <w:spacing w:before="0" w:beforeAutospacing="0" w:after="0" w:afterAutospacing="0"/>
              <w:ind w:left="-93" w:firstLine="660"/>
              <w:contextualSpacing/>
              <w:jc w:val="both"/>
              <w:rPr>
                <w:sz w:val="28"/>
                <w:szCs w:val="28"/>
              </w:rPr>
            </w:pPr>
            <w:r w:rsidRPr="004601F6">
              <w:rPr>
                <w:sz w:val="28"/>
                <w:szCs w:val="28"/>
              </w:rPr>
              <w:t xml:space="preserve">В 1896 році поміщик </w:t>
            </w:r>
            <w:proofErr w:type="spellStart"/>
            <w:r w:rsidRPr="004601F6">
              <w:rPr>
                <w:sz w:val="28"/>
                <w:szCs w:val="28"/>
              </w:rPr>
              <w:t>Салікс</w:t>
            </w:r>
            <w:proofErr w:type="spellEnd"/>
            <w:r w:rsidRPr="004601F6">
              <w:rPr>
                <w:sz w:val="28"/>
                <w:szCs w:val="28"/>
              </w:rPr>
              <w:t xml:space="preserve"> (на землях якого був розташований кар’єр), збудував полірувальну фабрику, що виготовляла плити для облицювання стін, фундаментів, пам’ятників. Була встановлена примітивна пилорама. Фігурні деталі полірувалися вручну. Основним знаряддям каменярів були: стальні шпунти, </w:t>
            </w:r>
            <w:proofErr w:type="spellStart"/>
            <w:r w:rsidRPr="004601F6">
              <w:rPr>
                <w:sz w:val="28"/>
                <w:szCs w:val="28"/>
              </w:rPr>
              <w:t>скерпелі</w:t>
            </w:r>
            <w:proofErr w:type="spellEnd"/>
            <w:r w:rsidRPr="004601F6">
              <w:rPr>
                <w:sz w:val="28"/>
                <w:szCs w:val="28"/>
              </w:rPr>
              <w:t xml:space="preserve">, </w:t>
            </w:r>
            <w:proofErr w:type="spellStart"/>
            <w:r w:rsidRPr="004601F6">
              <w:rPr>
                <w:sz w:val="28"/>
                <w:szCs w:val="28"/>
              </w:rPr>
              <w:t>закольники</w:t>
            </w:r>
            <w:proofErr w:type="spellEnd"/>
            <w:r w:rsidRPr="004601F6">
              <w:rPr>
                <w:sz w:val="28"/>
                <w:szCs w:val="28"/>
              </w:rPr>
              <w:t xml:space="preserve"> та ручні </w:t>
            </w:r>
            <w:proofErr w:type="spellStart"/>
            <w:r w:rsidRPr="004601F6">
              <w:rPr>
                <w:sz w:val="28"/>
                <w:szCs w:val="28"/>
              </w:rPr>
              <w:t>бучарди</w:t>
            </w:r>
            <w:proofErr w:type="spellEnd"/>
            <w:r w:rsidRPr="004601F6">
              <w:rPr>
                <w:sz w:val="28"/>
                <w:szCs w:val="28"/>
              </w:rPr>
              <w:t>.</w:t>
            </w:r>
          </w:p>
          <w:p w14:paraId="4DB5237A" w14:textId="77777777" w:rsidR="004601F6" w:rsidRPr="004601F6" w:rsidRDefault="00A66204" w:rsidP="004601F6">
            <w:pPr>
              <w:pStyle w:val="rvps2"/>
              <w:shd w:val="clear" w:color="auto" w:fill="FFFFFF"/>
              <w:spacing w:before="0" w:beforeAutospacing="0" w:after="0" w:afterAutospacing="0"/>
              <w:ind w:left="-93" w:firstLine="660"/>
              <w:contextualSpacing/>
              <w:jc w:val="both"/>
              <w:rPr>
                <w:sz w:val="28"/>
                <w:szCs w:val="28"/>
              </w:rPr>
            </w:pPr>
            <w:r w:rsidRPr="004601F6">
              <w:rPr>
                <w:sz w:val="28"/>
                <w:szCs w:val="28"/>
              </w:rPr>
              <w:t xml:space="preserve">У своїй книзі «Історико-статистичне описання </w:t>
            </w:r>
            <w:proofErr w:type="spellStart"/>
            <w:r w:rsidRPr="004601F6">
              <w:rPr>
                <w:sz w:val="28"/>
                <w:szCs w:val="28"/>
              </w:rPr>
              <w:t>церкв</w:t>
            </w:r>
            <w:proofErr w:type="spellEnd"/>
            <w:r w:rsidRPr="004601F6">
              <w:rPr>
                <w:sz w:val="28"/>
                <w:szCs w:val="28"/>
              </w:rPr>
              <w:t xml:space="preserve"> і приходів Волинської єпархії», М. І. Теодорович писав: «В місті Житомирі є кафедральний собор — в ім’я Преображення Господнього на Великій </w:t>
            </w:r>
            <w:proofErr w:type="spellStart"/>
            <w:r w:rsidRPr="004601F6">
              <w:rPr>
                <w:sz w:val="28"/>
                <w:szCs w:val="28"/>
              </w:rPr>
              <w:t>Вільській</w:t>
            </w:r>
            <w:proofErr w:type="spellEnd"/>
            <w:r w:rsidRPr="004601F6">
              <w:rPr>
                <w:sz w:val="28"/>
                <w:szCs w:val="28"/>
              </w:rPr>
              <w:t xml:space="preserve"> вулиці, побудований в 1874 році, обкладений шліфованими плитами лабрадору, добутими в Житомирському повіті на березі річки Бистріївка». Звідси видно, що плити добувалися і шліфувалися вручну ще до того, як була збудована фабрика </w:t>
            </w:r>
            <w:proofErr w:type="spellStart"/>
            <w:r w:rsidRPr="004601F6">
              <w:rPr>
                <w:sz w:val="28"/>
                <w:szCs w:val="28"/>
              </w:rPr>
              <w:t>Салікса</w:t>
            </w:r>
            <w:proofErr w:type="spellEnd"/>
            <w:r w:rsidRPr="004601F6">
              <w:rPr>
                <w:sz w:val="28"/>
                <w:szCs w:val="28"/>
              </w:rPr>
              <w:t>.</w:t>
            </w:r>
          </w:p>
          <w:p w14:paraId="3D3CE941" w14:textId="77777777" w:rsidR="004601F6" w:rsidRPr="004601F6" w:rsidRDefault="00A66204" w:rsidP="004601F6">
            <w:pPr>
              <w:pStyle w:val="rvps2"/>
              <w:shd w:val="clear" w:color="auto" w:fill="FFFFFF"/>
              <w:spacing w:before="0" w:beforeAutospacing="0" w:after="0" w:afterAutospacing="0"/>
              <w:ind w:left="-93" w:firstLine="660"/>
              <w:contextualSpacing/>
              <w:jc w:val="both"/>
              <w:rPr>
                <w:sz w:val="28"/>
                <w:szCs w:val="28"/>
              </w:rPr>
            </w:pPr>
            <w:r w:rsidRPr="004601F6">
              <w:rPr>
                <w:sz w:val="28"/>
                <w:szCs w:val="28"/>
              </w:rPr>
              <w:t xml:space="preserve">Перша світова і громадянська війна 1914–1920 років привела до консервації і затоплення кар’єрів. Лише в 1922 році почалося добування та обробіток каменю. </w:t>
            </w:r>
          </w:p>
          <w:p w14:paraId="5B1AA59C" w14:textId="77777777" w:rsidR="004601F6" w:rsidRPr="004601F6" w:rsidRDefault="00A66204" w:rsidP="004601F6">
            <w:pPr>
              <w:pStyle w:val="rvps2"/>
              <w:shd w:val="clear" w:color="auto" w:fill="FFFFFF"/>
              <w:spacing w:before="0" w:beforeAutospacing="0" w:after="0" w:afterAutospacing="0"/>
              <w:ind w:left="-93" w:firstLine="660"/>
              <w:contextualSpacing/>
              <w:jc w:val="both"/>
              <w:rPr>
                <w:sz w:val="28"/>
                <w:szCs w:val="28"/>
              </w:rPr>
            </w:pPr>
            <w:r w:rsidRPr="004601F6">
              <w:rPr>
                <w:sz w:val="28"/>
                <w:szCs w:val="28"/>
              </w:rPr>
              <w:lastRenderedPageBreak/>
              <w:t xml:space="preserve">Кар’єр відновив роботу в 1946 році і працює до цього часу. Було повністю розвідане родовище декоративного </w:t>
            </w:r>
            <w:r w:rsidRPr="004601F6">
              <w:rPr>
                <w:b/>
                <w:bCs/>
                <w:sz w:val="28"/>
                <w:szCs w:val="28"/>
              </w:rPr>
              <w:t>лабрадориту, яке за своїми запасами є єдиним в Європі.</w:t>
            </w:r>
            <w:r w:rsidRPr="004601F6">
              <w:rPr>
                <w:sz w:val="28"/>
                <w:szCs w:val="28"/>
              </w:rPr>
              <w:t xml:space="preserve"> На кар’єрі добувають лабрадорити, </w:t>
            </w:r>
            <w:proofErr w:type="spellStart"/>
            <w:r w:rsidRPr="004601F6">
              <w:rPr>
                <w:sz w:val="28"/>
                <w:szCs w:val="28"/>
              </w:rPr>
              <w:t>габродорити</w:t>
            </w:r>
            <w:proofErr w:type="spellEnd"/>
            <w:r w:rsidRPr="004601F6">
              <w:rPr>
                <w:sz w:val="28"/>
                <w:szCs w:val="28"/>
              </w:rPr>
              <w:t>, працює шліфувальна фабрика, яка виготовляє облицювальні плити, пам’ятники. Ними облицьований мавзолей Леніна, ряд станцій Київського, Московського, Петербурзького метрополітенів, приміщення Московського Державного університету ім. Ломоносова, Державний Кремлівський палац, пам’ятник Невідомому солдату у Москві і ряд інших споруд у всьому світі.</w:t>
            </w:r>
          </w:p>
          <w:p w14:paraId="36C104A2" w14:textId="77777777" w:rsidR="004601F6" w:rsidRPr="004601F6" w:rsidRDefault="00A66204" w:rsidP="004601F6">
            <w:pPr>
              <w:pStyle w:val="rvps2"/>
              <w:shd w:val="clear" w:color="auto" w:fill="FFFFFF"/>
              <w:spacing w:before="0" w:beforeAutospacing="0" w:after="0" w:afterAutospacing="0"/>
              <w:ind w:left="-93" w:firstLine="660"/>
              <w:contextualSpacing/>
              <w:jc w:val="both"/>
              <w:rPr>
                <w:sz w:val="28"/>
                <w:szCs w:val="28"/>
              </w:rPr>
            </w:pPr>
            <w:r w:rsidRPr="004601F6">
              <w:rPr>
                <w:sz w:val="28"/>
                <w:szCs w:val="28"/>
              </w:rPr>
              <w:t xml:space="preserve">Облицювальні плити </w:t>
            </w:r>
            <w:proofErr w:type="spellStart"/>
            <w:r w:rsidRPr="004601F6">
              <w:rPr>
                <w:sz w:val="28"/>
                <w:szCs w:val="28"/>
              </w:rPr>
              <w:t>головинський</w:t>
            </w:r>
            <w:proofErr w:type="spellEnd"/>
            <w:r w:rsidRPr="004601F6">
              <w:rPr>
                <w:sz w:val="28"/>
                <w:szCs w:val="28"/>
              </w:rPr>
              <w:t xml:space="preserve"> кар’єр надсилав на будівництво метрополітену в Грузію в м. Тбілісі, в м. Київ для музею історії </w:t>
            </w:r>
            <w:r w:rsidR="004601F6" w:rsidRPr="004601F6">
              <w:rPr>
                <w:sz w:val="28"/>
                <w:szCs w:val="28"/>
              </w:rPr>
              <w:t>Другої світової</w:t>
            </w:r>
            <w:r w:rsidRPr="004601F6">
              <w:rPr>
                <w:sz w:val="28"/>
                <w:szCs w:val="28"/>
              </w:rPr>
              <w:t xml:space="preserve"> війни і багатьом іншим містам колишнього СРСР. Гранітні вироби надсилались в на пам’ятник С. П. Корольову в м. Житомирі, на постамент пам’ятника Т. Г. Шевченко в Канаду і США, </w:t>
            </w:r>
            <w:proofErr w:type="spellStart"/>
            <w:r w:rsidRPr="004601F6">
              <w:rPr>
                <w:sz w:val="28"/>
                <w:szCs w:val="28"/>
              </w:rPr>
              <w:t>Я.Купали</w:t>
            </w:r>
            <w:proofErr w:type="spellEnd"/>
            <w:r w:rsidRPr="004601F6">
              <w:rPr>
                <w:sz w:val="28"/>
                <w:szCs w:val="28"/>
              </w:rPr>
              <w:t xml:space="preserve"> в Канаді, на обеліск в честь освоєння космосу в Швейцарії, для мавзолею </w:t>
            </w:r>
            <w:proofErr w:type="spellStart"/>
            <w:r w:rsidRPr="004601F6">
              <w:rPr>
                <w:sz w:val="28"/>
                <w:szCs w:val="28"/>
              </w:rPr>
              <w:t>Г.Дмитрова</w:t>
            </w:r>
            <w:proofErr w:type="spellEnd"/>
            <w:r w:rsidRPr="004601F6">
              <w:rPr>
                <w:sz w:val="28"/>
                <w:szCs w:val="28"/>
              </w:rPr>
              <w:t xml:space="preserve"> в Болгарії, для мавзолею </w:t>
            </w:r>
            <w:proofErr w:type="spellStart"/>
            <w:r w:rsidRPr="004601F6">
              <w:rPr>
                <w:sz w:val="28"/>
                <w:szCs w:val="28"/>
              </w:rPr>
              <w:t>Хо</w:t>
            </w:r>
            <w:proofErr w:type="spellEnd"/>
            <w:r w:rsidRPr="004601F6">
              <w:rPr>
                <w:sz w:val="28"/>
                <w:szCs w:val="28"/>
              </w:rPr>
              <w:t xml:space="preserve"> </w:t>
            </w:r>
            <w:proofErr w:type="spellStart"/>
            <w:r w:rsidRPr="004601F6">
              <w:rPr>
                <w:sz w:val="28"/>
                <w:szCs w:val="28"/>
              </w:rPr>
              <w:t>Ші</w:t>
            </w:r>
            <w:proofErr w:type="spellEnd"/>
            <w:r w:rsidRPr="004601F6">
              <w:rPr>
                <w:sz w:val="28"/>
                <w:szCs w:val="28"/>
              </w:rPr>
              <w:t xml:space="preserve"> Міну у В’єтнамі, постаменту пам’ятника Л. Українки в Канаді, постаменту пам’ятника Т. Г. Шевченко у Франції.</w:t>
            </w:r>
          </w:p>
          <w:p w14:paraId="13755157" w14:textId="77777777" w:rsidR="004601F6" w:rsidRPr="004601F6" w:rsidRDefault="00A66204" w:rsidP="004601F6">
            <w:pPr>
              <w:pStyle w:val="rvps2"/>
              <w:shd w:val="clear" w:color="auto" w:fill="FFFFFF"/>
              <w:spacing w:before="0" w:beforeAutospacing="0" w:after="0" w:afterAutospacing="0"/>
              <w:ind w:left="-93" w:firstLine="660"/>
              <w:contextualSpacing/>
              <w:jc w:val="both"/>
              <w:rPr>
                <w:sz w:val="28"/>
                <w:szCs w:val="28"/>
              </w:rPr>
            </w:pPr>
            <w:r w:rsidRPr="004601F6">
              <w:rPr>
                <w:sz w:val="28"/>
                <w:szCs w:val="28"/>
              </w:rPr>
              <w:t>Блоки з лабрадориту поставлялись на експорт в Німеччину, Францію, Японію, Іспанію, Угорщину, Чехію, Словаків, Італію.</w:t>
            </w:r>
          </w:p>
          <w:p w14:paraId="40F077B7" w14:textId="77777777" w:rsidR="004601F6" w:rsidRPr="004601F6" w:rsidRDefault="00A66204" w:rsidP="004601F6">
            <w:pPr>
              <w:pStyle w:val="rvps2"/>
              <w:shd w:val="clear" w:color="auto" w:fill="FFFFFF"/>
              <w:spacing w:before="0" w:beforeAutospacing="0" w:after="0" w:afterAutospacing="0"/>
              <w:ind w:left="-93" w:firstLine="660"/>
              <w:contextualSpacing/>
              <w:jc w:val="both"/>
              <w:rPr>
                <w:sz w:val="28"/>
                <w:szCs w:val="28"/>
              </w:rPr>
            </w:pPr>
            <w:r w:rsidRPr="004601F6">
              <w:rPr>
                <w:sz w:val="28"/>
                <w:szCs w:val="28"/>
              </w:rPr>
              <w:t>Всі процеси видобування і обробки лабрадориту на кар’єрі проводяться з допомогою техніки, але добування майже до початку третього тисячоліття велось варварським способом, що сприяло тріщинуватості майже всього горизонту. Звичайно іде заміна технології добування блоків.</w:t>
            </w:r>
          </w:p>
          <w:p w14:paraId="6380913A" w14:textId="77777777" w:rsidR="004601F6" w:rsidRPr="004601F6" w:rsidRDefault="00A66204" w:rsidP="004601F6">
            <w:pPr>
              <w:pStyle w:val="rvps2"/>
              <w:shd w:val="clear" w:color="auto" w:fill="FFFFFF"/>
              <w:spacing w:before="0" w:beforeAutospacing="0" w:after="0" w:afterAutospacing="0"/>
              <w:ind w:left="-93" w:firstLine="660"/>
              <w:contextualSpacing/>
              <w:jc w:val="both"/>
              <w:rPr>
                <w:sz w:val="28"/>
                <w:szCs w:val="28"/>
              </w:rPr>
            </w:pPr>
            <w:r w:rsidRPr="004601F6">
              <w:rPr>
                <w:b/>
                <w:bCs/>
                <w:sz w:val="28"/>
                <w:szCs w:val="28"/>
              </w:rPr>
              <w:t>У липні 2010 року</w:t>
            </w:r>
            <w:r w:rsidRPr="004601F6">
              <w:rPr>
                <w:sz w:val="28"/>
                <w:szCs w:val="28"/>
              </w:rPr>
              <w:t xml:space="preserve"> на честь селища була названа мала планета № 220418.</w:t>
            </w:r>
          </w:p>
          <w:p w14:paraId="1959B7F7" w14:textId="77777777" w:rsidR="004601F6" w:rsidRPr="004601F6" w:rsidRDefault="00A66204" w:rsidP="004601F6">
            <w:pPr>
              <w:pStyle w:val="rvps2"/>
              <w:shd w:val="clear" w:color="auto" w:fill="FFFFFF"/>
              <w:spacing w:before="0" w:beforeAutospacing="0" w:after="0" w:afterAutospacing="0"/>
              <w:ind w:left="-93" w:firstLine="660"/>
              <w:contextualSpacing/>
              <w:jc w:val="both"/>
              <w:rPr>
                <w:sz w:val="28"/>
                <w:szCs w:val="28"/>
              </w:rPr>
            </w:pPr>
            <w:r w:rsidRPr="004601F6">
              <w:rPr>
                <w:b/>
                <w:bCs/>
                <w:sz w:val="28"/>
                <w:szCs w:val="28"/>
              </w:rPr>
              <w:t xml:space="preserve">Граніт </w:t>
            </w:r>
            <w:r w:rsidRPr="004601F6">
              <w:rPr>
                <w:sz w:val="28"/>
                <w:szCs w:val="28"/>
              </w:rPr>
              <w:t>- вулканічна гірська порода, широко поширена в континентальній земній корі. Має чудові фізико-механічні властивості, зручний в обробці</w:t>
            </w:r>
            <w:r w:rsidR="004601F6" w:rsidRPr="004601F6">
              <w:rPr>
                <w:sz w:val="28"/>
                <w:szCs w:val="28"/>
              </w:rPr>
              <w:t xml:space="preserve">. </w:t>
            </w:r>
            <w:r w:rsidRPr="004601F6">
              <w:rPr>
                <w:sz w:val="28"/>
                <w:szCs w:val="28"/>
              </w:rPr>
              <w:t>Не маючи аналогів по міцності і твердості (за винятком кварциту), абсолютно унікальний за морозостійкості, водопоглинанню і з</w:t>
            </w:r>
            <w:r w:rsidR="004601F6" w:rsidRPr="004601F6">
              <w:rPr>
                <w:sz w:val="28"/>
                <w:szCs w:val="28"/>
              </w:rPr>
              <w:t>абрудненості</w:t>
            </w:r>
            <w:r w:rsidRPr="004601F6">
              <w:rPr>
                <w:sz w:val="28"/>
                <w:szCs w:val="28"/>
              </w:rPr>
              <w:t xml:space="preserve">, граніт переживає свій </w:t>
            </w:r>
            <w:r w:rsidRPr="004601F6">
              <w:rPr>
                <w:i/>
                <w:iCs/>
                <w:sz w:val="28"/>
                <w:szCs w:val="28"/>
              </w:rPr>
              <w:t>«Ренесанс»,</w:t>
            </w:r>
            <w:r w:rsidRPr="004601F6">
              <w:rPr>
                <w:sz w:val="28"/>
                <w:szCs w:val="28"/>
              </w:rPr>
              <w:t xml:space="preserve"> що підтверджує його широке використання як в офісному, дорожній, торговому, так і житловому будівництві.</w:t>
            </w:r>
          </w:p>
          <w:p w14:paraId="079DF44C" w14:textId="77777777" w:rsidR="004601F6" w:rsidRPr="004601F6" w:rsidRDefault="00A66204" w:rsidP="004601F6">
            <w:pPr>
              <w:pStyle w:val="rvps2"/>
              <w:shd w:val="clear" w:color="auto" w:fill="FFFFFF"/>
              <w:spacing w:before="0" w:beforeAutospacing="0" w:after="0" w:afterAutospacing="0"/>
              <w:ind w:left="-93" w:firstLine="660"/>
              <w:contextualSpacing/>
              <w:jc w:val="both"/>
              <w:rPr>
                <w:sz w:val="28"/>
                <w:szCs w:val="28"/>
              </w:rPr>
            </w:pPr>
            <w:r w:rsidRPr="004601F6">
              <w:rPr>
                <w:sz w:val="28"/>
                <w:szCs w:val="28"/>
              </w:rPr>
              <w:t>Унікальні властивості граніту визначають сферу його застосування в екстер'єрі та інтер'єрі.</w:t>
            </w:r>
            <w:r w:rsidR="004601F6" w:rsidRPr="004601F6">
              <w:rPr>
                <w:sz w:val="28"/>
                <w:szCs w:val="28"/>
              </w:rPr>
              <w:t xml:space="preserve"> </w:t>
            </w:r>
            <w:r w:rsidRPr="004601F6">
              <w:rPr>
                <w:sz w:val="28"/>
                <w:szCs w:val="28"/>
              </w:rPr>
              <w:t>По радіоактивності немає обмежень по використанню граніту як зовні, так і всередині приміщень (за винятків декількох родовищ)</w:t>
            </w:r>
          </w:p>
          <w:p w14:paraId="6C4DFA55" w14:textId="49D19069" w:rsidR="00A66204" w:rsidRPr="004601F6" w:rsidRDefault="00A66204" w:rsidP="004601F6">
            <w:pPr>
              <w:pStyle w:val="rvps2"/>
              <w:shd w:val="clear" w:color="auto" w:fill="FFFFFF"/>
              <w:spacing w:before="0" w:beforeAutospacing="0" w:after="0" w:afterAutospacing="0"/>
              <w:ind w:left="-93" w:firstLine="660"/>
              <w:contextualSpacing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4601F6">
              <w:rPr>
                <w:sz w:val="28"/>
                <w:szCs w:val="28"/>
              </w:rPr>
              <w:t>Україна має величезні поклади гранітів</w:t>
            </w:r>
            <w:r w:rsidR="004601F6" w:rsidRPr="004601F6">
              <w:rPr>
                <w:sz w:val="28"/>
                <w:szCs w:val="28"/>
              </w:rPr>
              <w:t xml:space="preserve">. </w:t>
            </w:r>
            <w:r w:rsidRPr="004601F6">
              <w:rPr>
                <w:sz w:val="28"/>
                <w:szCs w:val="28"/>
              </w:rPr>
              <w:t xml:space="preserve">Одним з </w:t>
            </w:r>
            <w:r w:rsidRPr="004601F6">
              <w:rPr>
                <w:b/>
                <w:bCs/>
                <w:i/>
                <w:iCs/>
                <w:sz w:val="28"/>
                <w:szCs w:val="28"/>
              </w:rPr>
              <w:t>найдивовижніших місць на Землі є Житомирська область</w:t>
            </w:r>
            <w:r w:rsidRPr="004601F6">
              <w:rPr>
                <w:sz w:val="28"/>
                <w:szCs w:val="28"/>
              </w:rPr>
              <w:t>, розташована повсюдно на гранітах, габро і лабрадоритах з унікальними кольорами і фізико-механічними властивостями.</w:t>
            </w:r>
          </w:p>
          <w:p w14:paraId="13FB8D38" w14:textId="068984D2" w:rsidR="00A66204" w:rsidRPr="004601F6" w:rsidRDefault="00A66204" w:rsidP="001F05E8">
            <w:pPr>
              <w:pStyle w:val="rvps2"/>
              <w:shd w:val="clear" w:color="auto" w:fill="FFFFFF"/>
              <w:spacing w:before="0" w:beforeAutospacing="0" w:after="0" w:afterAutospacing="0"/>
              <w:ind w:left="567"/>
              <w:contextualSpacing/>
              <w:jc w:val="both"/>
              <w:rPr>
                <w:sz w:val="28"/>
                <w:szCs w:val="28"/>
              </w:rPr>
            </w:pPr>
          </w:p>
          <w:p w14:paraId="4876837E" w14:textId="77777777" w:rsidR="004601F6" w:rsidRDefault="004601F6" w:rsidP="001F05E8">
            <w:pPr>
              <w:pStyle w:val="a4"/>
              <w:shd w:val="clear" w:color="auto" w:fill="FFFFFF"/>
              <w:spacing w:before="120" w:beforeAutospacing="0" w:after="0" w:afterAutospacing="0"/>
              <w:contextualSpacing/>
              <w:rPr>
                <w:b/>
                <w:bCs/>
                <w:sz w:val="28"/>
                <w:szCs w:val="28"/>
              </w:rPr>
            </w:pPr>
          </w:p>
          <w:p w14:paraId="39F8301E" w14:textId="7BC75325" w:rsidR="004601F6" w:rsidRPr="00CC5B87" w:rsidRDefault="00673C14" w:rsidP="00CC5B87">
            <w:pPr>
              <w:pStyle w:val="a4"/>
              <w:shd w:val="clear" w:color="auto" w:fill="FFFFFF"/>
              <w:spacing w:before="120" w:beforeAutospacing="0" w:after="0" w:afterAutospacing="0"/>
              <w:ind w:firstLine="476"/>
              <w:contextualSpacing/>
              <w:jc w:val="both"/>
              <w:rPr>
                <w:sz w:val="28"/>
                <w:szCs w:val="28"/>
              </w:rPr>
            </w:pPr>
            <w:r w:rsidRPr="00CC5B87">
              <w:rPr>
                <w:b/>
                <w:bCs/>
                <w:sz w:val="28"/>
                <w:szCs w:val="28"/>
              </w:rPr>
              <w:lastRenderedPageBreak/>
              <w:t xml:space="preserve">Іршанський </w:t>
            </w:r>
            <w:proofErr w:type="spellStart"/>
            <w:r w:rsidRPr="00CC5B87">
              <w:rPr>
                <w:b/>
                <w:bCs/>
                <w:sz w:val="28"/>
                <w:szCs w:val="28"/>
              </w:rPr>
              <w:t>титанорудний</w:t>
            </w:r>
            <w:proofErr w:type="spellEnd"/>
            <w:r w:rsidRPr="00CC5B87">
              <w:rPr>
                <w:b/>
                <w:bCs/>
                <w:sz w:val="28"/>
                <w:szCs w:val="28"/>
              </w:rPr>
              <w:t xml:space="preserve"> район</w:t>
            </w:r>
            <w:r w:rsidR="004601F6" w:rsidRPr="00CC5B87">
              <w:rPr>
                <w:b/>
                <w:bCs/>
                <w:sz w:val="28"/>
                <w:szCs w:val="28"/>
              </w:rPr>
              <w:t xml:space="preserve"> </w:t>
            </w:r>
            <w:hyperlink r:id="rId23" w:tooltip="Український щит" w:history="1">
              <w:r w:rsidRPr="00CC5B87">
                <w:rPr>
                  <w:rStyle w:val="a6"/>
                  <w:color w:val="auto"/>
                  <w:sz w:val="28"/>
                  <w:szCs w:val="28"/>
                  <w:u w:val="none"/>
                </w:rPr>
                <w:t>Українського щита</w:t>
              </w:r>
            </w:hyperlink>
            <w:r w:rsidR="004601F6" w:rsidRPr="00CC5B87">
              <w:rPr>
                <w:rStyle w:val="a6"/>
                <w:color w:val="auto"/>
                <w:sz w:val="28"/>
                <w:szCs w:val="28"/>
                <w:u w:val="none"/>
              </w:rPr>
              <w:t xml:space="preserve"> </w:t>
            </w:r>
            <w:r w:rsidRPr="00CC5B87">
              <w:rPr>
                <w:sz w:val="28"/>
                <w:szCs w:val="28"/>
              </w:rPr>
              <w:t xml:space="preserve">є </w:t>
            </w:r>
            <w:r w:rsidRPr="00CC5B87">
              <w:rPr>
                <w:b/>
                <w:bCs/>
                <w:sz w:val="28"/>
                <w:szCs w:val="28"/>
              </w:rPr>
              <w:t>найбільшим в Європі джерелом титанових руд.</w:t>
            </w:r>
            <w:r w:rsidRPr="00CC5B87">
              <w:rPr>
                <w:sz w:val="28"/>
                <w:szCs w:val="28"/>
              </w:rPr>
              <w:t xml:space="preserve"> У колишньому Радянському Союзі Україна була монопольним виробником</w:t>
            </w:r>
            <w:r w:rsidR="004601F6" w:rsidRPr="00CC5B87">
              <w:rPr>
                <w:sz w:val="28"/>
                <w:szCs w:val="28"/>
              </w:rPr>
              <w:t xml:space="preserve"> </w:t>
            </w:r>
            <w:hyperlink r:id="rId24" w:tooltip="Титан (хімічний елемент)" w:history="1">
              <w:r w:rsidRPr="00CC5B87">
                <w:rPr>
                  <w:rStyle w:val="a6"/>
                  <w:color w:val="auto"/>
                  <w:sz w:val="28"/>
                  <w:szCs w:val="28"/>
                  <w:u w:val="none"/>
                </w:rPr>
                <w:t>титанових</w:t>
              </w:r>
            </w:hyperlink>
            <w:r w:rsidR="004601F6" w:rsidRPr="00CC5B87">
              <w:rPr>
                <w:rStyle w:val="a6"/>
                <w:color w:val="auto"/>
                <w:sz w:val="28"/>
                <w:szCs w:val="28"/>
                <w:u w:val="none"/>
              </w:rPr>
              <w:t xml:space="preserve"> </w:t>
            </w:r>
            <w:r w:rsidRPr="00CC5B87">
              <w:rPr>
                <w:sz w:val="28"/>
                <w:szCs w:val="28"/>
              </w:rPr>
              <w:t>концентратів (понад 90 % загальносоюзного виробництва).</w:t>
            </w:r>
          </w:p>
          <w:p w14:paraId="2B9BA05B" w14:textId="77777777" w:rsidR="003B0E14" w:rsidRDefault="00673C14" w:rsidP="00CC5B87">
            <w:pPr>
              <w:pStyle w:val="a4"/>
              <w:shd w:val="clear" w:color="auto" w:fill="FFFFFF"/>
              <w:spacing w:before="120" w:beforeAutospacing="0" w:after="0" w:afterAutospacing="0"/>
              <w:ind w:firstLine="476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CC5B87">
              <w:rPr>
                <w:b/>
                <w:bCs/>
                <w:sz w:val="28"/>
                <w:szCs w:val="28"/>
                <w:shd w:val="clear" w:color="auto" w:fill="FFFFFF"/>
              </w:rPr>
              <w:t>Тита́нові</w:t>
            </w:r>
            <w:proofErr w:type="spellEnd"/>
            <w:r w:rsidRPr="00CC5B87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5B87">
              <w:rPr>
                <w:b/>
                <w:bCs/>
                <w:sz w:val="28"/>
                <w:szCs w:val="28"/>
                <w:shd w:val="clear" w:color="auto" w:fill="FFFFFF"/>
              </w:rPr>
              <w:t>ру́ди</w:t>
            </w:r>
            <w:proofErr w:type="spellEnd"/>
            <w:r w:rsidRPr="00CC5B87">
              <w:rPr>
                <w:sz w:val="28"/>
                <w:szCs w:val="28"/>
                <w:shd w:val="clear" w:color="auto" w:fill="FFFFFF"/>
              </w:rPr>
              <w:t> — мінеральні утворення, з яких економічно доцільно та технологічно можливо видобувати метал</w:t>
            </w:r>
            <w:r w:rsidR="004601F6" w:rsidRPr="00CC5B87"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25" w:tooltip="Титан (хімічний елемент)" w:history="1">
              <w:r w:rsidRPr="00CC5B87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титан</w:t>
              </w:r>
            </w:hyperlink>
            <w:r w:rsidR="00CC5B87" w:rsidRPr="00CC5B87">
              <w:rPr>
                <w:rStyle w:val="a6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r w:rsidRPr="00CC5B87">
              <w:rPr>
                <w:sz w:val="28"/>
                <w:szCs w:val="28"/>
                <w:shd w:val="clear" w:color="auto" w:fill="FFFFFF"/>
              </w:rPr>
              <w:t>(Ті), один з найважливіших конструкційних та стратегічних металів. Враховуючи питому міцність, твердість та</w:t>
            </w:r>
            <w:r w:rsidR="004601F6" w:rsidRPr="00CC5B87"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26" w:tooltip="Корозійна стійкість" w:history="1">
              <w:r w:rsidRPr="00CC5B87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корозійну</w:t>
              </w:r>
              <w:r w:rsidR="004601F6" w:rsidRPr="00CC5B87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Pr="00CC5B87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стійкість</w:t>
              </w:r>
            </w:hyperlink>
            <w:r w:rsidRPr="00CC5B87">
              <w:rPr>
                <w:sz w:val="28"/>
                <w:szCs w:val="28"/>
                <w:shd w:val="clear" w:color="auto" w:fill="FFFFFF"/>
              </w:rPr>
              <w:t>,</w:t>
            </w:r>
            <w:r w:rsidR="004601F6" w:rsidRPr="00CC5B87"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27" w:tooltip="Титан" w:history="1">
              <w:r w:rsidRPr="00CC5B87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титан</w:t>
              </w:r>
            </w:hyperlink>
            <w:r w:rsidR="004601F6" w:rsidRPr="00CC5B87">
              <w:rPr>
                <w:rStyle w:val="a6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r w:rsidRPr="00CC5B87">
              <w:rPr>
                <w:sz w:val="28"/>
                <w:szCs w:val="28"/>
                <w:shd w:val="clear" w:color="auto" w:fill="FFFFFF"/>
              </w:rPr>
              <w:t>використовується для побудови</w:t>
            </w:r>
            <w:r w:rsidR="004601F6" w:rsidRPr="00CC5B87"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28" w:tooltip="Літак" w:history="1">
              <w:r w:rsidRPr="00CC5B87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літаків</w:t>
              </w:r>
            </w:hyperlink>
            <w:r w:rsidRPr="00CC5B87">
              <w:rPr>
                <w:sz w:val="28"/>
                <w:szCs w:val="28"/>
                <w:shd w:val="clear" w:color="auto" w:fill="FFFFFF"/>
              </w:rPr>
              <w:t>,</w:t>
            </w:r>
            <w:r w:rsidR="004601F6" w:rsidRPr="00CC5B87"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29" w:tooltip="Космічний апарат" w:history="1">
              <w:r w:rsidRPr="00CC5B87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космічних кораблів</w:t>
              </w:r>
            </w:hyperlink>
            <w:r w:rsidRPr="00CC5B87">
              <w:rPr>
                <w:sz w:val="28"/>
                <w:szCs w:val="28"/>
                <w:shd w:val="clear" w:color="auto" w:fill="FFFFFF"/>
              </w:rPr>
              <w:t>, складної хімічної апаратури та ядерної техніки. Завдяки замін</w:t>
            </w:r>
            <w:r w:rsidR="004601F6" w:rsidRPr="00CC5B87">
              <w:rPr>
                <w:sz w:val="28"/>
                <w:szCs w:val="28"/>
                <w:shd w:val="clear" w:color="auto" w:fill="FFFFFF"/>
              </w:rPr>
              <w:t xml:space="preserve">і </w:t>
            </w:r>
            <w:hyperlink r:id="rId30" w:tooltip="Сталь" w:history="1">
              <w:r w:rsidRPr="00CC5B87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сталі</w:t>
              </w:r>
            </w:hyperlink>
            <w:r w:rsidR="004601F6" w:rsidRPr="00CC5B87">
              <w:rPr>
                <w:rStyle w:val="a6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r w:rsidRPr="00CC5B87">
              <w:rPr>
                <w:sz w:val="28"/>
                <w:szCs w:val="28"/>
                <w:shd w:val="clear" w:color="auto" w:fill="FFFFFF"/>
              </w:rPr>
              <w:t>на титан вага, наприклад, літаків значно зменшується і тому їхня ефективність значно збільшується. Основними виробниками титанового концентрату є</w:t>
            </w:r>
            <w:r w:rsidR="00CC5B87" w:rsidRPr="00CC5B87"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31" w:tooltip="Австралія" w:history="1">
              <w:r w:rsidRPr="00CC5B87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Австралія</w:t>
              </w:r>
            </w:hyperlink>
            <w:r w:rsidRPr="00CC5B87">
              <w:rPr>
                <w:sz w:val="28"/>
                <w:szCs w:val="28"/>
                <w:shd w:val="clear" w:color="auto" w:fill="FFFFFF"/>
              </w:rPr>
              <w:t>,</w:t>
            </w:r>
            <w:r w:rsidR="00CC5B87" w:rsidRPr="00CC5B87"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32" w:tooltip="США" w:history="1">
              <w:r w:rsidRPr="00CC5B87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США</w:t>
              </w:r>
            </w:hyperlink>
            <w:r w:rsidRPr="00CC5B87">
              <w:rPr>
                <w:sz w:val="28"/>
                <w:szCs w:val="28"/>
                <w:shd w:val="clear" w:color="auto" w:fill="FFFFFF"/>
              </w:rPr>
              <w:t>,</w:t>
            </w:r>
            <w:r w:rsidR="00CC5B87" w:rsidRPr="00CC5B87"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33" w:tooltip="Норвегія" w:history="1">
              <w:r w:rsidRPr="00CC5B87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Норвегія</w:t>
              </w:r>
            </w:hyperlink>
            <w:r w:rsidR="00CC5B87" w:rsidRPr="00CC5B87">
              <w:rPr>
                <w:rStyle w:val="a6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r w:rsidRPr="00CC5B87">
              <w:rPr>
                <w:sz w:val="28"/>
                <w:szCs w:val="28"/>
                <w:shd w:val="clear" w:color="auto" w:fill="FFFFFF"/>
              </w:rPr>
              <w:t>і</w:t>
            </w:r>
            <w:r w:rsidR="00CC5B87" w:rsidRPr="00CC5B87"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34" w:tooltip="Україна" w:history="1">
              <w:r w:rsidRPr="00CC5B87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Україна</w:t>
              </w:r>
            </w:hyperlink>
            <w:r w:rsidRPr="00CC5B87">
              <w:rPr>
                <w:sz w:val="28"/>
                <w:szCs w:val="28"/>
                <w:shd w:val="clear" w:color="auto" w:fill="FFFFFF"/>
              </w:rPr>
              <w:t xml:space="preserve">. Виробництво металевого титану налагоджене в Росії, США, Англії і Японії. Унікальні корінні родовища мають запаси в десятки мільйонів </w:t>
            </w:r>
            <w:proofErr w:type="spellStart"/>
            <w:r w:rsidRPr="00CC5B87">
              <w:rPr>
                <w:sz w:val="28"/>
                <w:szCs w:val="28"/>
                <w:shd w:val="clear" w:color="auto" w:fill="FFFFFF"/>
              </w:rPr>
              <w:t>тонн</w:t>
            </w:r>
            <w:proofErr w:type="spellEnd"/>
            <w:r w:rsidRPr="00CC5B87">
              <w:rPr>
                <w:sz w:val="28"/>
                <w:szCs w:val="28"/>
                <w:shd w:val="clear" w:color="auto" w:fill="FFFFFF"/>
              </w:rPr>
              <w:t xml:space="preserve">, великі — в одиниці мільйонів </w:t>
            </w:r>
            <w:proofErr w:type="spellStart"/>
            <w:r w:rsidRPr="00CC5B87">
              <w:rPr>
                <w:sz w:val="28"/>
                <w:szCs w:val="28"/>
                <w:shd w:val="clear" w:color="auto" w:fill="FFFFFF"/>
              </w:rPr>
              <w:t>тонн</w:t>
            </w:r>
            <w:proofErr w:type="spellEnd"/>
            <w:r w:rsidRPr="00CC5B87">
              <w:rPr>
                <w:sz w:val="28"/>
                <w:szCs w:val="28"/>
                <w:shd w:val="clear" w:color="auto" w:fill="FFFFFF"/>
              </w:rPr>
              <w:t xml:space="preserve">, дрібні — в сотні тисяч </w:t>
            </w:r>
            <w:proofErr w:type="spellStart"/>
            <w:r w:rsidRPr="00CC5B87">
              <w:rPr>
                <w:sz w:val="28"/>
                <w:szCs w:val="28"/>
                <w:shd w:val="clear" w:color="auto" w:fill="FFFFFF"/>
              </w:rPr>
              <w:t>тонн</w:t>
            </w:r>
            <w:proofErr w:type="spellEnd"/>
            <w:r w:rsidRPr="00CC5B8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5B87">
              <w:rPr>
                <w:sz w:val="28"/>
                <w:szCs w:val="28"/>
                <w:shd w:val="clear" w:color="auto" w:fill="FFFFFF"/>
              </w:rPr>
              <w:t>TiO</w:t>
            </w:r>
            <w:r w:rsidRPr="00CC5B87">
              <w:rPr>
                <w:sz w:val="28"/>
                <w:szCs w:val="28"/>
                <w:shd w:val="clear" w:color="auto" w:fill="FFFFFF"/>
                <w:vertAlign w:val="subscript"/>
              </w:rPr>
              <w:t>2</w:t>
            </w:r>
            <w:proofErr w:type="spellEnd"/>
            <w:r w:rsidRPr="00CC5B87">
              <w:rPr>
                <w:sz w:val="28"/>
                <w:szCs w:val="28"/>
                <w:shd w:val="clear" w:color="auto" w:fill="FFFFFF"/>
              </w:rPr>
              <w:t xml:space="preserve">. Для розсипних родовищ порядок цифр меншає вдвічі. Промисловими родовищами вважаються ті, які містять в рудах понад 10 % </w:t>
            </w:r>
            <w:proofErr w:type="spellStart"/>
            <w:r w:rsidRPr="00CC5B87">
              <w:rPr>
                <w:sz w:val="28"/>
                <w:szCs w:val="28"/>
                <w:shd w:val="clear" w:color="auto" w:fill="FFFFFF"/>
              </w:rPr>
              <w:t>TiO</w:t>
            </w:r>
            <w:r w:rsidRPr="00CC5B87">
              <w:rPr>
                <w:sz w:val="28"/>
                <w:szCs w:val="28"/>
                <w:shd w:val="clear" w:color="auto" w:fill="FFFFFF"/>
                <w:vertAlign w:val="subscript"/>
              </w:rPr>
              <w:t>2</w:t>
            </w:r>
            <w:proofErr w:type="spellEnd"/>
            <w:r w:rsidRPr="00CC5B87">
              <w:rPr>
                <w:sz w:val="28"/>
                <w:szCs w:val="28"/>
                <w:shd w:val="clear" w:color="auto" w:fill="FFFFFF"/>
              </w:rPr>
              <w:t xml:space="preserve"> в корінних родовищах і понад 10 % ільменіту або 1,5 % рутилу в розсипах. Шкідливі домішки — </w:t>
            </w:r>
            <w:proofErr w:type="spellStart"/>
            <w:r w:rsidRPr="00CC5B87">
              <w:rPr>
                <w:sz w:val="28"/>
                <w:szCs w:val="28"/>
                <w:shd w:val="clear" w:color="auto" w:fill="FFFFFF"/>
              </w:rPr>
              <w:t>Cr</w:t>
            </w:r>
            <w:proofErr w:type="spellEnd"/>
            <w:r w:rsidRPr="00CC5B87">
              <w:rPr>
                <w:sz w:val="28"/>
                <w:szCs w:val="28"/>
                <w:shd w:val="clear" w:color="auto" w:fill="FFFFFF"/>
              </w:rPr>
              <w:t xml:space="preserve">, Р і S. Сучасні і поховані </w:t>
            </w:r>
            <w:proofErr w:type="spellStart"/>
            <w:r w:rsidRPr="00CC5B87">
              <w:rPr>
                <w:sz w:val="28"/>
                <w:szCs w:val="28"/>
                <w:shd w:val="clear" w:color="auto" w:fill="FFFFFF"/>
              </w:rPr>
              <w:t>титаноносні</w:t>
            </w:r>
            <w:proofErr w:type="spellEnd"/>
            <w:r w:rsidRPr="00CC5B87">
              <w:rPr>
                <w:sz w:val="28"/>
                <w:szCs w:val="28"/>
                <w:shd w:val="clear" w:color="auto" w:fill="FFFFFF"/>
              </w:rPr>
              <w:t xml:space="preserve"> кори вивітрювання утворюються на габро-анортозитах (Волинський масив) і метаморфічних породах (</w:t>
            </w:r>
            <w:hyperlink r:id="rId35" w:tooltip="Український щит" w:history="1">
              <w:r w:rsidRPr="00CC5B87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Український щит</w:t>
              </w:r>
            </w:hyperlink>
            <w:r w:rsidRPr="00CC5B87">
              <w:rPr>
                <w:sz w:val="28"/>
                <w:szCs w:val="28"/>
                <w:shd w:val="clear" w:color="auto" w:fill="FFFFFF"/>
              </w:rPr>
              <w:t>, </w:t>
            </w:r>
            <w:hyperlink r:id="rId36" w:tooltip="Казахстан" w:history="1">
              <w:r w:rsidRPr="00CC5B87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Казахстан</w:t>
              </w:r>
            </w:hyperlink>
            <w:r w:rsidRPr="00CC5B87">
              <w:rPr>
                <w:sz w:val="28"/>
                <w:szCs w:val="28"/>
                <w:shd w:val="clear" w:color="auto" w:fill="FFFFFF"/>
              </w:rPr>
              <w:t xml:space="preserve">). </w:t>
            </w:r>
          </w:p>
          <w:p w14:paraId="4631F599" w14:textId="119DA9B9" w:rsidR="00CC5B87" w:rsidRPr="004601F6" w:rsidRDefault="00CC5B87" w:rsidP="00CC5B87">
            <w:pPr>
              <w:pStyle w:val="a4"/>
              <w:shd w:val="clear" w:color="auto" w:fill="FFFFFF"/>
              <w:spacing w:before="120" w:beforeAutospacing="0" w:after="0" w:afterAutospacing="0"/>
              <w:ind w:firstLine="476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3B48459A" w14:textId="0536BBA3" w:rsidR="00EA6C95" w:rsidRPr="00CC5B87" w:rsidRDefault="00673C14" w:rsidP="00CC5B8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C5B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Пам’ятки природи рідного краю</w:t>
      </w:r>
      <w:r w:rsidR="00496CE6" w:rsidRPr="00CC5B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. Геологічні </w:t>
      </w:r>
      <w:proofErr w:type="spellStart"/>
      <w:r w:rsidR="00496CE6" w:rsidRPr="00CC5B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пам</w:t>
      </w:r>
      <w:proofErr w:type="spellEnd"/>
      <w:r w:rsidR="00496CE6" w:rsidRPr="00CC5B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uk-UA"/>
          <w14:ligatures w14:val="none"/>
        </w:rPr>
        <w:t>’</w:t>
      </w:r>
      <w:r w:rsidR="00496CE6" w:rsidRPr="00CC5B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ятки </w:t>
      </w:r>
    </w:p>
    <w:p w14:paraId="2D578158" w14:textId="77777777" w:rsidR="00CC5B87" w:rsidRPr="00CC5B87" w:rsidRDefault="00496CE6" w:rsidP="00CC5B87">
      <w:pPr>
        <w:pStyle w:val="a4"/>
        <w:shd w:val="clear" w:color="auto" w:fill="FFFFFF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proofErr w:type="spellStart"/>
      <w:r w:rsidRPr="00CC5B87">
        <w:rPr>
          <w:b/>
          <w:bCs/>
          <w:sz w:val="28"/>
          <w:szCs w:val="28"/>
        </w:rPr>
        <w:t>Геологі́чні</w:t>
      </w:r>
      <w:proofErr w:type="spellEnd"/>
      <w:r w:rsidRPr="00CC5B87">
        <w:rPr>
          <w:b/>
          <w:bCs/>
          <w:sz w:val="28"/>
          <w:szCs w:val="28"/>
        </w:rPr>
        <w:t xml:space="preserve"> </w:t>
      </w:r>
      <w:proofErr w:type="spellStart"/>
      <w:r w:rsidRPr="00CC5B87">
        <w:rPr>
          <w:b/>
          <w:bCs/>
          <w:sz w:val="28"/>
          <w:szCs w:val="28"/>
        </w:rPr>
        <w:t>па́м'ятки</w:t>
      </w:r>
      <w:proofErr w:type="spellEnd"/>
      <w:r w:rsidRPr="00CC5B87">
        <w:rPr>
          <w:b/>
          <w:bCs/>
          <w:sz w:val="28"/>
          <w:szCs w:val="28"/>
        </w:rPr>
        <w:t xml:space="preserve"> </w:t>
      </w:r>
      <w:proofErr w:type="spellStart"/>
      <w:r w:rsidRPr="00CC5B87">
        <w:rPr>
          <w:b/>
          <w:bCs/>
          <w:sz w:val="28"/>
          <w:szCs w:val="28"/>
        </w:rPr>
        <w:t>приро́ди</w:t>
      </w:r>
      <w:proofErr w:type="spellEnd"/>
      <w:r w:rsidRPr="00CC5B87">
        <w:rPr>
          <w:sz w:val="28"/>
          <w:szCs w:val="28"/>
        </w:rPr>
        <w:t> </w:t>
      </w:r>
      <w:r w:rsidR="00CC5B87" w:rsidRPr="00CC5B87">
        <w:rPr>
          <w:sz w:val="28"/>
          <w:szCs w:val="28"/>
        </w:rPr>
        <w:t>(</w:t>
      </w:r>
      <w:proofErr w:type="spellStart"/>
      <w:r w:rsidRPr="00CC5B87">
        <w:rPr>
          <w:sz w:val="28"/>
          <w:szCs w:val="28"/>
        </w:rPr>
        <w:fldChar w:fldCharType="begin"/>
      </w:r>
      <w:r w:rsidRPr="00CC5B87">
        <w:rPr>
          <w:sz w:val="28"/>
          <w:szCs w:val="28"/>
        </w:rPr>
        <w:instrText>HYPERLINK "https://uk.wikipedia.org/wiki/%D0%90%D0%BD%D0%B3%D0%BB%D1%96%D0%B9%D1%81%D1%8C%D0%BA%D0%B0_%D0%BC%D0%BE%D0%B2%D0%B0" \o "Англійська мова"</w:instrText>
      </w:r>
      <w:r w:rsidRPr="00CC5B87">
        <w:rPr>
          <w:sz w:val="28"/>
          <w:szCs w:val="28"/>
        </w:rPr>
      </w:r>
      <w:r w:rsidRPr="00CC5B87">
        <w:rPr>
          <w:sz w:val="28"/>
          <w:szCs w:val="28"/>
        </w:rPr>
        <w:fldChar w:fldCharType="separate"/>
      </w:r>
      <w:r w:rsidRPr="00CC5B87">
        <w:rPr>
          <w:rStyle w:val="a6"/>
          <w:color w:val="auto"/>
          <w:sz w:val="28"/>
          <w:szCs w:val="28"/>
          <w:u w:val="none"/>
        </w:rPr>
        <w:t>англ</w:t>
      </w:r>
      <w:proofErr w:type="spellEnd"/>
      <w:r w:rsidRPr="00CC5B87">
        <w:rPr>
          <w:rStyle w:val="a6"/>
          <w:color w:val="auto"/>
          <w:sz w:val="28"/>
          <w:szCs w:val="28"/>
          <w:u w:val="none"/>
        </w:rPr>
        <w:t>.</w:t>
      </w:r>
      <w:r w:rsidRPr="00CC5B87">
        <w:rPr>
          <w:sz w:val="28"/>
          <w:szCs w:val="28"/>
        </w:rPr>
        <w:fldChar w:fldCharType="end"/>
      </w:r>
      <w:r w:rsidRPr="00CC5B87">
        <w:rPr>
          <w:sz w:val="28"/>
          <w:szCs w:val="28"/>
        </w:rPr>
        <w:t> </w:t>
      </w:r>
      <w:r w:rsidRPr="00CC5B87">
        <w:rPr>
          <w:i/>
          <w:iCs/>
          <w:sz w:val="28"/>
          <w:szCs w:val="28"/>
          <w:lang w:val="en"/>
        </w:rPr>
        <w:t>natural geological monuments</w:t>
      </w:r>
      <w:r w:rsidR="00CC5B87" w:rsidRPr="00CC5B87">
        <w:rPr>
          <w:sz w:val="28"/>
          <w:szCs w:val="28"/>
        </w:rPr>
        <w:t>)</w:t>
      </w:r>
      <w:r w:rsidRPr="00CC5B87">
        <w:rPr>
          <w:sz w:val="28"/>
          <w:szCs w:val="28"/>
        </w:rPr>
        <w:t> — унікальні або типові геологічні об'єкти, що мають наукову, культурно-пізнавальну або естетичну цінність і охороняються державою.</w:t>
      </w:r>
    </w:p>
    <w:p w14:paraId="18C5C90E" w14:textId="65E25A3C" w:rsidR="00CC5B87" w:rsidRPr="00CC5B87" w:rsidRDefault="00496CE6" w:rsidP="00CC5B87">
      <w:pPr>
        <w:pStyle w:val="a4"/>
        <w:shd w:val="clear" w:color="auto" w:fill="FFFFFF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C5B87">
        <w:rPr>
          <w:sz w:val="28"/>
          <w:szCs w:val="28"/>
        </w:rPr>
        <w:t>У Європі перший геологічний заповідник в провінції </w:t>
      </w:r>
      <w:hyperlink r:id="rId37" w:tooltip="Прованс" w:history="1">
        <w:r w:rsidRPr="00CC5B87">
          <w:rPr>
            <w:rStyle w:val="a6"/>
            <w:color w:val="auto"/>
            <w:sz w:val="28"/>
            <w:szCs w:val="28"/>
            <w:u w:val="none"/>
          </w:rPr>
          <w:t>Верхній Прованс</w:t>
        </w:r>
      </w:hyperlink>
      <w:r w:rsidRPr="00CC5B87">
        <w:rPr>
          <w:sz w:val="28"/>
          <w:szCs w:val="28"/>
        </w:rPr>
        <w:t xml:space="preserve"> створений в 1981 році. Лідером в цьому напрямку діяльності були США, де національні парки та інші об'єкти, що охороняються природи активно почали створюватися ще в XIX </w:t>
      </w:r>
      <w:proofErr w:type="spellStart"/>
      <w:r w:rsidRPr="00CC5B87">
        <w:rPr>
          <w:sz w:val="28"/>
          <w:szCs w:val="28"/>
        </w:rPr>
        <w:t>ст</w:t>
      </w:r>
      <w:proofErr w:type="spellEnd"/>
      <w:r w:rsidRPr="00CC5B87">
        <w:rPr>
          <w:sz w:val="28"/>
          <w:szCs w:val="28"/>
        </w:rPr>
        <w:t xml:space="preserve"> .:</w:t>
      </w:r>
      <w:r w:rsidR="00CC5B87">
        <w:rPr>
          <w:sz w:val="28"/>
          <w:szCs w:val="28"/>
        </w:rPr>
        <w:t xml:space="preserve"> </w:t>
      </w:r>
      <w:hyperlink r:id="rId38" w:tooltip="Єллоустонський національний парк" w:history="1">
        <w:proofErr w:type="spellStart"/>
        <w:r w:rsidRPr="00CC5B87">
          <w:rPr>
            <w:rStyle w:val="a6"/>
            <w:color w:val="auto"/>
            <w:sz w:val="28"/>
            <w:szCs w:val="28"/>
            <w:u w:val="none"/>
          </w:rPr>
          <w:t>Єллоустонський</w:t>
        </w:r>
        <w:proofErr w:type="spellEnd"/>
        <w:r w:rsidRPr="00CC5B87">
          <w:rPr>
            <w:rStyle w:val="a6"/>
            <w:color w:val="auto"/>
            <w:sz w:val="28"/>
            <w:szCs w:val="28"/>
            <w:u w:val="none"/>
          </w:rPr>
          <w:t xml:space="preserve"> національний парк</w:t>
        </w:r>
      </w:hyperlink>
      <w:r w:rsidRPr="00CC5B87">
        <w:rPr>
          <w:sz w:val="28"/>
          <w:szCs w:val="28"/>
        </w:rPr>
        <w:t xml:space="preserve"> (1872), </w:t>
      </w:r>
      <w:proofErr w:type="spellStart"/>
      <w:r w:rsidRPr="00CC5B87">
        <w:rPr>
          <w:sz w:val="28"/>
          <w:szCs w:val="28"/>
        </w:rPr>
        <w:t>Іосемітська</w:t>
      </w:r>
      <w:proofErr w:type="spellEnd"/>
      <w:r w:rsidRPr="00CC5B87">
        <w:rPr>
          <w:sz w:val="28"/>
          <w:szCs w:val="28"/>
        </w:rPr>
        <w:t xml:space="preserve"> долина, </w:t>
      </w:r>
      <w:hyperlink r:id="rId39" w:tooltip="Великий каньйон" w:history="1">
        <w:r w:rsidRPr="00CC5B87">
          <w:rPr>
            <w:rStyle w:val="a6"/>
            <w:color w:val="auto"/>
            <w:sz w:val="28"/>
            <w:szCs w:val="28"/>
            <w:u w:val="none"/>
          </w:rPr>
          <w:t>Великий каньйон Колорадо</w:t>
        </w:r>
      </w:hyperlink>
      <w:r w:rsidRPr="00CC5B87">
        <w:rPr>
          <w:sz w:val="28"/>
          <w:szCs w:val="28"/>
        </w:rPr>
        <w:t> і ін.</w:t>
      </w:r>
    </w:p>
    <w:p w14:paraId="25663A30" w14:textId="618A7C0C" w:rsidR="00496CE6" w:rsidRDefault="00496CE6" w:rsidP="00CC5B87">
      <w:pPr>
        <w:pStyle w:val="a4"/>
        <w:shd w:val="clear" w:color="auto" w:fill="FFFFFF"/>
        <w:spacing w:before="120" w:beforeAutospacing="0" w:after="0" w:afterAutospacing="0"/>
        <w:ind w:firstLine="567"/>
        <w:contextualSpacing/>
        <w:jc w:val="both"/>
        <w:rPr>
          <w:rFonts w:ascii="Arial" w:hAnsi="Arial" w:cs="Arial"/>
          <w:color w:val="202122"/>
          <w:sz w:val="21"/>
          <w:szCs w:val="21"/>
        </w:rPr>
      </w:pPr>
      <w:r w:rsidRPr="00CC5B87">
        <w:rPr>
          <w:sz w:val="28"/>
          <w:szCs w:val="28"/>
        </w:rPr>
        <w:t>У 1993 році підприємством «</w:t>
      </w:r>
      <w:proofErr w:type="spellStart"/>
      <w:r w:rsidRPr="00CC5B87">
        <w:rPr>
          <w:sz w:val="28"/>
          <w:szCs w:val="28"/>
        </w:rPr>
        <w:t>Геоінформ</w:t>
      </w:r>
      <w:proofErr w:type="spellEnd"/>
      <w:r w:rsidRPr="00CC5B87">
        <w:rPr>
          <w:sz w:val="28"/>
          <w:szCs w:val="28"/>
        </w:rPr>
        <w:t xml:space="preserve">» Державного комітету України по геології і використанню надр та Європейською асоціацією </w:t>
      </w:r>
      <w:proofErr w:type="spellStart"/>
      <w:r w:rsidRPr="00CC5B87">
        <w:rPr>
          <w:sz w:val="28"/>
          <w:szCs w:val="28"/>
        </w:rPr>
        <w:t>ProGEO</w:t>
      </w:r>
      <w:proofErr w:type="spellEnd"/>
      <w:r w:rsidRPr="00CC5B87">
        <w:rPr>
          <w:sz w:val="28"/>
          <w:szCs w:val="28"/>
        </w:rPr>
        <w:t xml:space="preserve"> по збереженню геологічної спадщини почалася розробка проекту «Систематизація та опис геологічних пам'яток України, розробка рекомендацій по їх популяризації, використання та збереження». А вже в 1995 році була виконана колективна робота «Геологічні пам'ятки природи України: проблеми вивчення, збереження та раціонального використання» (автори В. П. Гриценко, А. А. Іщенко, Ю. О. </w:t>
      </w:r>
      <w:proofErr w:type="spellStart"/>
      <w:r w:rsidRPr="00CC5B87">
        <w:rPr>
          <w:sz w:val="28"/>
          <w:szCs w:val="28"/>
        </w:rPr>
        <w:t>Русько</w:t>
      </w:r>
      <w:proofErr w:type="spellEnd"/>
      <w:r w:rsidRPr="00CC5B87">
        <w:rPr>
          <w:sz w:val="28"/>
          <w:szCs w:val="28"/>
        </w:rPr>
        <w:t>, В. І. Шевченко</w:t>
      </w:r>
      <w:r>
        <w:rPr>
          <w:rFonts w:ascii="Arial" w:hAnsi="Arial" w:cs="Arial"/>
          <w:color w:val="202122"/>
          <w:sz w:val="21"/>
          <w:szCs w:val="21"/>
        </w:rPr>
        <w:t>).</w:t>
      </w:r>
    </w:p>
    <w:p w14:paraId="3C3ED573" w14:textId="77777777" w:rsidR="00CC5B87" w:rsidRDefault="00CC5B87" w:rsidP="00CC5B87">
      <w:pPr>
        <w:pStyle w:val="a4"/>
        <w:shd w:val="clear" w:color="auto" w:fill="FFFFFF"/>
        <w:spacing w:before="120" w:beforeAutospacing="0" w:after="0" w:afterAutospacing="0"/>
        <w:ind w:firstLine="567"/>
        <w:contextualSpacing/>
        <w:jc w:val="both"/>
        <w:rPr>
          <w:rFonts w:ascii="Arial" w:hAnsi="Arial" w:cs="Arial"/>
          <w:color w:val="202122"/>
          <w:sz w:val="21"/>
          <w:szCs w:val="21"/>
        </w:rPr>
      </w:pPr>
    </w:p>
    <w:p w14:paraId="065C2D5F" w14:textId="77777777" w:rsidR="00CC5B87" w:rsidRDefault="00CC5B87" w:rsidP="00CC5B87">
      <w:pPr>
        <w:pStyle w:val="a4"/>
        <w:shd w:val="clear" w:color="auto" w:fill="FFFFFF"/>
        <w:spacing w:before="120" w:beforeAutospacing="0" w:after="0" w:afterAutospacing="0"/>
        <w:ind w:firstLine="567"/>
        <w:contextualSpacing/>
        <w:jc w:val="both"/>
        <w:rPr>
          <w:rFonts w:ascii="Arial" w:hAnsi="Arial" w:cs="Arial"/>
          <w:color w:val="202122"/>
          <w:sz w:val="21"/>
          <w:szCs w:val="21"/>
        </w:rPr>
      </w:pPr>
    </w:p>
    <w:p w14:paraId="0F508324" w14:textId="77777777" w:rsidR="00CC5B87" w:rsidRDefault="00CC5B87" w:rsidP="00CC5B87">
      <w:pPr>
        <w:pStyle w:val="a4"/>
        <w:shd w:val="clear" w:color="auto" w:fill="FFFFFF"/>
        <w:spacing w:before="120" w:beforeAutospacing="0" w:after="0" w:afterAutospacing="0"/>
        <w:ind w:firstLine="567"/>
        <w:contextualSpacing/>
        <w:jc w:val="both"/>
        <w:rPr>
          <w:rFonts w:ascii="Arial" w:hAnsi="Arial" w:cs="Arial"/>
          <w:color w:val="202122"/>
          <w:sz w:val="21"/>
          <w:szCs w:val="21"/>
        </w:rPr>
      </w:pPr>
    </w:p>
    <w:p w14:paraId="5557DF11" w14:textId="77777777" w:rsidR="00CC5B87" w:rsidRDefault="00CC5B87" w:rsidP="00CC5B87">
      <w:pPr>
        <w:pStyle w:val="a4"/>
        <w:shd w:val="clear" w:color="auto" w:fill="FFFFFF"/>
        <w:spacing w:before="120" w:beforeAutospacing="0" w:after="0" w:afterAutospacing="0"/>
        <w:ind w:firstLine="567"/>
        <w:contextualSpacing/>
        <w:jc w:val="both"/>
        <w:rPr>
          <w:rFonts w:ascii="Arial" w:hAnsi="Arial" w:cs="Arial"/>
          <w:color w:val="202122"/>
          <w:sz w:val="21"/>
          <w:szCs w:val="21"/>
        </w:rPr>
      </w:pPr>
    </w:p>
    <w:p w14:paraId="27D2ECF3" w14:textId="77777777" w:rsidR="00496CE6" w:rsidRDefault="00496CE6" w:rsidP="00496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1C5B4341" w14:textId="77777777" w:rsidR="00CC5B87" w:rsidRPr="00496CE6" w:rsidRDefault="00CC5B87" w:rsidP="00496C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287D5745" w14:textId="77777777" w:rsidR="00CC5B87" w:rsidRPr="0018032D" w:rsidRDefault="002033EF" w:rsidP="0018032D">
      <w:pPr>
        <w:pStyle w:val="a4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18032D">
        <w:rPr>
          <w:b/>
          <w:bCs/>
          <w:sz w:val="28"/>
          <w:szCs w:val="28"/>
        </w:rPr>
        <w:lastRenderedPageBreak/>
        <w:t xml:space="preserve">Скеля «Голова </w:t>
      </w:r>
      <w:proofErr w:type="spellStart"/>
      <w:r w:rsidRPr="0018032D">
        <w:rPr>
          <w:b/>
          <w:bCs/>
          <w:sz w:val="28"/>
          <w:szCs w:val="28"/>
        </w:rPr>
        <w:t>Чацького</w:t>
      </w:r>
      <w:proofErr w:type="spellEnd"/>
      <w:r w:rsidRPr="0018032D">
        <w:rPr>
          <w:b/>
          <w:bCs/>
          <w:sz w:val="28"/>
          <w:szCs w:val="28"/>
        </w:rPr>
        <w:t>»</w:t>
      </w:r>
      <w:r w:rsidRPr="0018032D">
        <w:rPr>
          <w:sz w:val="28"/>
          <w:szCs w:val="28"/>
        </w:rPr>
        <w:t xml:space="preserve"> </w:t>
      </w:r>
      <w:r w:rsidR="00CC5B87" w:rsidRPr="0018032D">
        <w:rPr>
          <w:sz w:val="28"/>
          <w:szCs w:val="28"/>
        </w:rPr>
        <w:t xml:space="preserve"> </w:t>
      </w:r>
    </w:p>
    <w:p w14:paraId="50EC26C9" w14:textId="5C07E1D5" w:rsidR="00511381" w:rsidRPr="0018032D" w:rsidRDefault="00CC5B87" w:rsidP="0018032D">
      <w:pPr>
        <w:pStyle w:val="a4"/>
        <w:spacing w:before="0" w:beforeAutospacing="0" w:after="0" w:afterAutospacing="0"/>
        <w:ind w:left="-142" w:firstLine="709"/>
        <w:contextualSpacing/>
        <w:jc w:val="both"/>
        <w:rPr>
          <w:sz w:val="28"/>
          <w:szCs w:val="28"/>
        </w:rPr>
      </w:pPr>
      <w:r w:rsidRPr="0018032D">
        <w:rPr>
          <w:sz w:val="28"/>
          <w:szCs w:val="28"/>
        </w:rPr>
        <w:t>О</w:t>
      </w:r>
      <w:r w:rsidR="002033EF" w:rsidRPr="0018032D">
        <w:rPr>
          <w:sz w:val="28"/>
          <w:szCs w:val="28"/>
        </w:rPr>
        <w:t>дне з найпопулярніших місць серед туристів і містян та справжній символ Житомира. Цю скелю можна сміливо назвати справжнім дивом природи, бо її вершина схожа на людську голову. У 1967 році скеля отримала статус геологічної пам’ятки природи.</w:t>
      </w:r>
      <w:r w:rsidRPr="0018032D">
        <w:rPr>
          <w:sz w:val="28"/>
          <w:szCs w:val="28"/>
        </w:rPr>
        <w:t xml:space="preserve"> </w:t>
      </w:r>
      <w:r w:rsidR="00511381" w:rsidRPr="0018032D">
        <w:rPr>
          <w:sz w:val="28"/>
          <w:szCs w:val="28"/>
        </w:rPr>
        <w:t xml:space="preserve">Скеля Голова </w:t>
      </w:r>
      <w:proofErr w:type="spellStart"/>
      <w:r w:rsidR="00511381" w:rsidRPr="0018032D">
        <w:rPr>
          <w:sz w:val="28"/>
          <w:szCs w:val="28"/>
        </w:rPr>
        <w:t>Чацького</w:t>
      </w:r>
      <w:proofErr w:type="spellEnd"/>
      <w:r w:rsidR="00511381" w:rsidRPr="0018032D">
        <w:rPr>
          <w:sz w:val="28"/>
          <w:szCs w:val="28"/>
        </w:rPr>
        <w:t xml:space="preserve"> – це пам’ятка природи, що утворилася в результаті вивітрювання гранітних порід.</w:t>
      </w:r>
      <w:r w:rsidRPr="0018032D">
        <w:rPr>
          <w:sz w:val="28"/>
          <w:szCs w:val="28"/>
        </w:rPr>
        <w:t xml:space="preserve"> </w:t>
      </w:r>
      <w:r w:rsidR="00511381" w:rsidRPr="0018032D">
        <w:rPr>
          <w:sz w:val="28"/>
          <w:szCs w:val="28"/>
        </w:rPr>
        <w:t xml:space="preserve">Довкола Голови </w:t>
      </w:r>
      <w:proofErr w:type="spellStart"/>
      <w:r w:rsidR="00511381" w:rsidRPr="0018032D">
        <w:rPr>
          <w:sz w:val="28"/>
          <w:szCs w:val="28"/>
        </w:rPr>
        <w:t>Чацького</w:t>
      </w:r>
      <w:proofErr w:type="spellEnd"/>
      <w:r w:rsidR="00511381" w:rsidRPr="0018032D">
        <w:rPr>
          <w:sz w:val="28"/>
          <w:szCs w:val="28"/>
        </w:rPr>
        <w:t xml:space="preserve"> завжди існувало чимало легенд, пов’язаних з її іменем. Згідно з однією із них, козак </w:t>
      </w:r>
      <w:proofErr w:type="spellStart"/>
      <w:r w:rsidR="00511381" w:rsidRPr="0018032D">
        <w:rPr>
          <w:sz w:val="28"/>
          <w:szCs w:val="28"/>
        </w:rPr>
        <w:t>Чацький</w:t>
      </w:r>
      <w:proofErr w:type="spellEnd"/>
      <w:r w:rsidR="00511381" w:rsidRPr="0018032D">
        <w:rPr>
          <w:sz w:val="28"/>
          <w:szCs w:val="28"/>
        </w:rPr>
        <w:t xml:space="preserve">, якого переслідували польські вояки, не маючи шансів на порятунок, стрибнув разом із конем у річку Тетерів і загинув. Свою сучасну назву скеля одержала в XIX ст. від імені польсько-російського ліберального діяча </w:t>
      </w:r>
      <w:proofErr w:type="spellStart"/>
      <w:r w:rsidR="00511381" w:rsidRPr="0018032D">
        <w:rPr>
          <w:sz w:val="28"/>
          <w:szCs w:val="28"/>
        </w:rPr>
        <w:t>Тадеуша</w:t>
      </w:r>
      <w:proofErr w:type="spellEnd"/>
      <w:r w:rsidR="00511381" w:rsidRPr="0018032D">
        <w:rPr>
          <w:sz w:val="28"/>
          <w:szCs w:val="28"/>
        </w:rPr>
        <w:t xml:space="preserve"> </w:t>
      </w:r>
      <w:proofErr w:type="spellStart"/>
      <w:r w:rsidR="00511381" w:rsidRPr="0018032D">
        <w:rPr>
          <w:sz w:val="28"/>
          <w:szCs w:val="28"/>
        </w:rPr>
        <w:t>Чацького</w:t>
      </w:r>
      <w:proofErr w:type="spellEnd"/>
      <w:r w:rsidR="00511381" w:rsidRPr="0018032D">
        <w:rPr>
          <w:sz w:val="28"/>
          <w:szCs w:val="28"/>
        </w:rPr>
        <w:t xml:space="preserve"> − вченого з широким діапазоном наукових та суспільних інтересів, видатного діяча освіти, який у 1803 − 1813 рр., у першу, ліберальну, половину царювання Олександра І, був генеральним </w:t>
      </w:r>
      <w:proofErr w:type="spellStart"/>
      <w:r w:rsidR="00511381" w:rsidRPr="0018032D">
        <w:rPr>
          <w:sz w:val="28"/>
          <w:szCs w:val="28"/>
        </w:rPr>
        <w:t>візитатором</w:t>
      </w:r>
      <w:proofErr w:type="spellEnd"/>
      <w:r w:rsidR="00511381" w:rsidRPr="0018032D">
        <w:rPr>
          <w:sz w:val="28"/>
          <w:szCs w:val="28"/>
        </w:rPr>
        <w:t xml:space="preserve"> навчальних закладів Київської, Волинської та Подільської губерній.</w:t>
      </w:r>
    </w:p>
    <w:p w14:paraId="60BAA5DD" w14:textId="77777777" w:rsidR="000279C2" w:rsidRPr="0018032D" w:rsidRDefault="000279C2" w:rsidP="001803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93D346" w14:textId="08413A56" w:rsidR="009B333B" w:rsidRPr="0018032D" w:rsidRDefault="000279C2" w:rsidP="001803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803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Скеля"Чотири</w:t>
      </w:r>
      <w:proofErr w:type="spellEnd"/>
      <w:r w:rsidRPr="001803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брати"</w:t>
      </w:r>
      <w:r w:rsidRPr="00180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геологічна пам’ятка природи місцевого значення в Україні. Названа вона так тому, що на скелі є чотири виступи, які за своєю формою нагадують людські фігури.</w:t>
      </w:r>
      <w:r w:rsidR="009B333B" w:rsidRPr="00180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5B87" w:rsidRPr="0018032D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r w:rsidR="009B333B" w:rsidRPr="00180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ирина до 150 м, висота </w:t>
      </w:r>
      <w:r w:rsidR="00CC5B87" w:rsidRPr="0018032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B333B" w:rsidRPr="0018032D">
        <w:rPr>
          <w:rFonts w:ascii="Times New Roman" w:hAnsi="Times New Roman" w:cs="Times New Roman"/>
          <w:sz w:val="28"/>
          <w:szCs w:val="28"/>
          <w:shd w:val="clear" w:color="auto" w:fill="FFFFFF"/>
        </w:rPr>
        <w:t>0 м. </w:t>
      </w:r>
      <w:r w:rsidR="00511381" w:rsidRPr="0018032D">
        <w:rPr>
          <w:rFonts w:ascii="Times New Roman" w:hAnsi="Times New Roman" w:cs="Times New Roman"/>
          <w:sz w:val="28"/>
          <w:szCs w:val="28"/>
        </w:rPr>
        <w:t xml:space="preserve">Скеля "Чотири брати" знаходиться на околиці Житомира і височіє над річкою Тетерів, біля дамби водосховища. </w:t>
      </w:r>
      <w:r w:rsidR="00CC5B87" w:rsidRPr="0018032D">
        <w:rPr>
          <w:rFonts w:ascii="Times New Roman" w:hAnsi="Times New Roman" w:cs="Times New Roman"/>
          <w:sz w:val="28"/>
          <w:szCs w:val="28"/>
        </w:rPr>
        <w:t xml:space="preserve"> </w:t>
      </w:r>
      <w:r w:rsidR="00511381" w:rsidRPr="0018032D">
        <w:rPr>
          <w:rFonts w:ascii="Times New Roman" w:hAnsi="Times New Roman" w:cs="Times New Roman"/>
          <w:sz w:val="28"/>
          <w:szCs w:val="28"/>
          <w:shd w:val="clear" w:color="auto" w:fill="FFFFFF"/>
        </w:rPr>
        <w:t>Площа узвишшя становить 0,2 гектара. Статус геологічної пам’ятки природи місцевого значення скеля отримала 1967 року. Ця місцевість є дуже мальовничою, тому тут часто буває багато відпочиваючих. Свіже повітря і приголомшливий вид зі скелі на річку приваблює не лише місцевих жителів, а й туристів, охочих оглянути визначні пам’ятки Житомирщини.</w:t>
      </w:r>
    </w:p>
    <w:p w14:paraId="26286A64" w14:textId="77777777" w:rsidR="00CC5B87" w:rsidRPr="0018032D" w:rsidRDefault="00CC5B87" w:rsidP="001803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6CEE85A" w14:textId="0FB7A0A3" w:rsidR="00CC5B87" w:rsidRPr="0018032D" w:rsidRDefault="00CC5B87" w:rsidP="001803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803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«Баранячі лоби» або «плечі Перуна»</w:t>
      </w:r>
    </w:p>
    <w:p w14:paraId="604CFDD3" w14:textId="77777777" w:rsidR="00CC5B87" w:rsidRPr="0018032D" w:rsidRDefault="009B333B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8032D">
        <w:rPr>
          <w:sz w:val="28"/>
          <w:szCs w:val="28"/>
        </w:rPr>
        <w:t xml:space="preserve">Вкриті мохом природні виступи овіяні легендами. А достеменно відомо, що коли у Коростені був санаторій, дружини офіцерів, які мали проблеми зі суглобами, відігрівали їх на розпечених сонцем </w:t>
      </w:r>
      <w:proofErr w:type="spellStart"/>
      <w:r w:rsidRPr="0018032D">
        <w:rPr>
          <w:sz w:val="28"/>
          <w:szCs w:val="28"/>
        </w:rPr>
        <w:t>каменях</w:t>
      </w:r>
      <w:proofErr w:type="spellEnd"/>
      <w:r w:rsidRPr="0018032D">
        <w:rPr>
          <w:sz w:val="28"/>
          <w:szCs w:val="28"/>
        </w:rPr>
        <w:t xml:space="preserve">. </w:t>
      </w:r>
      <w:r w:rsidR="00511381" w:rsidRPr="0018032D">
        <w:rPr>
          <w:sz w:val="28"/>
          <w:szCs w:val="28"/>
        </w:rPr>
        <w:t>"Баранячі лоби" – геологічна пам’ятка природи місцевого значення в Україні, яка розташована у міському парку міста Коростень. Це надзвичайно мальовниче місце на березі річки Уж. "Баранячі лоби" – це дві гори моноліту (моноліт – цілісна кам’яна брила), які височіють над водним простором і з усіх боків оточені деревами. Статус геологічної пам’ятки природи місцині присвоєно 1967 року. Її площа – порівняно невелика, становить всього лише 0,1 гектара. Знайти брили в парку не складно, оскільки є табличка, яка вказує на їх місцезнаходження. Неподалік є міст через річку і альтанки, звідки можна милуватися прекрасним краєвидом і насолоджуватися місцевістю.</w:t>
      </w:r>
    </w:p>
    <w:p w14:paraId="0F3AF95B" w14:textId="647CD7D2" w:rsidR="00CC5B87" w:rsidRPr="0018032D" w:rsidRDefault="00CC5B87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</w:p>
    <w:p w14:paraId="4BDB03FF" w14:textId="2C352E39" w:rsidR="00CC5B87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  <w:r w:rsidRPr="0018032D">
        <w:rPr>
          <w:b/>
          <w:bCs/>
          <w:sz w:val="28"/>
          <w:szCs w:val="28"/>
        </w:rPr>
        <w:t>Камінне село</w:t>
      </w:r>
    </w:p>
    <w:p w14:paraId="166E9E88" w14:textId="77777777" w:rsidR="00CC5B87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  <w:r w:rsidRPr="0018032D">
        <w:rPr>
          <w:sz w:val="28"/>
          <w:szCs w:val="28"/>
        </w:rPr>
        <w:t xml:space="preserve">Цей геологічний заказник на Житомирщині називають справжнім дивом природи, а ще - українським </w:t>
      </w:r>
      <w:proofErr w:type="spellStart"/>
      <w:r w:rsidRPr="0018032D">
        <w:rPr>
          <w:sz w:val="28"/>
          <w:szCs w:val="28"/>
        </w:rPr>
        <w:t>Стоундхенждем</w:t>
      </w:r>
      <w:proofErr w:type="spellEnd"/>
      <w:r w:rsidRPr="0018032D">
        <w:rPr>
          <w:sz w:val="28"/>
          <w:szCs w:val="28"/>
        </w:rPr>
        <w:t xml:space="preserve">. Так зване Камінне село (або як його іноді називають Кам'яне село) знаходиться в Олевському районі, </w:t>
      </w:r>
      <w:r w:rsidRPr="0018032D">
        <w:rPr>
          <w:sz w:val="28"/>
          <w:szCs w:val="28"/>
        </w:rPr>
        <w:lastRenderedPageBreak/>
        <w:t>східніше села Рудня-</w:t>
      </w:r>
      <w:proofErr w:type="spellStart"/>
      <w:r w:rsidRPr="0018032D">
        <w:rPr>
          <w:sz w:val="28"/>
          <w:szCs w:val="28"/>
        </w:rPr>
        <w:t>Замисловицька</w:t>
      </w:r>
      <w:proofErr w:type="spellEnd"/>
      <w:r w:rsidRPr="0018032D">
        <w:rPr>
          <w:sz w:val="28"/>
          <w:szCs w:val="28"/>
        </w:rPr>
        <w:t xml:space="preserve">. Поблизу нього протікає річка Перга. Гуляючи у лісі ви можете побачити великі кам'яні скелі, які виглядають з-під землі. Вони схожі на будинки, освітні заклади, а деякі навіть на церкву. Тому люди і кажуть на нього "камінне село". Навколо села ходить чимало легенд. Одна з них говорить, що </w:t>
      </w:r>
      <w:proofErr w:type="spellStart"/>
      <w:r w:rsidRPr="0018032D">
        <w:rPr>
          <w:sz w:val="28"/>
          <w:szCs w:val="28"/>
        </w:rPr>
        <w:t>камені</w:t>
      </w:r>
      <w:proofErr w:type="spellEnd"/>
      <w:r w:rsidRPr="0018032D">
        <w:rPr>
          <w:sz w:val="28"/>
          <w:szCs w:val="28"/>
        </w:rPr>
        <w:t xml:space="preserve"> мають велику цілющу енергію, а інша розповідає про бідного чоловіка, який попросив у заможного селянина шматок хліба, а коли той йому відмовив чоловік відійшов від села, оглянувся на нього - і все в ньому закам’яніло. Кажуть, то був сам Господь. Інша легенда розповідає про битву на цьому місці Ісуса з темною силою. Після довгого бою нечистий був переможеним. А Ісус перед тим, як піти на небо, зробив кілька кроків по </w:t>
      </w:r>
      <w:proofErr w:type="spellStart"/>
      <w:r w:rsidRPr="0018032D">
        <w:rPr>
          <w:sz w:val="28"/>
          <w:szCs w:val="28"/>
        </w:rPr>
        <w:t>каменям</w:t>
      </w:r>
      <w:proofErr w:type="spellEnd"/>
      <w:r w:rsidRPr="0018032D">
        <w:rPr>
          <w:sz w:val="28"/>
          <w:szCs w:val="28"/>
        </w:rPr>
        <w:t xml:space="preserve">, і тепер на одному з них залишились відтиски його ніг. Третя легенда розповідає про "Чортовий млин". Деякі </w:t>
      </w:r>
      <w:proofErr w:type="spellStart"/>
      <w:r w:rsidRPr="0018032D">
        <w:rPr>
          <w:sz w:val="28"/>
          <w:szCs w:val="28"/>
        </w:rPr>
        <w:t>камені</w:t>
      </w:r>
      <w:proofErr w:type="spellEnd"/>
      <w:r w:rsidRPr="0018032D">
        <w:rPr>
          <w:sz w:val="28"/>
          <w:szCs w:val="28"/>
        </w:rPr>
        <w:t xml:space="preserve"> по формі нагадують величезні жорна. Місцеві жителі кажуть, що чорти у цьому місці будували млин. Але одного разу нечистих застав спів півня. Чорти покинули роботу, а жорна й досі тут залишились.</w:t>
      </w:r>
    </w:p>
    <w:p w14:paraId="24DA51F5" w14:textId="77777777" w:rsidR="00CC5B87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8032D">
        <w:rPr>
          <w:sz w:val="28"/>
          <w:szCs w:val="28"/>
        </w:rPr>
        <w:t xml:space="preserve">А ось експерти стверджують, що дані валуни - звичайні денудаційні останці, що є поширеними у межах Українського кристалічного щита загалом та в околицях конкретно. Цю гіпотезу підтверджує те, що дані валуни морфологічно не відрізняються від корінних порід, що належать до </w:t>
      </w:r>
      <w:proofErr w:type="spellStart"/>
      <w:r w:rsidRPr="0018032D">
        <w:rPr>
          <w:sz w:val="28"/>
          <w:szCs w:val="28"/>
        </w:rPr>
        <w:t>устинівського</w:t>
      </w:r>
      <w:proofErr w:type="spellEnd"/>
      <w:r w:rsidRPr="0018032D">
        <w:rPr>
          <w:sz w:val="28"/>
          <w:szCs w:val="28"/>
        </w:rPr>
        <w:t xml:space="preserve"> підтипу </w:t>
      </w:r>
      <w:proofErr w:type="spellStart"/>
      <w:r w:rsidRPr="0018032D">
        <w:rPr>
          <w:sz w:val="28"/>
          <w:szCs w:val="28"/>
        </w:rPr>
        <w:t>кишинської</w:t>
      </w:r>
      <w:proofErr w:type="spellEnd"/>
      <w:r w:rsidRPr="0018032D">
        <w:rPr>
          <w:sz w:val="28"/>
          <w:szCs w:val="28"/>
        </w:rPr>
        <w:t xml:space="preserve"> серії гранітів. </w:t>
      </w:r>
    </w:p>
    <w:p w14:paraId="1519F130" w14:textId="77777777" w:rsidR="00CC5B87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  <w:r w:rsidRPr="0018032D">
        <w:rPr>
          <w:sz w:val="28"/>
          <w:szCs w:val="28"/>
        </w:rPr>
        <w:t xml:space="preserve">Камінне село - надзвичайне місце. Окрім слідів містичного походження на поверхні каменів можна побачити азалію </w:t>
      </w:r>
      <w:proofErr w:type="spellStart"/>
      <w:r w:rsidRPr="0018032D">
        <w:rPr>
          <w:sz w:val="28"/>
          <w:szCs w:val="28"/>
        </w:rPr>
        <w:t>понтійську</w:t>
      </w:r>
      <w:proofErr w:type="spellEnd"/>
      <w:r w:rsidRPr="0018032D">
        <w:rPr>
          <w:sz w:val="28"/>
          <w:szCs w:val="28"/>
        </w:rPr>
        <w:t xml:space="preserve">, яка росте лише в Малій Азії, на Кавказі й Поліссі. Цю загадку вчені також не можуть пояснити. </w:t>
      </w:r>
    </w:p>
    <w:p w14:paraId="5AFE0378" w14:textId="7D90AFF8" w:rsidR="009B333B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8032D">
        <w:rPr>
          <w:sz w:val="28"/>
          <w:szCs w:val="28"/>
        </w:rPr>
        <w:t xml:space="preserve">Камінне село вважають одним із наймістичніших міст України і хоч до нього нелегко дістатись, воно того варте. </w:t>
      </w:r>
    </w:p>
    <w:p w14:paraId="1F59A08B" w14:textId="77777777" w:rsidR="0018032D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  <w:r w:rsidRPr="0018032D">
        <w:rPr>
          <w:b/>
          <w:bCs/>
          <w:sz w:val="28"/>
          <w:szCs w:val="28"/>
        </w:rPr>
        <w:t>Водоспад "</w:t>
      </w:r>
      <w:proofErr w:type="spellStart"/>
      <w:r w:rsidRPr="0018032D">
        <w:rPr>
          <w:b/>
          <w:bCs/>
          <w:sz w:val="28"/>
          <w:szCs w:val="28"/>
        </w:rPr>
        <w:t>Вчелька</w:t>
      </w:r>
      <w:proofErr w:type="spellEnd"/>
      <w:r w:rsidRPr="0018032D">
        <w:rPr>
          <w:b/>
          <w:bCs/>
          <w:sz w:val="28"/>
          <w:szCs w:val="28"/>
        </w:rPr>
        <w:t>"</w:t>
      </w:r>
    </w:p>
    <w:p w14:paraId="375D96E8" w14:textId="16D07813" w:rsidR="0018032D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  <w:r w:rsidRPr="0018032D">
        <w:rPr>
          <w:sz w:val="28"/>
          <w:szCs w:val="28"/>
        </w:rPr>
        <w:t>"</w:t>
      </w:r>
      <w:proofErr w:type="spellStart"/>
      <w:r w:rsidRPr="0018032D">
        <w:rPr>
          <w:sz w:val="28"/>
          <w:szCs w:val="28"/>
        </w:rPr>
        <w:t>Вчелька</w:t>
      </w:r>
      <w:proofErr w:type="spellEnd"/>
      <w:r w:rsidRPr="0018032D">
        <w:rPr>
          <w:sz w:val="28"/>
          <w:szCs w:val="28"/>
        </w:rPr>
        <w:t xml:space="preserve">" – водоспад, що розташований у Житомирському районі Житомирської області, між селами </w:t>
      </w:r>
      <w:proofErr w:type="spellStart"/>
      <w:r w:rsidRPr="0018032D">
        <w:rPr>
          <w:sz w:val="28"/>
          <w:szCs w:val="28"/>
        </w:rPr>
        <w:t>Головенка</w:t>
      </w:r>
      <w:proofErr w:type="spellEnd"/>
      <w:r w:rsidRPr="0018032D">
        <w:rPr>
          <w:sz w:val="28"/>
          <w:szCs w:val="28"/>
        </w:rPr>
        <w:t xml:space="preserve">, </w:t>
      </w:r>
      <w:proofErr w:type="spellStart"/>
      <w:r w:rsidRPr="0018032D">
        <w:rPr>
          <w:sz w:val="28"/>
          <w:szCs w:val="28"/>
        </w:rPr>
        <w:t>Перлявка</w:t>
      </w:r>
      <w:proofErr w:type="spellEnd"/>
      <w:r w:rsidRPr="0018032D">
        <w:rPr>
          <w:sz w:val="28"/>
          <w:szCs w:val="28"/>
        </w:rPr>
        <w:t xml:space="preserve"> та </w:t>
      </w:r>
      <w:proofErr w:type="spellStart"/>
      <w:r w:rsidRPr="0018032D">
        <w:rPr>
          <w:sz w:val="28"/>
          <w:szCs w:val="28"/>
        </w:rPr>
        <w:t>Сінгури</w:t>
      </w:r>
      <w:proofErr w:type="spellEnd"/>
      <w:r w:rsidRPr="0018032D">
        <w:rPr>
          <w:sz w:val="28"/>
          <w:szCs w:val="28"/>
        </w:rPr>
        <w:t xml:space="preserve"> в урочищі "Шумськ" на р. </w:t>
      </w:r>
      <w:proofErr w:type="spellStart"/>
      <w:r w:rsidRPr="0018032D">
        <w:rPr>
          <w:sz w:val="28"/>
          <w:szCs w:val="28"/>
        </w:rPr>
        <w:t>Гнилоп’ять</w:t>
      </w:r>
      <w:proofErr w:type="spellEnd"/>
      <w:r w:rsidRPr="0018032D">
        <w:rPr>
          <w:sz w:val="28"/>
          <w:szCs w:val="28"/>
        </w:rPr>
        <w:t xml:space="preserve">. По-суті, це каскад з трьох скельних уступів довжиною в 60-80 м, висотою –10 м, шириною – 40 м. Берега р. </w:t>
      </w:r>
      <w:proofErr w:type="spellStart"/>
      <w:r w:rsidRPr="0018032D">
        <w:rPr>
          <w:sz w:val="28"/>
          <w:szCs w:val="28"/>
        </w:rPr>
        <w:t>Глиноп’ять</w:t>
      </w:r>
      <w:proofErr w:type="spellEnd"/>
      <w:r w:rsidRPr="0018032D">
        <w:rPr>
          <w:sz w:val="28"/>
          <w:szCs w:val="28"/>
        </w:rPr>
        <w:t xml:space="preserve"> в межах водопаду – це стрімкі скелі висотою 6-10 м. Що цікаво, на правому березі кристалічні породи закриті лісовими </w:t>
      </w:r>
      <w:proofErr w:type="spellStart"/>
      <w:r w:rsidRPr="0018032D">
        <w:rPr>
          <w:sz w:val="28"/>
          <w:szCs w:val="28"/>
        </w:rPr>
        <w:t>відкладеннями</w:t>
      </w:r>
      <w:proofErr w:type="spellEnd"/>
      <w:r w:rsidRPr="0018032D">
        <w:rPr>
          <w:sz w:val="28"/>
          <w:szCs w:val="28"/>
        </w:rPr>
        <w:t xml:space="preserve"> верхнього </w:t>
      </w:r>
      <w:proofErr w:type="spellStart"/>
      <w:r w:rsidRPr="0018032D">
        <w:rPr>
          <w:sz w:val="28"/>
          <w:szCs w:val="28"/>
        </w:rPr>
        <w:t>неоплейстоцена</w:t>
      </w:r>
      <w:proofErr w:type="spellEnd"/>
      <w:r w:rsidRPr="0018032D">
        <w:rPr>
          <w:sz w:val="28"/>
          <w:szCs w:val="28"/>
        </w:rPr>
        <w:t xml:space="preserve">, а на лівому – </w:t>
      </w:r>
      <w:proofErr w:type="spellStart"/>
      <w:r w:rsidRPr="0018032D">
        <w:rPr>
          <w:sz w:val="28"/>
          <w:szCs w:val="28"/>
        </w:rPr>
        <w:t>флювіоглаціальними</w:t>
      </w:r>
      <w:proofErr w:type="spellEnd"/>
      <w:r w:rsidRPr="0018032D">
        <w:rPr>
          <w:sz w:val="28"/>
          <w:szCs w:val="28"/>
        </w:rPr>
        <w:t xml:space="preserve"> пісками дніпровського кліматичного літа середнього </w:t>
      </w:r>
      <w:proofErr w:type="spellStart"/>
      <w:r w:rsidRPr="0018032D">
        <w:rPr>
          <w:sz w:val="28"/>
          <w:szCs w:val="28"/>
        </w:rPr>
        <w:t>неоплейстоцена</w:t>
      </w:r>
      <w:proofErr w:type="spellEnd"/>
      <w:r w:rsidRPr="0018032D">
        <w:rPr>
          <w:sz w:val="28"/>
          <w:szCs w:val="28"/>
        </w:rPr>
        <w:t xml:space="preserve">. </w:t>
      </w:r>
    </w:p>
    <w:p w14:paraId="64372628" w14:textId="77777777" w:rsidR="0018032D" w:rsidRPr="0018032D" w:rsidRDefault="00E259E7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  <w:proofErr w:type="spellStart"/>
      <w:r w:rsidRPr="0018032D">
        <w:rPr>
          <w:sz w:val="28"/>
          <w:szCs w:val="28"/>
        </w:rPr>
        <w:t>Вчелька</w:t>
      </w:r>
      <w:proofErr w:type="spellEnd"/>
      <w:r w:rsidRPr="0018032D">
        <w:rPr>
          <w:sz w:val="28"/>
          <w:szCs w:val="28"/>
        </w:rPr>
        <w:t xml:space="preserve"> — рукотворний водоспад</w:t>
      </w:r>
      <w:r w:rsidR="0018032D" w:rsidRPr="0018032D">
        <w:rPr>
          <w:sz w:val="28"/>
          <w:szCs w:val="28"/>
        </w:rPr>
        <w:t>. З</w:t>
      </w:r>
      <w:r w:rsidRPr="0018032D">
        <w:rPr>
          <w:sz w:val="28"/>
          <w:szCs w:val="28"/>
        </w:rPr>
        <w:t>а течією розташована скеля заввишки до 30 м, відома як </w:t>
      </w:r>
      <w:hyperlink r:id="rId40" w:tgtFrame="_blank" w:history="1">
        <w:r w:rsidRPr="0018032D">
          <w:rPr>
            <w:rStyle w:val="a6"/>
            <w:color w:val="auto"/>
            <w:sz w:val="28"/>
            <w:szCs w:val="28"/>
          </w:rPr>
          <w:t>скеля Крашевського</w:t>
        </w:r>
      </w:hyperlink>
      <w:r w:rsidRPr="0018032D">
        <w:rPr>
          <w:sz w:val="28"/>
          <w:szCs w:val="28"/>
        </w:rPr>
        <w:t>.</w:t>
      </w:r>
    </w:p>
    <w:p w14:paraId="259FF7F9" w14:textId="77777777" w:rsidR="0018032D" w:rsidRPr="0018032D" w:rsidRDefault="00E259E7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  <w:r w:rsidRPr="0018032D">
        <w:rPr>
          <w:sz w:val="28"/>
          <w:szCs w:val="28"/>
        </w:rPr>
        <w:t xml:space="preserve">Назва водоспаду походить від місцевості, </w:t>
      </w:r>
      <w:proofErr w:type="spellStart"/>
      <w:r w:rsidRPr="0018032D">
        <w:rPr>
          <w:sz w:val="28"/>
          <w:szCs w:val="28"/>
        </w:rPr>
        <w:t>хутора</w:t>
      </w:r>
      <w:proofErr w:type="spellEnd"/>
      <w:r w:rsidRPr="0018032D">
        <w:rPr>
          <w:sz w:val="28"/>
          <w:szCs w:val="28"/>
        </w:rPr>
        <w:t xml:space="preserve"> </w:t>
      </w:r>
      <w:proofErr w:type="spellStart"/>
      <w:r w:rsidRPr="0018032D">
        <w:rPr>
          <w:sz w:val="28"/>
          <w:szCs w:val="28"/>
        </w:rPr>
        <w:t>Вчелька</w:t>
      </w:r>
      <w:proofErr w:type="spellEnd"/>
      <w:r w:rsidRPr="0018032D">
        <w:rPr>
          <w:sz w:val="28"/>
          <w:szCs w:val="28"/>
        </w:rPr>
        <w:t xml:space="preserve">, що належав житомирському лікарю та меценату Францу </w:t>
      </w:r>
      <w:proofErr w:type="spellStart"/>
      <w:r w:rsidRPr="0018032D">
        <w:rPr>
          <w:sz w:val="28"/>
          <w:szCs w:val="28"/>
        </w:rPr>
        <w:t>Вчельці</w:t>
      </w:r>
      <w:proofErr w:type="spellEnd"/>
      <w:r w:rsidRPr="0018032D">
        <w:rPr>
          <w:sz w:val="28"/>
          <w:szCs w:val="28"/>
        </w:rPr>
        <w:t>. Станом на 1906 рік на хуторі налічувалось 43 двори, проживало 232 жителі.</w:t>
      </w:r>
    </w:p>
    <w:p w14:paraId="7EA8E3C9" w14:textId="77777777" w:rsidR="0018032D" w:rsidRPr="0018032D" w:rsidRDefault="00E259E7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8032D">
        <w:rPr>
          <w:sz w:val="28"/>
          <w:szCs w:val="28"/>
        </w:rPr>
        <w:t xml:space="preserve">На початку 1950-х роках хуторян переселили у район сучасної Мальованки, а на території села Шумськ та прилеглих хуторах </w:t>
      </w:r>
      <w:proofErr w:type="spellStart"/>
      <w:r w:rsidRPr="0018032D">
        <w:rPr>
          <w:sz w:val="28"/>
          <w:szCs w:val="28"/>
        </w:rPr>
        <w:t>Дерман</w:t>
      </w:r>
      <w:proofErr w:type="spellEnd"/>
      <w:r w:rsidRPr="0018032D">
        <w:rPr>
          <w:sz w:val="28"/>
          <w:szCs w:val="28"/>
        </w:rPr>
        <w:t xml:space="preserve">, Дзюба, Вила, </w:t>
      </w:r>
      <w:proofErr w:type="spellStart"/>
      <w:r w:rsidRPr="0018032D">
        <w:rPr>
          <w:sz w:val="28"/>
          <w:szCs w:val="28"/>
        </w:rPr>
        <w:t>Вчелька</w:t>
      </w:r>
      <w:proofErr w:type="spellEnd"/>
      <w:r w:rsidRPr="0018032D">
        <w:rPr>
          <w:sz w:val="28"/>
          <w:szCs w:val="28"/>
        </w:rPr>
        <w:t xml:space="preserve">, Лемешівка, </w:t>
      </w:r>
      <w:proofErr w:type="spellStart"/>
      <w:r w:rsidRPr="0018032D">
        <w:rPr>
          <w:sz w:val="28"/>
          <w:szCs w:val="28"/>
        </w:rPr>
        <w:t>Коротинка</w:t>
      </w:r>
      <w:proofErr w:type="spellEnd"/>
      <w:r w:rsidRPr="0018032D">
        <w:rPr>
          <w:sz w:val="28"/>
          <w:szCs w:val="28"/>
        </w:rPr>
        <w:t xml:space="preserve">, Мостова, Верхні та Нижні </w:t>
      </w:r>
      <w:proofErr w:type="spellStart"/>
      <w:r w:rsidRPr="0018032D">
        <w:rPr>
          <w:sz w:val="28"/>
          <w:szCs w:val="28"/>
        </w:rPr>
        <w:t>Пейсахи</w:t>
      </w:r>
      <w:proofErr w:type="spellEnd"/>
      <w:r w:rsidRPr="0018032D">
        <w:rPr>
          <w:sz w:val="28"/>
          <w:szCs w:val="28"/>
        </w:rPr>
        <w:t xml:space="preserve">, </w:t>
      </w:r>
      <w:proofErr w:type="spellStart"/>
      <w:r w:rsidRPr="0018032D">
        <w:rPr>
          <w:sz w:val="28"/>
          <w:szCs w:val="28"/>
        </w:rPr>
        <w:t>Сліпчинці</w:t>
      </w:r>
      <w:proofErr w:type="spellEnd"/>
      <w:r w:rsidRPr="0018032D">
        <w:rPr>
          <w:sz w:val="28"/>
          <w:szCs w:val="28"/>
        </w:rPr>
        <w:t xml:space="preserve">, Хатки, </w:t>
      </w:r>
      <w:proofErr w:type="spellStart"/>
      <w:r w:rsidRPr="0018032D">
        <w:rPr>
          <w:sz w:val="28"/>
          <w:szCs w:val="28"/>
        </w:rPr>
        <w:t>Кріуха</w:t>
      </w:r>
      <w:proofErr w:type="spellEnd"/>
      <w:r w:rsidRPr="0018032D">
        <w:rPr>
          <w:sz w:val="28"/>
          <w:szCs w:val="28"/>
        </w:rPr>
        <w:t xml:space="preserve"> виник Житомирський загальновійськовий полігон. </w:t>
      </w:r>
    </w:p>
    <w:p w14:paraId="432AA0EE" w14:textId="77777777" w:rsidR="0018032D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8032D">
        <w:rPr>
          <w:sz w:val="28"/>
          <w:szCs w:val="28"/>
        </w:rPr>
        <w:t xml:space="preserve">Цікавою є історія створення цього водоспаду, яка пов’язані з ім’ям командуючого 8-ї (Житомирської) танкової армії генерал-майора Гаркуши. </w:t>
      </w:r>
      <w:r w:rsidRPr="0018032D">
        <w:rPr>
          <w:sz w:val="28"/>
          <w:szCs w:val="28"/>
        </w:rPr>
        <w:lastRenderedPageBreak/>
        <w:t xml:space="preserve">Цей командуючий відомий будівництвом різних військових об’єктів, зокрема Житомирського полігона. Саме під його керівництвом силами солдат цієї ж 8-ї армії на р. </w:t>
      </w:r>
      <w:proofErr w:type="spellStart"/>
      <w:r w:rsidRPr="0018032D">
        <w:rPr>
          <w:sz w:val="28"/>
          <w:szCs w:val="28"/>
        </w:rPr>
        <w:t>Гнилоп’ять</w:t>
      </w:r>
      <w:proofErr w:type="spellEnd"/>
      <w:r w:rsidRPr="0018032D">
        <w:rPr>
          <w:sz w:val="28"/>
          <w:szCs w:val="28"/>
        </w:rPr>
        <w:t xml:space="preserve"> було створене водосховище, відоме нині як "Гаркушине море".</w:t>
      </w:r>
    </w:p>
    <w:p w14:paraId="28974C28" w14:textId="77777777" w:rsidR="0018032D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8032D">
        <w:rPr>
          <w:sz w:val="28"/>
          <w:szCs w:val="28"/>
        </w:rPr>
        <w:t xml:space="preserve">Планувалося, що це штучне водоймище допоможе у військових навчаннях, а саме у подоланні танками та піхотою водних перешкод. На початку 50-х рр. ХХ ст., реалізуючи план будівництва великого танкового полігона, було </w:t>
      </w:r>
      <w:proofErr w:type="spellStart"/>
      <w:r w:rsidRPr="0018032D">
        <w:rPr>
          <w:sz w:val="28"/>
          <w:szCs w:val="28"/>
        </w:rPr>
        <w:t>виселено</w:t>
      </w:r>
      <w:proofErr w:type="spellEnd"/>
      <w:r w:rsidRPr="0018032D">
        <w:rPr>
          <w:sz w:val="28"/>
          <w:szCs w:val="28"/>
        </w:rPr>
        <w:t xml:space="preserve"> жителів с. Шумськ до с. Гуйва та інших населених пунктів. Яр, що був колись давно руслом р. </w:t>
      </w:r>
      <w:proofErr w:type="spellStart"/>
      <w:r w:rsidRPr="0018032D">
        <w:rPr>
          <w:sz w:val="28"/>
          <w:szCs w:val="28"/>
        </w:rPr>
        <w:t>Гнилоп’ять</w:t>
      </w:r>
      <w:proofErr w:type="spellEnd"/>
      <w:r w:rsidRPr="0018032D">
        <w:rPr>
          <w:sz w:val="28"/>
          <w:szCs w:val="28"/>
        </w:rPr>
        <w:t>, почали перетворювати у водойму-полігон. В цьому були задіяні 500 солдат робочої команди (сформована на базі 102-го Богунського полку), та велика кількість техніки (танкові бульдозери БАТ, великі траншейні машини БТМ та ін.). При цьому робота відбувалася у три зміни, а солдатам часто в непрохідних для техніки місцях приходилось працювати в ручну кувалдами та самим переносити брили граніту. Якраз так утворилося "Гаркушине море".</w:t>
      </w:r>
    </w:p>
    <w:p w14:paraId="6B03AD2D" w14:textId="4F5167DB" w:rsidR="00511381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8032D">
        <w:rPr>
          <w:sz w:val="28"/>
          <w:szCs w:val="28"/>
        </w:rPr>
        <w:t>Дамба цього водосховища, після забирання гаті, перетворилася у каскадний і нібито зовнішньо природний водоспад, який місцеві назвали "</w:t>
      </w:r>
      <w:proofErr w:type="spellStart"/>
      <w:r w:rsidRPr="0018032D">
        <w:rPr>
          <w:sz w:val="28"/>
          <w:szCs w:val="28"/>
        </w:rPr>
        <w:t>Вчелькою</w:t>
      </w:r>
      <w:proofErr w:type="spellEnd"/>
      <w:r w:rsidRPr="0018032D">
        <w:rPr>
          <w:sz w:val="28"/>
          <w:szCs w:val="28"/>
        </w:rPr>
        <w:t>" за прізвищем солдата, який нібито загинув при будівництві. Розказують також, що план будівництва був авантюрним, оскільки все робилося за наказів Гаркуши, без серйозних креслень та різних інженерних предметів. Цікаво й те, що граніт, який тут видобували, пізніше був використаний в Москві, при будівництві "МГУ". "</w:t>
      </w:r>
      <w:proofErr w:type="spellStart"/>
      <w:r w:rsidRPr="0018032D">
        <w:rPr>
          <w:sz w:val="28"/>
          <w:szCs w:val="28"/>
        </w:rPr>
        <w:t>Вчелька</w:t>
      </w:r>
      <w:proofErr w:type="spellEnd"/>
      <w:r w:rsidRPr="0018032D">
        <w:rPr>
          <w:sz w:val="28"/>
          <w:szCs w:val="28"/>
        </w:rPr>
        <w:t>" розташована на території Житомирського військового полігону, тому вхід дозволений туди по вихідним.</w:t>
      </w:r>
    </w:p>
    <w:p w14:paraId="5E3A1B84" w14:textId="77777777" w:rsidR="0018032D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  <w:r w:rsidRPr="0018032D">
        <w:rPr>
          <w:b/>
          <w:bCs/>
          <w:sz w:val="28"/>
          <w:szCs w:val="28"/>
        </w:rPr>
        <w:t>Скеля Крашевського</w:t>
      </w:r>
    </w:p>
    <w:p w14:paraId="69CE332C" w14:textId="77777777" w:rsidR="0018032D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  <w:r w:rsidRPr="0018032D">
        <w:rPr>
          <w:sz w:val="28"/>
          <w:szCs w:val="28"/>
        </w:rPr>
        <w:t xml:space="preserve">Скеля Крашевського – геологічна пам'ятка природи розташована в межах Житомирського району, неподалік від села </w:t>
      </w:r>
      <w:proofErr w:type="spellStart"/>
      <w:r w:rsidRPr="0018032D">
        <w:rPr>
          <w:sz w:val="28"/>
          <w:szCs w:val="28"/>
        </w:rPr>
        <w:t>Перлявка</w:t>
      </w:r>
      <w:proofErr w:type="spellEnd"/>
      <w:r w:rsidRPr="0018032D">
        <w:rPr>
          <w:sz w:val="28"/>
          <w:szCs w:val="28"/>
        </w:rPr>
        <w:t>. Ця скеля названа на честь відомого польського письменника, громадського та політичного діяча, історика, філософа Юзефа-</w:t>
      </w:r>
      <w:proofErr w:type="spellStart"/>
      <w:r w:rsidRPr="0018032D">
        <w:rPr>
          <w:sz w:val="28"/>
          <w:szCs w:val="28"/>
        </w:rPr>
        <w:t>Ігнація</w:t>
      </w:r>
      <w:proofErr w:type="spellEnd"/>
      <w:r w:rsidRPr="0018032D">
        <w:rPr>
          <w:sz w:val="28"/>
          <w:szCs w:val="28"/>
        </w:rPr>
        <w:t xml:space="preserve"> Крашевського, який тривалий час жив та працював на Житомирщині.</w:t>
      </w:r>
    </w:p>
    <w:p w14:paraId="3AB7016D" w14:textId="589BBDD3" w:rsidR="00511381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  <w:r w:rsidRPr="0018032D">
        <w:rPr>
          <w:sz w:val="28"/>
          <w:szCs w:val="28"/>
        </w:rPr>
        <w:t xml:space="preserve">Можливо, ця відома постать відпочивала біля цієї скелі. Її висота сягає 30 метрів, а площа 0,01 га. Статус пам'ятки природи надано у 1967 році. Статус надано з метою охорони мальовничого скельного масиву на березі річки </w:t>
      </w:r>
      <w:proofErr w:type="spellStart"/>
      <w:r w:rsidRPr="0018032D">
        <w:rPr>
          <w:sz w:val="28"/>
          <w:szCs w:val="28"/>
        </w:rPr>
        <w:t>Гнилоп'ять</w:t>
      </w:r>
      <w:proofErr w:type="spellEnd"/>
      <w:r w:rsidRPr="0018032D">
        <w:rPr>
          <w:sz w:val="28"/>
          <w:szCs w:val="28"/>
        </w:rPr>
        <w:t xml:space="preserve">. Скеля із сірого граніту. Шари гранітних плит утворюють ніші та тріщини, в яких росте релікт флори третинного періоду, наприклад, </w:t>
      </w:r>
      <w:proofErr w:type="spellStart"/>
      <w:r w:rsidRPr="0018032D">
        <w:rPr>
          <w:sz w:val="28"/>
          <w:szCs w:val="28"/>
        </w:rPr>
        <w:t>вудсія</w:t>
      </w:r>
      <w:proofErr w:type="spellEnd"/>
      <w:r w:rsidRPr="0018032D">
        <w:rPr>
          <w:sz w:val="28"/>
          <w:szCs w:val="28"/>
        </w:rPr>
        <w:t xml:space="preserve"> </w:t>
      </w:r>
      <w:proofErr w:type="spellStart"/>
      <w:r w:rsidRPr="0018032D">
        <w:rPr>
          <w:sz w:val="28"/>
          <w:szCs w:val="28"/>
        </w:rPr>
        <w:t>ельбська</w:t>
      </w:r>
      <w:proofErr w:type="spellEnd"/>
      <w:r w:rsidRPr="0018032D">
        <w:rPr>
          <w:sz w:val="28"/>
          <w:szCs w:val="28"/>
        </w:rPr>
        <w:t xml:space="preserve">, занесена до Червоної книги України. Неподалік від скелі розташований водоспад </w:t>
      </w:r>
      <w:proofErr w:type="spellStart"/>
      <w:r w:rsidRPr="0018032D">
        <w:rPr>
          <w:sz w:val="28"/>
          <w:szCs w:val="28"/>
        </w:rPr>
        <w:t>Вчелька</w:t>
      </w:r>
      <w:proofErr w:type="spellEnd"/>
      <w:r w:rsidRPr="0018032D">
        <w:rPr>
          <w:sz w:val="28"/>
          <w:szCs w:val="28"/>
        </w:rPr>
        <w:t>.</w:t>
      </w:r>
    </w:p>
    <w:p w14:paraId="19BE7FED" w14:textId="7E9242E9" w:rsidR="00511381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31B32CA6" w14:textId="77777777" w:rsidR="0018032D" w:rsidRPr="0018032D" w:rsidRDefault="0018032D" w:rsidP="0018032D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B5ACB50" w14:textId="77777777" w:rsidR="0018032D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  <w:proofErr w:type="spellStart"/>
      <w:r w:rsidRPr="0018032D">
        <w:rPr>
          <w:b/>
          <w:bCs/>
          <w:sz w:val="28"/>
          <w:szCs w:val="28"/>
        </w:rPr>
        <w:t>Ольжині</w:t>
      </w:r>
      <w:proofErr w:type="spellEnd"/>
      <w:r w:rsidRPr="0018032D">
        <w:rPr>
          <w:b/>
          <w:bCs/>
          <w:sz w:val="28"/>
          <w:szCs w:val="28"/>
        </w:rPr>
        <w:t xml:space="preserve"> купальні</w:t>
      </w:r>
    </w:p>
    <w:p w14:paraId="3B81CC47" w14:textId="77777777" w:rsidR="0018032D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proofErr w:type="spellStart"/>
      <w:r w:rsidRPr="0018032D">
        <w:rPr>
          <w:sz w:val="28"/>
          <w:szCs w:val="28"/>
        </w:rPr>
        <w:t>Ольжині</w:t>
      </w:r>
      <w:proofErr w:type="spellEnd"/>
      <w:r w:rsidRPr="0018032D">
        <w:rPr>
          <w:sz w:val="28"/>
          <w:szCs w:val="28"/>
        </w:rPr>
        <w:t xml:space="preserve"> купальні  ̶  геологічна пам’ятка природи місцевого значення в Україні, площею 0,2 га. Розташована в межах міста Коростеня Житомирської області, в міському парку культури ім. М. Островського. Легенда розповідає, що після свого хрещення 957 року Ольга </w:t>
      </w:r>
      <w:proofErr w:type="spellStart"/>
      <w:r w:rsidRPr="0018032D">
        <w:rPr>
          <w:sz w:val="28"/>
          <w:szCs w:val="28"/>
        </w:rPr>
        <w:t>обмилувала</w:t>
      </w:r>
      <w:proofErr w:type="spellEnd"/>
      <w:r w:rsidRPr="0018032D">
        <w:rPr>
          <w:sz w:val="28"/>
          <w:szCs w:val="28"/>
        </w:rPr>
        <w:t xml:space="preserve"> місце для купання. Це було кам’яне русло зі струменями кришталево чистої води. </w:t>
      </w:r>
      <w:proofErr w:type="spellStart"/>
      <w:r w:rsidRPr="0018032D">
        <w:rPr>
          <w:sz w:val="28"/>
          <w:szCs w:val="28"/>
        </w:rPr>
        <w:t>Ольжині</w:t>
      </w:r>
      <w:proofErr w:type="spellEnd"/>
      <w:r w:rsidRPr="0018032D">
        <w:rPr>
          <w:sz w:val="28"/>
          <w:szCs w:val="28"/>
        </w:rPr>
        <w:t xml:space="preserve"> купальні </w:t>
      </w:r>
      <w:r w:rsidRPr="0018032D">
        <w:rPr>
          <w:sz w:val="28"/>
          <w:szCs w:val="28"/>
        </w:rPr>
        <w:lastRenderedPageBreak/>
        <w:t>- це мальовничі скелі та валуни на березі річки, дві великі брили рожевого граніту з овальними заглибленнями напівприкритими водою.</w:t>
      </w:r>
      <w:r w:rsidR="0018032D" w:rsidRPr="0018032D">
        <w:rPr>
          <w:sz w:val="28"/>
          <w:szCs w:val="28"/>
        </w:rPr>
        <w:t xml:space="preserve"> </w:t>
      </w:r>
    </w:p>
    <w:p w14:paraId="04A8FAD1" w14:textId="493488B6" w:rsidR="0018032D" w:rsidRPr="0018032D" w:rsidRDefault="0018032D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  <w:r w:rsidRPr="0018032D">
        <w:rPr>
          <w:sz w:val="28"/>
          <w:szCs w:val="28"/>
          <w:shd w:val="clear" w:color="auto" w:fill="FFFFFF"/>
        </w:rPr>
        <w:t xml:space="preserve">За </w:t>
      </w:r>
      <w:r w:rsidRPr="0018032D">
        <w:rPr>
          <w:sz w:val="28"/>
          <w:szCs w:val="28"/>
          <w:shd w:val="clear" w:color="auto" w:fill="FFFFFF"/>
        </w:rPr>
        <w:t xml:space="preserve">ще однією </w:t>
      </w:r>
      <w:r w:rsidRPr="0018032D">
        <w:rPr>
          <w:sz w:val="28"/>
          <w:szCs w:val="28"/>
          <w:shd w:val="clear" w:color="auto" w:fill="FFFFFF"/>
        </w:rPr>
        <w:t>легендою, коли Коростень був спалений і знищений, сюди приїхала Ольга, вибачилася, омилася в річці Уж і збудувала храм, але для кого, якщо місто згоріло. Це перехопили церковні переписи, і так з’явилася церква Святої Ольги</w:t>
      </w:r>
      <w:r w:rsidRPr="0018032D">
        <w:rPr>
          <w:sz w:val="28"/>
          <w:szCs w:val="28"/>
          <w:shd w:val="clear" w:color="auto" w:fill="FFFFFF"/>
        </w:rPr>
        <w:t>.</w:t>
      </w:r>
    </w:p>
    <w:p w14:paraId="74FAA783" w14:textId="77777777" w:rsidR="0018032D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  <w:r w:rsidRPr="0018032D">
        <w:rPr>
          <w:sz w:val="28"/>
          <w:szCs w:val="28"/>
        </w:rPr>
        <w:t>Купальня княгині Ольги  ̶ головна природна пам’ятка міста Коростень, яка має історичну, культурну та естетичну цінність. Це красивий розсип гранітних валунів по відносно неглибокій річці. Сьогодні на одному з каменів встановлена табличка з надписом, який свідчить, що саме тут була купальня княгині.</w:t>
      </w:r>
    </w:p>
    <w:p w14:paraId="3394D198" w14:textId="2902884C" w:rsidR="00511381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8032D">
        <w:rPr>
          <w:sz w:val="28"/>
          <w:szCs w:val="28"/>
        </w:rPr>
        <w:t> </w:t>
      </w:r>
    </w:p>
    <w:p w14:paraId="5BB4C185" w14:textId="77777777" w:rsidR="0018032D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  <w:r w:rsidRPr="0018032D">
        <w:rPr>
          <w:b/>
          <w:bCs/>
          <w:sz w:val="28"/>
          <w:szCs w:val="28"/>
        </w:rPr>
        <w:t>Велетенські котли</w:t>
      </w:r>
    </w:p>
    <w:p w14:paraId="45D4474D" w14:textId="48D72164" w:rsidR="00511381" w:rsidRPr="0018032D" w:rsidRDefault="00511381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  <w:r w:rsidRPr="0018032D">
        <w:rPr>
          <w:sz w:val="28"/>
          <w:szCs w:val="28"/>
        </w:rPr>
        <w:t>Велетенські котли – геологічний пам’ятник природи місцевого значення. Розташований у межах міста Коростень Житомирської області. Площа становить 0,1 гектар. Статус геологічної пам’ятки природи присвоєно Велетенським котлам у 1967 році. Пам’ятник створено для збереження мальовничих скель, розташованих біля берегів річки Уж, у районі центрального міського парку імені Островського (Древлянського парку).</w:t>
      </w:r>
      <w:r w:rsidR="0018032D" w:rsidRPr="0018032D">
        <w:rPr>
          <w:b/>
          <w:bCs/>
          <w:sz w:val="28"/>
          <w:szCs w:val="28"/>
        </w:rPr>
        <w:t xml:space="preserve"> </w:t>
      </w:r>
      <w:r w:rsidRPr="0018032D">
        <w:rPr>
          <w:sz w:val="28"/>
          <w:szCs w:val="28"/>
        </w:rPr>
        <w:t xml:space="preserve">Червоні гранітні скелі мають згладжену форму, відшліфовану роками. Вони з’явилися в цьому місці ще в </w:t>
      </w:r>
      <w:proofErr w:type="spellStart"/>
      <w:r w:rsidRPr="0018032D">
        <w:rPr>
          <w:sz w:val="28"/>
          <w:szCs w:val="28"/>
        </w:rPr>
        <w:t>ранньопротерозойську</w:t>
      </w:r>
      <w:proofErr w:type="spellEnd"/>
      <w:r w:rsidRPr="0018032D">
        <w:rPr>
          <w:sz w:val="28"/>
          <w:szCs w:val="28"/>
        </w:rPr>
        <w:t xml:space="preserve"> еру – перший льодовиковий період. Поруч із Велетенськими котлами розташовані інші геологічні пам’ятники, які не менше захоплюють своєю красою: </w:t>
      </w:r>
      <w:proofErr w:type="spellStart"/>
      <w:r w:rsidRPr="0018032D">
        <w:rPr>
          <w:sz w:val="28"/>
          <w:szCs w:val="28"/>
        </w:rPr>
        <w:t>Ольжина</w:t>
      </w:r>
      <w:proofErr w:type="spellEnd"/>
      <w:r w:rsidRPr="0018032D">
        <w:rPr>
          <w:sz w:val="28"/>
          <w:szCs w:val="28"/>
        </w:rPr>
        <w:t xml:space="preserve"> купальня, Баранячі лоби, Плечі Перуна.</w:t>
      </w:r>
    </w:p>
    <w:p w14:paraId="00417122" w14:textId="77777777" w:rsidR="0018032D" w:rsidRPr="0018032D" w:rsidRDefault="0018032D" w:rsidP="0018032D">
      <w:pPr>
        <w:pStyle w:val="a4"/>
        <w:shd w:val="clear" w:color="auto" w:fill="FFFFFF"/>
        <w:spacing w:before="0" w:beforeAutospacing="0" w:after="0" w:afterAutospacing="0"/>
        <w:contextualSpacing/>
        <w:rPr>
          <w:rStyle w:val="a5"/>
          <w:sz w:val="28"/>
          <w:szCs w:val="28"/>
        </w:rPr>
      </w:pPr>
    </w:p>
    <w:p w14:paraId="1603D0E8" w14:textId="5A17B137" w:rsidR="00463D75" w:rsidRPr="0018032D" w:rsidRDefault="0018032D" w:rsidP="0018032D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8032D">
        <w:rPr>
          <w:rStyle w:val="a5"/>
          <w:sz w:val="28"/>
          <w:szCs w:val="28"/>
        </w:rPr>
        <w:t xml:space="preserve">Об’єкт </w:t>
      </w:r>
      <w:r w:rsidR="00463D75" w:rsidRPr="0018032D">
        <w:rPr>
          <w:rStyle w:val="a5"/>
          <w:sz w:val="28"/>
          <w:szCs w:val="28"/>
        </w:rPr>
        <w:t xml:space="preserve"> «</w:t>
      </w:r>
      <w:r w:rsidRPr="0018032D">
        <w:rPr>
          <w:rStyle w:val="a5"/>
          <w:sz w:val="28"/>
          <w:szCs w:val="28"/>
        </w:rPr>
        <w:t>Скеля</w:t>
      </w:r>
      <w:r w:rsidR="00463D75" w:rsidRPr="0018032D">
        <w:rPr>
          <w:rStyle w:val="a5"/>
          <w:sz w:val="28"/>
          <w:szCs w:val="28"/>
        </w:rPr>
        <w:t>»</w:t>
      </w:r>
    </w:p>
    <w:p w14:paraId="6B55B191" w14:textId="77777777" w:rsidR="0018032D" w:rsidRPr="0018032D" w:rsidRDefault="00463D75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8032D">
        <w:rPr>
          <w:sz w:val="28"/>
          <w:szCs w:val="28"/>
        </w:rPr>
        <w:t>До 1990-х років на цьому місці був смітник</w:t>
      </w:r>
      <w:r w:rsidR="0018032D" w:rsidRPr="0018032D">
        <w:rPr>
          <w:sz w:val="28"/>
          <w:szCs w:val="28"/>
        </w:rPr>
        <w:t xml:space="preserve">. </w:t>
      </w:r>
      <w:r w:rsidRPr="0018032D">
        <w:rPr>
          <w:sz w:val="28"/>
          <w:szCs w:val="28"/>
        </w:rPr>
        <w:t xml:space="preserve">Люди думали, що це звичайне бомбосховище, поки у 2006 році не почали піднімати архіви. Тоді стало відомо, що це був один із командних пунктів на території тодішнього Київського військового округу. Крім Коростеня аналогічний є ще у Вінниці. Початок його будівництва припадає на 1934 рік, коли Німеччину ще навіть не розцінювали як ворожу державу. Документальних свідчень щодо перебігу будівництва та його введення в експлуатацію донині не виявлено в жодному архіві. </w:t>
      </w:r>
      <w:r w:rsidR="0018032D" w:rsidRPr="0018032D">
        <w:rPr>
          <w:sz w:val="28"/>
          <w:szCs w:val="28"/>
        </w:rPr>
        <w:t>Р</w:t>
      </w:r>
      <w:r w:rsidRPr="0018032D">
        <w:rPr>
          <w:sz w:val="28"/>
          <w:szCs w:val="28"/>
        </w:rPr>
        <w:t>оботи на об’єкті були зупинені у 1939 році, адже кордон змістився на захід і в такому командному пункті відпала потреба, тому він почав занепадати. У 1941 році тут провели телефонну мережу і він використовувався як запасний вузол зв’язку».</w:t>
      </w:r>
    </w:p>
    <w:p w14:paraId="7D5E6B88" w14:textId="77777777" w:rsidR="0018032D" w:rsidRPr="0018032D" w:rsidRDefault="00463D75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8032D">
        <w:rPr>
          <w:sz w:val="28"/>
          <w:szCs w:val="28"/>
        </w:rPr>
        <w:t>Об’єкт будували таємно, приховуючи його від людських очей маскувальною сіткою, а поряд не було ні дороги, ні пішохідного моста, через які зараз туди можна потрапити. На той час там тривала важка робота, адже командний пункт облаштовували у скельній породі. При цьому, все робилося вручну з мінімальним використанням механічних засобів. Із каменю, який відламували, звели приміщення бойлерної та укріпили ним берегову смугу.</w:t>
      </w:r>
    </w:p>
    <w:p w14:paraId="29C7A7B4" w14:textId="77777777" w:rsidR="0018032D" w:rsidRPr="0018032D" w:rsidRDefault="00463D75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8032D">
        <w:rPr>
          <w:sz w:val="28"/>
          <w:szCs w:val="28"/>
        </w:rPr>
        <w:t xml:space="preserve">Командний пункт вдалося зробити не тільки непомітним, а й повністю автономним від міста. До прикладу, перша каналізаційна мережа у Коростені </w:t>
      </w:r>
      <w:r w:rsidRPr="0018032D">
        <w:rPr>
          <w:sz w:val="28"/>
          <w:szCs w:val="28"/>
        </w:rPr>
        <w:lastRenderedPageBreak/>
        <w:t>з’явилася у 1954 році, а в об’єкті ще на початку 30-х була створена досконала система водопостачання та відведення каналізаційних стоків, яка безперебійно працює до сьогодні. Крім того, там встановили дизельну електростанцію та облаштували систему вентиляції повітря із фільтрами з активованого вугілля, якщо раптом воно буде отруєним або забрудненим, а ще пробили у кам’яній породі криницю. До того ж, була на об’єкті і кімната «дальнього» зв’язку з вищим керівництвом. На випадок технічних збоїв усередині вмонтували ручні насоси, які мали б гарантувати безперебійне постачання світла та води.</w:t>
      </w:r>
    </w:p>
    <w:p w14:paraId="4B56807A" w14:textId="77777777" w:rsidR="0018032D" w:rsidRPr="0018032D" w:rsidRDefault="00463D75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8032D">
        <w:rPr>
          <w:sz w:val="28"/>
          <w:szCs w:val="28"/>
        </w:rPr>
        <w:t>Досі у «Скелі» збережені автентичні металеві двері, а підлога викладена тогочасною дорогою оригінальною метлаською плиткою харківського заводу.</w:t>
      </w:r>
      <w:r w:rsidR="0018032D" w:rsidRPr="0018032D">
        <w:rPr>
          <w:sz w:val="28"/>
          <w:szCs w:val="28"/>
        </w:rPr>
        <w:t xml:space="preserve"> </w:t>
      </w:r>
      <w:r w:rsidRPr="0018032D">
        <w:rPr>
          <w:sz w:val="28"/>
          <w:szCs w:val="28"/>
        </w:rPr>
        <w:t>На перший погляд, в оборонній споруді можна заблукати. Залізобетон, який захищає командний пункт від повітряних ударів, прибирає і сучасне мобільне покриття, тому всі телефони там мовчать.</w:t>
      </w:r>
      <w:r w:rsidR="0018032D" w:rsidRPr="0018032D">
        <w:rPr>
          <w:sz w:val="28"/>
          <w:szCs w:val="28"/>
        </w:rPr>
        <w:t xml:space="preserve"> </w:t>
      </w:r>
    </w:p>
    <w:p w14:paraId="15334F1E" w14:textId="77777777" w:rsidR="0018032D" w:rsidRPr="0018032D" w:rsidRDefault="0018032D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8032D">
        <w:rPr>
          <w:sz w:val="28"/>
          <w:szCs w:val="28"/>
        </w:rPr>
        <w:t>К</w:t>
      </w:r>
      <w:r w:rsidR="00463D75" w:rsidRPr="0018032D">
        <w:rPr>
          <w:sz w:val="28"/>
          <w:szCs w:val="28"/>
        </w:rPr>
        <w:t>оридори, довжиною близько 150 метрів і шириною 1,1 метра зі стелею аркової форми, ділять об’єкт на дві частини – технічну та службову, в якій розташовані кабінети для офіцерів. Загалом в оборонній споруді налічується 25 приміщень.</w:t>
      </w:r>
    </w:p>
    <w:p w14:paraId="1B181A4C" w14:textId="77777777" w:rsidR="0018032D" w:rsidRPr="0018032D" w:rsidRDefault="0018032D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8032D">
        <w:rPr>
          <w:sz w:val="28"/>
          <w:szCs w:val="28"/>
        </w:rPr>
        <w:t xml:space="preserve">Укріплений </w:t>
      </w:r>
      <w:r w:rsidR="00463D75" w:rsidRPr="0018032D">
        <w:rPr>
          <w:sz w:val="28"/>
          <w:szCs w:val="28"/>
        </w:rPr>
        <w:t>об’єкт жодного разу не використовувався за призначенням. Тож досі залишається таємницею, для кого і з якою метою його збудували. Інколи командний пункт називають «Бункер Сталіна», але доказів, що фортифікаційна споруда призначена саме для цієї людини, немає. Відомо, що німецькі війська захопили об’єкт у 1941 році, але не використовували його за призначенням, а облаштували там базу для продовольчих запасів.</w:t>
      </w:r>
    </w:p>
    <w:p w14:paraId="18CFC082" w14:textId="02FC9C4B" w:rsidR="00463D75" w:rsidRPr="0018032D" w:rsidRDefault="00463D75" w:rsidP="0018032D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8032D">
        <w:rPr>
          <w:sz w:val="28"/>
          <w:szCs w:val="28"/>
          <w:shd w:val="clear" w:color="auto" w:fill="FFFFFF"/>
        </w:rPr>
        <w:t xml:space="preserve">У багатьох кімнатах нині розміщено експозиції. В одній із них зберігається найбільша в Україні колекція протигазів, серед яких є засоби захисту для коней та захисна камера для новонароджених. Серед експонатів можна побачити чимало зразків справжньої зброї, як наприклад, наган 1885 року та гвинтівка </w:t>
      </w:r>
      <w:proofErr w:type="spellStart"/>
      <w:r w:rsidRPr="0018032D">
        <w:rPr>
          <w:sz w:val="28"/>
          <w:szCs w:val="28"/>
          <w:shd w:val="clear" w:color="auto" w:fill="FFFFFF"/>
        </w:rPr>
        <w:t>Мосіна</w:t>
      </w:r>
      <w:proofErr w:type="spellEnd"/>
      <w:r w:rsidRPr="0018032D">
        <w:rPr>
          <w:sz w:val="28"/>
          <w:szCs w:val="28"/>
          <w:shd w:val="clear" w:color="auto" w:fill="FFFFFF"/>
        </w:rPr>
        <w:t xml:space="preserve"> 1893 року з довгим штиком і дальністю стрільби до 1000 метрів. Крім того, в останні роки у військово-історичному комплексі облаштували виставку боєприпасів, які українські військові привезли з Донбасу. </w:t>
      </w:r>
    </w:p>
    <w:sectPr w:rsidR="00463D75" w:rsidRPr="00180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6E9A"/>
    <w:multiLevelType w:val="hybridMultilevel"/>
    <w:tmpl w:val="23E42902"/>
    <w:lvl w:ilvl="0" w:tplc="39FCDE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FB0EF7"/>
    <w:multiLevelType w:val="multilevel"/>
    <w:tmpl w:val="9924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614240"/>
    <w:multiLevelType w:val="hybridMultilevel"/>
    <w:tmpl w:val="11AA10A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5DA1F02"/>
    <w:multiLevelType w:val="multilevel"/>
    <w:tmpl w:val="77D0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291EF0"/>
    <w:multiLevelType w:val="hybridMultilevel"/>
    <w:tmpl w:val="2CA63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340240">
    <w:abstractNumId w:val="4"/>
  </w:num>
  <w:num w:numId="2" w16cid:durableId="994530743">
    <w:abstractNumId w:val="2"/>
  </w:num>
  <w:num w:numId="3" w16cid:durableId="1042251267">
    <w:abstractNumId w:val="0"/>
  </w:num>
  <w:num w:numId="4" w16cid:durableId="961305415">
    <w:abstractNumId w:val="1"/>
  </w:num>
  <w:num w:numId="5" w16cid:durableId="993800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3D"/>
    <w:rsid w:val="000279C2"/>
    <w:rsid w:val="0018032D"/>
    <w:rsid w:val="001F05E8"/>
    <w:rsid w:val="002033EF"/>
    <w:rsid w:val="00206A3D"/>
    <w:rsid w:val="002918E5"/>
    <w:rsid w:val="00372EBD"/>
    <w:rsid w:val="003B0E14"/>
    <w:rsid w:val="004601F6"/>
    <w:rsid w:val="00463D75"/>
    <w:rsid w:val="00496CE6"/>
    <w:rsid w:val="004C42A0"/>
    <w:rsid w:val="00511381"/>
    <w:rsid w:val="00530D3E"/>
    <w:rsid w:val="006643B4"/>
    <w:rsid w:val="00673C14"/>
    <w:rsid w:val="008A4994"/>
    <w:rsid w:val="009564DC"/>
    <w:rsid w:val="009B333B"/>
    <w:rsid w:val="00A27E30"/>
    <w:rsid w:val="00A66204"/>
    <w:rsid w:val="00AC3DCA"/>
    <w:rsid w:val="00AF5753"/>
    <w:rsid w:val="00B5469D"/>
    <w:rsid w:val="00C31DCF"/>
    <w:rsid w:val="00C516B8"/>
    <w:rsid w:val="00CC5B87"/>
    <w:rsid w:val="00E259E7"/>
    <w:rsid w:val="00E76998"/>
    <w:rsid w:val="00EA6C95"/>
    <w:rsid w:val="00F47823"/>
    <w:rsid w:val="00FD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9B33"/>
  <w15:chartTrackingRefBased/>
  <w15:docId w15:val="{41BA89C9-6952-465E-9FF1-29B06777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6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C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2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2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A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Strong"/>
    <w:basedOn w:val="a0"/>
    <w:uiPriority w:val="22"/>
    <w:qFormat/>
    <w:rsid w:val="00206A3D"/>
    <w:rPr>
      <w:b/>
      <w:bCs/>
    </w:rPr>
  </w:style>
  <w:style w:type="character" w:styleId="a6">
    <w:name w:val="Hyperlink"/>
    <w:basedOn w:val="a0"/>
    <w:uiPriority w:val="99"/>
    <w:semiHidden/>
    <w:unhideWhenUsed/>
    <w:rsid w:val="00AC3DCA"/>
    <w:rPr>
      <w:color w:val="0000FF"/>
      <w:u w:val="single"/>
    </w:rPr>
  </w:style>
  <w:style w:type="character" w:styleId="a7">
    <w:name w:val="Emphasis"/>
    <w:basedOn w:val="a0"/>
    <w:uiPriority w:val="20"/>
    <w:qFormat/>
    <w:rsid w:val="00A27E30"/>
    <w:rPr>
      <w:i/>
      <w:iCs/>
    </w:rPr>
  </w:style>
  <w:style w:type="paragraph" w:customStyle="1" w:styleId="rvps7">
    <w:name w:val="rvps7"/>
    <w:basedOn w:val="a"/>
    <w:rsid w:val="003B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rvts15">
    <w:name w:val="rvts15"/>
    <w:basedOn w:val="a0"/>
    <w:rsid w:val="003B0E14"/>
  </w:style>
  <w:style w:type="paragraph" w:customStyle="1" w:styleId="rvps2">
    <w:name w:val="rvps2"/>
    <w:basedOn w:val="a"/>
    <w:rsid w:val="003B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6620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662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6620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w-headline">
    <w:name w:val="mw-headline"/>
    <w:basedOn w:val="a0"/>
    <w:rsid w:val="00A66204"/>
  </w:style>
  <w:style w:type="character" w:customStyle="1" w:styleId="20">
    <w:name w:val="Заголовок 2 Знак"/>
    <w:basedOn w:val="a0"/>
    <w:link w:val="2"/>
    <w:uiPriority w:val="9"/>
    <w:semiHidden/>
    <w:rsid w:val="00673C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w-editsection">
    <w:name w:val="mw-editsection"/>
    <w:basedOn w:val="a0"/>
    <w:rsid w:val="00673C14"/>
  </w:style>
  <w:style w:type="character" w:customStyle="1" w:styleId="mw-editsection-bracket">
    <w:name w:val="mw-editsection-bracket"/>
    <w:basedOn w:val="a0"/>
    <w:rsid w:val="00673C14"/>
  </w:style>
  <w:style w:type="character" w:customStyle="1" w:styleId="mw-editsection-divider">
    <w:name w:val="mw-editsection-divider"/>
    <w:basedOn w:val="a0"/>
    <w:rsid w:val="00673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6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402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2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8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3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2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991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3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54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60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3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72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45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15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6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51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9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194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7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2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069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2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06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3517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.wikipedia.org/wiki/%D0%90%D0%B1%D1%81%D0%BE%D0%BB%D1%8E%D1%82%D0%BD%D0%B0_%D0%B2%D0%B8%D1%81%D0%BE%D1%82%D0%B0" TargetMode="External"/><Relationship Id="rId18" Type="http://schemas.openxmlformats.org/officeDocument/2006/relationships/hyperlink" Target="https://www.wikidata.uk-ua.nina.az/%D0%93%D1%80%D0%B0%D0%BD%D1%96%D1%82.html" TargetMode="External"/><Relationship Id="rId26" Type="http://schemas.openxmlformats.org/officeDocument/2006/relationships/hyperlink" Target="https://uk.wikipedia.org/wiki/%D0%9A%D0%BE%D1%80%D0%BE%D0%B7%D1%96%D0%B9%D0%BD%D0%B0_%D1%81%D1%82%D1%96%D0%B9%D0%BA%D1%96%D1%81%D1%82%D1%8C" TargetMode="External"/><Relationship Id="rId39" Type="http://schemas.openxmlformats.org/officeDocument/2006/relationships/hyperlink" Target="https://uk.wikipedia.org/wiki/%D0%92%D0%B5%D0%BB%D0%B8%D0%BA%D0%B8%D0%B9_%D0%BA%D0%B0%D0%BD%D1%8C%D0%B9%D0%BE%D0%BD" TargetMode="External"/><Relationship Id="rId21" Type="http://schemas.openxmlformats.org/officeDocument/2006/relationships/hyperlink" Target="https://www.wikidata.uk-ua.nina.az/%D0%9A%D0%B2%D0%B0%D1%80%D1%86.html" TargetMode="External"/><Relationship Id="rId34" Type="http://schemas.openxmlformats.org/officeDocument/2006/relationships/hyperlink" Target="https://uk.wikipedia.org/wiki/%D0%A3%D0%BA%D1%80%D0%B0%D1%97%D0%BD%D0%B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uk.wikipedia.org/wiki/%D0%9A%D1%80%D1%8F%D0%B6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B%D0%B0%D0%BD%D0%B4%D1%88%D0%B0%D1%84%D1%82" TargetMode="External"/><Relationship Id="rId20" Type="http://schemas.openxmlformats.org/officeDocument/2006/relationships/hyperlink" Target="https://www.wikidata.uk-ua.nina.az/%D0%9C%D0%B0%D1%80%D0%BC%D1%83%D1%80.html" TargetMode="External"/><Relationship Id="rId29" Type="http://schemas.openxmlformats.org/officeDocument/2006/relationships/hyperlink" Target="https://uk.wikipedia.org/wiki/%D0%9A%D0%BE%D1%81%D0%BC%D1%96%D1%87%D0%BD%D0%B8%D0%B9_%D0%B0%D0%BF%D0%B0%D1%80%D0%B0%D1%82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3%D1%80%D0%BE%D1%87%D0%B8%D1%89%D0%B5_%D0%9A%D0%BE%D1%80%D0%BD%D1%96%D1%97%D0%B2" TargetMode="External"/><Relationship Id="rId11" Type="http://schemas.openxmlformats.org/officeDocument/2006/relationships/hyperlink" Target="https://uk.wikipedia.org/wiki/%D0%9E%D0%B7%D0%B5%D1%80%D1%8F%D0%BD%D1%81%D1%8C%D0%BA%D0%B8%D0%B9_%D0%BA%D1%80%D1%8F%D0%B6" TargetMode="External"/><Relationship Id="rId24" Type="http://schemas.openxmlformats.org/officeDocument/2006/relationships/hyperlink" Target="https://uk.wikipedia.org/wiki/%D0%A2%D0%B8%D1%82%D0%B0%D0%BD_(%D1%85%D1%96%D0%BC%D1%96%D1%87%D0%BD%D0%B8%D0%B9_%D0%B5%D0%BB%D0%B5%D0%BC%D0%B5%D0%BD%D1%82)" TargetMode="External"/><Relationship Id="rId32" Type="http://schemas.openxmlformats.org/officeDocument/2006/relationships/hyperlink" Target="https://uk.wikipedia.org/wiki/%D0%A1%D0%A8%D0%90" TargetMode="External"/><Relationship Id="rId37" Type="http://schemas.openxmlformats.org/officeDocument/2006/relationships/hyperlink" Target="https://uk.wikipedia.org/wiki/%D0%9F%D1%80%D0%BE%D0%B2%D0%B0%D0%BD%D1%81" TargetMode="External"/><Relationship Id="rId40" Type="http://schemas.openxmlformats.org/officeDocument/2006/relationships/hyperlink" Target="https://ukrainaincognita.com/mista/skelia-krashevskoho-bilia-zhytomyra" TargetMode="External"/><Relationship Id="rId5" Type="http://schemas.openxmlformats.org/officeDocument/2006/relationships/hyperlink" Target="https://uk.wikipedia.org/wiki/%D0%9F%D0%B0%D0%BC%27%D1%8F%D1%82%D0%BA%D0%B0_%D0%BF%D1%80%D0%B8%D1%80%D0%BE%D0%B4%D0%B8" TargetMode="External"/><Relationship Id="rId15" Type="http://schemas.openxmlformats.org/officeDocument/2006/relationships/hyperlink" Target="https://uk.wikipedia.org/wiki/%D0%A0%D0%B5%D0%BB%D1%8C%D1%94%D1%84" TargetMode="External"/><Relationship Id="rId23" Type="http://schemas.openxmlformats.org/officeDocument/2006/relationships/hyperlink" Target="https://uk.wikipedia.org/wiki/%D0%A3%D0%BA%D1%80%D0%B0%D1%97%D0%BD%D1%81%D1%8C%D0%BA%D0%B8%D0%B9_%D1%89%D0%B8%D1%82" TargetMode="External"/><Relationship Id="rId28" Type="http://schemas.openxmlformats.org/officeDocument/2006/relationships/hyperlink" Target="https://uk.wikipedia.org/wiki/%D0%9B%D1%96%D1%82%D0%B0%D0%BA" TargetMode="External"/><Relationship Id="rId36" Type="http://schemas.openxmlformats.org/officeDocument/2006/relationships/hyperlink" Target="https://uk.wikipedia.org/wiki/%D0%9A%D0%B0%D0%B7%D0%B0%D1%85%D1%81%D1%82%D0%B0%D0%BD" TargetMode="External"/><Relationship Id="rId10" Type="http://schemas.openxmlformats.org/officeDocument/2006/relationships/hyperlink" Target="https://uk.wikipedia.org/wiki/%D0%9E%D0%BB%D0%B5%D0%B2%D1%81%D1%8C%D0%BA%D0%B8%D0%B9_%D1%80%D0%B0%D0%B9%D0%BE%D0%BD" TargetMode="External"/><Relationship Id="rId19" Type="http://schemas.openxmlformats.org/officeDocument/2006/relationships/hyperlink" Target="https://www.wikidata.uk-ua.nina.az/%D0%92%D0%B0%D0%BD%D0%B0%D0%B4%D1%96%D0%B9.html" TargetMode="External"/><Relationship Id="rId31" Type="http://schemas.openxmlformats.org/officeDocument/2006/relationships/hyperlink" Target="https://uk.wikipedia.org/wiki/%D0%90%D0%B2%D1%81%D1%82%D1%80%D0%B0%D0%BB%D1%96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F%D0%BE%D0%BB%D1%96%D1%81%D1%81%D1%8F" TargetMode="External"/><Relationship Id="rId14" Type="http://schemas.openxmlformats.org/officeDocument/2006/relationships/hyperlink" Target="https://uk.wikipedia.org/wiki/%D0%9A%D0%B2%D0%B0%D1%80%D1%86%D0%B8%D1%82" TargetMode="External"/><Relationship Id="rId22" Type="http://schemas.openxmlformats.org/officeDocument/2006/relationships/hyperlink" Target="https://www.wikidata.uk-ua.nina.az/%D0%91%D1%83%D1%80%D1%88%D1%82%D0%B8%D0%BD.html" TargetMode="External"/><Relationship Id="rId27" Type="http://schemas.openxmlformats.org/officeDocument/2006/relationships/hyperlink" Target="https://uk.wikipedia.org/wiki/%D0%A2%D0%B8%D1%82%D0%B0%D0%BD" TargetMode="External"/><Relationship Id="rId30" Type="http://schemas.openxmlformats.org/officeDocument/2006/relationships/hyperlink" Target="https://uk.wikipedia.org/wiki/%D0%A1%D1%82%D0%B0%D0%BB%D1%8C" TargetMode="External"/><Relationship Id="rId35" Type="http://schemas.openxmlformats.org/officeDocument/2006/relationships/hyperlink" Target="https://uk.wikipedia.org/wiki/%D0%A3%D0%BA%D1%80%D0%B0%D1%97%D0%BD%D1%81%D1%8C%D0%BA%D0%B8%D0%B9_%D1%89%D0%B8%D1%82" TargetMode="External"/><Relationship Id="rId8" Type="http://schemas.openxmlformats.org/officeDocument/2006/relationships/hyperlink" Target="https://uk.wikipedia.org/wiki/%D0%96%D0%B8%D1%82%D0%BE%D0%BC%D0%B8%D1%80%D1%81%D1%8C%D0%BA%D0%B0_%D0%BE%D0%B1%D0%BB%D0%B0%D1%81%D1%82%D1%8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k.wikipedia.org/wiki/%D0%94%D0%B5%D0%BD%D1%83%D0%B4%D0%B0%D1%86%D1%96%D1%8F" TargetMode="External"/><Relationship Id="rId17" Type="http://schemas.openxmlformats.org/officeDocument/2006/relationships/hyperlink" Target="https://www.wikidata.uk-ua.nina.az/%D0%A1%D0%BB%D0%B0%D0%BD%D1%86%D1%96.html" TargetMode="External"/><Relationship Id="rId25" Type="http://schemas.openxmlformats.org/officeDocument/2006/relationships/hyperlink" Target="https://uk.wikipedia.org/wiki/%D0%A2%D0%B8%D1%82%D0%B0%D0%BD_(%D1%85%D1%96%D0%BC%D1%96%D1%87%D0%BD%D0%B8%D0%B9_%D0%B5%D0%BB%D0%B5%D0%BC%D0%B5%D0%BD%D1%82)" TargetMode="External"/><Relationship Id="rId33" Type="http://schemas.openxmlformats.org/officeDocument/2006/relationships/hyperlink" Target="https://uk.wikipedia.org/wiki/%D0%9D%D0%BE%D1%80%D0%B2%D0%B5%D0%B3%D1%96%D1%8F" TargetMode="External"/><Relationship Id="rId38" Type="http://schemas.openxmlformats.org/officeDocument/2006/relationships/hyperlink" Target="https://uk.wikipedia.org/wiki/%D0%84%D0%BB%D0%BB%D0%BE%D1%83%D1%81%D1%82%D0%BE%D0%BD%D1%81%D1%8C%D0%BA%D0%B8%D0%B9_%D0%BD%D0%B0%D1%86%D1%96%D0%BE%D0%BD%D0%B0%D0%BB%D1%8C%D0%BD%D0%B8%D0%B9_%D0%BF%D0%B0%D1%80%D0%B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24949</Words>
  <Characters>14222</Characters>
  <Application>Microsoft Office Word</Application>
  <DocSecurity>0</DocSecurity>
  <Lines>118</Lines>
  <Paragraphs>78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7</cp:revision>
  <dcterms:created xsi:type="dcterms:W3CDTF">2023-09-16T18:42:00Z</dcterms:created>
  <dcterms:modified xsi:type="dcterms:W3CDTF">2023-09-18T11:34:00Z</dcterms:modified>
</cp:coreProperties>
</file>