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6E" w:rsidRDefault="000A746E"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r w:rsidRPr="000A746E">
        <w:rPr>
          <w:rFonts w:ascii="Times New Roman" w:eastAsia="Calibri" w:hAnsi="Times New Roman" w:cs="Times New Roman"/>
          <w:b/>
          <w:bCs/>
          <w:color w:val="000000"/>
          <w:sz w:val="28"/>
          <w:szCs w:val="28"/>
          <w:lang w:eastAsia="uk-UA"/>
        </w:rPr>
        <w:t>ЗАТВЕРДЖЕНО</w:t>
      </w:r>
    </w:p>
    <w:p w:rsidR="0079046B" w:rsidRPr="000A746E" w:rsidRDefault="0079046B"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p>
    <w:p w:rsidR="00DD3080" w:rsidRPr="00DD3080" w:rsidRDefault="00DD3080" w:rsidP="00DD3080">
      <w:pPr>
        <w:spacing w:after="0" w:line="240" w:lineRule="auto"/>
        <w:ind w:left="5670"/>
        <w:rPr>
          <w:rFonts w:ascii="Times New Roman" w:hAnsi="Times New Roman" w:cs="Times New Roman"/>
          <w:sz w:val="28"/>
          <w:szCs w:val="28"/>
        </w:rPr>
      </w:pPr>
      <w:r w:rsidRPr="00DD3080">
        <w:rPr>
          <w:rFonts w:ascii="Times New Roman" w:eastAsia="Calibri" w:hAnsi="Times New Roman" w:cs="Times New Roman"/>
          <w:bCs/>
          <w:color w:val="000000"/>
          <w:sz w:val="28"/>
          <w:szCs w:val="28"/>
          <w:lang w:eastAsia="uk-UA"/>
        </w:rPr>
        <w:t xml:space="preserve">Вченою радою </w:t>
      </w:r>
      <w:r w:rsidRPr="00DD3080">
        <w:rPr>
          <w:rFonts w:ascii="Times New Roman" w:hAnsi="Times New Roman" w:cs="Times New Roman"/>
          <w:sz w:val="28"/>
          <w:szCs w:val="28"/>
        </w:rPr>
        <w:t>факультету</w:t>
      </w:r>
    </w:p>
    <w:p w:rsidR="00DD3080" w:rsidRPr="00DD3080" w:rsidRDefault="00DD3080" w:rsidP="00DD3080">
      <w:pPr>
        <w:spacing w:after="0" w:line="240" w:lineRule="auto"/>
        <w:ind w:left="5670"/>
        <w:rPr>
          <w:rFonts w:ascii="Times New Roman" w:hAnsi="Times New Roman" w:cs="Times New Roman"/>
          <w:sz w:val="16"/>
          <w:szCs w:val="16"/>
        </w:rPr>
      </w:pPr>
      <w:r w:rsidRPr="00DD3080">
        <w:rPr>
          <w:rFonts w:ascii="Times New Roman" w:hAnsi="Times New Roman" w:cs="Times New Roman"/>
          <w:sz w:val="28"/>
          <w:szCs w:val="28"/>
        </w:rPr>
        <w:t>національної безпеки, права та міжнародних відносин</w:t>
      </w:r>
    </w:p>
    <w:p w:rsidR="00DD3080" w:rsidRPr="00DD3080" w:rsidRDefault="003E1A1A" w:rsidP="00DD3080">
      <w:pPr>
        <w:autoSpaceDE w:val="0"/>
        <w:autoSpaceDN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27</w:t>
      </w:r>
      <w:r w:rsidR="00DD3080" w:rsidRPr="00DD3080">
        <w:rPr>
          <w:rFonts w:ascii="Times New Roman" w:hAnsi="Times New Roman" w:cs="Times New Roman"/>
          <w:sz w:val="28"/>
          <w:szCs w:val="28"/>
        </w:rPr>
        <w:t xml:space="preserve"> </w:t>
      </w:r>
      <w:r>
        <w:rPr>
          <w:rFonts w:ascii="Times New Roman" w:hAnsi="Times New Roman" w:cs="Times New Roman"/>
          <w:sz w:val="28"/>
          <w:szCs w:val="28"/>
        </w:rPr>
        <w:t>серпня 2024</w:t>
      </w:r>
      <w:r w:rsidR="00DD3080" w:rsidRPr="00DD3080">
        <w:rPr>
          <w:rFonts w:ascii="Times New Roman" w:hAnsi="Times New Roman" w:cs="Times New Roman"/>
          <w:sz w:val="28"/>
          <w:szCs w:val="28"/>
        </w:rPr>
        <w:t xml:space="preserve"> р., </w:t>
      </w:r>
    </w:p>
    <w:p w:rsidR="00DD3080" w:rsidRDefault="00DD3080" w:rsidP="00DD3080">
      <w:pPr>
        <w:autoSpaceDE w:val="0"/>
        <w:autoSpaceDN w:val="0"/>
        <w:spacing w:after="0" w:line="240" w:lineRule="auto"/>
        <w:ind w:left="5670"/>
        <w:rPr>
          <w:rFonts w:ascii="Times New Roman" w:hAnsi="Times New Roman" w:cs="Times New Roman"/>
          <w:sz w:val="28"/>
          <w:szCs w:val="28"/>
        </w:rPr>
      </w:pPr>
      <w:r w:rsidRPr="00DD3080">
        <w:rPr>
          <w:rFonts w:ascii="Times New Roman" w:hAnsi="Times New Roman" w:cs="Times New Roman"/>
          <w:sz w:val="28"/>
          <w:szCs w:val="28"/>
        </w:rPr>
        <w:t>протокол № 8</w:t>
      </w:r>
    </w:p>
    <w:p w:rsidR="003E1A1A" w:rsidRPr="00DD3080" w:rsidRDefault="003E1A1A" w:rsidP="00DD3080">
      <w:pPr>
        <w:autoSpaceDE w:val="0"/>
        <w:autoSpaceDN w:val="0"/>
        <w:spacing w:after="0" w:line="240" w:lineRule="auto"/>
        <w:ind w:left="5670"/>
        <w:rPr>
          <w:rFonts w:ascii="Times New Roman" w:eastAsia="Calibri" w:hAnsi="Times New Roman" w:cs="Times New Roman"/>
          <w:color w:val="000000"/>
          <w:sz w:val="28"/>
          <w:szCs w:val="28"/>
          <w:lang w:eastAsia="uk-UA"/>
        </w:rPr>
      </w:pPr>
    </w:p>
    <w:p w:rsidR="00DD3080" w:rsidRPr="00DD3080" w:rsidRDefault="00DD3080" w:rsidP="00DD3080">
      <w:pPr>
        <w:autoSpaceDE w:val="0"/>
        <w:autoSpaceDN w:val="0"/>
        <w:spacing w:after="0" w:line="240" w:lineRule="auto"/>
        <w:ind w:left="5670"/>
        <w:rPr>
          <w:rFonts w:ascii="Times New Roman" w:eastAsia="Calibri" w:hAnsi="Times New Roman" w:cs="Times New Roman"/>
          <w:color w:val="000000"/>
          <w:sz w:val="28"/>
          <w:szCs w:val="28"/>
          <w:lang w:eastAsia="uk-UA"/>
        </w:rPr>
      </w:pPr>
      <w:r w:rsidRPr="00DD3080">
        <w:rPr>
          <w:rFonts w:ascii="Times New Roman" w:eastAsia="Calibri" w:hAnsi="Times New Roman" w:cs="Times New Roman"/>
          <w:color w:val="000000"/>
          <w:sz w:val="28"/>
          <w:szCs w:val="28"/>
          <w:lang w:eastAsia="uk-UA"/>
        </w:rPr>
        <w:t>Голова Вченої ради</w:t>
      </w:r>
    </w:p>
    <w:p w:rsidR="00DD3080" w:rsidRPr="00DD3080" w:rsidRDefault="00DD3080" w:rsidP="00DD3080">
      <w:pPr>
        <w:spacing w:after="0" w:line="240" w:lineRule="auto"/>
        <w:ind w:left="5670"/>
        <w:rPr>
          <w:rFonts w:ascii="Times New Roman" w:hAnsi="Times New Roman" w:cs="Times New Roman"/>
          <w:sz w:val="28"/>
          <w:szCs w:val="28"/>
        </w:rPr>
      </w:pPr>
      <w:r w:rsidRPr="00DD3080">
        <w:rPr>
          <w:rFonts w:ascii="Times New Roman" w:eastAsia="Calibri" w:hAnsi="Times New Roman" w:cs="Times New Roman"/>
          <w:color w:val="000000"/>
          <w:sz w:val="28"/>
          <w:szCs w:val="28"/>
          <w:lang w:eastAsia="uk-UA"/>
        </w:rPr>
        <w:t>________ Лариса СЕРГІЄНКО</w:t>
      </w:r>
    </w:p>
    <w:p w:rsidR="0079046B" w:rsidRPr="000A746E" w:rsidRDefault="0079046B" w:rsidP="003E1A1A">
      <w:pPr>
        <w:spacing w:line="240" w:lineRule="auto"/>
        <w:rPr>
          <w:rFonts w:ascii="Times New Roman" w:hAnsi="Times New Roman" w:cs="Times New Roman"/>
          <w:sz w:val="28"/>
          <w:szCs w:val="28"/>
        </w:rPr>
      </w:pPr>
    </w:p>
    <w:p w:rsidR="000A746E" w:rsidRPr="000A746E" w:rsidRDefault="000A746E" w:rsidP="003E1A1A">
      <w:pPr>
        <w:spacing w:after="0" w:line="240" w:lineRule="atLeast"/>
        <w:jc w:val="center"/>
        <w:rPr>
          <w:rFonts w:ascii="Times New Roman" w:hAnsi="Times New Roman" w:cs="Times New Roman"/>
          <w:b/>
          <w:caps/>
          <w:sz w:val="28"/>
          <w:szCs w:val="28"/>
        </w:rPr>
      </w:pPr>
      <w:r w:rsidRPr="000A746E">
        <w:rPr>
          <w:rFonts w:ascii="Times New Roman" w:hAnsi="Times New Roman" w:cs="Times New Roman"/>
          <w:b/>
          <w:caps/>
          <w:sz w:val="28"/>
          <w:szCs w:val="28"/>
        </w:rPr>
        <w:t>Робоча програма Навчальної дисципліни</w:t>
      </w:r>
    </w:p>
    <w:p w:rsidR="009863FE" w:rsidRPr="00AC1416" w:rsidRDefault="00AC1416" w:rsidP="003E1A1A">
      <w:pPr>
        <w:spacing w:after="0" w:line="240" w:lineRule="atLeast"/>
        <w:jc w:val="center"/>
        <w:rPr>
          <w:rFonts w:ascii="Times New Roman" w:hAnsi="Times New Roman" w:cs="Times New Roman"/>
          <w:b/>
          <w:sz w:val="28"/>
          <w:szCs w:val="28"/>
        </w:rPr>
      </w:pPr>
      <w:r w:rsidRPr="000A746E">
        <w:rPr>
          <w:rFonts w:ascii="Times New Roman" w:hAnsi="Times New Roman" w:cs="Times New Roman"/>
          <w:b/>
          <w:sz w:val="28"/>
          <w:szCs w:val="28"/>
        </w:rPr>
        <w:t>«</w:t>
      </w:r>
      <w:r>
        <w:rPr>
          <w:rFonts w:ascii="Times New Roman" w:hAnsi="Times New Roman" w:cs="Times New Roman"/>
          <w:b/>
          <w:sz w:val="28"/>
          <w:szCs w:val="28"/>
        </w:rPr>
        <w:t>МАКРОЕКОНОМІКА</w:t>
      </w:r>
      <w:r w:rsidRPr="000A746E">
        <w:rPr>
          <w:rFonts w:ascii="Times New Roman" w:hAnsi="Times New Roman" w:cs="Times New Roman"/>
          <w:b/>
          <w:sz w:val="28"/>
          <w:szCs w:val="28"/>
        </w:rPr>
        <w:t>»</w:t>
      </w:r>
    </w:p>
    <w:p w:rsidR="000A746E" w:rsidRPr="003C5C07" w:rsidRDefault="000A746E" w:rsidP="003C5C07">
      <w:pPr>
        <w:spacing w:after="0" w:line="240" w:lineRule="atLeast"/>
        <w:jc w:val="center"/>
        <w:rPr>
          <w:rFonts w:ascii="Times New Roman" w:hAnsi="Times New Roman" w:cs="Times New Roman"/>
          <w:sz w:val="28"/>
          <w:szCs w:val="28"/>
        </w:rPr>
      </w:pPr>
      <w:r w:rsidRPr="003C5C07">
        <w:rPr>
          <w:rFonts w:ascii="Times New Roman" w:hAnsi="Times New Roman" w:cs="Times New Roman"/>
          <w:sz w:val="28"/>
          <w:szCs w:val="28"/>
        </w:rPr>
        <w:t>для здобувачів вищої освіти освітнього ступеня «бакалавр»</w:t>
      </w:r>
    </w:p>
    <w:p w:rsidR="000A746E" w:rsidRPr="003C5C07" w:rsidRDefault="000A746E" w:rsidP="003C5C07">
      <w:pPr>
        <w:spacing w:after="0" w:line="240" w:lineRule="auto"/>
        <w:jc w:val="center"/>
        <w:rPr>
          <w:rFonts w:ascii="Times New Roman" w:hAnsi="Times New Roman" w:cs="Times New Roman"/>
          <w:sz w:val="28"/>
          <w:szCs w:val="28"/>
        </w:rPr>
      </w:pPr>
      <w:r w:rsidRPr="003C5C07">
        <w:rPr>
          <w:rFonts w:ascii="Times New Roman" w:hAnsi="Times New Roman" w:cs="Times New Roman"/>
          <w:sz w:val="28"/>
          <w:szCs w:val="28"/>
        </w:rPr>
        <w:t xml:space="preserve">спеціальності </w:t>
      </w:r>
      <w:r w:rsidR="00773E36" w:rsidRPr="003C5C07">
        <w:rPr>
          <w:rFonts w:ascii="Times New Roman" w:eastAsia="Calibri" w:hAnsi="Times New Roman" w:cs="Times New Roman"/>
          <w:color w:val="000000"/>
          <w:sz w:val="28"/>
          <w:szCs w:val="28"/>
          <w:lang w:eastAsia="uk-UA"/>
        </w:rPr>
        <w:t>292 «Міжнародні економічні відносини»</w:t>
      </w:r>
    </w:p>
    <w:p w:rsidR="003C5C07" w:rsidRPr="002D28B9" w:rsidRDefault="003C5C07" w:rsidP="003C5C07">
      <w:pPr>
        <w:pStyle w:val="ad"/>
        <w:spacing w:after="0" w:line="240" w:lineRule="auto"/>
        <w:jc w:val="center"/>
        <w:rPr>
          <w:rFonts w:ascii="Times New Roman" w:eastAsia="Times New Roman" w:hAnsi="Times New Roman" w:cs="Times New Roman"/>
          <w:color w:val="051841"/>
          <w:sz w:val="28"/>
          <w:szCs w:val="28"/>
          <w:lang w:eastAsia="uk-UA"/>
        </w:rPr>
      </w:pPr>
      <w:r w:rsidRPr="00A33096">
        <w:rPr>
          <w:rFonts w:ascii="Times New Roman" w:hAnsi="Times New Roman" w:cs="Times New Roman"/>
          <w:sz w:val="28"/>
          <w:szCs w:val="28"/>
        </w:rPr>
        <w:t xml:space="preserve">факультет </w:t>
      </w:r>
      <w:r w:rsidRPr="002D28B9">
        <w:rPr>
          <w:rFonts w:ascii="Times New Roman" w:hAnsi="Times New Roman" w:cs="Times New Roman"/>
          <w:sz w:val="28"/>
          <w:szCs w:val="28"/>
        </w:rPr>
        <w:t>національної безпеки, права та міжнародних відносин</w:t>
      </w:r>
    </w:p>
    <w:p w:rsidR="003C5C07" w:rsidRPr="003C5C07" w:rsidRDefault="00AC1416" w:rsidP="003C5C07">
      <w:pPr>
        <w:pStyle w:val="ad"/>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w:t>
      </w:r>
      <w:r w:rsidR="003C5C07" w:rsidRPr="003C5C07">
        <w:rPr>
          <w:rFonts w:ascii="Times New Roman" w:hAnsi="Times New Roman" w:cs="Times New Roman"/>
          <w:sz w:val="28"/>
          <w:szCs w:val="28"/>
        </w:rPr>
        <w:t xml:space="preserve"> міжнародних відносин і політичного менеджменту</w:t>
      </w:r>
    </w:p>
    <w:p w:rsidR="00621089" w:rsidRPr="003C5C07" w:rsidRDefault="00621089" w:rsidP="009863FE">
      <w:pPr>
        <w:spacing w:line="240" w:lineRule="auto"/>
        <w:ind w:left="5670"/>
        <w:jc w:val="right"/>
        <w:rPr>
          <w:rFonts w:ascii="Times New Roman" w:hAnsi="Times New Roman" w:cs="Times New Roman"/>
          <w:sz w:val="24"/>
          <w:szCs w:val="24"/>
          <w:lang w:val="ru-RU"/>
        </w:rPr>
      </w:pPr>
    </w:p>
    <w:p w:rsidR="000F79EB"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Схвалено на засіданні</w:t>
      </w:r>
    </w:p>
    <w:p w:rsidR="000F79EB"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кафедри міжнародних відносин</w:t>
      </w:r>
    </w:p>
    <w:p w:rsidR="000F79EB" w:rsidRPr="003E1A1A" w:rsidRDefault="003E1A1A" w:rsidP="003E1A1A">
      <w:pPr>
        <w:spacing w:after="0" w:line="240" w:lineRule="auto"/>
        <w:jc w:val="center"/>
        <w:rPr>
          <w:sz w:val="28"/>
          <w:szCs w:val="28"/>
          <w:lang w:val="ru-RU"/>
        </w:rPr>
      </w:pPr>
      <w:r>
        <w:rPr>
          <w:rFonts w:ascii="Times New Roman" w:hAnsi="Times New Roman" w:cs="Times New Roman"/>
          <w:sz w:val="28"/>
          <w:szCs w:val="28"/>
        </w:rPr>
        <w:t xml:space="preserve">                                           </w:t>
      </w:r>
      <w:r w:rsidR="000F79EB" w:rsidRPr="003E1A1A">
        <w:rPr>
          <w:rFonts w:ascii="Times New Roman" w:hAnsi="Times New Roman" w:cs="Times New Roman"/>
          <w:sz w:val="28"/>
          <w:szCs w:val="28"/>
        </w:rPr>
        <w:t xml:space="preserve"> і політичного менеджменту </w:t>
      </w:r>
    </w:p>
    <w:p w:rsidR="000F79EB" w:rsidRPr="003E1A1A" w:rsidRDefault="003E1A1A" w:rsidP="003E1A1A">
      <w:pPr>
        <w:spacing w:after="0" w:line="240" w:lineRule="auto"/>
        <w:rPr>
          <w:rFonts w:ascii="Times New Roman" w:hAnsi="Times New Roman" w:cs="Times New Roman"/>
          <w:color w:val="000000"/>
          <w:sz w:val="28"/>
          <w:szCs w:val="28"/>
        </w:rPr>
      </w:pPr>
      <w:r>
        <w:rPr>
          <w:rFonts w:ascii="Times New Roman" w:hAnsi="Times New Roman" w:cs="Times New Roman"/>
          <w:sz w:val="28"/>
          <w:szCs w:val="28"/>
          <w:lang w:val="ru-RU"/>
        </w:rPr>
        <w:t xml:space="preserve">                                                                  </w:t>
      </w:r>
      <w:r>
        <w:rPr>
          <w:rFonts w:ascii="Times New Roman" w:hAnsi="Times New Roman" w:cs="Times New Roman"/>
          <w:color w:val="000000"/>
          <w:sz w:val="28"/>
          <w:szCs w:val="28"/>
        </w:rPr>
        <w:t>27</w:t>
      </w:r>
      <w:r w:rsidR="001D056C">
        <w:rPr>
          <w:rFonts w:ascii="Times New Roman" w:hAnsi="Times New Roman" w:cs="Times New Roman"/>
          <w:color w:val="000000"/>
          <w:sz w:val="28"/>
          <w:szCs w:val="28"/>
        </w:rPr>
        <w:t xml:space="preserve"> серпня </w:t>
      </w:r>
      <w:r>
        <w:rPr>
          <w:rFonts w:ascii="Times New Roman" w:hAnsi="Times New Roman" w:cs="Times New Roman"/>
          <w:color w:val="000000"/>
          <w:sz w:val="28"/>
          <w:szCs w:val="28"/>
        </w:rPr>
        <w:t>2024</w:t>
      </w:r>
      <w:r w:rsidR="000F79EB" w:rsidRPr="003E1A1A">
        <w:rPr>
          <w:rFonts w:ascii="Times New Roman" w:hAnsi="Times New Roman" w:cs="Times New Roman"/>
          <w:color w:val="000000"/>
          <w:sz w:val="28"/>
          <w:szCs w:val="28"/>
        </w:rPr>
        <w:t xml:space="preserve"> р., </w:t>
      </w:r>
    </w:p>
    <w:p w:rsidR="000A746E" w:rsidRPr="003E1A1A" w:rsidRDefault="003E1A1A" w:rsidP="003E1A1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056C">
        <w:rPr>
          <w:rFonts w:ascii="Times New Roman" w:hAnsi="Times New Roman" w:cs="Times New Roman"/>
          <w:color w:val="000000"/>
          <w:sz w:val="28"/>
          <w:szCs w:val="28"/>
        </w:rPr>
        <w:t>п</w:t>
      </w:r>
      <w:r>
        <w:rPr>
          <w:rFonts w:ascii="Times New Roman" w:hAnsi="Times New Roman" w:cs="Times New Roman"/>
          <w:color w:val="000000"/>
          <w:sz w:val="28"/>
          <w:szCs w:val="28"/>
        </w:rPr>
        <w:t>ротокол</w:t>
      </w:r>
      <w:r w:rsidR="001D05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6</w:t>
      </w:r>
    </w:p>
    <w:p w:rsidR="003C5C07" w:rsidRPr="003E1A1A" w:rsidRDefault="003C5C07" w:rsidP="009863FE">
      <w:pPr>
        <w:spacing w:after="0" w:line="240" w:lineRule="auto"/>
        <w:ind w:left="5670"/>
        <w:rPr>
          <w:rFonts w:ascii="Times New Roman" w:hAnsi="Times New Roman" w:cs="Times New Roman"/>
          <w:sz w:val="28"/>
          <w:szCs w:val="28"/>
        </w:rPr>
      </w:pPr>
    </w:p>
    <w:p w:rsidR="000A746E" w:rsidRPr="003E1A1A" w:rsidRDefault="003E1A1A" w:rsidP="003E1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746E" w:rsidRPr="003E1A1A">
        <w:rPr>
          <w:rFonts w:ascii="Times New Roman" w:hAnsi="Times New Roman" w:cs="Times New Roman"/>
          <w:sz w:val="28"/>
          <w:szCs w:val="28"/>
        </w:rPr>
        <w:t>Завідувач кафедри</w:t>
      </w:r>
    </w:p>
    <w:p w:rsidR="003C5C07" w:rsidRPr="003E1A1A" w:rsidRDefault="009863FE" w:rsidP="003E1A1A">
      <w:pPr>
        <w:spacing w:after="0" w:line="240" w:lineRule="auto"/>
        <w:jc w:val="right"/>
        <w:rPr>
          <w:rFonts w:ascii="Times New Roman" w:hAnsi="Times New Roman" w:cs="Times New Roman"/>
          <w:spacing w:val="-4"/>
          <w:sz w:val="28"/>
          <w:szCs w:val="28"/>
          <w:lang w:eastAsia="uk-UA"/>
        </w:rPr>
      </w:pPr>
      <w:r w:rsidRPr="003E1A1A">
        <w:rPr>
          <w:rFonts w:ascii="Times New Roman" w:hAnsi="Times New Roman" w:cs="Times New Roman"/>
          <w:sz w:val="28"/>
          <w:szCs w:val="28"/>
        </w:rPr>
        <w:t xml:space="preserve">                     </w:t>
      </w:r>
      <w:r w:rsidR="003E1A1A">
        <w:rPr>
          <w:rFonts w:ascii="Times New Roman" w:hAnsi="Times New Roman" w:cs="Times New Roman"/>
          <w:sz w:val="28"/>
          <w:szCs w:val="28"/>
        </w:rPr>
        <w:t xml:space="preserve">                       </w:t>
      </w:r>
      <w:r w:rsidR="00D245C0" w:rsidRPr="003E1A1A">
        <w:rPr>
          <w:rFonts w:ascii="Times New Roman" w:hAnsi="Times New Roman" w:cs="Times New Roman"/>
          <w:sz w:val="28"/>
          <w:szCs w:val="28"/>
        </w:rPr>
        <w:t>___________</w:t>
      </w:r>
      <w:r w:rsidR="000A746E" w:rsidRPr="003E1A1A">
        <w:rPr>
          <w:rFonts w:ascii="Times New Roman" w:hAnsi="Times New Roman" w:cs="Times New Roman"/>
          <w:sz w:val="28"/>
          <w:szCs w:val="28"/>
        </w:rPr>
        <w:t xml:space="preserve"> </w:t>
      </w:r>
      <w:r w:rsidRPr="003E1A1A">
        <w:rPr>
          <w:rFonts w:ascii="Times New Roman" w:hAnsi="Times New Roman" w:cs="Times New Roman"/>
          <w:spacing w:val="-4"/>
          <w:sz w:val="28"/>
          <w:szCs w:val="28"/>
          <w:lang w:eastAsia="uk-UA"/>
        </w:rPr>
        <w:t xml:space="preserve">Вікторія </w:t>
      </w:r>
      <w:r w:rsidR="002D547D" w:rsidRPr="003E1A1A">
        <w:rPr>
          <w:rFonts w:ascii="Times New Roman" w:hAnsi="Times New Roman" w:cs="Times New Roman"/>
          <w:spacing w:val="-4"/>
          <w:sz w:val="28"/>
          <w:szCs w:val="28"/>
          <w:lang w:eastAsia="uk-UA"/>
        </w:rPr>
        <w:t xml:space="preserve"> </w:t>
      </w:r>
      <w:r w:rsidRPr="003E1A1A">
        <w:rPr>
          <w:rFonts w:ascii="Times New Roman" w:hAnsi="Times New Roman" w:cs="Times New Roman"/>
          <w:spacing w:val="-4"/>
          <w:sz w:val="28"/>
          <w:szCs w:val="28"/>
          <w:lang w:eastAsia="uk-UA"/>
        </w:rPr>
        <w:t xml:space="preserve">ЗАГУРСЬКА </w:t>
      </w:r>
      <w:r w:rsidR="003E1A1A">
        <w:rPr>
          <w:rFonts w:ascii="Times New Roman" w:hAnsi="Times New Roman" w:cs="Times New Roman"/>
          <w:spacing w:val="-4"/>
          <w:sz w:val="28"/>
          <w:szCs w:val="28"/>
          <w:lang w:eastAsia="uk-UA"/>
        </w:rPr>
        <w:t xml:space="preserve">                            </w:t>
      </w:r>
      <w:r w:rsidR="003C5C07" w:rsidRPr="003E1A1A">
        <w:rPr>
          <w:rFonts w:ascii="Times New Roman" w:hAnsi="Times New Roman" w:cs="Times New Roman"/>
          <w:spacing w:val="-4"/>
          <w:sz w:val="28"/>
          <w:szCs w:val="28"/>
          <w:lang w:eastAsia="uk-UA"/>
        </w:rPr>
        <w:t>-</w:t>
      </w:r>
      <w:r w:rsidRPr="003E1A1A">
        <w:rPr>
          <w:rFonts w:ascii="Times New Roman" w:hAnsi="Times New Roman" w:cs="Times New Roman"/>
          <w:spacing w:val="-4"/>
          <w:sz w:val="28"/>
          <w:szCs w:val="28"/>
          <w:lang w:eastAsia="uk-UA"/>
        </w:rPr>
        <w:t>АНТОНЮК</w:t>
      </w:r>
    </w:p>
    <w:p w:rsidR="003C5C07" w:rsidRPr="003E1A1A" w:rsidRDefault="003C5C07" w:rsidP="003C5C07">
      <w:pPr>
        <w:spacing w:after="0" w:line="240" w:lineRule="auto"/>
        <w:rPr>
          <w:rFonts w:ascii="Times New Roman" w:hAnsi="Times New Roman" w:cs="Times New Roman"/>
          <w:spacing w:val="-4"/>
          <w:sz w:val="28"/>
          <w:szCs w:val="28"/>
          <w:lang w:eastAsia="uk-UA"/>
        </w:rPr>
      </w:pPr>
    </w:p>
    <w:p w:rsidR="000A746E" w:rsidRPr="003E1A1A" w:rsidRDefault="000A746E" w:rsidP="00D245C0">
      <w:pPr>
        <w:spacing w:after="0" w:line="240" w:lineRule="auto"/>
        <w:jc w:val="right"/>
        <w:rPr>
          <w:rFonts w:ascii="Times New Roman" w:hAnsi="Times New Roman" w:cs="Times New Roman"/>
          <w:sz w:val="28"/>
          <w:szCs w:val="28"/>
        </w:rPr>
      </w:pPr>
      <w:r w:rsidRPr="003E1A1A">
        <w:rPr>
          <w:rFonts w:ascii="Times New Roman" w:hAnsi="Times New Roman" w:cs="Times New Roman"/>
          <w:spacing w:val="-4"/>
          <w:sz w:val="28"/>
          <w:szCs w:val="28"/>
          <w:lang w:eastAsia="uk-UA"/>
        </w:rPr>
        <w:t xml:space="preserve">Гарант </w:t>
      </w:r>
      <w:r w:rsidRPr="003E1A1A">
        <w:rPr>
          <w:rFonts w:ascii="Times New Roman" w:hAnsi="Times New Roman" w:cs="Times New Roman"/>
          <w:sz w:val="28"/>
          <w:szCs w:val="28"/>
        </w:rPr>
        <w:t>освітньо-професійної програми</w:t>
      </w:r>
    </w:p>
    <w:p w:rsidR="000A746E" w:rsidRPr="003E1A1A" w:rsidRDefault="000A746E" w:rsidP="00D245C0">
      <w:pPr>
        <w:spacing w:after="0" w:line="240" w:lineRule="auto"/>
        <w:jc w:val="right"/>
        <w:rPr>
          <w:rFonts w:ascii="Times New Roman" w:hAnsi="Times New Roman" w:cs="Times New Roman"/>
          <w:spacing w:val="-4"/>
          <w:sz w:val="28"/>
          <w:szCs w:val="28"/>
          <w:lang w:eastAsia="uk-UA"/>
        </w:rPr>
      </w:pPr>
      <w:r w:rsidRPr="003E1A1A">
        <w:rPr>
          <w:rFonts w:ascii="Times New Roman" w:hAnsi="Times New Roman" w:cs="Times New Roman"/>
          <w:sz w:val="28"/>
          <w:szCs w:val="28"/>
        </w:rPr>
        <w:t>_______</w:t>
      </w:r>
      <w:r w:rsidR="003C5C07" w:rsidRPr="003E1A1A">
        <w:rPr>
          <w:rFonts w:ascii="Times New Roman" w:hAnsi="Times New Roman" w:cs="Times New Roman"/>
          <w:sz w:val="28"/>
          <w:szCs w:val="28"/>
        </w:rPr>
        <w:t>_____</w:t>
      </w:r>
      <w:r w:rsidRPr="003E1A1A">
        <w:rPr>
          <w:rFonts w:ascii="Times New Roman" w:hAnsi="Times New Roman" w:cs="Times New Roman"/>
          <w:sz w:val="28"/>
          <w:szCs w:val="28"/>
        </w:rPr>
        <w:t xml:space="preserve"> </w:t>
      </w:r>
      <w:r w:rsidR="003E1A1A" w:rsidRPr="003E1A1A">
        <w:rPr>
          <w:rFonts w:ascii="Times New Roman" w:hAnsi="Times New Roman" w:cs="Times New Roman"/>
          <w:spacing w:val="-4"/>
          <w:sz w:val="28"/>
          <w:szCs w:val="28"/>
          <w:lang w:eastAsia="uk-UA"/>
        </w:rPr>
        <w:t>Ірина</w:t>
      </w:r>
      <w:r w:rsidR="000F79EB" w:rsidRPr="003E1A1A">
        <w:rPr>
          <w:rFonts w:ascii="Times New Roman" w:hAnsi="Times New Roman" w:cs="Times New Roman"/>
          <w:spacing w:val="-4"/>
          <w:sz w:val="28"/>
          <w:szCs w:val="28"/>
          <w:lang w:eastAsia="uk-UA"/>
        </w:rPr>
        <w:t xml:space="preserve"> </w:t>
      </w:r>
      <w:r w:rsidR="00AE153D" w:rsidRPr="003E1A1A">
        <w:rPr>
          <w:rFonts w:ascii="Times New Roman" w:hAnsi="Times New Roman" w:cs="Times New Roman"/>
          <w:spacing w:val="-4"/>
          <w:sz w:val="28"/>
          <w:szCs w:val="28"/>
          <w:lang w:eastAsia="uk-UA"/>
        </w:rPr>
        <w:t xml:space="preserve"> </w:t>
      </w:r>
      <w:r w:rsidR="003E1A1A" w:rsidRPr="003E1A1A">
        <w:rPr>
          <w:rFonts w:ascii="Times New Roman" w:hAnsi="Times New Roman" w:cs="Times New Roman"/>
          <w:spacing w:val="-4"/>
          <w:sz w:val="28"/>
          <w:szCs w:val="28"/>
          <w:lang w:eastAsia="uk-UA"/>
        </w:rPr>
        <w:t>ГРАБЧУК</w:t>
      </w:r>
    </w:p>
    <w:p w:rsidR="009863FE" w:rsidRPr="003C5C07" w:rsidRDefault="009863FE" w:rsidP="009863FE">
      <w:pPr>
        <w:spacing w:after="0" w:line="240" w:lineRule="auto"/>
        <w:ind w:left="5670"/>
        <w:rPr>
          <w:rFonts w:ascii="Times New Roman" w:hAnsi="Times New Roman" w:cs="Times New Roman"/>
          <w:sz w:val="24"/>
          <w:szCs w:val="24"/>
        </w:rPr>
      </w:pPr>
    </w:p>
    <w:p w:rsidR="00AC1416" w:rsidRDefault="00AC1416" w:rsidP="00AC1416">
      <w:pPr>
        <w:pStyle w:val="ad"/>
        <w:spacing w:after="0" w:line="240" w:lineRule="auto"/>
        <w:jc w:val="center"/>
        <w:rPr>
          <w:rFonts w:ascii="Times New Roman" w:hAnsi="Times New Roman" w:cs="Times New Roman"/>
          <w:sz w:val="24"/>
          <w:szCs w:val="24"/>
        </w:rPr>
      </w:pPr>
    </w:p>
    <w:p w:rsidR="00AC1416" w:rsidRDefault="00AC1416" w:rsidP="003E1A1A">
      <w:pPr>
        <w:pStyle w:val="ad"/>
        <w:spacing w:after="0" w:line="240" w:lineRule="auto"/>
        <w:rPr>
          <w:rFonts w:ascii="Times New Roman" w:hAnsi="Times New Roman" w:cs="Times New Roman"/>
          <w:sz w:val="24"/>
          <w:szCs w:val="24"/>
        </w:rPr>
      </w:pPr>
    </w:p>
    <w:p w:rsidR="003E1A1A" w:rsidRPr="003E1A1A" w:rsidRDefault="00DD3080" w:rsidP="003E1A1A">
      <w:pPr>
        <w:spacing w:line="240" w:lineRule="auto"/>
        <w:ind w:firstLine="567"/>
        <w:jc w:val="both"/>
        <w:rPr>
          <w:rFonts w:ascii="Times New Roman" w:eastAsia="Times New Roman" w:hAnsi="Times New Roman" w:cs="Times New Roman"/>
          <w:b/>
          <w:sz w:val="28"/>
          <w:szCs w:val="28"/>
          <w:u w:val="single"/>
          <w:lang w:eastAsia="ru-RU"/>
        </w:rPr>
      </w:pPr>
      <w:r w:rsidRPr="003E1A1A">
        <w:rPr>
          <w:rFonts w:ascii="Times New Roman" w:hAnsi="Times New Roman" w:cs="Times New Roman"/>
          <w:b/>
          <w:sz w:val="28"/>
          <w:szCs w:val="28"/>
        </w:rPr>
        <w:t>Розробник:</w:t>
      </w:r>
      <w:r w:rsidRPr="00DD3080">
        <w:rPr>
          <w:rFonts w:ascii="Times New Roman" w:hAnsi="Times New Roman" w:cs="Times New Roman"/>
          <w:sz w:val="24"/>
          <w:szCs w:val="24"/>
        </w:rPr>
        <w:t xml:space="preserve"> </w:t>
      </w:r>
      <w:r w:rsidR="003E1A1A" w:rsidRPr="003E1A1A">
        <w:rPr>
          <w:rFonts w:ascii="Times New Roman" w:eastAsia="Times New Roman" w:hAnsi="Times New Roman" w:cs="Times New Roman"/>
          <w:sz w:val="28"/>
          <w:szCs w:val="28"/>
          <w:u w:val="single"/>
          <w:lang w:eastAsia="uk-UA"/>
        </w:rPr>
        <w:t>ЮРКІВСЬКИЙ Олександр, кандидат економічних наук, доцент</w:t>
      </w:r>
      <w:r w:rsidR="003E1A1A" w:rsidRPr="003E1A1A">
        <w:rPr>
          <w:rFonts w:ascii="Times New Roman" w:eastAsia="Calibri" w:hAnsi="Times New Roman" w:cs="Times New Roman"/>
          <w:sz w:val="28"/>
          <w:szCs w:val="28"/>
          <w:u w:val="single"/>
        </w:rPr>
        <w:t xml:space="preserve"> кафедри </w:t>
      </w:r>
      <w:r w:rsidR="003E1A1A" w:rsidRPr="003E1A1A">
        <w:rPr>
          <w:rFonts w:ascii="Times New Roman" w:eastAsia="Times New Roman" w:hAnsi="Times New Roman" w:cs="Times New Roman"/>
          <w:b/>
          <w:sz w:val="28"/>
          <w:szCs w:val="28"/>
          <w:u w:val="single"/>
          <w:lang w:eastAsia="ru-RU"/>
        </w:rPr>
        <w:t xml:space="preserve"> </w:t>
      </w:r>
      <w:r w:rsidR="003E1A1A" w:rsidRPr="003E1A1A">
        <w:rPr>
          <w:rFonts w:ascii="Times New Roman" w:eastAsia="Calibri" w:hAnsi="Times New Roman" w:cs="Times New Roman"/>
          <w:sz w:val="28"/>
          <w:szCs w:val="28"/>
          <w:u w:val="single"/>
        </w:rPr>
        <w:t xml:space="preserve">міжнародних відносин і політичного менеджменту </w:t>
      </w:r>
    </w:p>
    <w:p w:rsidR="00DD3080" w:rsidRPr="00DD3080" w:rsidRDefault="00DD3080" w:rsidP="00DD3080">
      <w:pPr>
        <w:spacing w:line="240" w:lineRule="auto"/>
        <w:jc w:val="center"/>
        <w:rPr>
          <w:rFonts w:ascii="Times New Roman" w:hAnsi="Times New Roman" w:cs="Times New Roman"/>
          <w:sz w:val="24"/>
          <w:szCs w:val="24"/>
        </w:rPr>
      </w:pPr>
    </w:p>
    <w:p w:rsidR="003C5C07" w:rsidRDefault="003C5C07" w:rsidP="003C5C07">
      <w:pPr>
        <w:rPr>
          <w:rFonts w:ascii="Times New Roman" w:hAnsi="Times New Roman" w:cs="Times New Roman"/>
          <w:sz w:val="28"/>
          <w:szCs w:val="28"/>
        </w:rPr>
      </w:pPr>
    </w:p>
    <w:p w:rsidR="003C5C07" w:rsidRDefault="000A746E" w:rsidP="00AC1416">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Житомир</w:t>
      </w:r>
    </w:p>
    <w:p w:rsidR="0032707A" w:rsidRDefault="000A746E" w:rsidP="0032707A">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20</w:t>
      </w:r>
      <w:r w:rsidR="0032707A">
        <w:rPr>
          <w:rFonts w:ascii="Times New Roman" w:hAnsi="Times New Roman" w:cs="Times New Roman"/>
          <w:sz w:val="28"/>
          <w:szCs w:val="28"/>
        </w:rPr>
        <w:t>24</w:t>
      </w:r>
      <w:r w:rsidRPr="000A746E">
        <w:rPr>
          <w:rFonts w:ascii="Times New Roman" w:hAnsi="Times New Roman" w:cs="Times New Roman"/>
          <w:sz w:val="28"/>
          <w:szCs w:val="28"/>
        </w:rPr>
        <w:t> – 20</w:t>
      </w:r>
      <w:r w:rsidR="0032707A">
        <w:rPr>
          <w:rFonts w:ascii="Times New Roman" w:hAnsi="Times New Roman" w:cs="Times New Roman"/>
          <w:sz w:val="28"/>
          <w:szCs w:val="28"/>
        </w:rPr>
        <w:t>25</w:t>
      </w:r>
      <w:r w:rsidRPr="000A746E">
        <w:rPr>
          <w:rFonts w:ascii="Times New Roman" w:hAnsi="Times New Roman" w:cs="Times New Roman"/>
          <w:sz w:val="28"/>
          <w:szCs w:val="28"/>
        </w:rPr>
        <w:t> </w:t>
      </w:r>
      <w:proofErr w:type="spellStart"/>
      <w:r w:rsidRPr="000A746E">
        <w:rPr>
          <w:rFonts w:ascii="Times New Roman" w:hAnsi="Times New Roman" w:cs="Times New Roman"/>
          <w:sz w:val="28"/>
          <w:szCs w:val="28"/>
        </w:rPr>
        <w:t>н.р</w:t>
      </w:r>
      <w:proofErr w:type="spellEnd"/>
      <w:r w:rsidRPr="000A746E">
        <w:rPr>
          <w:rFonts w:ascii="Times New Roman" w:hAnsi="Times New Roman" w:cs="Times New Roman"/>
          <w:sz w:val="28"/>
          <w:szCs w:val="28"/>
        </w:rPr>
        <w:t>.</w:t>
      </w:r>
      <w:r w:rsidRPr="000A746E">
        <w:rPr>
          <w:rFonts w:ascii="Times New Roman" w:hAnsi="Times New Roman" w:cs="Times New Roman"/>
          <w:sz w:val="28"/>
          <w:szCs w:val="28"/>
        </w:rPr>
        <w:br w:type="page"/>
      </w:r>
    </w:p>
    <w:p w:rsidR="0032707A" w:rsidRPr="0032707A" w:rsidRDefault="0032707A" w:rsidP="0032707A">
      <w:pPr>
        <w:spacing w:line="240" w:lineRule="auto"/>
        <w:ind w:firstLine="567"/>
        <w:jc w:val="both"/>
        <w:rPr>
          <w:rFonts w:ascii="Times New Roman" w:eastAsia="Calibri" w:hAnsi="Times New Roman" w:cs="Times New Roman"/>
          <w:sz w:val="28"/>
          <w:szCs w:val="28"/>
          <w:lang w:eastAsia="uk-UA"/>
        </w:rPr>
      </w:pPr>
      <w:r w:rsidRPr="0032707A">
        <w:rPr>
          <w:rFonts w:ascii="Times New Roman" w:eastAsia="Calibri" w:hAnsi="Times New Roman" w:cs="Times New Roman"/>
          <w:sz w:val="28"/>
          <w:szCs w:val="28"/>
        </w:rPr>
        <w:lastRenderedPageBreak/>
        <w:t xml:space="preserve">Робоча програма навчальної дисципліни «Основи економічної теорії» для здобувачів вищої освіти освітнього ступеня «бакалавр» спеціальності </w:t>
      </w:r>
      <w:r w:rsidRPr="0032707A">
        <w:rPr>
          <w:rFonts w:ascii="Times New Roman" w:eastAsia="Calibri" w:hAnsi="Times New Roman" w:cs="Times New Roman"/>
          <w:sz w:val="28"/>
          <w:szCs w:val="28"/>
          <w:lang w:eastAsia="uk-UA"/>
        </w:rPr>
        <w:t xml:space="preserve">292 «Міжнародні економічні відносини» освітньо-професійної програми 292 «Міжнародні економічні відносини» </w:t>
      </w:r>
      <w:r w:rsidRPr="0032707A">
        <w:rPr>
          <w:rFonts w:ascii="Times New Roman" w:eastAsia="Calibri" w:hAnsi="Times New Roman" w:cs="Times New Roman"/>
          <w:sz w:val="28"/>
          <w:szCs w:val="28"/>
        </w:rPr>
        <w:t xml:space="preserve">затверджена </w:t>
      </w:r>
      <w:r w:rsidRPr="0032707A">
        <w:rPr>
          <w:rFonts w:ascii="Times New Roman" w:eastAsia="Calibri" w:hAnsi="Times New Roman" w:cs="Times New Roman"/>
          <w:bCs/>
          <w:sz w:val="28"/>
          <w:szCs w:val="28"/>
          <w:lang w:eastAsia="uk-UA"/>
        </w:rPr>
        <w:t xml:space="preserve">Вченою радою факультету </w:t>
      </w:r>
      <w:r w:rsidRPr="0032707A">
        <w:rPr>
          <w:rFonts w:ascii="Times New Roman" w:eastAsia="Calibri" w:hAnsi="Times New Roman" w:cs="Times New Roman"/>
          <w:sz w:val="28"/>
          <w:szCs w:val="28"/>
        </w:rPr>
        <w:t xml:space="preserve">національної безпеки, права та міжнародних відносин </w:t>
      </w:r>
      <w:r w:rsidRPr="0032707A">
        <w:rPr>
          <w:rFonts w:ascii="Times New Roman" w:eastAsia="Calibri" w:hAnsi="Times New Roman" w:cs="Times New Roman"/>
          <w:sz w:val="28"/>
          <w:szCs w:val="28"/>
          <w:lang w:eastAsia="uk-UA"/>
        </w:rPr>
        <w:t xml:space="preserve">від </w:t>
      </w:r>
      <w:r w:rsidRPr="0032707A">
        <w:rPr>
          <w:rFonts w:ascii="Times New Roman" w:eastAsia="Calibri" w:hAnsi="Times New Roman" w:cs="Times New Roman"/>
          <w:sz w:val="28"/>
          <w:szCs w:val="28"/>
          <w:u w:val="single"/>
          <w:lang w:eastAsia="uk-UA"/>
        </w:rPr>
        <w:t>27 серпня 2024 р</w:t>
      </w:r>
      <w:r w:rsidRPr="0032707A">
        <w:rPr>
          <w:rFonts w:ascii="Times New Roman" w:eastAsia="Calibri" w:hAnsi="Times New Roman" w:cs="Times New Roman"/>
          <w:sz w:val="28"/>
          <w:szCs w:val="28"/>
          <w:lang w:eastAsia="uk-UA"/>
        </w:rPr>
        <w:t xml:space="preserve">., </w:t>
      </w:r>
      <w:r w:rsidRPr="0032707A">
        <w:rPr>
          <w:rFonts w:ascii="Times New Roman" w:eastAsia="Calibri" w:hAnsi="Times New Roman" w:cs="Times New Roman"/>
          <w:sz w:val="28"/>
          <w:szCs w:val="28"/>
          <w:u w:val="single"/>
          <w:lang w:eastAsia="uk-UA"/>
        </w:rPr>
        <w:t>протокол № 8.</w:t>
      </w: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32707A" w:rsidRDefault="0032707A" w:rsidP="0032707A">
      <w:pPr>
        <w:spacing w:after="0" w:line="240" w:lineRule="auto"/>
        <w:jc w:val="center"/>
        <w:rPr>
          <w:rFonts w:ascii="Times New Roman" w:hAnsi="Times New Roman" w:cs="Times New Roman"/>
          <w:sz w:val="28"/>
          <w:szCs w:val="28"/>
        </w:rPr>
      </w:pPr>
    </w:p>
    <w:p w:rsidR="00127A8C" w:rsidRPr="0032707A" w:rsidRDefault="000A746E" w:rsidP="0032707A">
      <w:pPr>
        <w:spacing w:after="0" w:line="240" w:lineRule="auto"/>
        <w:jc w:val="center"/>
        <w:rPr>
          <w:rFonts w:ascii="Times New Roman" w:hAnsi="Times New Roman" w:cs="Times New Roman"/>
          <w:b/>
          <w:bCs/>
          <w:sz w:val="28"/>
          <w:szCs w:val="28"/>
        </w:rPr>
      </w:pPr>
      <w:r w:rsidRPr="000A746E">
        <w:rPr>
          <w:rFonts w:ascii="Times New Roman" w:hAnsi="Times New Roman" w:cs="Times New Roman"/>
          <w:b/>
          <w:sz w:val="28"/>
          <w:szCs w:val="28"/>
        </w:rPr>
        <w:lastRenderedPageBreak/>
        <w:t>1. </w:t>
      </w:r>
      <w:r w:rsidRPr="000A746E">
        <w:rPr>
          <w:rFonts w:ascii="Times New Roman" w:hAnsi="Times New Roman" w:cs="Times New Roman"/>
          <w:b/>
          <w:bCs/>
          <w:sz w:val="28"/>
          <w:szCs w:val="28"/>
        </w:rPr>
        <w:t>Опис навчальної дисципліни</w:t>
      </w:r>
    </w:p>
    <w:p w:rsidR="00127A8C" w:rsidRPr="00127A8C" w:rsidRDefault="00127A8C" w:rsidP="00127A8C">
      <w:pPr>
        <w:widowControl w:val="0"/>
        <w:tabs>
          <w:tab w:val="left" w:pos="3825"/>
        </w:tabs>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620"/>
        <w:gridCol w:w="1640"/>
      </w:tblGrid>
      <w:tr w:rsidR="00127A8C" w:rsidRPr="00127A8C" w:rsidTr="00CB50A9">
        <w:trPr>
          <w:trHeight w:val="803"/>
        </w:trPr>
        <w:tc>
          <w:tcPr>
            <w:tcW w:w="2896" w:type="dxa"/>
            <w:vMerge w:val="restart"/>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Найменування показників </w:t>
            </w:r>
          </w:p>
        </w:tc>
        <w:tc>
          <w:tcPr>
            <w:tcW w:w="2916" w:type="dxa"/>
            <w:vMerge w:val="restart"/>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Галузь знань, напрям підготовки, освітньо-кваліфікаційний рівень</w:t>
            </w: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Характеристика навчальної дисципліни</w:t>
            </w:r>
          </w:p>
        </w:tc>
      </w:tr>
      <w:tr w:rsidR="00127A8C" w:rsidRPr="00127A8C" w:rsidTr="00CB50A9">
        <w:trPr>
          <w:trHeight w:val="549"/>
        </w:trPr>
        <w:tc>
          <w:tcPr>
            <w:tcW w:w="289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денна форма навчання</w:t>
            </w:r>
          </w:p>
        </w:tc>
        <w:tc>
          <w:tcPr>
            <w:tcW w:w="1640" w:type="dxa"/>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заочна форма навчання</w:t>
            </w:r>
          </w:p>
        </w:tc>
      </w:tr>
      <w:tr w:rsidR="00127A8C" w:rsidRPr="00127A8C" w:rsidTr="00CB50A9">
        <w:trPr>
          <w:trHeight w:val="882"/>
        </w:trPr>
        <w:tc>
          <w:tcPr>
            <w:tcW w:w="2896" w:type="dxa"/>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Кількість кредитів  – </w:t>
            </w:r>
            <w:r>
              <w:rPr>
                <w:rFonts w:ascii="Times New Roman" w:eastAsia="Times New Roman" w:hAnsi="Times New Roman" w:cs="Times New Roman"/>
                <w:sz w:val="24"/>
                <w:szCs w:val="24"/>
                <w:lang w:eastAsia="ru-RU"/>
              </w:rPr>
              <w:t>3</w:t>
            </w:r>
          </w:p>
        </w:tc>
        <w:tc>
          <w:tcPr>
            <w:tcW w:w="2916" w:type="dxa"/>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Галузь знань:</w:t>
            </w:r>
          </w:p>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val="ru-RU" w:eastAsia="ru-RU"/>
              </w:rPr>
            </w:pPr>
            <w:r w:rsidRPr="00127A8C">
              <w:rPr>
                <w:rFonts w:ascii="Times New Roman" w:eastAsia="Times New Roman" w:hAnsi="Times New Roman" w:cs="Times New Roman"/>
                <w:sz w:val="24"/>
                <w:szCs w:val="24"/>
                <w:lang w:eastAsia="ru-RU"/>
              </w:rPr>
              <w:t>Соціальні та поведінкові</w:t>
            </w: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127A8C">
              <w:rPr>
                <w:rFonts w:ascii="Times New Roman" w:eastAsia="Times New Roman" w:hAnsi="Times New Roman" w:cs="Times New Roman"/>
                <w:sz w:val="24"/>
                <w:szCs w:val="24"/>
                <w:lang w:eastAsia="ru-RU"/>
              </w:rPr>
              <w:t>обов’язкова</w:t>
            </w:r>
          </w:p>
        </w:tc>
      </w:tr>
      <w:tr w:rsidR="00127A8C" w:rsidRPr="00127A8C" w:rsidTr="00CB50A9">
        <w:trPr>
          <w:trHeight w:val="170"/>
        </w:trPr>
        <w:tc>
          <w:tcPr>
            <w:tcW w:w="2896" w:type="dxa"/>
            <w:vMerge w:val="restart"/>
            <w:vAlign w:val="center"/>
          </w:tcPr>
          <w:p w:rsid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Модулів – </w:t>
            </w:r>
            <w:r w:rsidR="001E3B82">
              <w:rPr>
                <w:rFonts w:ascii="Times New Roman" w:eastAsia="Times New Roman" w:hAnsi="Times New Roman" w:cs="Times New Roman"/>
                <w:sz w:val="24"/>
                <w:szCs w:val="24"/>
                <w:lang w:eastAsia="ru-RU"/>
              </w:rPr>
              <w:t>1</w:t>
            </w:r>
          </w:p>
          <w:p w:rsidR="001E3B82" w:rsidRPr="00127A8C" w:rsidRDefault="001E3B82"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Змістовних модулів - 2</w:t>
            </w:r>
          </w:p>
        </w:tc>
        <w:tc>
          <w:tcPr>
            <w:tcW w:w="2916" w:type="dxa"/>
            <w:vMerge w:val="restart"/>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Cs/>
                <w:sz w:val="24"/>
                <w:szCs w:val="24"/>
                <w:shd w:val="clear" w:color="auto" w:fill="FFFFFF"/>
                <w:lang w:eastAsia="ru-RU"/>
              </w:rPr>
            </w:pPr>
            <w:r w:rsidRPr="00127A8C">
              <w:rPr>
                <w:rFonts w:ascii="Times New Roman" w:eastAsia="Times New Roman" w:hAnsi="Times New Roman" w:cs="Times New Roman"/>
                <w:bCs/>
                <w:sz w:val="24"/>
                <w:szCs w:val="24"/>
                <w:shd w:val="clear" w:color="auto" w:fill="FFFFFF"/>
                <w:lang w:eastAsia="ru-RU"/>
              </w:rPr>
              <w:t>292 Міжнародні економічні відносини</w:t>
            </w:r>
          </w:p>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Рік підготовки:</w:t>
            </w:r>
          </w:p>
        </w:tc>
      </w:tr>
      <w:tr w:rsidR="00127A8C" w:rsidRPr="00127A8C" w:rsidTr="00CB50A9">
        <w:trPr>
          <w:trHeight w:val="207"/>
        </w:trPr>
        <w:tc>
          <w:tcPr>
            <w:tcW w:w="2896" w:type="dxa"/>
            <w:vMerge/>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127A8C" w:rsidRPr="00127A8C" w:rsidRDefault="00C11F37"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w:t>
            </w:r>
          </w:p>
        </w:tc>
        <w:tc>
          <w:tcPr>
            <w:tcW w:w="164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rsidTr="00CB50A9">
        <w:trPr>
          <w:trHeight w:val="232"/>
        </w:trPr>
        <w:tc>
          <w:tcPr>
            <w:tcW w:w="2896" w:type="dxa"/>
            <w:vMerge w:val="restart"/>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Загальна кількість годин - </w:t>
            </w:r>
            <w:r>
              <w:rPr>
                <w:rFonts w:ascii="Times New Roman" w:eastAsia="Times New Roman" w:hAnsi="Times New Roman" w:cs="Times New Roman"/>
                <w:sz w:val="24"/>
                <w:szCs w:val="24"/>
                <w:lang w:eastAsia="ru-RU"/>
              </w:rPr>
              <w:t>90</w:t>
            </w: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Семестр</w:t>
            </w:r>
          </w:p>
        </w:tc>
      </w:tr>
      <w:tr w:rsidR="00127A8C" w:rsidRPr="00127A8C" w:rsidTr="00CB50A9">
        <w:trPr>
          <w:trHeight w:val="323"/>
        </w:trPr>
        <w:tc>
          <w:tcPr>
            <w:tcW w:w="2896" w:type="dxa"/>
            <w:vMerge/>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127A8C" w:rsidRPr="00127A8C" w:rsidRDefault="00C11F37"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w:t>
            </w:r>
          </w:p>
        </w:tc>
        <w:tc>
          <w:tcPr>
            <w:tcW w:w="164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rsidTr="00CB50A9">
        <w:trPr>
          <w:trHeight w:val="322"/>
        </w:trPr>
        <w:tc>
          <w:tcPr>
            <w:tcW w:w="2896" w:type="dxa"/>
            <w:vMerge/>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Лекції</w:t>
            </w:r>
          </w:p>
        </w:tc>
      </w:tr>
      <w:tr w:rsidR="00127A8C" w:rsidRPr="00127A8C" w:rsidTr="00CB50A9">
        <w:trPr>
          <w:trHeight w:val="320"/>
        </w:trPr>
        <w:tc>
          <w:tcPr>
            <w:tcW w:w="2896" w:type="dxa"/>
            <w:vMerge w:val="restart"/>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Тижневих годин для денної форми навчання:</w:t>
            </w:r>
          </w:p>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аудиторних – </w:t>
            </w:r>
            <w:r w:rsidR="0032707A">
              <w:rPr>
                <w:rFonts w:ascii="Times New Roman" w:eastAsia="Times New Roman" w:hAnsi="Times New Roman" w:cs="Times New Roman"/>
                <w:sz w:val="24"/>
                <w:szCs w:val="24"/>
                <w:lang w:eastAsia="ru-RU"/>
              </w:rPr>
              <w:t>2</w:t>
            </w:r>
          </w:p>
          <w:p w:rsidR="00127A8C" w:rsidRPr="00127A8C" w:rsidRDefault="00127A8C" w:rsidP="0032707A">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 xml:space="preserve">самостійної роботи студента - </w:t>
            </w:r>
            <w:r w:rsidR="0032707A">
              <w:rPr>
                <w:rFonts w:ascii="Times New Roman" w:eastAsia="Times New Roman" w:hAnsi="Times New Roman" w:cs="Times New Roman"/>
                <w:sz w:val="24"/>
                <w:szCs w:val="24"/>
                <w:lang w:eastAsia="ru-RU"/>
              </w:rPr>
              <w:t>1</w:t>
            </w:r>
          </w:p>
        </w:tc>
        <w:tc>
          <w:tcPr>
            <w:tcW w:w="2916" w:type="dxa"/>
            <w:vMerge w:val="restart"/>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Освітній рівень:</w:t>
            </w:r>
          </w:p>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«бакалавр»</w:t>
            </w:r>
          </w:p>
        </w:tc>
        <w:tc>
          <w:tcPr>
            <w:tcW w:w="162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32 год.</w:t>
            </w:r>
          </w:p>
        </w:tc>
        <w:tc>
          <w:tcPr>
            <w:tcW w:w="164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rsidTr="00CB50A9">
        <w:trPr>
          <w:trHeight w:val="320"/>
        </w:trPr>
        <w:tc>
          <w:tcPr>
            <w:tcW w:w="2896" w:type="dxa"/>
            <w:vMerge/>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Практичні, семінарські</w:t>
            </w:r>
          </w:p>
        </w:tc>
      </w:tr>
      <w:tr w:rsidR="00127A8C" w:rsidRPr="00127A8C" w:rsidTr="00CB50A9">
        <w:trPr>
          <w:trHeight w:val="320"/>
        </w:trPr>
        <w:tc>
          <w:tcPr>
            <w:tcW w:w="2896" w:type="dxa"/>
            <w:vMerge/>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127A8C" w:rsidRPr="00127A8C" w:rsidRDefault="00127A8C" w:rsidP="00127A8C">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27A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127A8C">
              <w:rPr>
                <w:rFonts w:ascii="Times New Roman" w:eastAsia="Times New Roman" w:hAnsi="Times New Roman" w:cs="Times New Roman"/>
                <w:sz w:val="24"/>
                <w:szCs w:val="24"/>
                <w:lang w:eastAsia="ru-RU"/>
              </w:rPr>
              <w:t xml:space="preserve">  год.</w:t>
            </w:r>
          </w:p>
        </w:tc>
        <w:tc>
          <w:tcPr>
            <w:tcW w:w="164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rsidTr="00CB50A9">
        <w:trPr>
          <w:trHeight w:val="138"/>
        </w:trPr>
        <w:tc>
          <w:tcPr>
            <w:tcW w:w="289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Самостійна робота</w:t>
            </w:r>
          </w:p>
        </w:tc>
      </w:tr>
      <w:tr w:rsidR="00127A8C" w:rsidRPr="00127A8C" w:rsidTr="00CB50A9">
        <w:trPr>
          <w:trHeight w:val="138"/>
        </w:trPr>
        <w:tc>
          <w:tcPr>
            <w:tcW w:w="289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42</w:t>
            </w:r>
            <w:r w:rsidRPr="00127A8C">
              <w:rPr>
                <w:rFonts w:ascii="Times New Roman" w:eastAsia="Times New Roman" w:hAnsi="Times New Roman" w:cs="Times New Roman"/>
                <w:sz w:val="24"/>
                <w:szCs w:val="24"/>
                <w:lang w:eastAsia="ru-RU"/>
              </w:rPr>
              <w:t xml:space="preserve"> год.</w:t>
            </w:r>
          </w:p>
        </w:tc>
        <w:tc>
          <w:tcPr>
            <w:tcW w:w="1640" w:type="dxa"/>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sz w:val="24"/>
                <w:szCs w:val="24"/>
                <w:lang w:eastAsia="ru-RU"/>
              </w:rPr>
              <w:t>-</w:t>
            </w:r>
          </w:p>
        </w:tc>
      </w:tr>
      <w:tr w:rsidR="00127A8C" w:rsidRPr="00127A8C" w:rsidTr="00CB50A9">
        <w:trPr>
          <w:trHeight w:val="138"/>
        </w:trPr>
        <w:tc>
          <w:tcPr>
            <w:tcW w:w="289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7A8C">
              <w:rPr>
                <w:rFonts w:ascii="Times New Roman" w:eastAsia="Times New Roman" w:hAnsi="Times New Roman" w:cs="Times New Roman"/>
                <w:b/>
                <w:sz w:val="24"/>
                <w:szCs w:val="24"/>
                <w:lang w:eastAsia="ru-RU"/>
              </w:rPr>
              <w:t>Індивідуальні завдання: ___</w:t>
            </w:r>
            <w:r w:rsidRPr="00127A8C">
              <w:rPr>
                <w:rFonts w:ascii="Times New Roman" w:eastAsia="Times New Roman" w:hAnsi="Times New Roman" w:cs="Times New Roman"/>
                <w:sz w:val="24"/>
                <w:szCs w:val="24"/>
                <w:lang w:eastAsia="ru-RU"/>
              </w:rPr>
              <w:t>год.</w:t>
            </w:r>
          </w:p>
        </w:tc>
      </w:tr>
      <w:tr w:rsidR="00127A8C" w:rsidRPr="00127A8C" w:rsidTr="00CB50A9">
        <w:trPr>
          <w:trHeight w:val="138"/>
        </w:trPr>
        <w:tc>
          <w:tcPr>
            <w:tcW w:w="289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127A8C">
              <w:rPr>
                <w:rFonts w:ascii="Times New Roman" w:eastAsia="Times New Roman" w:hAnsi="Times New Roman" w:cs="Times New Roman"/>
                <w:b/>
                <w:sz w:val="24"/>
                <w:szCs w:val="24"/>
                <w:lang w:eastAsia="ru-RU"/>
              </w:rPr>
              <w:t xml:space="preserve">Вид контролю: </w:t>
            </w:r>
          </w:p>
          <w:p w:rsidR="00127A8C" w:rsidRPr="00127A8C" w:rsidRDefault="00127A8C" w:rsidP="00127A8C">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127A8C">
              <w:rPr>
                <w:rFonts w:ascii="Times New Roman" w:eastAsia="Times New Roman" w:hAnsi="Times New Roman" w:cs="Times New Roman"/>
                <w:sz w:val="24"/>
                <w:szCs w:val="24"/>
                <w:lang w:eastAsia="ru-RU"/>
              </w:rPr>
              <w:t>екзамен</w:t>
            </w:r>
          </w:p>
        </w:tc>
      </w:tr>
    </w:tbl>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3E1A1A" w:rsidRPr="003E1A1A" w:rsidRDefault="003E1A1A" w:rsidP="003E1A1A">
      <w:pPr>
        <w:spacing w:after="0" w:line="240" w:lineRule="auto"/>
        <w:ind w:firstLine="567"/>
        <w:jc w:val="both"/>
        <w:rPr>
          <w:rFonts w:ascii="Times New Roman" w:hAnsi="Times New Roman" w:cs="Times New Roman"/>
          <w:sz w:val="28"/>
          <w:szCs w:val="28"/>
          <w:lang w:eastAsia="uk-UA"/>
        </w:rPr>
      </w:pPr>
      <w:r w:rsidRPr="003E1A1A">
        <w:rPr>
          <w:rFonts w:ascii="Times New Roman" w:hAnsi="Times New Roman" w:cs="Times New Roman"/>
          <w:sz w:val="28"/>
          <w:szCs w:val="28"/>
          <w:lang w:eastAsia="uk-UA"/>
        </w:rPr>
        <w:t>Співвідношення кількості годин аудиторних занять до самостійної та індивідуальної роботи становить:</w:t>
      </w:r>
    </w:p>
    <w:p w:rsidR="003E1A1A" w:rsidRPr="003E1A1A" w:rsidRDefault="003E1A1A" w:rsidP="003E1A1A">
      <w:pPr>
        <w:spacing w:after="0" w:line="240" w:lineRule="auto"/>
        <w:ind w:firstLine="567"/>
        <w:jc w:val="both"/>
        <w:rPr>
          <w:rFonts w:ascii="Times New Roman" w:hAnsi="Times New Roman" w:cs="Times New Roman"/>
          <w:sz w:val="28"/>
          <w:szCs w:val="28"/>
          <w:lang w:eastAsia="uk-UA"/>
        </w:rPr>
      </w:pPr>
      <w:r w:rsidRPr="003E1A1A">
        <w:rPr>
          <w:rFonts w:ascii="Times New Roman" w:hAnsi="Times New Roman" w:cs="Times New Roman"/>
          <w:sz w:val="28"/>
          <w:szCs w:val="28"/>
          <w:lang w:eastAsia="uk-UA"/>
        </w:rPr>
        <w:t>для денної форми навчання – 53 % аудиторних занять, 47 % самостійної та індивідуальної роботи.</w:t>
      </w:r>
    </w:p>
    <w:p w:rsidR="003E1A1A" w:rsidRPr="00AA5B85" w:rsidRDefault="003E1A1A" w:rsidP="003E1A1A">
      <w:pPr>
        <w:spacing w:line="240" w:lineRule="auto"/>
        <w:ind w:firstLine="567"/>
        <w:rPr>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41348D">
      <w:pPr>
        <w:spacing w:after="0" w:line="240" w:lineRule="auto"/>
        <w:ind w:firstLine="709"/>
        <w:jc w:val="center"/>
        <w:rPr>
          <w:rFonts w:ascii="Times New Roman" w:hAnsi="Times New Roman" w:cs="Times New Roman"/>
          <w:color w:val="000000"/>
          <w:sz w:val="28"/>
          <w:szCs w:val="28"/>
          <w:lang w:eastAsia="uk-UA"/>
        </w:rPr>
      </w:pPr>
    </w:p>
    <w:p w:rsidR="00127A8C" w:rsidRDefault="00127A8C" w:rsidP="001D056C">
      <w:pPr>
        <w:spacing w:after="0" w:line="240" w:lineRule="auto"/>
        <w:rPr>
          <w:rFonts w:ascii="Times New Roman" w:hAnsi="Times New Roman" w:cs="Times New Roman"/>
          <w:color w:val="000000"/>
          <w:sz w:val="28"/>
          <w:szCs w:val="28"/>
          <w:lang w:eastAsia="uk-UA"/>
        </w:rPr>
      </w:pPr>
    </w:p>
    <w:p w:rsidR="000A746E" w:rsidRDefault="000A746E" w:rsidP="0041348D">
      <w:pPr>
        <w:spacing w:after="0" w:line="240" w:lineRule="auto"/>
        <w:ind w:firstLine="709"/>
        <w:jc w:val="center"/>
        <w:rPr>
          <w:rFonts w:ascii="Times New Roman" w:hAnsi="Times New Roman" w:cs="Times New Roman"/>
          <w:b/>
          <w:sz w:val="28"/>
          <w:szCs w:val="28"/>
          <w:lang w:eastAsia="uk-UA"/>
        </w:rPr>
      </w:pPr>
      <w:r w:rsidRPr="0041348D">
        <w:rPr>
          <w:rFonts w:ascii="Times New Roman" w:hAnsi="Times New Roman" w:cs="Times New Roman"/>
          <w:b/>
          <w:sz w:val="28"/>
          <w:szCs w:val="28"/>
          <w:lang w:eastAsia="uk-UA"/>
        </w:rPr>
        <w:lastRenderedPageBreak/>
        <w:t>2.</w:t>
      </w:r>
      <w:r w:rsidR="00BD1B4D">
        <w:rPr>
          <w:rFonts w:ascii="Times New Roman" w:hAnsi="Times New Roman" w:cs="Times New Roman"/>
          <w:sz w:val="28"/>
          <w:szCs w:val="28"/>
          <w:lang w:eastAsia="uk-UA"/>
        </w:rPr>
        <w:t xml:space="preserve"> </w:t>
      </w:r>
      <w:r w:rsidRPr="0041348D">
        <w:rPr>
          <w:rFonts w:ascii="Times New Roman" w:hAnsi="Times New Roman" w:cs="Times New Roman"/>
          <w:b/>
          <w:sz w:val="28"/>
          <w:szCs w:val="28"/>
          <w:lang w:eastAsia="uk-UA"/>
        </w:rPr>
        <w:t>Мета та завдання навчальної дисципліни</w:t>
      </w:r>
    </w:p>
    <w:p w:rsidR="0041348D" w:rsidRPr="0041348D" w:rsidRDefault="0041348D" w:rsidP="0041348D">
      <w:pPr>
        <w:spacing w:after="0" w:line="240" w:lineRule="auto"/>
        <w:ind w:firstLine="709"/>
        <w:jc w:val="center"/>
        <w:rPr>
          <w:rFonts w:ascii="Times New Roman" w:hAnsi="Times New Roman" w:cs="Times New Roman"/>
          <w:b/>
          <w:sz w:val="28"/>
          <w:szCs w:val="28"/>
          <w:lang w:eastAsia="uk-UA"/>
        </w:rPr>
      </w:pPr>
    </w:p>
    <w:p w:rsidR="001C2F92" w:rsidRPr="00223941" w:rsidRDefault="000A746E" w:rsidP="0032707A">
      <w:pPr>
        <w:pStyle w:val="a6"/>
        <w:shd w:val="clear" w:color="auto" w:fill="FFFFFF"/>
        <w:spacing w:before="0" w:beforeAutospacing="0" w:after="0" w:afterAutospacing="0"/>
        <w:ind w:firstLine="709"/>
        <w:jc w:val="both"/>
        <w:rPr>
          <w:sz w:val="28"/>
          <w:szCs w:val="28"/>
        </w:rPr>
      </w:pPr>
      <w:r w:rsidRPr="00223941">
        <w:rPr>
          <w:b/>
          <w:bCs/>
          <w:sz w:val="28"/>
          <w:szCs w:val="28"/>
          <w:shd w:val="clear" w:color="auto" w:fill="FFFFFF"/>
        </w:rPr>
        <w:t xml:space="preserve">Метою </w:t>
      </w:r>
      <w:r w:rsidRPr="00223941">
        <w:rPr>
          <w:b/>
          <w:sz w:val="28"/>
          <w:szCs w:val="28"/>
        </w:rPr>
        <w:t>навчальної</w:t>
      </w:r>
      <w:r w:rsidR="00DA67A8" w:rsidRPr="00223941">
        <w:rPr>
          <w:b/>
          <w:bCs/>
          <w:sz w:val="28"/>
          <w:szCs w:val="28"/>
          <w:shd w:val="clear" w:color="auto" w:fill="FFFFFF"/>
        </w:rPr>
        <w:t xml:space="preserve"> дисципліни</w:t>
      </w:r>
      <w:r w:rsidR="003E1A1A">
        <w:rPr>
          <w:b/>
          <w:bCs/>
          <w:sz w:val="28"/>
          <w:szCs w:val="28"/>
          <w:shd w:val="clear" w:color="auto" w:fill="FFFFFF"/>
        </w:rPr>
        <w:t xml:space="preserve"> "</w:t>
      </w:r>
      <w:r w:rsidR="003E1A1A" w:rsidRPr="003E1A1A">
        <w:rPr>
          <w:bCs/>
          <w:sz w:val="28"/>
          <w:szCs w:val="28"/>
          <w:shd w:val="clear" w:color="auto" w:fill="FFFFFF"/>
        </w:rPr>
        <w:t>Макроекономіка</w:t>
      </w:r>
      <w:r w:rsidR="003E1A1A">
        <w:rPr>
          <w:bCs/>
          <w:sz w:val="28"/>
          <w:szCs w:val="28"/>
          <w:shd w:val="clear" w:color="auto" w:fill="FFFFFF"/>
        </w:rPr>
        <w:t>"</w:t>
      </w:r>
      <w:r w:rsidR="00DA67A8" w:rsidRPr="00223941">
        <w:rPr>
          <w:b/>
          <w:bCs/>
          <w:sz w:val="28"/>
          <w:szCs w:val="28"/>
          <w:shd w:val="clear" w:color="auto" w:fill="FFFFFF"/>
        </w:rPr>
        <w:t xml:space="preserve"> </w:t>
      </w:r>
      <w:r w:rsidR="00C448A2">
        <w:rPr>
          <w:sz w:val="28"/>
          <w:szCs w:val="28"/>
        </w:rPr>
        <w:t xml:space="preserve">є оволодіння студентами теоретичних основ </w:t>
      </w:r>
      <w:r w:rsidR="003E1A1A">
        <w:rPr>
          <w:sz w:val="28"/>
          <w:szCs w:val="28"/>
        </w:rPr>
        <w:t>макроекономічної теорій</w:t>
      </w:r>
      <w:r w:rsidR="006D793A">
        <w:rPr>
          <w:sz w:val="28"/>
          <w:szCs w:val="28"/>
        </w:rPr>
        <w:t xml:space="preserve">, </w:t>
      </w:r>
      <w:r w:rsidR="00C448A2">
        <w:rPr>
          <w:sz w:val="28"/>
          <w:szCs w:val="28"/>
        </w:rPr>
        <w:t xml:space="preserve"> тенденцій</w:t>
      </w:r>
      <w:r w:rsidR="006D793A">
        <w:rPr>
          <w:sz w:val="28"/>
          <w:szCs w:val="28"/>
        </w:rPr>
        <w:t xml:space="preserve"> розвитку </w:t>
      </w:r>
      <w:r w:rsidR="00BD1B4D">
        <w:rPr>
          <w:sz w:val="28"/>
          <w:szCs w:val="28"/>
        </w:rPr>
        <w:t xml:space="preserve">економічних явищ </w:t>
      </w:r>
      <w:r w:rsidR="00C448A2">
        <w:rPr>
          <w:sz w:val="28"/>
          <w:szCs w:val="28"/>
        </w:rPr>
        <w:t xml:space="preserve">та </w:t>
      </w:r>
      <w:r w:rsidR="00BD1B4D">
        <w:rPr>
          <w:sz w:val="28"/>
          <w:szCs w:val="28"/>
        </w:rPr>
        <w:t xml:space="preserve"> процесів на </w:t>
      </w:r>
      <w:proofErr w:type="spellStart"/>
      <w:r w:rsidR="00BD1B4D">
        <w:rPr>
          <w:sz w:val="28"/>
          <w:szCs w:val="28"/>
        </w:rPr>
        <w:t>макро</w:t>
      </w:r>
      <w:proofErr w:type="spellEnd"/>
      <w:r w:rsidR="00BD1B4D">
        <w:rPr>
          <w:sz w:val="28"/>
          <w:szCs w:val="28"/>
        </w:rPr>
        <w:t xml:space="preserve"> рівні, дій </w:t>
      </w:r>
      <w:r w:rsidR="00C448A2">
        <w:rPr>
          <w:sz w:val="28"/>
          <w:szCs w:val="28"/>
        </w:rPr>
        <w:t>основних суб’єктів</w:t>
      </w:r>
      <w:r w:rsidR="00BD1B4D">
        <w:rPr>
          <w:sz w:val="28"/>
          <w:szCs w:val="28"/>
        </w:rPr>
        <w:t>,</w:t>
      </w:r>
      <w:r w:rsidR="00C448A2">
        <w:rPr>
          <w:sz w:val="28"/>
          <w:szCs w:val="28"/>
        </w:rPr>
        <w:t xml:space="preserve"> </w:t>
      </w:r>
      <w:r w:rsidR="0032707A">
        <w:rPr>
          <w:sz w:val="28"/>
          <w:szCs w:val="28"/>
        </w:rPr>
        <w:t xml:space="preserve">аналіз </w:t>
      </w:r>
      <w:r w:rsidR="00BD1B4D">
        <w:rPr>
          <w:sz w:val="28"/>
          <w:szCs w:val="28"/>
        </w:rPr>
        <w:t>вплив</w:t>
      </w:r>
      <w:r w:rsidR="0032707A">
        <w:rPr>
          <w:sz w:val="28"/>
          <w:szCs w:val="28"/>
        </w:rPr>
        <w:t>у</w:t>
      </w:r>
      <w:r w:rsidR="00BD1B4D">
        <w:rPr>
          <w:sz w:val="28"/>
          <w:szCs w:val="28"/>
        </w:rPr>
        <w:t xml:space="preserve"> зовнішніх факторів </w:t>
      </w:r>
      <w:r w:rsidR="00DD3080">
        <w:rPr>
          <w:sz w:val="28"/>
          <w:szCs w:val="28"/>
        </w:rPr>
        <w:t>на розвиток економічної системи та</w:t>
      </w:r>
      <w:r w:rsidR="0032707A">
        <w:rPr>
          <w:sz w:val="28"/>
          <w:szCs w:val="28"/>
        </w:rPr>
        <w:t xml:space="preserve"> визначення</w:t>
      </w:r>
      <w:r w:rsidR="00DD3080">
        <w:rPr>
          <w:sz w:val="28"/>
          <w:szCs w:val="28"/>
        </w:rPr>
        <w:t xml:space="preserve"> ролі держави в регулюванні процесів</w:t>
      </w:r>
      <w:r w:rsidR="0032707A">
        <w:rPr>
          <w:sz w:val="28"/>
          <w:szCs w:val="28"/>
        </w:rPr>
        <w:t xml:space="preserve"> в економічній системі</w:t>
      </w:r>
      <w:r w:rsidR="00DD3080">
        <w:rPr>
          <w:sz w:val="28"/>
          <w:szCs w:val="28"/>
        </w:rPr>
        <w:t>.</w:t>
      </w:r>
    </w:p>
    <w:p w:rsidR="000A746E" w:rsidRPr="00223941" w:rsidRDefault="000A746E" w:rsidP="0032707A">
      <w:pPr>
        <w:pStyle w:val="a6"/>
        <w:shd w:val="clear" w:color="auto" w:fill="FFFFFF"/>
        <w:spacing w:before="0" w:beforeAutospacing="0" w:after="0" w:afterAutospacing="0"/>
        <w:ind w:firstLine="709"/>
        <w:jc w:val="both"/>
        <w:rPr>
          <w:sz w:val="28"/>
          <w:szCs w:val="28"/>
        </w:rPr>
      </w:pPr>
      <w:r w:rsidRPr="00223941">
        <w:rPr>
          <w:b/>
          <w:iCs/>
          <w:sz w:val="28"/>
          <w:szCs w:val="28"/>
          <w:shd w:val="clear" w:color="auto" w:fill="FFFFFF"/>
        </w:rPr>
        <w:t xml:space="preserve">Завданнями вивчення </w:t>
      </w:r>
      <w:r w:rsidRPr="00223941">
        <w:rPr>
          <w:b/>
          <w:sz w:val="28"/>
          <w:szCs w:val="28"/>
        </w:rPr>
        <w:t>навчальної</w:t>
      </w:r>
      <w:r w:rsidRPr="00223941">
        <w:rPr>
          <w:b/>
          <w:iCs/>
          <w:sz w:val="28"/>
          <w:szCs w:val="28"/>
          <w:shd w:val="clear" w:color="auto" w:fill="FFFFFF"/>
        </w:rPr>
        <w:t xml:space="preserve"> дисципліни</w:t>
      </w:r>
      <w:r w:rsidRPr="00223941">
        <w:rPr>
          <w:iCs/>
          <w:sz w:val="28"/>
          <w:szCs w:val="28"/>
          <w:shd w:val="clear" w:color="auto" w:fill="FFFFFF"/>
        </w:rPr>
        <w:t xml:space="preserve"> є:</w:t>
      </w:r>
    </w:p>
    <w:p w:rsidR="00DA67A8" w:rsidRPr="00223941"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00C448A2">
        <w:rPr>
          <w:rFonts w:ascii="Times New Roman" w:hAnsi="Times New Roman" w:cs="Times New Roman"/>
          <w:sz w:val="28"/>
          <w:szCs w:val="28"/>
        </w:rPr>
        <w:t xml:space="preserve">вивчення </w:t>
      </w:r>
      <w:r w:rsidR="00BD1B4D">
        <w:rPr>
          <w:rFonts w:ascii="Times New Roman" w:hAnsi="Times New Roman" w:cs="Times New Roman"/>
          <w:sz w:val="28"/>
          <w:szCs w:val="28"/>
        </w:rPr>
        <w:t>основних термінів та законів макроекономіки</w:t>
      </w:r>
      <w:r w:rsidR="00223941">
        <w:rPr>
          <w:rFonts w:ascii="Times New Roman" w:hAnsi="Times New Roman" w:cs="Times New Roman"/>
          <w:sz w:val="28"/>
          <w:szCs w:val="28"/>
        </w:rPr>
        <w:t>;</w:t>
      </w:r>
    </w:p>
    <w:p w:rsidR="00DA67A8"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003531B4" w:rsidRPr="00223941">
        <w:rPr>
          <w:rFonts w:ascii="Times New Roman" w:hAnsi="Times New Roman" w:cs="Times New Roman"/>
          <w:sz w:val="28"/>
          <w:szCs w:val="28"/>
        </w:rPr>
        <w:t xml:space="preserve">характеристика </w:t>
      </w:r>
      <w:r w:rsidR="00BD1B4D">
        <w:rPr>
          <w:rFonts w:ascii="Times New Roman" w:hAnsi="Times New Roman" w:cs="Times New Roman"/>
          <w:sz w:val="28"/>
          <w:szCs w:val="28"/>
        </w:rPr>
        <w:t>основних</w:t>
      </w:r>
      <w:r w:rsidR="00C448A2">
        <w:rPr>
          <w:rFonts w:ascii="Times New Roman" w:hAnsi="Times New Roman" w:cs="Times New Roman"/>
          <w:sz w:val="28"/>
          <w:szCs w:val="28"/>
        </w:rPr>
        <w:t xml:space="preserve"> </w:t>
      </w:r>
      <w:r w:rsidR="00BD1B4D">
        <w:rPr>
          <w:rFonts w:ascii="Times New Roman" w:hAnsi="Times New Roman" w:cs="Times New Roman"/>
          <w:sz w:val="28"/>
          <w:szCs w:val="28"/>
        </w:rPr>
        <w:t>макроекономічних теорій</w:t>
      </w:r>
      <w:r w:rsidRPr="00223941">
        <w:rPr>
          <w:rFonts w:ascii="Times New Roman" w:hAnsi="Times New Roman" w:cs="Times New Roman"/>
          <w:sz w:val="28"/>
          <w:szCs w:val="28"/>
        </w:rPr>
        <w:t>;</w:t>
      </w:r>
    </w:p>
    <w:p w:rsidR="00223941" w:rsidRPr="00DD3080" w:rsidRDefault="00DD3080" w:rsidP="0032707A">
      <w:pPr>
        <w:spacing w:after="0" w:line="240" w:lineRule="auto"/>
        <w:jc w:val="both"/>
        <w:rPr>
          <w:rFonts w:ascii="Times New Roman" w:hAnsi="Times New Roman" w:cs="Times New Roman"/>
          <w:sz w:val="28"/>
          <w:szCs w:val="28"/>
        </w:rPr>
      </w:pPr>
      <w:r w:rsidRPr="00DD3080">
        <w:rPr>
          <w:rFonts w:ascii="Times New Roman" w:hAnsi="Times New Roman" w:cs="Times New Roman"/>
          <w:sz w:val="28"/>
          <w:szCs w:val="28"/>
        </w:rPr>
        <w:t>‒</w:t>
      </w:r>
      <w:r>
        <w:rPr>
          <w:rFonts w:ascii="Times New Roman" w:hAnsi="Times New Roman" w:cs="Times New Roman"/>
          <w:sz w:val="28"/>
          <w:szCs w:val="28"/>
        </w:rPr>
        <w:t xml:space="preserve"> </w:t>
      </w:r>
      <w:r w:rsidR="00223941" w:rsidRPr="00DD3080">
        <w:rPr>
          <w:rFonts w:ascii="Times New Roman" w:hAnsi="Times New Roman" w:cs="Times New Roman"/>
          <w:sz w:val="28"/>
          <w:szCs w:val="28"/>
        </w:rPr>
        <w:t xml:space="preserve">характеристика </w:t>
      </w:r>
      <w:r w:rsidR="000D3944" w:rsidRPr="00DD3080">
        <w:rPr>
          <w:rFonts w:ascii="Times New Roman" w:hAnsi="Times New Roman" w:cs="Times New Roman"/>
          <w:sz w:val="28"/>
          <w:szCs w:val="28"/>
        </w:rPr>
        <w:t>суб’єктів</w:t>
      </w:r>
      <w:r w:rsidR="00C448A2" w:rsidRPr="00DD3080">
        <w:rPr>
          <w:rFonts w:ascii="Times New Roman" w:hAnsi="Times New Roman" w:cs="Times New Roman"/>
          <w:sz w:val="28"/>
          <w:szCs w:val="28"/>
        </w:rPr>
        <w:t xml:space="preserve"> </w:t>
      </w:r>
      <w:r w:rsidR="00BD1B4D" w:rsidRPr="00DD3080">
        <w:rPr>
          <w:rFonts w:ascii="Times New Roman" w:hAnsi="Times New Roman" w:cs="Times New Roman"/>
          <w:sz w:val="28"/>
          <w:szCs w:val="28"/>
        </w:rPr>
        <w:t>макроекономічного кругообігу</w:t>
      </w:r>
      <w:r w:rsidR="00223941" w:rsidRPr="00DD3080">
        <w:rPr>
          <w:rFonts w:ascii="Times New Roman" w:hAnsi="Times New Roman" w:cs="Times New Roman"/>
          <w:sz w:val="28"/>
          <w:szCs w:val="28"/>
        </w:rPr>
        <w:t>;</w:t>
      </w:r>
    </w:p>
    <w:p w:rsidR="006870C8" w:rsidRPr="00223941" w:rsidRDefault="003531B4"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 xml:space="preserve">‒ вивчення </w:t>
      </w:r>
      <w:r w:rsidR="00BD1B4D">
        <w:rPr>
          <w:rFonts w:ascii="Times New Roman" w:hAnsi="Times New Roman" w:cs="Times New Roman"/>
          <w:sz w:val="28"/>
          <w:szCs w:val="28"/>
        </w:rPr>
        <w:t>макроекономічних показників</w:t>
      </w:r>
      <w:r w:rsidR="00233900" w:rsidRPr="00223941">
        <w:rPr>
          <w:rFonts w:ascii="Times New Roman" w:hAnsi="Times New Roman" w:cs="Times New Roman"/>
          <w:sz w:val="28"/>
          <w:szCs w:val="28"/>
        </w:rPr>
        <w:t>.</w:t>
      </w:r>
    </w:p>
    <w:p w:rsidR="00DA67A8" w:rsidRPr="00223941" w:rsidRDefault="00DA67A8" w:rsidP="001A1D0C">
      <w:pPr>
        <w:spacing w:after="0" w:line="240" w:lineRule="auto"/>
        <w:ind w:firstLine="709"/>
        <w:jc w:val="both"/>
        <w:rPr>
          <w:rFonts w:ascii="Times New Roman" w:hAnsi="Times New Roman" w:cs="Times New Roman"/>
          <w:sz w:val="28"/>
          <w:szCs w:val="28"/>
        </w:rPr>
      </w:pPr>
      <w:r w:rsidRPr="00223941">
        <w:rPr>
          <w:rFonts w:ascii="Times New Roman" w:hAnsi="Times New Roman" w:cs="Times New Roman"/>
          <w:sz w:val="28"/>
          <w:szCs w:val="28"/>
        </w:rPr>
        <w:t xml:space="preserve">Після вивчення даного курсу студенти повинні </w:t>
      </w:r>
      <w:r w:rsidRPr="00223941">
        <w:rPr>
          <w:rFonts w:ascii="Times New Roman" w:hAnsi="Times New Roman" w:cs="Times New Roman"/>
          <w:b/>
          <w:sz w:val="28"/>
          <w:szCs w:val="28"/>
        </w:rPr>
        <w:t>знати:</w:t>
      </w:r>
      <w:r w:rsidRPr="00223941">
        <w:rPr>
          <w:rFonts w:ascii="Times New Roman" w:hAnsi="Times New Roman" w:cs="Times New Roman"/>
          <w:sz w:val="28"/>
          <w:szCs w:val="28"/>
        </w:rPr>
        <w:t xml:space="preserve"> </w:t>
      </w:r>
    </w:p>
    <w:p w:rsidR="00DA67A8"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BD1B4D">
        <w:rPr>
          <w:rFonts w:ascii="Times New Roman" w:hAnsi="Times New Roman" w:cs="Times New Roman"/>
          <w:sz w:val="28"/>
          <w:szCs w:val="28"/>
        </w:rPr>
        <w:t xml:space="preserve"> макроекономічні школи та теорії</w:t>
      </w:r>
      <w:r w:rsidRPr="00223941">
        <w:rPr>
          <w:rFonts w:ascii="Times New Roman" w:hAnsi="Times New Roman" w:cs="Times New Roman"/>
          <w:sz w:val="28"/>
          <w:szCs w:val="28"/>
        </w:rPr>
        <w:t xml:space="preserve">; </w:t>
      </w:r>
    </w:p>
    <w:p w:rsidR="00BD1B4D" w:rsidRPr="0032707A" w:rsidRDefault="00DD3080" w:rsidP="0032707A">
      <w:pPr>
        <w:spacing w:after="0" w:line="240" w:lineRule="auto"/>
        <w:jc w:val="both"/>
        <w:rPr>
          <w:rFonts w:ascii="Times New Roman" w:hAnsi="Times New Roman" w:cs="Times New Roman"/>
          <w:sz w:val="28"/>
          <w:szCs w:val="28"/>
        </w:rPr>
      </w:pPr>
      <w:r w:rsidRPr="0032707A">
        <w:rPr>
          <w:rFonts w:ascii="Times New Roman" w:hAnsi="Times New Roman" w:cs="Times New Roman"/>
          <w:sz w:val="28"/>
          <w:szCs w:val="28"/>
        </w:rPr>
        <w:t xml:space="preserve">‒ </w:t>
      </w:r>
      <w:r w:rsidR="00BD1B4D" w:rsidRPr="0032707A">
        <w:rPr>
          <w:rFonts w:ascii="Times New Roman" w:hAnsi="Times New Roman" w:cs="Times New Roman"/>
          <w:sz w:val="28"/>
          <w:szCs w:val="28"/>
        </w:rPr>
        <w:t>основні макроекономічні показники;</w:t>
      </w:r>
    </w:p>
    <w:p w:rsidR="00DA67A8" w:rsidRPr="00223941" w:rsidRDefault="00DA67A8" w:rsidP="0032707A">
      <w:p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w:t>
      </w:r>
      <w:r w:rsidR="003531B4" w:rsidRPr="00223941">
        <w:rPr>
          <w:rFonts w:ascii="Times New Roman" w:hAnsi="Times New Roman" w:cs="Times New Roman"/>
          <w:sz w:val="28"/>
          <w:szCs w:val="28"/>
        </w:rPr>
        <w:t xml:space="preserve"> </w:t>
      </w:r>
      <w:r w:rsidR="00BD1B4D">
        <w:rPr>
          <w:rFonts w:ascii="Times New Roman" w:hAnsi="Times New Roman" w:cs="Times New Roman"/>
          <w:sz w:val="28"/>
          <w:szCs w:val="28"/>
        </w:rPr>
        <w:t>види макроекономічної політики</w:t>
      </w:r>
      <w:r w:rsidRPr="00223941">
        <w:rPr>
          <w:rFonts w:ascii="Times New Roman" w:hAnsi="Times New Roman" w:cs="Times New Roman"/>
          <w:sz w:val="28"/>
          <w:szCs w:val="28"/>
        </w:rPr>
        <w:t xml:space="preserve">; </w:t>
      </w:r>
    </w:p>
    <w:p w:rsidR="00233900" w:rsidRPr="0032707A" w:rsidRDefault="00DD3080" w:rsidP="0032707A">
      <w:pPr>
        <w:tabs>
          <w:tab w:val="left" w:pos="993"/>
        </w:tabs>
        <w:spacing w:after="0" w:line="240" w:lineRule="auto"/>
        <w:jc w:val="both"/>
        <w:rPr>
          <w:rFonts w:ascii="Times New Roman" w:hAnsi="Times New Roman" w:cs="Times New Roman"/>
          <w:sz w:val="28"/>
          <w:szCs w:val="28"/>
        </w:rPr>
      </w:pPr>
      <w:r w:rsidRPr="0032707A">
        <w:rPr>
          <w:rFonts w:ascii="Times New Roman" w:hAnsi="Times New Roman" w:cs="Times New Roman"/>
          <w:sz w:val="28"/>
          <w:szCs w:val="28"/>
        </w:rPr>
        <w:t xml:space="preserve">‒ </w:t>
      </w:r>
      <w:r w:rsidR="00BD1B4D" w:rsidRPr="0032707A">
        <w:rPr>
          <w:rFonts w:ascii="Times New Roman" w:hAnsi="Times New Roman" w:cs="Times New Roman"/>
          <w:sz w:val="28"/>
          <w:szCs w:val="28"/>
        </w:rPr>
        <w:t>способи та підходи боротьби з циклічністю;</w:t>
      </w:r>
    </w:p>
    <w:p w:rsidR="00BD1B4D" w:rsidRPr="0032707A" w:rsidRDefault="00DD3080" w:rsidP="0032707A">
      <w:pPr>
        <w:tabs>
          <w:tab w:val="left" w:pos="993"/>
        </w:tabs>
        <w:spacing w:after="0" w:line="240" w:lineRule="auto"/>
        <w:jc w:val="both"/>
        <w:rPr>
          <w:rFonts w:ascii="Times New Roman" w:hAnsi="Times New Roman" w:cs="Times New Roman"/>
          <w:sz w:val="28"/>
          <w:szCs w:val="28"/>
        </w:rPr>
      </w:pPr>
      <w:r w:rsidRPr="0032707A">
        <w:rPr>
          <w:rFonts w:ascii="Times New Roman" w:hAnsi="Times New Roman" w:cs="Times New Roman"/>
          <w:sz w:val="28"/>
          <w:szCs w:val="28"/>
        </w:rPr>
        <w:t xml:space="preserve">‒ </w:t>
      </w:r>
      <w:r w:rsidR="00BD1B4D" w:rsidRPr="0032707A">
        <w:rPr>
          <w:rFonts w:ascii="Times New Roman" w:hAnsi="Times New Roman" w:cs="Times New Roman"/>
          <w:sz w:val="28"/>
          <w:szCs w:val="28"/>
        </w:rPr>
        <w:t>підходи до забезпечення повної зайнятості та сталого розвитку.</w:t>
      </w:r>
    </w:p>
    <w:p w:rsidR="000A746E" w:rsidRPr="0032707A" w:rsidRDefault="000A746E" w:rsidP="0032707A">
      <w:pPr>
        <w:spacing w:after="0" w:line="240" w:lineRule="auto"/>
        <w:ind w:firstLine="567"/>
        <w:jc w:val="both"/>
        <w:rPr>
          <w:rFonts w:ascii="Times New Roman" w:hAnsi="Times New Roman" w:cs="Times New Roman"/>
          <w:sz w:val="28"/>
          <w:szCs w:val="28"/>
          <w:lang w:eastAsia="uk-UA"/>
        </w:rPr>
      </w:pPr>
      <w:r w:rsidRPr="0032707A">
        <w:rPr>
          <w:rFonts w:ascii="Times New Roman" w:hAnsi="Times New Roman" w:cs="Times New Roman"/>
          <w:sz w:val="28"/>
          <w:szCs w:val="28"/>
        </w:rPr>
        <w:t xml:space="preserve">Зміст </w:t>
      </w:r>
      <w:r w:rsidRPr="0032707A">
        <w:rPr>
          <w:rFonts w:ascii="Times New Roman" w:hAnsi="Times New Roman" w:cs="Times New Roman"/>
          <w:sz w:val="28"/>
          <w:szCs w:val="28"/>
          <w:lang w:eastAsia="uk-UA"/>
        </w:rPr>
        <w:t>навчальної</w:t>
      </w:r>
      <w:r w:rsidRPr="0032707A">
        <w:rPr>
          <w:rFonts w:ascii="Times New Roman" w:hAnsi="Times New Roman" w:cs="Times New Roman"/>
          <w:bCs/>
          <w:sz w:val="28"/>
          <w:szCs w:val="28"/>
          <w:shd w:val="clear" w:color="auto" w:fill="FFFFFF"/>
          <w:lang w:eastAsia="uk-UA"/>
        </w:rPr>
        <w:t xml:space="preserve"> дисципліни</w:t>
      </w:r>
      <w:r w:rsidRPr="0032707A">
        <w:rPr>
          <w:rFonts w:ascii="Times New Roman" w:hAnsi="Times New Roman" w:cs="Times New Roman"/>
          <w:sz w:val="28"/>
          <w:szCs w:val="28"/>
        </w:rPr>
        <w:t xml:space="preserve"> направлений на формування наступних </w:t>
      </w:r>
      <w:r w:rsidR="00E06B16" w:rsidRPr="0032707A">
        <w:rPr>
          <w:rFonts w:ascii="Times New Roman" w:hAnsi="Times New Roman" w:cs="Times New Roman"/>
          <w:sz w:val="28"/>
          <w:szCs w:val="28"/>
        </w:rPr>
        <w:t xml:space="preserve">загальних та спеціальних </w:t>
      </w:r>
      <w:proofErr w:type="spellStart"/>
      <w:r w:rsidRPr="0032707A">
        <w:rPr>
          <w:rFonts w:ascii="Times New Roman" w:hAnsi="Times New Roman" w:cs="Times New Roman"/>
          <w:b/>
          <w:sz w:val="28"/>
          <w:szCs w:val="28"/>
        </w:rPr>
        <w:t>компетентностей</w:t>
      </w:r>
      <w:proofErr w:type="spellEnd"/>
      <w:r w:rsidRPr="0032707A">
        <w:rPr>
          <w:rFonts w:ascii="Times New Roman" w:hAnsi="Times New Roman" w:cs="Times New Roman"/>
          <w:sz w:val="28"/>
          <w:szCs w:val="28"/>
        </w:rPr>
        <w:t xml:space="preserve">, визначених стандартом вищої освіти зі спеціальності </w:t>
      </w:r>
      <w:r w:rsidR="00203B02" w:rsidRPr="0032707A">
        <w:rPr>
          <w:rFonts w:ascii="Times New Roman" w:hAnsi="Times New Roman" w:cs="Times New Roman"/>
          <w:sz w:val="28"/>
          <w:szCs w:val="28"/>
          <w:lang w:eastAsia="uk-UA"/>
        </w:rPr>
        <w:t>292</w:t>
      </w:r>
      <w:r w:rsidRPr="0032707A">
        <w:rPr>
          <w:rFonts w:ascii="Times New Roman" w:hAnsi="Times New Roman" w:cs="Times New Roman"/>
          <w:sz w:val="28"/>
          <w:szCs w:val="28"/>
          <w:lang w:eastAsia="uk-UA"/>
        </w:rPr>
        <w:t xml:space="preserve"> «</w:t>
      </w:r>
      <w:r w:rsidR="00203B02" w:rsidRPr="0032707A">
        <w:rPr>
          <w:rFonts w:ascii="Times New Roman" w:hAnsi="Times New Roman" w:cs="Times New Roman"/>
          <w:sz w:val="28"/>
          <w:szCs w:val="28"/>
          <w:lang w:eastAsia="uk-UA"/>
        </w:rPr>
        <w:t>Міжнародні економічні відносини</w:t>
      </w:r>
      <w:r w:rsidRPr="0032707A">
        <w:rPr>
          <w:rFonts w:ascii="Times New Roman" w:hAnsi="Times New Roman" w:cs="Times New Roman"/>
          <w:sz w:val="28"/>
          <w:szCs w:val="28"/>
          <w:lang w:eastAsia="uk-UA"/>
        </w:rPr>
        <w:t>»:</w:t>
      </w:r>
    </w:p>
    <w:p w:rsidR="00825AE8" w:rsidRPr="0032707A" w:rsidRDefault="00825AE8" w:rsidP="0032707A">
      <w:pPr>
        <w:widowControl w:val="0"/>
        <w:tabs>
          <w:tab w:val="left" w:pos="993"/>
        </w:tabs>
        <w:spacing w:after="0" w:line="240" w:lineRule="auto"/>
        <w:ind w:firstLine="567"/>
        <w:jc w:val="both"/>
        <w:rPr>
          <w:rFonts w:ascii="Times New Roman" w:hAnsi="Times New Roman" w:cs="Times New Roman"/>
          <w:sz w:val="28"/>
          <w:szCs w:val="28"/>
        </w:rPr>
      </w:pPr>
      <w:r w:rsidRPr="0032707A">
        <w:rPr>
          <w:rFonts w:ascii="Times New Roman" w:hAnsi="Times New Roman" w:cs="Times New Roman"/>
          <w:sz w:val="28"/>
          <w:szCs w:val="28"/>
        </w:rPr>
        <w:t>ЗК8. Здатність до абстрактного мислення, аналізу та синтезу.</w:t>
      </w:r>
    </w:p>
    <w:p w:rsidR="00825AE8" w:rsidRPr="0032707A" w:rsidRDefault="00825AE8" w:rsidP="0032707A">
      <w:pPr>
        <w:widowControl w:val="0"/>
        <w:tabs>
          <w:tab w:val="left" w:pos="993"/>
        </w:tabs>
        <w:spacing w:after="0" w:line="240" w:lineRule="auto"/>
        <w:ind w:firstLine="567"/>
        <w:jc w:val="both"/>
        <w:rPr>
          <w:rFonts w:ascii="Times New Roman" w:hAnsi="Times New Roman" w:cs="Times New Roman"/>
          <w:sz w:val="28"/>
          <w:szCs w:val="28"/>
        </w:rPr>
      </w:pPr>
      <w:r w:rsidRPr="0032707A">
        <w:rPr>
          <w:rFonts w:ascii="Times New Roman" w:hAnsi="Times New Roman" w:cs="Times New Roman"/>
          <w:sz w:val="28"/>
          <w:szCs w:val="28"/>
        </w:rPr>
        <w:t>ЗК10.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825AE8" w:rsidRPr="0032707A" w:rsidRDefault="00825AE8" w:rsidP="0032707A">
      <w:pPr>
        <w:spacing w:after="0" w:line="240" w:lineRule="auto"/>
        <w:ind w:firstLine="567"/>
        <w:rPr>
          <w:rFonts w:ascii="Times New Roman" w:hAnsi="Times New Roman" w:cs="Times New Roman"/>
          <w:sz w:val="28"/>
          <w:szCs w:val="28"/>
        </w:rPr>
      </w:pPr>
      <w:r w:rsidRPr="0032707A">
        <w:rPr>
          <w:rFonts w:ascii="Times New Roman" w:hAnsi="Times New Roman" w:cs="Times New Roman"/>
          <w:sz w:val="28"/>
          <w:szCs w:val="28"/>
        </w:rPr>
        <w:t>ЗК12. Знання та розуміння предметної області та розуміння професійної діяльності.</w:t>
      </w:r>
    </w:p>
    <w:p w:rsidR="0032707A" w:rsidRPr="0032707A" w:rsidRDefault="0032707A" w:rsidP="0032707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32707A">
        <w:rPr>
          <w:rFonts w:ascii="Times New Roman" w:eastAsia="Times New Roman" w:hAnsi="Times New Roman" w:cs="Times New Roman"/>
          <w:sz w:val="28"/>
          <w:szCs w:val="28"/>
          <w:lang w:eastAsia="ru-RU"/>
        </w:rPr>
        <w:t>СК1. Здатність виокремлювати характерні ознаки та тенденції розвитку світового господарства, особливості реалізації економічної політики та світових інтеграційних/дезінтеграційних процесів, у тому числі та євроатлантичної інтеграції</w:t>
      </w:r>
    </w:p>
    <w:p w:rsidR="0032707A" w:rsidRPr="0032707A" w:rsidRDefault="0032707A" w:rsidP="0032707A">
      <w:pPr>
        <w:widowControl w:val="0"/>
        <w:tabs>
          <w:tab w:val="left" w:pos="993"/>
        </w:tabs>
        <w:spacing w:after="0" w:line="240" w:lineRule="auto"/>
        <w:ind w:firstLine="709"/>
        <w:jc w:val="both"/>
        <w:rPr>
          <w:rFonts w:ascii="Times New Roman" w:hAnsi="Times New Roman" w:cs="Times New Roman"/>
          <w:sz w:val="28"/>
          <w:szCs w:val="28"/>
        </w:rPr>
      </w:pPr>
      <w:r w:rsidRPr="0032707A">
        <w:rPr>
          <w:rFonts w:ascii="Times New Roman" w:hAnsi="Times New Roman" w:cs="Times New Roman"/>
          <w:sz w:val="28"/>
          <w:szCs w:val="28"/>
        </w:rPr>
        <w:t>СК3. Здатність виявляти особливості функціонування середовища міжнародних економічних відносин та моделей економічного розвитку</w:t>
      </w:r>
    </w:p>
    <w:p w:rsidR="00E06B16" w:rsidRPr="0032707A" w:rsidRDefault="00E06B16" w:rsidP="0032707A">
      <w:pPr>
        <w:spacing w:after="0" w:line="240" w:lineRule="auto"/>
        <w:ind w:firstLine="709"/>
        <w:jc w:val="both"/>
        <w:rPr>
          <w:rFonts w:ascii="Times New Roman" w:hAnsi="Times New Roman" w:cs="Times New Roman"/>
          <w:sz w:val="28"/>
          <w:szCs w:val="28"/>
          <w:lang w:eastAsia="uk-UA"/>
        </w:rPr>
      </w:pPr>
      <w:r w:rsidRPr="0032707A">
        <w:rPr>
          <w:rFonts w:ascii="Times New Roman" w:hAnsi="Times New Roman" w:cs="Times New Roman"/>
          <w:sz w:val="28"/>
          <w:szCs w:val="28"/>
          <w:lang w:eastAsia="uk-UA"/>
        </w:rPr>
        <w:t>СК5. Здатність здійснювати комплексний аналіз та моніторинг кон’юнктури світових ринків, оцінювати зміни міжнародного середови</w:t>
      </w:r>
      <w:r w:rsidR="00D245C0" w:rsidRPr="0032707A">
        <w:rPr>
          <w:rFonts w:ascii="Times New Roman" w:hAnsi="Times New Roman" w:cs="Times New Roman"/>
          <w:sz w:val="28"/>
          <w:szCs w:val="28"/>
          <w:lang w:eastAsia="uk-UA"/>
        </w:rPr>
        <w:t>ща та вміти адаптуватися до них;</w:t>
      </w:r>
    </w:p>
    <w:p w:rsidR="00E06B16" w:rsidRPr="0032707A" w:rsidRDefault="00E06B16" w:rsidP="0032707A">
      <w:pPr>
        <w:spacing w:after="0" w:line="240" w:lineRule="auto"/>
        <w:ind w:firstLine="709"/>
        <w:jc w:val="both"/>
        <w:rPr>
          <w:rFonts w:ascii="Times New Roman" w:hAnsi="Times New Roman" w:cs="Times New Roman"/>
          <w:sz w:val="28"/>
          <w:szCs w:val="28"/>
          <w:lang w:eastAsia="uk-UA"/>
        </w:rPr>
      </w:pPr>
      <w:r w:rsidRPr="0032707A">
        <w:rPr>
          <w:rFonts w:ascii="Times New Roman" w:hAnsi="Times New Roman" w:cs="Times New Roman"/>
          <w:sz w:val="28"/>
          <w:szCs w:val="28"/>
          <w:lang w:eastAsia="uk-UA"/>
        </w:rPr>
        <w:t>СК11. Здатність проводити дослідження економічних явищ та процесів у міжнародній сфері з урахуванням причинно-наслідкових</w:t>
      </w:r>
      <w:r w:rsidR="00D245C0" w:rsidRPr="0032707A">
        <w:rPr>
          <w:rFonts w:ascii="Times New Roman" w:hAnsi="Times New Roman" w:cs="Times New Roman"/>
          <w:sz w:val="28"/>
          <w:szCs w:val="28"/>
          <w:lang w:eastAsia="uk-UA"/>
        </w:rPr>
        <w:t xml:space="preserve"> та просторово-часових </w:t>
      </w:r>
      <w:proofErr w:type="spellStart"/>
      <w:r w:rsidR="00D245C0" w:rsidRPr="0032707A">
        <w:rPr>
          <w:rFonts w:ascii="Times New Roman" w:hAnsi="Times New Roman" w:cs="Times New Roman"/>
          <w:sz w:val="28"/>
          <w:szCs w:val="28"/>
          <w:lang w:eastAsia="uk-UA"/>
        </w:rPr>
        <w:t>звязків</w:t>
      </w:r>
      <w:proofErr w:type="spellEnd"/>
      <w:r w:rsidR="00D245C0" w:rsidRPr="0032707A">
        <w:rPr>
          <w:rFonts w:ascii="Times New Roman" w:hAnsi="Times New Roman" w:cs="Times New Roman"/>
          <w:sz w:val="28"/>
          <w:szCs w:val="28"/>
          <w:lang w:eastAsia="uk-UA"/>
        </w:rPr>
        <w:t>;</w:t>
      </w:r>
    </w:p>
    <w:p w:rsidR="0032707A" w:rsidRPr="0032707A" w:rsidRDefault="0032707A" w:rsidP="0032707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32707A">
        <w:rPr>
          <w:rFonts w:ascii="Times New Roman" w:eastAsia="Times New Roman" w:hAnsi="Times New Roman" w:cs="Times New Roman"/>
          <w:sz w:val="28"/>
          <w:szCs w:val="28"/>
          <w:lang w:eastAsia="ru-RU"/>
        </w:rPr>
        <w:t>СК16. Здатність постійно підвищувати теоретичний рівень знань, генерувати й ефективно використовувати їх в практичній діяльності.</w:t>
      </w:r>
    </w:p>
    <w:p w:rsidR="00E122EC" w:rsidRPr="00223941" w:rsidRDefault="003A692D" w:rsidP="001A1D0C">
      <w:pPr>
        <w:spacing w:after="0" w:line="240" w:lineRule="auto"/>
        <w:ind w:firstLine="709"/>
        <w:jc w:val="both"/>
        <w:rPr>
          <w:rFonts w:ascii="Times New Roman" w:hAnsi="Times New Roman" w:cs="Times New Roman"/>
          <w:sz w:val="28"/>
          <w:szCs w:val="28"/>
          <w:lang w:eastAsia="uk-UA"/>
        </w:rPr>
      </w:pPr>
      <w:r w:rsidRPr="00223941">
        <w:rPr>
          <w:rFonts w:ascii="Times New Roman" w:hAnsi="Times New Roman" w:cs="Times New Roman"/>
          <w:sz w:val="28"/>
          <w:szCs w:val="28"/>
          <w:lang w:eastAsia="uk-UA"/>
        </w:rPr>
        <w:lastRenderedPageBreak/>
        <w:t xml:space="preserve">Отримані знання з навчальної дисципліни </w:t>
      </w:r>
      <w:r w:rsidRPr="00223941">
        <w:rPr>
          <w:rFonts w:ascii="Times New Roman" w:hAnsi="Times New Roman" w:cs="Times New Roman"/>
          <w:sz w:val="28"/>
          <w:szCs w:val="28"/>
        </w:rPr>
        <w:t xml:space="preserve">стануть складовими наступних </w:t>
      </w:r>
      <w:r w:rsidR="00E06B16">
        <w:rPr>
          <w:rFonts w:ascii="Times New Roman" w:hAnsi="Times New Roman" w:cs="Times New Roman"/>
          <w:b/>
          <w:sz w:val="28"/>
          <w:szCs w:val="28"/>
        </w:rPr>
        <w:t xml:space="preserve">програмних </w:t>
      </w:r>
      <w:r w:rsidRPr="00223941">
        <w:rPr>
          <w:rFonts w:ascii="Times New Roman" w:hAnsi="Times New Roman" w:cs="Times New Roman"/>
          <w:b/>
          <w:sz w:val="28"/>
          <w:szCs w:val="28"/>
        </w:rPr>
        <w:t>результатів</w:t>
      </w:r>
      <w:r w:rsidRPr="00223941">
        <w:rPr>
          <w:rFonts w:ascii="Times New Roman" w:hAnsi="Times New Roman" w:cs="Times New Roman"/>
          <w:sz w:val="28"/>
          <w:szCs w:val="28"/>
        </w:rPr>
        <w:t xml:space="preserve"> навчання за спеціальністю </w:t>
      </w:r>
      <w:r w:rsidRPr="00223941">
        <w:rPr>
          <w:rFonts w:ascii="Times New Roman" w:hAnsi="Times New Roman" w:cs="Times New Roman"/>
          <w:sz w:val="28"/>
          <w:szCs w:val="28"/>
          <w:lang w:eastAsia="uk-UA"/>
        </w:rPr>
        <w:t>292 «Міжнародні економічні відносини»:</w:t>
      </w:r>
    </w:p>
    <w:p w:rsidR="00825AE8" w:rsidRPr="00825AE8" w:rsidRDefault="00825AE8" w:rsidP="00825AE8">
      <w:pPr>
        <w:widowControl w:val="0"/>
        <w:tabs>
          <w:tab w:val="left" w:pos="993"/>
        </w:tabs>
        <w:spacing w:after="0" w:line="240" w:lineRule="auto"/>
        <w:ind w:firstLine="567"/>
        <w:jc w:val="both"/>
        <w:rPr>
          <w:rFonts w:ascii="Times New Roman" w:hAnsi="Times New Roman" w:cs="Times New Roman"/>
          <w:sz w:val="28"/>
          <w:szCs w:val="28"/>
        </w:rPr>
      </w:pPr>
      <w:r w:rsidRPr="00825AE8">
        <w:rPr>
          <w:rFonts w:ascii="Times New Roman" w:hAnsi="Times New Roman" w:cs="Times New Roman"/>
          <w:sz w:val="28"/>
          <w:szCs w:val="28"/>
        </w:rPr>
        <w:t xml:space="preserve">РН11. Обґрунтовувати власну думку щодо конкретних умов реалізації форм міжнародних економічних відносин на мега -, </w:t>
      </w:r>
      <w:proofErr w:type="spellStart"/>
      <w:r w:rsidRPr="00825AE8">
        <w:rPr>
          <w:rFonts w:ascii="Times New Roman" w:hAnsi="Times New Roman" w:cs="Times New Roman"/>
          <w:sz w:val="28"/>
          <w:szCs w:val="28"/>
        </w:rPr>
        <w:t>макро</w:t>
      </w:r>
      <w:proofErr w:type="spellEnd"/>
      <w:r w:rsidRPr="00825AE8">
        <w:rPr>
          <w:rFonts w:ascii="Times New Roman" w:hAnsi="Times New Roman" w:cs="Times New Roman"/>
          <w:sz w:val="28"/>
          <w:szCs w:val="28"/>
        </w:rPr>
        <w:t xml:space="preserve"> -, </w:t>
      </w:r>
      <w:proofErr w:type="spellStart"/>
      <w:r w:rsidRPr="00825AE8">
        <w:rPr>
          <w:rFonts w:ascii="Times New Roman" w:hAnsi="Times New Roman" w:cs="Times New Roman"/>
          <w:sz w:val="28"/>
          <w:szCs w:val="28"/>
        </w:rPr>
        <w:t>мезо</w:t>
      </w:r>
      <w:proofErr w:type="spellEnd"/>
      <w:r w:rsidRPr="00825AE8">
        <w:rPr>
          <w:rFonts w:ascii="Times New Roman" w:hAnsi="Times New Roman" w:cs="Times New Roman"/>
          <w:sz w:val="28"/>
          <w:szCs w:val="28"/>
        </w:rPr>
        <w:t xml:space="preserve"> - і макрорівнях.</w:t>
      </w:r>
    </w:p>
    <w:p w:rsidR="00825AE8" w:rsidRDefault="00825AE8" w:rsidP="00825AE8">
      <w:pPr>
        <w:widowControl w:val="0"/>
        <w:tabs>
          <w:tab w:val="left" w:pos="993"/>
        </w:tabs>
        <w:spacing w:after="0" w:line="240" w:lineRule="auto"/>
        <w:ind w:firstLine="567"/>
        <w:jc w:val="both"/>
        <w:rPr>
          <w:rFonts w:ascii="Times New Roman" w:hAnsi="Times New Roman" w:cs="Times New Roman"/>
          <w:sz w:val="28"/>
          <w:szCs w:val="28"/>
        </w:rPr>
      </w:pPr>
      <w:r w:rsidRPr="00825AE8">
        <w:rPr>
          <w:rFonts w:ascii="Times New Roman" w:hAnsi="Times New Roman" w:cs="Times New Roman"/>
          <w:sz w:val="28"/>
          <w:szCs w:val="28"/>
        </w:rPr>
        <w:t>РН12. Здійснювати комплексний аналіз складних економічних систем, зіставляти та порівнювати їх складові, оцінювати й аргументувати оцінки результативності їх функціонування.</w:t>
      </w:r>
    </w:p>
    <w:p w:rsidR="0032707A" w:rsidRPr="0032707A" w:rsidRDefault="0032707A" w:rsidP="0032707A">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32707A">
        <w:rPr>
          <w:rFonts w:ascii="Times New Roman" w:eastAsia="Times New Roman" w:hAnsi="Times New Roman" w:cs="Times New Roman"/>
          <w:sz w:val="28"/>
          <w:szCs w:val="28"/>
          <w:lang w:eastAsia="ru-RU"/>
        </w:rPr>
        <w:t xml:space="preserve">         РН15.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p w:rsidR="00825AE8" w:rsidRPr="00825AE8" w:rsidRDefault="00825AE8" w:rsidP="00825AE8">
      <w:pPr>
        <w:widowControl w:val="0"/>
        <w:tabs>
          <w:tab w:val="left" w:pos="993"/>
        </w:tabs>
        <w:spacing w:after="0" w:line="240" w:lineRule="auto"/>
        <w:ind w:firstLine="567"/>
        <w:jc w:val="both"/>
        <w:rPr>
          <w:rFonts w:ascii="Times New Roman" w:hAnsi="Times New Roman" w:cs="Times New Roman"/>
          <w:sz w:val="28"/>
          <w:szCs w:val="28"/>
        </w:rPr>
      </w:pPr>
      <w:r w:rsidRPr="00825AE8">
        <w:rPr>
          <w:rFonts w:ascii="Times New Roman" w:hAnsi="Times New Roman" w:cs="Times New Roman"/>
          <w:sz w:val="28"/>
          <w:szCs w:val="28"/>
        </w:rPr>
        <w:t xml:space="preserve">РН18.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 - наслідкових та просторово - часових </w:t>
      </w:r>
      <w:proofErr w:type="spellStart"/>
      <w:r w:rsidRPr="00825AE8">
        <w:rPr>
          <w:rFonts w:ascii="Times New Roman" w:hAnsi="Times New Roman" w:cs="Times New Roman"/>
          <w:sz w:val="28"/>
          <w:szCs w:val="28"/>
        </w:rPr>
        <w:t>зв’язків</w:t>
      </w:r>
      <w:proofErr w:type="spellEnd"/>
      <w:r w:rsidRPr="00825AE8">
        <w:rPr>
          <w:rFonts w:ascii="Times New Roman" w:hAnsi="Times New Roman" w:cs="Times New Roman"/>
          <w:sz w:val="28"/>
          <w:szCs w:val="28"/>
        </w:rPr>
        <w:t>.</w:t>
      </w:r>
    </w:p>
    <w:p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sz w:val="28"/>
          <w:szCs w:val="28"/>
        </w:rPr>
        <w:t xml:space="preserve">Під час вивчення навчальної дисципліни здобувачі вищої освіти зможуть отримати наступні </w:t>
      </w:r>
      <w:proofErr w:type="spellStart"/>
      <w:r w:rsidRPr="00CB50A9">
        <w:rPr>
          <w:rFonts w:ascii="Times New Roman" w:hAnsi="Times New Roman" w:cs="Times New Roman"/>
          <w:sz w:val="28"/>
          <w:szCs w:val="28"/>
        </w:rPr>
        <w:t>Soft</w:t>
      </w:r>
      <w:proofErr w:type="spellEnd"/>
      <w:r w:rsidRPr="00CB50A9">
        <w:rPr>
          <w:rFonts w:ascii="Times New Roman" w:hAnsi="Times New Roman" w:cs="Times New Roman"/>
          <w:sz w:val="28"/>
          <w:szCs w:val="28"/>
        </w:rPr>
        <w:t xml:space="preserve"> </w:t>
      </w:r>
      <w:proofErr w:type="spellStart"/>
      <w:r w:rsidRPr="00CB50A9">
        <w:rPr>
          <w:rFonts w:ascii="Times New Roman" w:hAnsi="Times New Roman" w:cs="Times New Roman"/>
          <w:sz w:val="28"/>
          <w:szCs w:val="28"/>
        </w:rPr>
        <w:t>skills</w:t>
      </w:r>
      <w:proofErr w:type="spellEnd"/>
      <w:r w:rsidRPr="00CB50A9">
        <w:rPr>
          <w:rFonts w:ascii="Times New Roman" w:hAnsi="Times New Roman" w:cs="Times New Roman"/>
          <w:sz w:val="28"/>
          <w:szCs w:val="28"/>
        </w:rPr>
        <w:t>:</w:t>
      </w:r>
    </w:p>
    <w:p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sz w:val="28"/>
          <w:szCs w:val="28"/>
        </w:rPr>
        <w:t>- </w:t>
      </w:r>
      <w:r w:rsidRPr="00CB50A9">
        <w:rPr>
          <w:rFonts w:ascii="Times New Roman" w:hAnsi="Times New Roman" w:cs="Times New Roman"/>
          <w:i/>
          <w:iCs/>
          <w:sz w:val="28"/>
          <w:szCs w:val="28"/>
        </w:rPr>
        <w:t>комунікативні навички</w:t>
      </w:r>
      <w:r w:rsidRPr="00CB50A9">
        <w:rPr>
          <w:rFonts w:ascii="Times New Roman" w:hAnsi="Times New Roman" w:cs="Times New Roman"/>
          <w:sz w:val="28"/>
          <w:szCs w:val="28"/>
        </w:rPr>
        <w:t>: письмове, вербальне й невербальне спілкування;</w:t>
      </w:r>
    </w:p>
    <w:p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i/>
          <w:iCs/>
          <w:sz w:val="28"/>
          <w:szCs w:val="28"/>
        </w:rPr>
        <w:t>- уміння виступати привселюдно</w:t>
      </w:r>
      <w:r w:rsidRPr="00CB50A9">
        <w:rPr>
          <w:rFonts w:ascii="Times New Roman" w:hAnsi="Times New Roman" w:cs="Times New Roman"/>
          <w:sz w:val="28"/>
          <w:szCs w:val="28"/>
        </w:rPr>
        <w:t>: навички, необхідні для виступів на публіці; навички проведення презентації;</w:t>
      </w:r>
    </w:p>
    <w:p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sz w:val="28"/>
          <w:szCs w:val="28"/>
        </w:rPr>
        <w:t xml:space="preserve"> - </w:t>
      </w:r>
      <w:r w:rsidRPr="00CB50A9">
        <w:rPr>
          <w:rFonts w:ascii="Times New Roman" w:hAnsi="Times New Roman" w:cs="Times New Roman"/>
          <w:i/>
          <w:iCs/>
          <w:sz w:val="28"/>
          <w:szCs w:val="28"/>
        </w:rPr>
        <w:t>гнучкість і адаптивність:</w:t>
      </w:r>
      <w:r w:rsidRPr="00CB50A9">
        <w:rPr>
          <w:rFonts w:ascii="Times New Roman" w:hAnsi="Times New Roman" w:cs="Times New Roman"/>
          <w:sz w:val="28"/>
          <w:szCs w:val="28"/>
        </w:rPr>
        <w:t> гнучкість, адаптивність і здатність змінюватися; уміння аналізувати ситуацію, орієнтування на вирішення проблеми;</w:t>
      </w:r>
    </w:p>
    <w:p w:rsidR="00CB50A9" w:rsidRPr="00CB50A9" w:rsidRDefault="00CB50A9" w:rsidP="00CB50A9">
      <w:pPr>
        <w:shd w:val="clear" w:color="auto" w:fill="FFFFFF"/>
        <w:spacing w:after="0" w:line="240" w:lineRule="auto"/>
        <w:ind w:firstLine="567"/>
        <w:jc w:val="both"/>
        <w:rPr>
          <w:rFonts w:ascii="Times New Roman" w:hAnsi="Times New Roman" w:cs="Times New Roman"/>
          <w:sz w:val="28"/>
          <w:szCs w:val="28"/>
        </w:rPr>
      </w:pPr>
      <w:r w:rsidRPr="00CB50A9">
        <w:rPr>
          <w:rFonts w:ascii="Times New Roman" w:hAnsi="Times New Roman" w:cs="Times New Roman"/>
          <w:i/>
          <w:iCs/>
          <w:sz w:val="28"/>
          <w:szCs w:val="28"/>
        </w:rPr>
        <w:t>- особисті якості:</w:t>
      </w:r>
      <w:r w:rsidRPr="00CB50A9">
        <w:rPr>
          <w:rFonts w:ascii="Times New Roman" w:hAnsi="Times New Roman" w:cs="Times New Roman"/>
          <w:sz w:val="28"/>
          <w:szCs w:val="28"/>
        </w:rPr>
        <w:t> креативне й критичне мислення; етичність, чесність, терпіння, повага до оточуючих.</w:t>
      </w:r>
    </w:p>
    <w:p w:rsidR="00233900" w:rsidRPr="00223941" w:rsidRDefault="00233900" w:rsidP="00825AE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Cs/>
          <w:sz w:val="28"/>
          <w:szCs w:val="28"/>
        </w:rPr>
      </w:pPr>
    </w:p>
    <w:p w:rsidR="0082476A" w:rsidRDefault="0082476A" w:rsidP="001A1D0C">
      <w:pPr>
        <w:tabs>
          <w:tab w:val="left" w:pos="1080"/>
        </w:tabs>
        <w:spacing w:after="0" w:line="240" w:lineRule="auto"/>
        <w:ind w:firstLine="709"/>
        <w:jc w:val="both"/>
        <w:rPr>
          <w:rFonts w:ascii="Times New Roman" w:hAnsi="Times New Roman" w:cs="Times New Roman"/>
          <w:b/>
          <w:bCs/>
          <w:sz w:val="28"/>
          <w:szCs w:val="28"/>
        </w:rPr>
      </w:pPr>
    </w:p>
    <w:p w:rsidR="0041348D" w:rsidRPr="0041348D" w:rsidRDefault="0041348D" w:rsidP="0041348D">
      <w:pPr>
        <w:spacing w:after="0" w:line="240" w:lineRule="auto"/>
        <w:ind w:firstLine="709"/>
        <w:jc w:val="both"/>
        <w:rPr>
          <w:rFonts w:ascii="Times New Roman" w:hAnsi="Times New Roman" w:cs="Times New Roman"/>
          <w:b/>
          <w:bCs/>
          <w:sz w:val="28"/>
          <w:szCs w:val="28"/>
          <w:lang w:eastAsia="uk-UA"/>
        </w:rPr>
      </w:pPr>
    </w:p>
    <w:p w:rsidR="003531B4" w:rsidRDefault="003531B4" w:rsidP="0041348D">
      <w:pPr>
        <w:spacing w:after="0" w:line="240" w:lineRule="auto"/>
        <w:ind w:firstLine="709"/>
        <w:jc w:val="center"/>
        <w:rPr>
          <w:rFonts w:ascii="Times New Roman" w:hAnsi="Times New Roman" w:cs="Times New Roman"/>
          <w:b/>
          <w:bCs/>
          <w:sz w:val="28"/>
          <w:szCs w:val="28"/>
          <w:lang w:eastAsia="uk-UA"/>
        </w:rPr>
      </w:pPr>
    </w:p>
    <w:p w:rsidR="00D52C62" w:rsidRDefault="00D52C62" w:rsidP="001C2F92">
      <w:pPr>
        <w:spacing w:after="0" w:line="240" w:lineRule="auto"/>
        <w:rPr>
          <w:rFonts w:ascii="Times New Roman" w:hAnsi="Times New Roman" w:cs="Times New Roman"/>
          <w:b/>
          <w:bCs/>
          <w:sz w:val="28"/>
          <w:szCs w:val="28"/>
          <w:lang w:val="ru-RU" w:eastAsia="uk-UA"/>
        </w:rPr>
      </w:pPr>
    </w:p>
    <w:p w:rsidR="004F7686" w:rsidRDefault="004F7686"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32707A" w:rsidRDefault="0032707A" w:rsidP="00986A78">
      <w:pPr>
        <w:spacing w:after="0" w:line="240" w:lineRule="auto"/>
        <w:rPr>
          <w:rFonts w:ascii="Times New Roman" w:hAnsi="Times New Roman" w:cs="Times New Roman"/>
          <w:b/>
          <w:bCs/>
          <w:sz w:val="28"/>
          <w:szCs w:val="28"/>
          <w:lang w:eastAsia="uk-UA"/>
        </w:rPr>
      </w:pPr>
    </w:p>
    <w:p w:rsidR="00CB50A9" w:rsidRDefault="00CB50A9" w:rsidP="00986A78">
      <w:pPr>
        <w:spacing w:after="0" w:line="240" w:lineRule="auto"/>
        <w:rPr>
          <w:rFonts w:ascii="Times New Roman" w:hAnsi="Times New Roman" w:cs="Times New Roman"/>
          <w:b/>
          <w:bCs/>
          <w:sz w:val="28"/>
          <w:szCs w:val="28"/>
          <w:lang w:eastAsia="uk-UA"/>
        </w:rPr>
      </w:pPr>
    </w:p>
    <w:p w:rsidR="000449AA" w:rsidRDefault="000A746E" w:rsidP="0041348D">
      <w:pPr>
        <w:spacing w:after="0" w:line="240" w:lineRule="auto"/>
        <w:ind w:firstLine="709"/>
        <w:jc w:val="center"/>
        <w:rPr>
          <w:rFonts w:ascii="Times New Roman" w:hAnsi="Times New Roman" w:cs="Times New Roman"/>
          <w:b/>
          <w:bCs/>
          <w:sz w:val="28"/>
          <w:szCs w:val="28"/>
          <w:lang w:eastAsia="uk-UA"/>
        </w:rPr>
      </w:pPr>
      <w:r w:rsidRPr="0041348D">
        <w:rPr>
          <w:rFonts w:ascii="Times New Roman" w:hAnsi="Times New Roman" w:cs="Times New Roman"/>
          <w:b/>
          <w:bCs/>
          <w:sz w:val="28"/>
          <w:szCs w:val="28"/>
          <w:lang w:eastAsia="uk-UA"/>
        </w:rPr>
        <w:lastRenderedPageBreak/>
        <w:t xml:space="preserve">3. </w:t>
      </w:r>
      <w:r w:rsidR="0032707A">
        <w:rPr>
          <w:rFonts w:ascii="Times New Roman" w:hAnsi="Times New Roman" w:cs="Times New Roman"/>
          <w:b/>
          <w:bCs/>
          <w:sz w:val="28"/>
          <w:szCs w:val="28"/>
          <w:lang w:eastAsia="uk-UA"/>
        </w:rPr>
        <w:t>П</w:t>
      </w:r>
      <w:r w:rsidR="0032707A" w:rsidRPr="0041348D">
        <w:rPr>
          <w:rFonts w:ascii="Times New Roman" w:hAnsi="Times New Roman" w:cs="Times New Roman"/>
          <w:b/>
          <w:bCs/>
          <w:sz w:val="28"/>
          <w:szCs w:val="28"/>
          <w:lang w:eastAsia="uk-UA"/>
        </w:rPr>
        <w:t>рограма навчальної дисципліни</w:t>
      </w:r>
    </w:p>
    <w:p w:rsidR="00F5148C" w:rsidRDefault="00F5148C" w:rsidP="0041348D">
      <w:pPr>
        <w:spacing w:after="0" w:line="240" w:lineRule="auto"/>
        <w:ind w:firstLine="709"/>
        <w:jc w:val="center"/>
        <w:rPr>
          <w:rFonts w:ascii="Times New Roman" w:hAnsi="Times New Roman" w:cs="Times New Roman"/>
          <w:b/>
          <w:bCs/>
          <w:sz w:val="28"/>
          <w:szCs w:val="28"/>
          <w:lang w:eastAsia="uk-UA"/>
        </w:rPr>
      </w:pPr>
    </w:p>
    <w:p w:rsidR="0041348D" w:rsidRPr="0041348D" w:rsidRDefault="001E3B82" w:rsidP="001E3B82">
      <w:pPr>
        <w:spacing w:after="0" w:line="240" w:lineRule="auto"/>
        <w:ind w:firstLine="709"/>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Модуль 1</w:t>
      </w:r>
    </w:p>
    <w:p w:rsidR="001C2F92" w:rsidRPr="001A1D0C" w:rsidRDefault="000A746E" w:rsidP="001A1D0C">
      <w:pPr>
        <w:tabs>
          <w:tab w:val="left" w:pos="7920"/>
        </w:tabs>
        <w:spacing w:after="0" w:line="240" w:lineRule="auto"/>
        <w:ind w:firstLine="709"/>
        <w:jc w:val="both"/>
        <w:rPr>
          <w:rFonts w:ascii="Times New Roman" w:hAnsi="Times New Roman" w:cs="Times New Roman"/>
          <w:b/>
          <w:sz w:val="28"/>
          <w:szCs w:val="28"/>
        </w:rPr>
      </w:pPr>
      <w:r w:rsidRPr="001A1D0C">
        <w:rPr>
          <w:rFonts w:ascii="Times New Roman" w:eastAsia="Calibri" w:hAnsi="Times New Roman" w:cs="Times New Roman"/>
          <w:b/>
          <w:bCs/>
          <w:sz w:val="28"/>
          <w:szCs w:val="28"/>
        </w:rPr>
        <w:t xml:space="preserve">Змістовий модуль 1. </w:t>
      </w:r>
      <w:r w:rsidR="00247F82" w:rsidRPr="001A1D0C">
        <w:rPr>
          <w:rFonts w:ascii="Times New Roman" w:hAnsi="Times New Roman" w:cs="Times New Roman"/>
          <w:b/>
          <w:sz w:val="28"/>
          <w:szCs w:val="28"/>
        </w:rPr>
        <w:t xml:space="preserve">ТЕОРЕТИЧНІ </w:t>
      </w:r>
      <w:r w:rsidR="008D5577">
        <w:rPr>
          <w:rFonts w:ascii="Times New Roman" w:hAnsi="Times New Roman" w:cs="Times New Roman"/>
          <w:b/>
          <w:sz w:val="28"/>
          <w:szCs w:val="28"/>
        </w:rPr>
        <w:t xml:space="preserve">ОСНОВИ </w:t>
      </w:r>
      <w:r w:rsidR="00BD1B4D">
        <w:rPr>
          <w:rFonts w:ascii="Times New Roman" w:hAnsi="Times New Roman" w:cs="Times New Roman"/>
          <w:b/>
          <w:sz w:val="28"/>
          <w:szCs w:val="28"/>
        </w:rPr>
        <w:t>МАКРОЕКОНОМІКИ</w:t>
      </w:r>
      <w:r w:rsidR="0032707A">
        <w:rPr>
          <w:rFonts w:ascii="Times New Roman" w:hAnsi="Times New Roman" w:cs="Times New Roman"/>
          <w:b/>
          <w:sz w:val="28"/>
          <w:szCs w:val="28"/>
        </w:rPr>
        <w:t xml:space="preserve"> </w:t>
      </w:r>
    </w:p>
    <w:p w:rsidR="001C2F92" w:rsidRDefault="001C2F92" w:rsidP="00C448A2">
      <w:pPr>
        <w:tabs>
          <w:tab w:val="left" w:pos="7920"/>
        </w:tabs>
        <w:spacing w:after="0" w:line="240" w:lineRule="auto"/>
        <w:ind w:firstLine="709"/>
        <w:jc w:val="both"/>
        <w:rPr>
          <w:rFonts w:ascii="Times New Roman" w:eastAsia="Calibri" w:hAnsi="Times New Roman" w:cs="Times New Roman"/>
          <w:bCs/>
          <w:sz w:val="28"/>
          <w:szCs w:val="28"/>
          <w:lang w:val="ru-RU"/>
        </w:rPr>
      </w:pPr>
      <w:r w:rsidRPr="00223941">
        <w:rPr>
          <w:rFonts w:ascii="Times New Roman" w:eastAsia="Calibri" w:hAnsi="Times New Roman" w:cs="Times New Roman"/>
          <w:bCs/>
          <w:sz w:val="28"/>
          <w:szCs w:val="28"/>
          <w:lang w:val="ru-RU"/>
        </w:rPr>
        <w:t xml:space="preserve">Тема 1. </w:t>
      </w:r>
      <w:proofErr w:type="spellStart"/>
      <w:r w:rsidR="008D5577">
        <w:rPr>
          <w:rFonts w:ascii="Times New Roman" w:eastAsia="Calibri" w:hAnsi="Times New Roman" w:cs="Times New Roman"/>
          <w:bCs/>
          <w:sz w:val="28"/>
          <w:szCs w:val="28"/>
          <w:lang w:val="ru-RU"/>
        </w:rPr>
        <w:t>Макроекономіка</w:t>
      </w:r>
      <w:proofErr w:type="spellEnd"/>
      <w:r w:rsidR="008D5577">
        <w:rPr>
          <w:rFonts w:ascii="Times New Roman" w:eastAsia="Calibri" w:hAnsi="Times New Roman" w:cs="Times New Roman"/>
          <w:bCs/>
          <w:sz w:val="28"/>
          <w:szCs w:val="28"/>
          <w:lang w:val="ru-RU"/>
        </w:rPr>
        <w:t xml:space="preserve"> як наука: </w:t>
      </w:r>
      <w:proofErr w:type="spellStart"/>
      <w:r w:rsidR="008D5577">
        <w:rPr>
          <w:rFonts w:ascii="Times New Roman" w:eastAsia="Calibri" w:hAnsi="Times New Roman" w:cs="Times New Roman"/>
          <w:bCs/>
          <w:sz w:val="28"/>
          <w:szCs w:val="28"/>
          <w:lang w:val="ru-RU"/>
        </w:rPr>
        <w:t>методи</w:t>
      </w:r>
      <w:proofErr w:type="spellEnd"/>
      <w:r w:rsidR="008D5577">
        <w:rPr>
          <w:rFonts w:ascii="Times New Roman" w:eastAsia="Calibri" w:hAnsi="Times New Roman" w:cs="Times New Roman"/>
          <w:bCs/>
          <w:sz w:val="28"/>
          <w:szCs w:val="28"/>
          <w:lang w:val="ru-RU"/>
        </w:rPr>
        <w:t xml:space="preserve"> </w:t>
      </w:r>
      <w:proofErr w:type="spellStart"/>
      <w:r w:rsidR="008D5577">
        <w:rPr>
          <w:rFonts w:ascii="Times New Roman" w:eastAsia="Calibri" w:hAnsi="Times New Roman" w:cs="Times New Roman"/>
          <w:bCs/>
          <w:sz w:val="28"/>
          <w:szCs w:val="28"/>
          <w:lang w:val="ru-RU"/>
        </w:rPr>
        <w:t>функції</w:t>
      </w:r>
      <w:proofErr w:type="spellEnd"/>
      <w:r w:rsidR="0032707A">
        <w:rPr>
          <w:rFonts w:ascii="Times New Roman" w:eastAsia="Calibri" w:hAnsi="Times New Roman" w:cs="Times New Roman"/>
          <w:bCs/>
          <w:sz w:val="28"/>
          <w:szCs w:val="28"/>
          <w:lang w:val="ru-RU"/>
        </w:rPr>
        <w:t xml:space="preserve"> </w:t>
      </w:r>
      <w:r w:rsidR="0032707A">
        <w:rPr>
          <w:rFonts w:ascii="Times New Roman" w:hAnsi="Times New Roman" w:cs="Times New Roman"/>
          <w:b/>
          <w:sz w:val="28"/>
          <w:szCs w:val="28"/>
        </w:rPr>
        <w:t>(РН-11,12,15,18, СК-1,3,5,11,16, ЗК-8,10,12)</w:t>
      </w:r>
    </w:p>
    <w:p w:rsidR="0032707A" w:rsidRPr="0032707A" w:rsidRDefault="0032707A" w:rsidP="0032707A">
      <w:pPr>
        <w:pStyle w:val="af"/>
        <w:numPr>
          <w:ilvl w:val="1"/>
          <w:numId w:val="21"/>
        </w:numPr>
        <w:tabs>
          <w:tab w:val="left" w:pos="7920"/>
        </w:tabs>
        <w:spacing w:after="0" w:line="240" w:lineRule="auto"/>
        <w:jc w:val="both"/>
        <w:rPr>
          <w:rFonts w:ascii="Times New Roman" w:eastAsia="Calibri" w:hAnsi="Times New Roman" w:cs="Times New Roman"/>
          <w:bCs/>
          <w:sz w:val="28"/>
          <w:szCs w:val="28"/>
          <w:lang w:val="ru-RU"/>
        </w:rPr>
      </w:pPr>
      <w:proofErr w:type="spellStart"/>
      <w:r w:rsidRPr="0032707A">
        <w:rPr>
          <w:rFonts w:ascii="Times New Roman" w:eastAsia="Calibri" w:hAnsi="Times New Roman" w:cs="Times New Roman"/>
          <w:bCs/>
          <w:sz w:val="28"/>
          <w:szCs w:val="28"/>
          <w:lang w:val="ru-RU"/>
        </w:rPr>
        <w:t>Поняття</w:t>
      </w:r>
      <w:proofErr w:type="spellEnd"/>
      <w:r w:rsidRPr="0032707A">
        <w:rPr>
          <w:rFonts w:ascii="Times New Roman" w:eastAsia="Calibri" w:hAnsi="Times New Roman" w:cs="Times New Roman"/>
          <w:bCs/>
          <w:sz w:val="28"/>
          <w:szCs w:val="28"/>
          <w:lang w:val="ru-RU"/>
        </w:rPr>
        <w:t xml:space="preserve"> та </w:t>
      </w:r>
      <w:proofErr w:type="spellStart"/>
      <w:r w:rsidRPr="0032707A">
        <w:rPr>
          <w:rFonts w:ascii="Times New Roman" w:eastAsia="Calibri" w:hAnsi="Times New Roman" w:cs="Times New Roman"/>
          <w:bCs/>
          <w:sz w:val="28"/>
          <w:szCs w:val="28"/>
          <w:lang w:val="ru-RU"/>
        </w:rPr>
        <w:t>розвиток</w:t>
      </w:r>
      <w:proofErr w:type="spellEnd"/>
      <w:r w:rsidRPr="0032707A">
        <w:rPr>
          <w:rFonts w:ascii="Times New Roman" w:eastAsia="Calibri" w:hAnsi="Times New Roman" w:cs="Times New Roman"/>
          <w:bCs/>
          <w:sz w:val="28"/>
          <w:szCs w:val="28"/>
          <w:lang w:val="ru-RU"/>
        </w:rPr>
        <w:t xml:space="preserve"> </w:t>
      </w:r>
      <w:proofErr w:type="spellStart"/>
      <w:r w:rsidRPr="0032707A">
        <w:rPr>
          <w:rFonts w:ascii="Times New Roman" w:eastAsia="Calibri" w:hAnsi="Times New Roman" w:cs="Times New Roman"/>
          <w:bCs/>
          <w:sz w:val="28"/>
          <w:szCs w:val="28"/>
          <w:lang w:val="ru-RU"/>
        </w:rPr>
        <w:t>макроекономіки</w:t>
      </w:r>
      <w:proofErr w:type="spellEnd"/>
      <w:r>
        <w:rPr>
          <w:rFonts w:ascii="Times New Roman" w:eastAsia="Calibri" w:hAnsi="Times New Roman" w:cs="Times New Roman"/>
          <w:bCs/>
          <w:sz w:val="28"/>
          <w:szCs w:val="28"/>
          <w:lang w:val="ru-RU"/>
        </w:rPr>
        <w:t xml:space="preserve"> </w:t>
      </w:r>
    </w:p>
    <w:p w:rsidR="0032707A" w:rsidRPr="0032707A" w:rsidRDefault="0032707A" w:rsidP="0032707A">
      <w:pPr>
        <w:pStyle w:val="af"/>
        <w:numPr>
          <w:ilvl w:val="1"/>
          <w:numId w:val="21"/>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Методи</w:t>
      </w:r>
      <w:proofErr w:type="spellEnd"/>
      <w:r>
        <w:rPr>
          <w:rFonts w:ascii="Times New Roman" w:eastAsia="Calibri" w:hAnsi="Times New Roman" w:cs="Times New Roman"/>
          <w:bCs/>
          <w:sz w:val="28"/>
          <w:szCs w:val="28"/>
          <w:lang w:val="ru-RU"/>
        </w:rPr>
        <w:t xml:space="preserve"> та </w:t>
      </w:r>
      <w:proofErr w:type="spellStart"/>
      <w:r>
        <w:rPr>
          <w:rFonts w:ascii="Times New Roman" w:eastAsia="Calibri" w:hAnsi="Times New Roman" w:cs="Times New Roman"/>
          <w:bCs/>
          <w:sz w:val="28"/>
          <w:szCs w:val="28"/>
          <w:lang w:val="ru-RU"/>
        </w:rPr>
        <w:t>функції</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макроекономіки</w:t>
      </w:r>
      <w:proofErr w:type="spellEnd"/>
    </w:p>
    <w:p w:rsidR="001C2F92" w:rsidRDefault="001C2F92" w:rsidP="00C448A2">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lang w:val="ru-RU"/>
        </w:rPr>
        <w:t xml:space="preserve">Тема 2. </w:t>
      </w:r>
      <w:r w:rsidR="00CD1FEC">
        <w:rPr>
          <w:rFonts w:ascii="Times New Roman" w:eastAsia="Calibri" w:hAnsi="Times New Roman" w:cs="Times New Roman"/>
          <w:bCs/>
          <w:sz w:val="28"/>
          <w:szCs w:val="28"/>
          <w:lang w:val="ru-RU"/>
        </w:rPr>
        <w:t xml:space="preserve">Система </w:t>
      </w:r>
      <w:proofErr w:type="spellStart"/>
      <w:r w:rsidR="00CD1FEC">
        <w:rPr>
          <w:rFonts w:ascii="Times New Roman" w:eastAsia="Calibri" w:hAnsi="Times New Roman" w:cs="Times New Roman"/>
          <w:bCs/>
          <w:sz w:val="28"/>
          <w:szCs w:val="28"/>
          <w:lang w:val="ru-RU"/>
        </w:rPr>
        <w:t>національних</w:t>
      </w:r>
      <w:proofErr w:type="spellEnd"/>
      <w:r w:rsidR="00CD1FEC">
        <w:rPr>
          <w:rFonts w:ascii="Times New Roman" w:eastAsia="Calibri" w:hAnsi="Times New Roman" w:cs="Times New Roman"/>
          <w:bCs/>
          <w:sz w:val="28"/>
          <w:szCs w:val="28"/>
          <w:lang w:val="ru-RU"/>
        </w:rPr>
        <w:t xml:space="preserve"> </w:t>
      </w:r>
      <w:proofErr w:type="spellStart"/>
      <w:r w:rsidR="00CD1FEC">
        <w:rPr>
          <w:rFonts w:ascii="Times New Roman" w:eastAsia="Calibri" w:hAnsi="Times New Roman" w:cs="Times New Roman"/>
          <w:bCs/>
          <w:sz w:val="28"/>
          <w:szCs w:val="28"/>
          <w:lang w:val="ru-RU"/>
        </w:rPr>
        <w:t>рахункі</w:t>
      </w:r>
      <w:proofErr w:type="gramStart"/>
      <w:r w:rsidR="00CD1FEC">
        <w:rPr>
          <w:rFonts w:ascii="Times New Roman" w:eastAsia="Calibri" w:hAnsi="Times New Roman" w:cs="Times New Roman"/>
          <w:bCs/>
          <w:sz w:val="28"/>
          <w:szCs w:val="28"/>
          <w:lang w:val="ru-RU"/>
        </w:rPr>
        <w:t>в</w:t>
      </w:r>
      <w:proofErr w:type="spellEnd"/>
      <w:proofErr w:type="gramEnd"/>
      <w:r w:rsidR="00CD1FEC">
        <w:rPr>
          <w:rFonts w:ascii="Times New Roman" w:eastAsia="Calibri" w:hAnsi="Times New Roman" w:cs="Times New Roman"/>
          <w:bCs/>
          <w:sz w:val="28"/>
          <w:szCs w:val="28"/>
          <w:lang w:val="ru-RU"/>
        </w:rPr>
        <w:t xml:space="preserve"> та </w:t>
      </w:r>
      <w:proofErr w:type="spellStart"/>
      <w:r w:rsidR="00CD1FEC">
        <w:rPr>
          <w:rFonts w:ascii="Times New Roman" w:eastAsia="Calibri" w:hAnsi="Times New Roman" w:cs="Times New Roman"/>
          <w:bCs/>
          <w:sz w:val="28"/>
          <w:szCs w:val="28"/>
          <w:lang w:val="ru-RU"/>
        </w:rPr>
        <w:t>їх</w:t>
      </w:r>
      <w:proofErr w:type="spellEnd"/>
      <w:r w:rsidR="00CD1FEC">
        <w:rPr>
          <w:rFonts w:ascii="Times New Roman" w:eastAsia="Calibri" w:hAnsi="Times New Roman" w:cs="Times New Roman"/>
          <w:bCs/>
          <w:sz w:val="28"/>
          <w:szCs w:val="28"/>
          <w:lang w:val="ru-RU"/>
        </w:rPr>
        <w:t xml:space="preserve"> </w:t>
      </w:r>
      <w:proofErr w:type="spellStart"/>
      <w:r w:rsidR="00CD1FEC">
        <w:rPr>
          <w:rFonts w:ascii="Times New Roman" w:eastAsia="Calibri" w:hAnsi="Times New Roman" w:cs="Times New Roman"/>
          <w:bCs/>
          <w:sz w:val="28"/>
          <w:szCs w:val="28"/>
          <w:lang w:val="ru-RU"/>
        </w:rPr>
        <w:t>значення</w:t>
      </w:r>
      <w:proofErr w:type="spellEnd"/>
      <w:r w:rsidR="0032707A">
        <w:rPr>
          <w:rFonts w:ascii="Times New Roman" w:eastAsia="Calibri" w:hAnsi="Times New Roman" w:cs="Times New Roman"/>
          <w:bCs/>
          <w:sz w:val="28"/>
          <w:szCs w:val="28"/>
          <w:lang w:val="ru-RU"/>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2"/>
        </w:numPr>
        <w:tabs>
          <w:tab w:val="left" w:pos="792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СНР та </w:t>
      </w:r>
      <w:proofErr w:type="spellStart"/>
      <w:r>
        <w:rPr>
          <w:rFonts w:ascii="Times New Roman" w:eastAsia="Calibri" w:hAnsi="Times New Roman" w:cs="Times New Roman"/>
          <w:bCs/>
          <w:sz w:val="28"/>
          <w:szCs w:val="28"/>
          <w:lang w:val="ru-RU"/>
        </w:rPr>
        <w:t>їх</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значення</w:t>
      </w:r>
      <w:proofErr w:type="spellEnd"/>
    </w:p>
    <w:p w:rsidR="0032707A" w:rsidRPr="0032707A" w:rsidRDefault="0032707A" w:rsidP="0032707A">
      <w:pPr>
        <w:pStyle w:val="af"/>
        <w:numPr>
          <w:ilvl w:val="0"/>
          <w:numId w:val="22"/>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Методи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обрахунку</w:t>
      </w:r>
      <w:proofErr w:type="spellEnd"/>
      <w:r>
        <w:rPr>
          <w:rFonts w:ascii="Times New Roman" w:eastAsia="Calibri" w:hAnsi="Times New Roman" w:cs="Times New Roman"/>
          <w:bCs/>
          <w:sz w:val="28"/>
          <w:szCs w:val="28"/>
          <w:lang w:val="ru-RU"/>
        </w:rPr>
        <w:t xml:space="preserve"> ВВП</w:t>
      </w:r>
    </w:p>
    <w:p w:rsidR="001C2F92" w:rsidRDefault="001C2F92" w:rsidP="001A1D0C">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lang w:val="ru-RU"/>
        </w:rPr>
        <w:t xml:space="preserve">Тема 3. </w:t>
      </w:r>
      <w:proofErr w:type="spellStart"/>
      <w:r w:rsidR="00CD1FEC">
        <w:rPr>
          <w:rFonts w:ascii="Times New Roman" w:eastAsia="Calibri" w:hAnsi="Times New Roman" w:cs="Times New Roman"/>
          <w:bCs/>
          <w:sz w:val="28"/>
          <w:szCs w:val="28"/>
          <w:lang w:val="ru-RU"/>
        </w:rPr>
        <w:t>Макроекономічнй</w:t>
      </w:r>
      <w:proofErr w:type="spellEnd"/>
      <w:r w:rsidR="00CD1FEC">
        <w:rPr>
          <w:rFonts w:ascii="Times New Roman" w:eastAsia="Calibri" w:hAnsi="Times New Roman" w:cs="Times New Roman"/>
          <w:bCs/>
          <w:sz w:val="28"/>
          <w:szCs w:val="28"/>
          <w:lang w:val="ru-RU"/>
        </w:rPr>
        <w:t xml:space="preserve"> </w:t>
      </w:r>
      <w:proofErr w:type="spellStart"/>
      <w:r w:rsidR="00CD1FEC">
        <w:rPr>
          <w:rFonts w:ascii="Times New Roman" w:eastAsia="Calibri" w:hAnsi="Times New Roman" w:cs="Times New Roman"/>
          <w:bCs/>
          <w:sz w:val="28"/>
          <w:szCs w:val="28"/>
          <w:lang w:val="ru-RU"/>
        </w:rPr>
        <w:t>кругообіг</w:t>
      </w:r>
      <w:proofErr w:type="spellEnd"/>
      <w:r w:rsidR="0032707A">
        <w:rPr>
          <w:rFonts w:ascii="Times New Roman" w:eastAsia="Calibri" w:hAnsi="Times New Roman" w:cs="Times New Roman"/>
          <w:bCs/>
          <w:sz w:val="28"/>
          <w:szCs w:val="28"/>
          <w:lang w:val="ru-RU"/>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3"/>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Економічна</w:t>
      </w:r>
      <w:proofErr w:type="spellEnd"/>
      <w:r>
        <w:rPr>
          <w:rFonts w:ascii="Times New Roman" w:eastAsia="Calibri" w:hAnsi="Times New Roman" w:cs="Times New Roman"/>
          <w:bCs/>
          <w:sz w:val="28"/>
          <w:szCs w:val="28"/>
          <w:lang w:val="ru-RU"/>
        </w:rPr>
        <w:t xml:space="preserve"> система та </w:t>
      </w:r>
      <w:proofErr w:type="spellStart"/>
      <w:r>
        <w:rPr>
          <w:rFonts w:ascii="Times New Roman" w:eastAsia="Calibri" w:hAnsi="Times New Roman" w:cs="Times New Roman"/>
          <w:bCs/>
          <w:sz w:val="28"/>
          <w:szCs w:val="28"/>
          <w:lang w:val="ru-RU"/>
        </w:rPr>
        <w:t>її</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компоненти</w:t>
      </w:r>
      <w:proofErr w:type="spellEnd"/>
    </w:p>
    <w:p w:rsidR="0032707A" w:rsidRPr="0032707A" w:rsidRDefault="0032707A" w:rsidP="0032707A">
      <w:pPr>
        <w:pStyle w:val="af"/>
        <w:numPr>
          <w:ilvl w:val="0"/>
          <w:numId w:val="23"/>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Макроекономічний</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кругообіг</w:t>
      </w:r>
      <w:proofErr w:type="spellEnd"/>
    </w:p>
    <w:p w:rsidR="001C2F92" w:rsidRDefault="001C2F92" w:rsidP="001A1D0C">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lang w:val="ru-RU"/>
        </w:rPr>
        <w:t xml:space="preserve">Тема 4. </w:t>
      </w:r>
      <w:r w:rsidR="00CD1FEC">
        <w:rPr>
          <w:rFonts w:ascii="Times New Roman" w:hAnsi="Times New Roman" w:cs="Times New Roman"/>
          <w:sz w:val="28"/>
          <w:szCs w:val="28"/>
        </w:rPr>
        <w:t>Макроекономічні школи та теорії</w:t>
      </w:r>
      <w:r w:rsidR="0032707A">
        <w:rPr>
          <w:rFonts w:ascii="Times New Roman" w:hAnsi="Times New Roman" w:cs="Times New Roman"/>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4"/>
        </w:numPr>
        <w:tabs>
          <w:tab w:val="left" w:pos="79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Меркантилізм та класична школа</w:t>
      </w:r>
    </w:p>
    <w:p w:rsidR="0032707A" w:rsidRPr="0032707A" w:rsidRDefault="0032707A" w:rsidP="0032707A">
      <w:pPr>
        <w:pStyle w:val="af"/>
        <w:numPr>
          <w:ilvl w:val="0"/>
          <w:numId w:val="24"/>
        </w:numPr>
        <w:tabs>
          <w:tab w:val="left" w:pos="792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Кейнсіанство</w:t>
      </w:r>
      <w:proofErr w:type="spellEnd"/>
      <w:r>
        <w:rPr>
          <w:rFonts w:ascii="Times New Roman" w:hAnsi="Times New Roman" w:cs="Times New Roman"/>
          <w:sz w:val="28"/>
          <w:szCs w:val="28"/>
        </w:rPr>
        <w:t xml:space="preserve"> та сучасні теорії</w:t>
      </w:r>
    </w:p>
    <w:p w:rsidR="00CD1FEC" w:rsidRDefault="00CD1FEC" w:rsidP="001A1D0C">
      <w:pPr>
        <w:tabs>
          <w:tab w:val="left" w:pos="792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Тема 5. Держава як економічний суб’єкт</w:t>
      </w:r>
      <w:r w:rsidR="0032707A">
        <w:rPr>
          <w:rFonts w:ascii="Times New Roman" w:hAnsi="Times New Roman" w:cs="Times New Roman"/>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5"/>
        </w:numPr>
        <w:tabs>
          <w:tab w:val="left" w:pos="79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Ринок та його недоліки</w:t>
      </w:r>
    </w:p>
    <w:p w:rsidR="0032707A" w:rsidRPr="0032707A" w:rsidRDefault="0032707A" w:rsidP="0032707A">
      <w:pPr>
        <w:pStyle w:val="af"/>
        <w:numPr>
          <w:ilvl w:val="0"/>
          <w:numId w:val="25"/>
        </w:numPr>
        <w:tabs>
          <w:tab w:val="left" w:pos="79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Держава як економічний </w:t>
      </w:r>
      <w:proofErr w:type="spellStart"/>
      <w:r>
        <w:rPr>
          <w:rFonts w:ascii="Times New Roman" w:hAnsi="Times New Roman" w:cs="Times New Roman"/>
          <w:sz w:val="28"/>
          <w:szCs w:val="28"/>
        </w:rPr>
        <w:t>субєкт</w:t>
      </w:r>
      <w:proofErr w:type="spellEnd"/>
    </w:p>
    <w:p w:rsidR="00CD1FEC" w:rsidRDefault="00CD1FEC" w:rsidP="001A1D0C">
      <w:pPr>
        <w:tabs>
          <w:tab w:val="left" w:pos="792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Тема 6. Макроекономічні показники</w:t>
      </w:r>
      <w:r w:rsidR="008D5577">
        <w:rPr>
          <w:rFonts w:ascii="Times New Roman" w:hAnsi="Times New Roman" w:cs="Times New Roman"/>
          <w:sz w:val="28"/>
          <w:szCs w:val="28"/>
        </w:rPr>
        <w:t xml:space="preserve"> та їх застосування</w:t>
      </w:r>
      <w:r w:rsidR="0032707A">
        <w:rPr>
          <w:rFonts w:ascii="Times New Roman" w:hAnsi="Times New Roman" w:cs="Times New Roman"/>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6"/>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Макроекономічні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показники</w:t>
      </w:r>
      <w:proofErr w:type="spellEnd"/>
      <w:r>
        <w:rPr>
          <w:rFonts w:ascii="Times New Roman" w:eastAsia="Calibri" w:hAnsi="Times New Roman" w:cs="Times New Roman"/>
          <w:bCs/>
          <w:sz w:val="28"/>
          <w:szCs w:val="28"/>
          <w:lang w:val="ru-RU"/>
        </w:rPr>
        <w:t xml:space="preserve"> та </w:t>
      </w:r>
      <w:proofErr w:type="spellStart"/>
      <w:r>
        <w:rPr>
          <w:rFonts w:ascii="Times New Roman" w:eastAsia="Calibri" w:hAnsi="Times New Roman" w:cs="Times New Roman"/>
          <w:bCs/>
          <w:sz w:val="28"/>
          <w:szCs w:val="28"/>
          <w:lang w:val="ru-RU"/>
        </w:rPr>
        <w:t>їх</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застосування</w:t>
      </w:r>
      <w:proofErr w:type="spellEnd"/>
    </w:p>
    <w:p w:rsidR="0032707A" w:rsidRPr="0032707A" w:rsidRDefault="0032707A" w:rsidP="0032707A">
      <w:pPr>
        <w:pStyle w:val="af"/>
        <w:numPr>
          <w:ilvl w:val="0"/>
          <w:numId w:val="26"/>
        </w:numPr>
        <w:tabs>
          <w:tab w:val="left" w:pos="7920"/>
        </w:tabs>
        <w:spacing w:after="0" w:line="240" w:lineRule="auto"/>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Неформальні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макроекономічні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показники</w:t>
      </w:r>
      <w:proofErr w:type="spellEnd"/>
    </w:p>
    <w:p w:rsidR="00247F82" w:rsidRPr="00223941" w:rsidRDefault="00247F82" w:rsidP="001A1D0C">
      <w:pPr>
        <w:tabs>
          <w:tab w:val="left" w:pos="7920"/>
        </w:tabs>
        <w:spacing w:after="0" w:line="240" w:lineRule="auto"/>
        <w:ind w:firstLine="709"/>
        <w:jc w:val="both"/>
        <w:rPr>
          <w:rFonts w:ascii="Times New Roman" w:eastAsia="Calibri" w:hAnsi="Times New Roman" w:cs="Times New Roman"/>
          <w:bCs/>
          <w:sz w:val="28"/>
          <w:szCs w:val="28"/>
          <w:lang w:val="ru-RU"/>
        </w:rPr>
      </w:pPr>
    </w:p>
    <w:p w:rsidR="00247F82" w:rsidRPr="001A1D0C" w:rsidRDefault="00247F82" w:rsidP="001A1D0C">
      <w:pPr>
        <w:tabs>
          <w:tab w:val="left" w:pos="7920"/>
        </w:tabs>
        <w:spacing w:after="0" w:line="240" w:lineRule="auto"/>
        <w:ind w:firstLine="709"/>
        <w:jc w:val="both"/>
        <w:rPr>
          <w:rFonts w:ascii="Times New Roman" w:eastAsia="Calibri" w:hAnsi="Times New Roman" w:cs="Times New Roman"/>
          <w:b/>
          <w:bCs/>
          <w:sz w:val="28"/>
          <w:szCs w:val="28"/>
          <w:lang w:val="ru-RU"/>
        </w:rPr>
      </w:pPr>
      <w:proofErr w:type="spellStart"/>
      <w:r w:rsidRPr="001A1D0C">
        <w:rPr>
          <w:rFonts w:ascii="Times New Roman" w:eastAsia="Calibri" w:hAnsi="Times New Roman" w:cs="Times New Roman"/>
          <w:b/>
          <w:bCs/>
          <w:sz w:val="28"/>
          <w:szCs w:val="28"/>
          <w:lang w:val="ru-RU"/>
        </w:rPr>
        <w:t>Змістовий</w:t>
      </w:r>
      <w:proofErr w:type="spellEnd"/>
      <w:r w:rsidRPr="001A1D0C">
        <w:rPr>
          <w:rFonts w:ascii="Times New Roman" w:eastAsia="Calibri" w:hAnsi="Times New Roman" w:cs="Times New Roman"/>
          <w:b/>
          <w:bCs/>
          <w:sz w:val="28"/>
          <w:szCs w:val="28"/>
          <w:lang w:val="ru-RU"/>
        </w:rPr>
        <w:t xml:space="preserve"> модуль 2. </w:t>
      </w:r>
      <w:r w:rsidR="00BD1B4D">
        <w:rPr>
          <w:rFonts w:ascii="Times New Roman" w:eastAsia="Calibri" w:hAnsi="Times New Roman" w:cs="Times New Roman"/>
          <w:b/>
          <w:bCs/>
          <w:sz w:val="28"/>
          <w:szCs w:val="28"/>
          <w:lang w:val="ru-RU"/>
        </w:rPr>
        <w:t>МАКРОЕКОНОМІЧНА ПОЛІТИКА ТА ЦИКЛІЧНІСТЬ</w:t>
      </w:r>
    </w:p>
    <w:p w:rsidR="00247F82" w:rsidRDefault="00CD1FEC" w:rsidP="001A1D0C">
      <w:pPr>
        <w:tabs>
          <w:tab w:val="left" w:pos="7920"/>
        </w:tabs>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bCs/>
          <w:sz w:val="28"/>
          <w:szCs w:val="28"/>
        </w:rPr>
        <w:t>Тема 7</w:t>
      </w:r>
      <w:r w:rsidR="00247F82" w:rsidRPr="0022394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Грошово-кредитна політика держави</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7"/>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Поняття грошово-кредитної політики</w:t>
      </w:r>
    </w:p>
    <w:p w:rsidR="0032707A" w:rsidRPr="0032707A" w:rsidRDefault="0032707A" w:rsidP="0032707A">
      <w:pPr>
        <w:pStyle w:val="af"/>
        <w:numPr>
          <w:ilvl w:val="0"/>
          <w:numId w:val="27"/>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Види грошово-кредитної політики</w:t>
      </w:r>
    </w:p>
    <w:p w:rsidR="00827FBB" w:rsidRDefault="00247F82" w:rsidP="001A1D0C">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rPr>
        <w:t xml:space="preserve">Тема </w:t>
      </w:r>
      <w:r w:rsidR="00CD1FEC">
        <w:rPr>
          <w:rFonts w:ascii="Times New Roman" w:eastAsia="Calibri" w:hAnsi="Times New Roman" w:cs="Times New Roman"/>
          <w:bCs/>
          <w:sz w:val="28"/>
          <w:szCs w:val="28"/>
        </w:rPr>
        <w:t>8</w:t>
      </w:r>
      <w:r w:rsidRPr="00223941">
        <w:rPr>
          <w:rFonts w:ascii="Times New Roman" w:eastAsia="Calibri" w:hAnsi="Times New Roman" w:cs="Times New Roman"/>
          <w:bCs/>
          <w:sz w:val="28"/>
          <w:szCs w:val="28"/>
        </w:rPr>
        <w:t xml:space="preserve">. </w:t>
      </w:r>
      <w:r w:rsidR="00CD1FEC">
        <w:rPr>
          <w:rFonts w:ascii="Times New Roman" w:eastAsia="Calibri" w:hAnsi="Times New Roman" w:cs="Times New Roman"/>
          <w:bCs/>
          <w:sz w:val="28"/>
          <w:szCs w:val="28"/>
        </w:rPr>
        <w:t>Бюджетно-податкова політика держави</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8"/>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Поняття бюджетно-податкової політики</w:t>
      </w:r>
    </w:p>
    <w:p w:rsidR="0032707A" w:rsidRPr="0032707A" w:rsidRDefault="0032707A" w:rsidP="0032707A">
      <w:pPr>
        <w:pStyle w:val="af"/>
        <w:numPr>
          <w:ilvl w:val="0"/>
          <w:numId w:val="28"/>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Види бюджетно-податкової політики</w:t>
      </w:r>
    </w:p>
    <w:p w:rsidR="00CD1FEC" w:rsidRDefault="00247F82" w:rsidP="00CD1FEC">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rPr>
        <w:lastRenderedPageBreak/>
        <w:t xml:space="preserve">Тема </w:t>
      </w:r>
      <w:r w:rsidR="008D5577">
        <w:rPr>
          <w:rFonts w:ascii="Times New Roman" w:eastAsia="Calibri" w:hAnsi="Times New Roman" w:cs="Times New Roman"/>
          <w:bCs/>
          <w:sz w:val="28"/>
          <w:szCs w:val="28"/>
        </w:rPr>
        <w:t>9</w:t>
      </w:r>
      <w:r w:rsidRPr="00223941">
        <w:rPr>
          <w:rFonts w:ascii="Times New Roman" w:eastAsia="Calibri" w:hAnsi="Times New Roman" w:cs="Times New Roman"/>
          <w:bCs/>
          <w:sz w:val="28"/>
          <w:szCs w:val="28"/>
        </w:rPr>
        <w:t xml:space="preserve">. </w:t>
      </w:r>
      <w:r w:rsidR="00CD1FEC">
        <w:rPr>
          <w:rFonts w:ascii="Times New Roman" w:eastAsia="Calibri" w:hAnsi="Times New Roman" w:cs="Times New Roman"/>
          <w:bCs/>
          <w:sz w:val="28"/>
          <w:szCs w:val="28"/>
        </w:rPr>
        <w:t>Макроекономічна рівновага</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Default="0032707A" w:rsidP="00CD1FEC">
      <w:pPr>
        <w:tabs>
          <w:tab w:val="left" w:pos="792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Pr="0032707A">
        <w:rPr>
          <w:rFonts w:ascii="Times New Roman" w:hAnsi="Times New Roman" w:cs="Times New Roman"/>
          <w:sz w:val="28"/>
          <w:szCs w:val="28"/>
        </w:rPr>
        <w:t>.Поняття макроекономічної рівноваги</w:t>
      </w:r>
    </w:p>
    <w:p w:rsidR="0032707A" w:rsidRDefault="0032707A" w:rsidP="00CD1FEC">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Основні моделі </w:t>
      </w:r>
      <w:r w:rsidRPr="0032707A">
        <w:rPr>
          <w:rFonts w:ascii="Times New Roman" w:hAnsi="Times New Roman" w:cs="Times New Roman"/>
          <w:sz w:val="28"/>
          <w:szCs w:val="28"/>
        </w:rPr>
        <w:t>макроекономічної рівноваги</w:t>
      </w:r>
    </w:p>
    <w:p w:rsidR="008D5577" w:rsidRDefault="008D5577" w:rsidP="008D5577">
      <w:pPr>
        <w:tabs>
          <w:tab w:val="left" w:pos="7920"/>
        </w:tabs>
        <w:spacing w:after="0" w:line="240" w:lineRule="auto"/>
        <w:ind w:firstLine="709"/>
        <w:jc w:val="both"/>
        <w:rPr>
          <w:rFonts w:ascii="Times New Roman" w:hAnsi="Times New Roman" w:cs="Times New Roman"/>
          <w:b/>
          <w:sz w:val="28"/>
          <w:szCs w:val="28"/>
        </w:rPr>
      </w:pPr>
      <w:r w:rsidRPr="00223941">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10</w:t>
      </w:r>
      <w:r w:rsidRPr="0022394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Економічні цикли та кризи</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29"/>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Циклічність та її причини</w:t>
      </w:r>
    </w:p>
    <w:p w:rsidR="0032707A" w:rsidRPr="0032707A" w:rsidRDefault="0032707A" w:rsidP="0032707A">
      <w:pPr>
        <w:pStyle w:val="af"/>
        <w:numPr>
          <w:ilvl w:val="0"/>
          <w:numId w:val="29"/>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Види циклів</w:t>
      </w:r>
    </w:p>
    <w:p w:rsidR="003531B4" w:rsidRDefault="00CD1FEC" w:rsidP="001A1D0C">
      <w:pPr>
        <w:tabs>
          <w:tab w:val="left" w:pos="7920"/>
        </w:tabs>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bCs/>
          <w:sz w:val="28"/>
          <w:szCs w:val="28"/>
        </w:rPr>
        <w:t>Тема 11</w:t>
      </w:r>
      <w:r w:rsidR="00247F82" w:rsidRPr="00223941">
        <w:rPr>
          <w:rFonts w:ascii="Times New Roman" w:eastAsia="Calibri" w:hAnsi="Times New Roman" w:cs="Times New Roman"/>
          <w:bCs/>
          <w:sz w:val="28"/>
          <w:szCs w:val="28"/>
        </w:rPr>
        <w:t xml:space="preserve">. </w:t>
      </w:r>
      <w:r w:rsidR="00AC1416">
        <w:rPr>
          <w:rFonts w:ascii="Times New Roman" w:eastAsia="Calibri" w:hAnsi="Times New Roman" w:cs="Times New Roman"/>
          <w:bCs/>
          <w:sz w:val="28"/>
          <w:szCs w:val="28"/>
        </w:rPr>
        <w:t>Інфляція та безробіття</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Default="0032707A" w:rsidP="0032707A">
      <w:pPr>
        <w:pStyle w:val="af"/>
        <w:numPr>
          <w:ilvl w:val="0"/>
          <w:numId w:val="30"/>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Інфляція та її види</w:t>
      </w:r>
    </w:p>
    <w:p w:rsidR="0032707A" w:rsidRPr="0032707A" w:rsidRDefault="0032707A" w:rsidP="0032707A">
      <w:pPr>
        <w:pStyle w:val="af"/>
        <w:numPr>
          <w:ilvl w:val="0"/>
          <w:numId w:val="30"/>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Безробіття та його види</w:t>
      </w:r>
    </w:p>
    <w:p w:rsidR="0032707A" w:rsidRDefault="008D5577" w:rsidP="0032707A">
      <w:pPr>
        <w:tabs>
          <w:tab w:val="left" w:pos="7920"/>
        </w:tabs>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bCs/>
          <w:sz w:val="28"/>
          <w:szCs w:val="28"/>
        </w:rPr>
        <w:t>Тема 12.</w:t>
      </w:r>
      <w:r w:rsidR="00827FB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Зовнішньоекономічна політика</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32707A" w:rsidRPr="0032707A" w:rsidRDefault="0032707A" w:rsidP="0032707A">
      <w:pPr>
        <w:pStyle w:val="af"/>
        <w:numPr>
          <w:ilvl w:val="0"/>
          <w:numId w:val="32"/>
        </w:numPr>
        <w:tabs>
          <w:tab w:val="left" w:pos="7920"/>
        </w:tabs>
        <w:spacing w:after="0" w:line="240" w:lineRule="auto"/>
        <w:jc w:val="both"/>
        <w:rPr>
          <w:rFonts w:ascii="Times New Roman" w:hAnsi="Times New Roman" w:cs="Times New Roman"/>
          <w:b/>
          <w:sz w:val="28"/>
          <w:szCs w:val="28"/>
        </w:rPr>
      </w:pPr>
      <w:r w:rsidRPr="0032707A">
        <w:rPr>
          <w:rFonts w:ascii="Times New Roman" w:hAnsi="Times New Roman" w:cs="Times New Roman"/>
          <w:sz w:val="28"/>
          <w:szCs w:val="28"/>
        </w:rPr>
        <w:t xml:space="preserve">Поняття </w:t>
      </w:r>
      <w:r>
        <w:rPr>
          <w:rFonts w:ascii="Times New Roman" w:eastAsia="Calibri" w:hAnsi="Times New Roman" w:cs="Times New Roman"/>
          <w:bCs/>
          <w:sz w:val="28"/>
          <w:szCs w:val="28"/>
        </w:rPr>
        <w:t>зовнішньоекономічної політики</w:t>
      </w:r>
    </w:p>
    <w:p w:rsidR="0032707A" w:rsidRPr="0032707A" w:rsidRDefault="0032707A" w:rsidP="0032707A">
      <w:pPr>
        <w:pStyle w:val="af"/>
        <w:numPr>
          <w:ilvl w:val="0"/>
          <w:numId w:val="32"/>
        </w:numPr>
        <w:tabs>
          <w:tab w:val="left" w:pos="7920"/>
        </w:tabs>
        <w:spacing w:after="0" w:line="240" w:lineRule="auto"/>
        <w:jc w:val="both"/>
        <w:rPr>
          <w:rFonts w:ascii="Times New Roman" w:hAnsi="Times New Roman" w:cs="Times New Roman"/>
          <w:b/>
          <w:sz w:val="28"/>
          <w:szCs w:val="28"/>
        </w:rPr>
      </w:pPr>
      <w:r>
        <w:rPr>
          <w:rFonts w:ascii="Times New Roman" w:eastAsia="Calibri" w:hAnsi="Times New Roman" w:cs="Times New Roman"/>
          <w:bCs/>
          <w:sz w:val="28"/>
          <w:szCs w:val="28"/>
        </w:rPr>
        <w:t>Зовнішньоекономічна політика України</w:t>
      </w:r>
    </w:p>
    <w:p w:rsidR="00827FBB" w:rsidRDefault="008D5577" w:rsidP="00827FBB">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13</w:t>
      </w:r>
      <w:r w:rsidR="00827FB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Економічне зростання</w:t>
      </w:r>
      <w:r w:rsidR="0032707A">
        <w:rPr>
          <w:rFonts w:ascii="Times New Roman" w:eastAsia="Calibri" w:hAnsi="Times New Roman" w:cs="Times New Roman"/>
          <w:bCs/>
          <w:sz w:val="28"/>
          <w:szCs w:val="28"/>
        </w:rPr>
        <w:t xml:space="preserve"> </w:t>
      </w:r>
      <w:r w:rsidR="0032707A">
        <w:rPr>
          <w:rFonts w:ascii="Times New Roman" w:hAnsi="Times New Roman" w:cs="Times New Roman"/>
          <w:b/>
          <w:sz w:val="28"/>
          <w:szCs w:val="28"/>
        </w:rPr>
        <w:t>(РН-11,12,15,18, СК-1,3,5,11,16, ЗК-8,10,12)</w:t>
      </w:r>
    </w:p>
    <w:p w:rsidR="00247F82" w:rsidRDefault="0032707A" w:rsidP="0032707A">
      <w:pPr>
        <w:pStyle w:val="af"/>
        <w:numPr>
          <w:ilvl w:val="0"/>
          <w:numId w:val="33"/>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Економічне зростання та його значення</w:t>
      </w:r>
    </w:p>
    <w:p w:rsidR="0032707A" w:rsidRPr="0032707A" w:rsidRDefault="0032707A" w:rsidP="0032707A">
      <w:pPr>
        <w:pStyle w:val="af"/>
        <w:numPr>
          <w:ilvl w:val="0"/>
          <w:numId w:val="33"/>
        </w:num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Види та особливості економічного зростання</w:t>
      </w: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32707A" w:rsidRPr="00247F82" w:rsidRDefault="0032707A" w:rsidP="00223941">
      <w:pPr>
        <w:tabs>
          <w:tab w:val="left" w:pos="7920"/>
        </w:tabs>
        <w:spacing w:after="0" w:line="240" w:lineRule="auto"/>
        <w:jc w:val="both"/>
        <w:rPr>
          <w:rFonts w:ascii="Times New Roman" w:eastAsia="Calibri" w:hAnsi="Times New Roman" w:cs="Times New Roman"/>
          <w:bCs/>
          <w:sz w:val="28"/>
          <w:szCs w:val="28"/>
        </w:rPr>
      </w:pPr>
      <w:bookmarkStart w:id="0" w:name="_GoBack"/>
      <w:bookmarkEnd w:id="0"/>
    </w:p>
    <w:p w:rsidR="000A746E" w:rsidRPr="000A746E" w:rsidRDefault="000A746E" w:rsidP="003531B4">
      <w:pPr>
        <w:spacing w:line="240" w:lineRule="auto"/>
        <w:ind w:firstLine="567"/>
        <w:jc w:val="center"/>
        <w:rPr>
          <w:rFonts w:ascii="Times New Roman" w:hAnsi="Times New Roman" w:cs="Times New Roman"/>
          <w:b/>
          <w:bCs/>
          <w:sz w:val="28"/>
          <w:szCs w:val="28"/>
        </w:rPr>
      </w:pPr>
      <w:r w:rsidRPr="000A746E">
        <w:rPr>
          <w:rFonts w:ascii="Times New Roman" w:hAnsi="Times New Roman" w:cs="Times New Roman"/>
          <w:b/>
          <w:bCs/>
          <w:sz w:val="28"/>
          <w:szCs w:val="28"/>
        </w:rPr>
        <w:lastRenderedPageBreak/>
        <w:t>4. Структура (тематич</w:t>
      </w:r>
      <w:r w:rsidR="003531B4">
        <w:rPr>
          <w:rFonts w:ascii="Times New Roman" w:hAnsi="Times New Roman" w:cs="Times New Roman"/>
          <w:b/>
          <w:bCs/>
          <w:sz w:val="28"/>
          <w:szCs w:val="28"/>
        </w:rPr>
        <w:t>ний план) навчальної дисципліни</w:t>
      </w:r>
    </w:p>
    <w:tbl>
      <w:tblPr>
        <w:tblW w:w="90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949"/>
        <w:gridCol w:w="795"/>
        <w:gridCol w:w="678"/>
        <w:gridCol w:w="678"/>
      </w:tblGrid>
      <w:tr w:rsidR="000A746E" w:rsidRPr="000A746E" w:rsidTr="001D056C">
        <w:trPr>
          <w:cantSplit/>
          <w:trHeight w:val="397"/>
        </w:trPr>
        <w:tc>
          <w:tcPr>
            <w:tcW w:w="5953" w:type="dxa"/>
            <w:vMerge w:val="restart"/>
            <w:shd w:val="clear" w:color="auto" w:fill="auto"/>
            <w:vAlign w:val="center"/>
          </w:tcPr>
          <w:p w:rsidR="000A746E" w:rsidRPr="00D245C0" w:rsidRDefault="000A746E" w:rsidP="00EF3807">
            <w:pPr>
              <w:spacing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Змістові модулі і теми</w:t>
            </w:r>
          </w:p>
        </w:tc>
        <w:tc>
          <w:tcPr>
            <w:tcW w:w="3100" w:type="dxa"/>
            <w:gridSpan w:val="4"/>
            <w:shd w:val="clear" w:color="auto" w:fill="auto"/>
            <w:vAlign w:val="center"/>
          </w:tcPr>
          <w:p w:rsidR="000A746E" w:rsidRPr="00D245C0" w:rsidRDefault="000A746E" w:rsidP="001C2F9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Кількість годин</w:t>
            </w:r>
          </w:p>
        </w:tc>
      </w:tr>
      <w:tr w:rsidR="00AB409B" w:rsidRPr="000A746E" w:rsidTr="001D056C">
        <w:trPr>
          <w:cantSplit/>
          <w:trHeight w:val="371"/>
        </w:trPr>
        <w:tc>
          <w:tcPr>
            <w:tcW w:w="5953" w:type="dxa"/>
            <w:vMerge/>
            <w:shd w:val="clear" w:color="auto" w:fill="auto"/>
            <w:vAlign w:val="center"/>
          </w:tcPr>
          <w:p w:rsidR="00AB409B" w:rsidRPr="00D245C0" w:rsidRDefault="00AB409B" w:rsidP="00EF3807">
            <w:pPr>
              <w:spacing w:line="240" w:lineRule="auto"/>
              <w:jc w:val="center"/>
              <w:outlineLvl w:val="2"/>
              <w:rPr>
                <w:rFonts w:ascii="Times New Roman" w:eastAsia="Calibri" w:hAnsi="Times New Roman" w:cs="Times New Roman"/>
                <w:bCs/>
                <w:sz w:val="24"/>
                <w:szCs w:val="24"/>
              </w:rPr>
            </w:pPr>
          </w:p>
        </w:tc>
        <w:tc>
          <w:tcPr>
            <w:tcW w:w="3100" w:type="dxa"/>
            <w:gridSpan w:val="4"/>
            <w:shd w:val="clear" w:color="auto" w:fill="auto"/>
            <w:vAlign w:val="center"/>
          </w:tcPr>
          <w:p w:rsidR="00AB409B" w:rsidRPr="00D245C0" w:rsidRDefault="00AB409B" w:rsidP="001C2F92">
            <w:pPr>
              <w:spacing w:after="0" w:line="240" w:lineRule="auto"/>
              <w:jc w:val="center"/>
              <w:outlineLvl w:val="2"/>
              <w:rPr>
                <w:rFonts w:ascii="Times New Roman" w:eastAsia="Calibri" w:hAnsi="Times New Roman" w:cs="Times New Roman"/>
                <w:bCs/>
                <w:sz w:val="24"/>
                <w:szCs w:val="24"/>
              </w:rPr>
            </w:pPr>
            <w:r w:rsidRPr="00D245C0">
              <w:rPr>
                <w:rFonts w:ascii="Times New Roman" w:hAnsi="Times New Roman" w:cs="Times New Roman"/>
                <w:sz w:val="24"/>
                <w:szCs w:val="24"/>
              </w:rPr>
              <w:t>денна форма</w:t>
            </w:r>
          </w:p>
        </w:tc>
      </w:tr>
      <w:tr w:rsidR="00AB409B" w:rsidRPr="000A746E" w:rsidTr="001D056C">
        <w:trPr>
          <w:cantSplit/>
          <w:trHeight w:val="1406"/>
        </w:trPr>
        <w:tc>
          <w:tcPr>
            <w:tcW w:w="5953" w:type="dxa"/>
            <w:vMerge/>
            <w:shd w:val="clear" w:color="auto" w:fill="auto"/>
          </w:tcPr>
          <w:p w:rsidR="00AB409B" w:rsidRPr="00D245C0" w:rsidRDefault="00AB409B" w:rsidP="00EF3807">
            <w:pPr>
              <w:spacing w:line="240" w:lineRule="auto"/>
              <w:jc w:val="center"/>
              <w:outlineLvl w:val="2"/>
              <w:rPr>
                <w:rFonts w:ascii="Times New Roman" w:eastAsia="Calibri" w:hAnsi="Times New Roman" w:cs="Times New Roman"/>
                <w:bCs/>
                <w:sz w:val="24"/>
                <w:szCs w:val="24"/>
              </w:rPr>
            </w:pPr>
          </w:p>
        </w:tc>
        <w:tc>
          <w:tcPr>
            <w:tcW w:w="949" w:type="dxa"/>
            <w:shd w:val="clear" w:color="auto" w:fill="auto"/>
            <w:textDirection w:val="btLr"/>
            <w:vAlign w:val="center"/>
          </w:tcPr>
          <w:p w:rsidR="00AB409B" w:rsidRPr="00D245C0" w:rsidRDefault="00AB409B" w:rsidP="00EF3807">
            <w:pPr>
              <w:spacing w:line="216" w:lineRule="auto"/>
              <w:ind w:left="113" w:right="113"/>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усього</w:t>
            </w:r>
          </w:p>
        </w:tc>
        <w:tc>
          <w:tcPr>
            <w:tcW w:w="795" w:type="dxa"/>
            <w:shd w:val="clear" w:color="auto" w:fill="auto"/>
            <w:textDirection w:val="btLr"/>
            <w:vAlign w:val="center"/>
          </w:tcPr>
          <w:p w:rsidR="00AB409B" w:rsidRPr="00D245C0" w:rsidRDefault="00AB409B" w:rsidP="00EF3807">
            <w:pPr>
              <w:spacing w:line="216" w:lineRule="auto"/>
              <w:ind w:left="113" w:right="113"/>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лекції</w:t>
            </w:r>
          </w:p>
        </w:tc>
        <w:tc>
          <w:tcPr>
            <w:tcW w:w="0" w:type="auto"/>
            <w:shd w:val="clear" w:color="auto" w:fill="auto"/>
            <w:textDirection w:val="btLr"/>
            <w:vAlign w:val="center"/>
          </w:tcPr>
          <w:p w:rsidR="00AB409B" w:rsidRPr="00D245C0" w:rsidRDefault="00AB409B" w:rsidP="00EF3807">
            <w:pPr>
              <w:spacing w:line="216" w:lineRule="auto"/>
              <w:ind w:left="113" w:right="113"/>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практичні</w:t>
            </w:r>
          </w:p>
        </w:tc>
        <w:tc>
          <w:tcPr>
            <w:tcW w:w="0" w:type="auto"/>
            <w:shd w:val="clear" w:color="auto" w:fill="auto"/>
            <w:textDirection w:val="btLr"/>
            <w:vAlign w:val="center"/>
          </w:tcPr>
          <w:p w:rsidR="00AB409B" w:rsidRPr="00D245C0" w:rsidRDefault="00AB409B" w:rsidP="00EF3807">
            <w:pPr>
              <w:spacing w:line="216" w:lineRule="auto"/>
              <w:ind w:left="113" w:right="113"/>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самостійна робота</w:t>
            </w:r>
          </w:p>
        </w:tc>
      </w:tr>
      <w:tr w:rsidR="004461C8" w:rsidRPr="000A746E" w:rsidTr="001D056C">
        <w:trPr>
          <w:cantSplit/>
          <w:trHeight w:val="339"/>
        </w:trPr>
        <w:tc>
          <w:tcPr>
            <w:tcW w:w="9053" w:type="dxa"/>
            <w:gridSpan w:val="5"/>
            <w:shd w:val="clear" w:color="auto" w:fill="auto"/>
          </w:tcPr>
          <w:p w:rsidR="004461C8" w:rsidRPr="00D245C0" w:rsidRDefault="00D52C62" w:rsidP="00CB50A9">
            <w:pPr>
              <w:tabs>
                <w:tab w:val="left" w:pos="7920"/>
              </w:tabs>
              <w:spacing w:after="0" w:line="240" w:lineRule="auto"/>
              <w:ind w:firstLine="709"/>
              <w:jc w:val="center"/>
              <w:rPr>
                <w:rFonts w:ascii="Times New Roman" w:hAnsi="Times New Roman" w:cs="Times New Roman"/>
                <w:b/>
                <w:sz w:val="24"/>
                <w:szCs w:val="24"/>
              </w:rPr>
            </w:pPr>
            <w:r w:rsidRPr="00D245C0">
              <w:rPr>
                <w:rFonts w:ascii="Times New Roman" w:eastAsia="Calibri" w:hAnsi="Times New Roman" w:cs="Times New Roman"/>
                <w:b/>
                <w:bCs/>
                <w:sz w:val="24"/>
                <w:szCs w:val="24"/>
              </w:rPr>
              <w:t>М</w:t>
            </w:r>
            <w:r w:rsidR="00827FBB" w:rsidRPr="00D245C0">
              <w:rPr>
                <w:rFonts w:ascii="Times New Roman" w:eastAsia="Calibri" w:hAnsi="Times New Roman" w:cs="Times New Roman"/>
                <w:b/>
                <w:bCs/>
                <w:sz w:val="24"/>
                <w:szCs w:val="24"/>
              </w:rPr>
              <w:t>одуль 1.</w:t>
            </w:r>
          </w:p>
        </w:tc>
      </w:tr>
      <w:tr w:rsidR="001E3B82" w:rsidRPr="000A746E" w:rsidTr="005B75BB">
        <w:trPr>
          <w:trHeight w:val="391"/>
        </w:trPr>
        <w:tc>
          <w:tcPr>
            <w:tcW w:w="9053" w:type="dxa"/>
            <w:gridSpan w:val="5"/>
            <w:shd w:val="clear" w:color="auto" w:fill="auto"/>
          </w:tcPr>
          <w:p w:rsidR="001E3B82" w:rsidRPr="00D245C0" w:rsidRDefault="001E3B82" w:rsidP="00CE5869">
            <w:pPr>
              <w:spacing w:after="0" w:line="240" w:lineRule="auto"/>
              <w:jc w:val="center"/>
              <w:outlineLvl w:val="2"/>
              <w:rPr>
                <w:rFonts w:ascii="Times New Roman" w:eastAsia="Calibri" w:hAnsi="Times New Roman" w:cs="Times New Roman"/>
                <w:bCs/>
                <w:sz w:val="24"/>
                <w:szCs w:val="24"/>
              </w:rPr>
            </w:pPr>
            <w:proofErr w:type="spellStart"/>
            <w:r w:rsidRPr="00127A8C">
              <w:rPr>
                <w:rFonts w:ascii="Times New Roman" w:eastAsia="Calibri" w:hAnsi="Times New Roman" w:cs="Times New Roman"/>
                <w:b/>
                <w:bCs/>
                <w:sz w:val="24"/>
                <w:szCs w:val="24"/>
                <w:lang w:val="ru-RU"/>
              </w:rPr>
              <w:t>Змістовний</w:t>
            </w:r>
            <w:proofErr w:type="spellEnd"/>
            <w:r w:rsidRPr="00127A8C">
              <w:rPr>
                <w:rFonts w:ascii="Times New Roman" w:eastAsia="Calibri" w:hAnsi="Times New Roman" w:cs="Times New Roman"/>
                <w:b/>
                <w:bCs/>
                <w:sz w:val="24"/>
                <w:szCs w:val="24"/>
                <w:lang w:val="ru-RU"/>
              </w:rPr>
              <w:t xml:space="preserve"> модуль № 1 </w:t>
            </w:r>
            <w:r w:rsidRPr="00127A8C">
              <w:rPr>
                <w:rFonts w:ascii="Times New Roman" w:hAnsi="Times New Roman" w:cs="Times New Roman"/>
                <w:b/>
                <w:sz w:val="24"/>
                <w:szCs w:val="24"/>
              </w:rPr>
              <w:t>Теоретичні основи макроекономіки</w:t>
            </w:r>
          </w:p>
        </w:tc>
      </w:tr>
      <w:tr w:rsidR="008D5577" w:rsidRPr="000A746E" w:rsidTr="001D056C">
        <w:trPr>
          <w:trHeight w:val="391"/>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1. </w:t>
            </w:r>
            <w:proofErr w:type="spellStart"/>
            <w:r w:rsidRPr="00D245C0">
              <w:rPr>
                <w:rFonts w:ascii="Times New Roman" w:eastAsia="Calibri" w:hAnsi="Times New Roman" w:cs="Times New Roman"/>
                <w:bCs/>
                <w:sz w:val="24"/>
                <w:szCs w:val="24"/>
                <w:lang w:val="ru-RU"/>
              </w:rPr>
              <w:t>Макроекономіка</w:t>
            </w:r>
            <w:proofErr w:type="spellEnd"/>
            <w:r w:rsidRPr="00D245C0">
              <w:rPr>
                <w:rFonts w:ascii="Times New Roman" w:eastAsia="Calibri" w:hAnsi="Times New Roman" w:cs="Times New Roman"/>
                <w:bCs/>
                <w:sz w:val="24"/>
                <w:szCs w:val="24"/>
                <w:lang w:val="ru-RU"/>
              </w:rPr>
              <w:t xml:space="preserve"> як наука: </w:t>
            </w:r>
            <w:proofErr w:type="spellStart"/>
            <w:r w:rsidRPr="00D245C0">
              <w:rPr>
                <w:rFonts w:ascii="Times New Roman" w:eastAsia="Calibri" w:hAnsi="Times New Roman" w:cs="Times New Roman"/>
                <w:bCs/>
                <w:sz w:val="24"/>
                <w:szCs w:val="24"/>
                <w:lang w:val="ru-RU"/>
              </w:rPr>
              <w:t>методи</w:t>
            </w:r>
            <w:proofErr w:type="spellEnd"/>
            <w:r w:rsidR="00FA6A9E" w:rsidRPr="00D245C0">
              <w:rPr>
                <w:rFonts w:ascii="Times New Roman" w:eastAsia="Calibri" w:hAnsi="Times New Roman" w:cs="Times New Roman"/>
                <w:bCs/>
                <w:sz w:val="24"/>
                <w:szCs w:val="24"/>
                <w:lang w:val="ru-RU"/>
              </w:rPr>
              <w:t>,</w:t>
            </w:r>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функції</w:t>
            </w:r>
            <w:proofErr w:type="spellEnd"/>
          </w:p>
        </w:tc>
        <w:tc>
          <w:tcPr>
            <w:tcW w:w="949" w:type="dxa"/>
            <w:shd w:val="clear" w:color="auto" w:fill="auto"/>
            <w:vAlign w:val="center"/>
          </w:tcPr>
          <w:p w:rsidR="008D5577" w:rsidRPr="00D245C0" w:rsidRDefault="00CB50A9"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0" w:type="auto"/>
            <w:shd w:val="clear" w:color="auto" w:fill="auto"/>
            <w:vAlign w:val="center"/>
          </w:tcPr>
          <w:p w:rsidR="008D5577" w:rsidRPr="00D245C0" w:rsidRDefault="00CB50A9"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2. Система </w:t>
            </w:r>
            <w:proofErr w:type="spellStart"/>
            <w:r w:rsidRPr="00D245C0">
              <w:rPr>
                <w:rFonts w:ascii="Times New Roman" w:eastAsia="Calibri" w:hAnsi="Times New Roman" w:cs="Times New Roman"/>
                <w:bCs/>
                <w:sz w:val="24"/>
                <w:szCs w:val="24"/>
                <w:lang w:val="ru-RU"/>
              </w:rPr>
              <w:t>національних</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рахункі</w:t>
            </w:r>
            <w:proofErr w:type="gramStart"/>
            <w:r w:rsidRPr="00D245C0">
              <w:rPr>
                <w:rFonts w:ascii="Times New Roman" w:eastAsia="Calibri" w:hAnsi="Times New Roman" w:cs="Times New Roman"/>
                <w:bCs/>
                <w:sz w:val="24"/>
                <w:szCs w:val="24"/>
                <w:lang w:val="ru-RU"/>
              </w:rPr>
              <w:t>в</w:t>
            </w:r>
            <w:proofErr w:type="spellEnd"/>
            <w:proofErr w:type="gramEnd"/>
            <w:r w:rsidRPr="00D245C0">
              <w:rPr>
                <w:rFonts w:ascii="Times New Roman" w:eastAsia="Calibri" w:hAnsi="Times New Roman" w:cs="Times New Roman"/>
                <w:bCs/>
                <w:sz w:val="24"/>
                <w:szCs w:val="24"/>
                <w:lang w:val="ru-RU"/>
              </w:rPr>
              <w:t xml:space="preserve"> та </w:t>
            </w:r>
            <w:proofErr w:type="spellStart"/>
            <w:r w:rsidRPr="00D245C0">
              <w:rPr>
                <w:rFonts w:ascii="Times New Roman" w:eastAsia="Calibri" w:hAnsi="Times New Roman" w:cs="Times New Roman"/>
                <w:bCs/>
                <w:sz w:val="24"/>
                <w:szCs w:val="24"/>
                <w:lang w:val="ru-RU"/>
              </w:rPr>
              <w:t>їх</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значення</w:t>
            </w:r>
            <w:proofErr w:type="spellEnd"/>
          </w:p>
        </w:tc>
        <w:tc>
          <w:tcPr>
            <w:tcW w:w="949" w:type="dxa"/>
            <w:shd w:val="clear" w:color="auto" w:fill="auto"/>
            <w:vAlign w:val="center"/>
          </w:tcPr>
          <w:p w:rsidR="008D5577" w:rsidRPr="00D245C0" w:rsidRDefault="00CB50A9"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CB50A9"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3. </w:t>
            </w:r>
            <w:proofErr w:type="spellStart"/>
            <w:r w:rsidRPr="00D245C0">
              <w:rPr>
                <w:rFonts w:ascii="Times New Roman" w:eastAsia="Calibri" w:hAnsi="Times New Roman" w:cs="Times New Roman"/>
                <w:bCs/>
                <w:sz w:val="24"/>
                <w:szCs w:val="24"/>
                <w:lang w:val="ru-RU"/>
              </w:rPr>
              <w:t>Макроекономічнй</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кругообіг</w:t>
            </w:r>
            <w:proofErr w:type="spellEnd"/>
          </w:p>
        </w:tc>
        <w:tc>
          <w:tcPr>
            <w:tcW w:w="949" w:type="dxa"/>
            <w:shd w:val="clear" w:color="auto" w:fill="auto"/>
            <w:vAlign w:val="center"/>
          </w:tcPr>
          <w:p w:rsidR="008D5577" w:rsidRPr="00D245C0" w:rsidRDefault="0032707A"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32707A"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4</w:t>
            </w:r>
          </w:p>
        </w:tc>
      </w:tr>
      <w:tr w:rsidR="008D5577" w:rsidRPr="000A746E" w:rsidTr="001D056C">
        <w:trPr>
          <w:trHeight w:val="340"/>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hAnsi="Times New Roman" w:cs="Times New Roman"/>
                <w:sz w:val="24"/>
                <w:szCs w:val="24"/>
              </w:rPr>
            </w:pPr>
            <w:r w:rsidRPr="00D245C0">
              <w:rPr>
                <w:rFonts w:ascii="Times New Roman" w:eastAsia="Calibri" w:hAnsi="Times New Roman" w:cs="Times New Roman"/>
                <w:bCs/>
                <w:sz w:val="24"/>
                <w:szCs w:val="24"/>
                <w:lang w:val="ru-RU"/>
              </w:rPr>
              <w:t xml:space="preserve">Тема 4. </w:t>
            </w:r>
            <w:r w:rsidRPr="00D245C0">
              <w:rPr>
                <w:rFonts w:ascii="Times New Roman" w:hAnsi="Times New Roman" w:cs="Times New Roman"/>
                <w:sz w:val="24"/>
                <w:szCs w:val="24"/>
              </w:rPr>
              <w:t>Макроекономічні школи та теорії</w:t>
            </w:r>
          </w:p>
        </w:tc>
        <w:tc>
          <w:tcPr>
            <w:tcW w:w="949" w:type="dxa"/>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7</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4</w:t>
            </w:r>
          </w:p>
        </w:tc>
      </w:tr>
      <w:tr w:rsidR="008D5577" w:rsidRPr="000A746E" w:rsidTr="001D056C">
        <w:trPr>
          <w:trHeight w:val="340"/>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hAnsi="Times New Roman" w:cs="Times New Roman"/>
                <w:sz w:val="24"/>
                <w:szCs w:val="24"/>
              </w:rPr>
            </w:pPr>
            <w:r w:rsidRPr="00D245C0">
              <w:rPr>
                <w:rFonts w:ascii="Times New Roman" w:hAnsi="Times New Roman" w:cs="Times New Roman"/>
                <w:sz w:val="24"/>
                <w:szCs w:val="24"/>
              </w:rPr>
              <w:t>Тема 5. Держава як економічний суб’єкт</w:t>
            </w:r>
          </w:p>
        </w:tc>
        <w:tc>
          <w:tcPr>
            <w:tcW w:w="949" w:type="dxa"/>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7</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8D5577"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4</w:t>
            </w:r>
          </w:p>
        </w:tc>
      </w:tr>
      <w:tr w:rsidR="008D5577" w:rsidRPr="000A746E" w:rsidTr="001D056C">
        <w:trPr>
          <w:trHeight w:val="340"/>
        </w:trPr>
        <w:tc>
          <w:tcPr>
            <w:tcW w:w="5953" w:type="dxa"/>
            <w:shd w:val="clear" w:color="auto" w:fill="auto"/>
          </w:tcPr>
          <w:p w:rsidR="008D5577" w:rsidRPr="00D245C0" w:rsidRDefault="008D5577" w:rsidP="008D5577">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hAnsi="Times New Roman" w:cs="Times New Roman"/>
                <w:sz w:val="24"/>
                <w:szCs w:val="24"/>
              </w:rPr>
              <w:t>Тема 6. Макроекономічні показники та їх застосування</w:t>
            </w:r>
          </w:p>
        </w:tc>
        <w:tc>
          <w:tcPr>
            <w:tcW w:w="949" w:type="dxa"/>
            <w:shd w:val="clear" w:color="auto" w:fill="auto"/>
            <w:vAlign w:val="center"/>
          </w:tcPr>
          <w:p w:rsidR="008D5577" w:rsidRPr="00D245C0" w:rsidRDefault="001D66CF"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0" w:type="auto"/>
            <w:shd w:val="clear" w:color="auto" w:fill="auto"/>
            <w:vAlign w:val="center"/>
          </w:tcPr>
          <w:p w:rsidR="008D5577" w:rsidRPr="00D245C0" w:rsidRDefault="00FA6A9E" w:rsidP="00CE5869">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c>
          <w:tcPr>
            <w:tcW w:w="0" w:type="auto"/>
            <w:shd w:val="clear" w:color="auto" w:fill="auto"/>
            <w:vAlign w:val="center"/>
          </w:tcPr>
          <w:p w:rsidR="008D5577" w:rsidRPr="00D245C0" w:rsidRDefault="001D66CF"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7309C5" w:rsidP="00CE5869">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1</w:t>
            </w:r>
          </w:p>
        </w:tc>
      </w:tr>
      <w:tr w:rsidR="00A33096" w:rsidRPr="00FB56A5" w:rsidTr="001D056C">
        <w:trPr>
          <w:trHeight w:val="340"/>
        </w:trPr>
        <w:tc>
          <w:tcPr>
            <w:tcW w:w="5953" w:type="dxa"/>
            <w:shd w:val="clear" w:color="auto" w:fill="auto"/>
            <w:vAlign w:val="center"/>
          </w:tcPr>
          <w:p w:rsidR="00A33096" w:rsidRPr="00D245C0" w:rsidRDefault="00127A8C" w:rsidP="001D66CF">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Змістовний м</w:t>
            </w:r>
            <w:r w:rsidR="001D66CF">
              <w:rPr>
                <w:rFonts w:ascii="Times New Roman" w:eastAsia="Calibri" w:hAnsi="Times New Roman" w:cs="Times New Roman"/>
                <w:b/>
                <w:i/>
                <w:sz w:val="24"/>
                <w:szCs w:val="24"/>
              </w:rPr>
              <w:t>одульний контроль № 1</w:t>
            </w:r>
          </w:p>
        </w:tc>
        <w:tc>
          <w:tcPr>
            <w:tcW w:w="949" w:type="dxa"/>
            <w:shd w:val="clear" w:color="auto" w:fill="auto"/>
            <w:vAlign w:val="center"/>
          </w:tcPr>
          <w:p w:rsidR="00A33096" w:rsidRPr="00D245C0" w:rsidRDefault="001D66CF"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0" w:type="auto"/>
            <w:shd w:val="clear" w:color="auto" w:fill="auto"/>
            <w:vAlign w:val="center"/>
          </w:tcPr>
          <w:p w:rsidR="00A33096" w:rsidRPr="00D245C0" w:rsidRDefault="00A33096" w:rsidP="00CE5869">
            <w:pPr>
              <w:spacing w:after="0" w:line="240" w:lineRule="auto"/>
              <w:jc w:val="center"/>
              <w:outlineLvl w:val="2"/>
              <w:rPr>
                <w:rFonts w:ascii="Times New Roman" w:eastAsia="Calibri" w:hAnsi="Times New Roman" w:cs="Times New Roman"/>
                <w:b/>
                <w:bCs/>
                <w:sz w:val="24"/>
                <w:szCs w:val="24"/>
              </w:rPr>
            </w:pPr>
          </w:p>
        </w:tc>
        <w:tc>
          <w:tcPr>
            <w:tcW w:w="0" w:type="auto"/>
            <w:shd w:val="clear" w:color="auto" w:fill="auto"/>
            <w:vAlign w:val="center"/>
          </w:tcPr>
          <w:p w:rsidR="00A33096" w:rsidRPr="00D245C0" w:rsidRDefault="001D66CF"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0" w:type="auto"/>
            <w:shd w:val="clear" w:color="auto" w:fill="auto"/>
            <w:vAlign w:val="center"/>
          </w:tcPr>
          <w:p w:rsidR="00A33096" w:rsidRPr="00D245C0" w:rsidRDefault="00A33096" w:rsidP="00CE5869">
            <w:pPr>
              <w:spacing w:after="0" w:line="240" w:lineRule="auto"/>
              <w:jc w:val="center"/>
              <w:outlineLvl w:val="2"/>
              <w:rPr>
                <w:rFonts w:ascii="Times New Roman" w:eastAsia="Calibri" w:hAnsi="Times New Roman" w:cs="Times New Roman"/>
                <w:b/>
                <w:bCs/>
                <w:sz w:val="24"/>
                <w:szCs w:val="24"/>
              </w:rPr>
            </w:pPr>
          </w:p>
        </w:tc>
      </w:tr>
      <w:tr w:rsidR="00AB409B" w:rsidRPr="000A746E" w:rsidTr="001D056C">
        <w:trPr>
          <w:trHeight w:val="340"/>
        </w:trPr>
        <w:tc>
          <w:tcPr>
            <w:tcW w:w="5953" w:type="dxa"/>
            <w:shd w:val="clear" w:color="auto" w:fill="auto"/>
            <w:vAlign w:val="center"/>
          </w:tcPr>
          <w:p w:rsidR="00AB409B" w:rsidRPr="00D245C0" w:rsidRDefault="00AB409B" w:rsidP="00127A8C">
            <w:pPr>
              <w:spacing w:after="0" w:line="240" w:lineRule="auto"/>
              <w:rPr>
                <w:rFonts w:ascii="Times New Roman" w:eastAsia="Calibri" w:hAnsi="Times New Roman" w:cs="Times New Roman"/>
                <w:b/>
                <w:i/>
                <w:sz w:val="24"/>
                <w:szCs w:val="24"/>
              </w:rPr>
            </w:pPr>
            <w:r w:rsidRPr="00D245C0">
              <w:rPr>
                <w:rFonts w:ascii="Times New Roman" w:eastAsia="Calibri" w:hAnsi="Times New Roman" w:cs="Times New Roman"/>
                <w:b/>
                <w:i/>
                <w:sz w:val="24"/>
                <w:szCs w:val="24"/>
              </w:rPr>
              <w:t>Разом за змістовий модуль 1</w:t>
            </w:r>
          </w:p>
        </w:tc>
        <w:tc>
          <w:tcPr>
            <w:tcW w:w="949" w:type="dxa"/>
            <w:shd w:val="clear" w:color="auto" w:fill="auto"/>
            <w:vAlign w:val="center"/>
          </w:tcPr>
          <w:p w:rsidR="00AB409B" w:rsidRPr="00D245C0" w:rsidRDefault="0032707A"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CB50A9">
              <w:rPr>
                <w:rFonts w:ascii="Times New Roman" w:eastAsia="Calibri" w:hAnsi="Times New Roman" w:cs="Times New Roman"/>
                <w:b/>
                <w:bCs/>
                <w:sz w:val="24"/>
                <w:szCs w:val="24"/>
              </w:rPr>
              <w:t>5</w:t>
            </w:r>
          </w:p>
        </w:tc>
        <w:tc>
          <w:tcPr>
            <w:tcW w:w="0" w:type="auto"/>
            <w:shd w:val="clear" w:color="auto" w:fill="auto"/>
            <w:vAlign w:val="center"/>
          </w:tcPr>
          <w:p w:rsidR="00AB409B" w:rsidRPr="00D245C0" w:rsidRDefault="009D1E52" w:rsidP="00CE5869">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16</w:t>
            </w:r>
          </w:p>
        </w:tc>
        <w:tc>
          <w:tcPr>
            <w:tcW w:w="0" w:type="auto"/>
            <w:shd w:val="clear" w:color="auto" w:fill="auto"/>
            <w:vAlign w:val="center"/>
          </w:tcPr>
          <w:p w:rsidR="00AB409B" w:rsidRPr="00D245C0" w:rsidRDefault="009D1E52" w:rsidP="00CE5869">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8</w:t>
            </w:r>
          </w:p>
        </w:tc>
        <w:tc>
          <w:tcPr>
            <w:tcW w:w="0" w:type="auto"/>
            <w:shd w:val="clear" w:color="auto" w:fill="auto"/>
            <w:vAlign w:val="center"/>
          </w:tcPr>
          <w:p w:rsidR="00AB409B" w:rsidRPr="00D245C0" w:rsidRDefault="007309C5" w:rsidP="00CE5869">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21</w:t>
            </w:r>
          </w:p>
        </w:tc>
      </w:tr>
      <w:tr w:rsidR="001E3B82" w:rsidRPr="000A746E" w:rsidTr="00E97656">
        <w:trPr>
          <w:trHeight w:val="340"/>
        </w:trPr>
        <w:tc>
          <w:tcPr>
            <w:tcW w:w="9053" w:type="dxa"/>
            <w:gridSpan w:val="5"/>
            <w:shd w:val="clear" w:color="auto" w:fill="auto"/>
          </w:tcPr>
          <w:p w:rsidR="001E3B82" w:rsidRPr="00D245C0" w:rsidRDefault="001E3B82" w:rsidP="00D52C62">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
                <w:bCs/>
                <w:sz w:val="24"/>
                <w:szCs w:val="24"/>
              </w:rPr>
              <w:t>Змістовний модуль № 2</w:t>
            </w:r>
            <w:r w:rsidRPr="00127A8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М</w:t>
            </w:r>
            <w:r w:rsidRPr="00127A8C">
              <w:rPr>
                <w:rFonts w:ascii="Times New Roman" w:eastAsia="Calibri" w:hAnsi="Times New Roman" w:cs="Times New Roman"/>
                <w:b/>
                <w:bCs/>
                <w:sz w:val="24"/>
                <w:szCs w:val="24"/>
              </w:rPr>
              <w:t>акроекономічна політика та циклічність</w:t>
            </w:r>
          </w:p>
        </w:tc>
      </w:tr>
      <w:tr w:rsidR="008D5577" w:rsidRPr="000A746E" w:rsidTr="001D056C">
        <w:trPr>
          <w:trHeight w:val="340"/>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7. Грошово-кредитна політика держави</w:t>
            </w:r>
          </w:p>
        </w:tc>
        <w:tc>
          <w:tcPr>
            <w:tcW w:w="949" w:type="dxa"/>
            <w:shd w:val="clear" w:color="auto" w:fill="auto"/>
            <w:vAlign w:val="center"/>
          </w:tcPr>
          <w:p w:rsidR="008D5577" w:rsidRPr="00D245C0" w:rsidRDefault="001D66CF" w:rsidP="00D52C62">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c>
          <w:tcPr>
            <w:tcW w:w="0" w:type="auto"/>
            <w:shd w:val="clear" w:color="auto" w:fill="auto"/>
            <w:vAlign w:val="center"/>
          </w:tcPr>
          <w:p w:rsidR="008D5577" w:rsidRPr="00D245C0" w:rsidRDefault="001D66CF" w:rsidP="00D52C62">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8. Бюджетно-податкова політика держави</w:t>
            </w:r>
          </w:p>
        </w:tc>
        <w:tc>
          <w:tcPr>
            <w:tcW w:w="949" w:type="dxa"/>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7</w:t>
            </w:r>
          </w:p>
        </w:tc>
        <w:tc>
          <w:tcPr>
            <w:tcW w:w="0" w:type="auto"/>
            <w:shd w:val="clear" w:color="auto" w:fill="auto"/>
            <w:vAlign w:val="center"/>
          </w:tcPr>
          <w:p w:rsidR="008D5577" w:rsidRPr="00D245C0" w:rsidRDefault="009D1E52"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9D1E52"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9. Макроекономічна рівновага</w:t>
            </w:r>
          </w:p>
        </w:tc>
        <w:tc>
          <w:tcPr>
            <w:tcW w:w="949" w:type="dxa"/>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7</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9D1E52"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10. Економічні цикли та кризи</w:t>
            </w:r>
          </w:p>
        </w:tc>
        <w:tc>
          <w:tcPr>
            <w:tcW w:w="949" w:type="dxa"/>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7</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FA6A9E"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r>
      <w:tr w:rsidR="008D5577" w:rsidRPr="000A746E" w:rsidTr="001D056C">
        <w:trPr>
          <w:trHeight w:val="340"/>
        </w:trPr>
        <w:tc>
          <w:tcPr>
            <w:tcW w:w="5953" w:type="dxa"/>
            <w:shd w:val="clear" w:color="auto" w:fill="auto"/>
          </w:tcPr>
          <w:p w:rsidR="008D5577" w:rsidRPr="00D245C0" w:rsidRDefault="008D5577" w:rsidP="00AC1416">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 xml:space="preserve">Тема 11. </w:t>
            </w:r>
            <w:r w:rsidR="00AC1416" w:rsidRPr="00D245C0">
              <w:rPr>
                <w:rFonts w:ascii="Times New Roman" w:eastAsia="Calibri" w:hAnsi="Times New Roman" w:cs="Times New Roman"/>
                <w:bCs/>
                <w:sz w:val="24"/>
                <w:szCs w:val="24"/>
              </w:rPr>
              <w:t>Інфляція та безробіття</w:t>
            </w:r>
          </w:p>
        </w:tc>
        <w:tc>
          <w:tcPr>
            <w:tcW w:w="949" w:type="dxa"/>
            <w:shd w:val="clear" w:color="auto" w:fill="auto"/>
            <w:vAlign w:val="center"/>
          </w:tcPr>
          <w:p w:rsidR="008D5577" w:rsidRPr="00D245C0" w:rsidRDefault="007309C5"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6</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FA6A9E"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7309C5"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3</w:t>
            </w:r>
          </w:p>
        </w:tc>
      </w:tr>
      <w:tr w:rsidR="008D5577" w:rsidRPr="000A746E" w:rsidTr="001D056C">
        <w:trPr>
          <w:trHeight w:val="451"/>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12. Зовнішньоекономічна політика</w:t>
            </w:r>
            <w:r w:rsidR="00AC1416" w:rsidRPr="00D245C0">
              <w:rPr>
                <w:rFonts w:ascii="Times New Roman" w:eastAsia="Calibri" w:hAnsi="Times New Roman" w:cs="Times New Roman"/>
                <w:bCs/>
                <w:sz w:val="24"/>
                <w:szCs w:val="24"/>
              </w:rPr>
              <w:t xml:space="preserve"> держави</w:t>
            </w:r>
          </w:p>
        </w:tc>
        <w:tc>
          <w:tcPr>
            <w:tcW w:w="949" w:type="dxa"/>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4</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FA6A9E"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8D5577" w:rsidRPr="000A746E" w:rsidTr="001D056C">
        <w:trPr>
          <w:trHeight w:val="415"/>
        </w:trPr>
        <w:tc>
          <w:tcPr>
            <w:tcW w:w="5953" w:type="dxa"/>
            <w:shd w:val="clear" w:color="auto" w:fill="auto"/>
          </w:tcPr>
          <w:p w:rsidR="008D5577" w:rsidRPr="00D245C0" w:rsidRDefault="008D5577" w:rsidP="00D52C62">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13. Економічне зростання</w:t>
            </w:r>
          </w:p>
        </w:tc>
        <w:tc>
          <w:tcPr>
            <w:tcW w:w="949" w:type="dxa"/>
            <w:shd w:val="clear" w:color="auto" w:fill="auto"/>
            <w:vAlign w:val="center"/>
          </w:tcPr>
          <w:p w:rsidR="008D5577" w:rsidRPr="00D245C0" w:rsidRDefault="00444364" w:rsidP="00D52C62">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4</w:t>
            </w:r>
          </w:p>
        </w:tc>
        <w:tc>
          <w:tcPr>
            <w:tcW w:w="0" w:type="auto"/>
            <w:shd w:val="clear" w:color="auto" w:fill="auto"/>
            <w:vAlign w:val="center"/>
          </w:tcPr>
          <w:p w:rsidR="008D5577" w:rsidRPr="00D245C0" w:rsidRDefault="008D5577" w:rsidP="00D52C62">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2</w:t>
            </w:r>
          </w:p>
        </w:tc>
        <w:tc>
          <w:tcPr>
            <w:tcW w:w="0" w:type="auto"/>
            <w:shd w:val="clear" w:color="auto" w:fill="auto"/>
            <w:vAlign w:val="center"/>
          </w:tcPr>
          <w:p w:rsidR="008D5577" w:rsidRPr="00D245C0" w:rsidRDefault="00CB50A9" w:rsidP="00D52C62">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0" w:type="auto"/>
            <w:shd w:val="clear" w:color="auto" w:fill="auto"/>
            <w:vAlign w:val="center"/>
          </w:tcPr>
          <w:p w:rsidR="008D5577" w:rsidRPr="00D245C0" w:rsidRDefault="007309C5" w:rsidP="00D52C62">
            <w:pPr>
              <w:spacing w:after="0" w:line="240" w:lineRule="auto"/>
              <w:jc w:val="center"/>
              <w:outlineLvl w:val="2"/>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1</w:t>
            </w:r>
          </w:p>
        </w:tc>
      </w:tr>
      <w:tr w:rsidR="00127A8C" w:rsidRPr="00EF3807" w:rsidTr="001D056C">
        <w:trPr>
          <w:trHeight w:val="340"/>
        </w:trPr>
        <w:tc>
          <w:tcPr>
            <w:tcW w:w="5953" w:type="dxa"/>
            <w:shd w:val="clear" w:color="auto" w:fill="auto"/>
            <w:vAlign w:val="center"/>
          </w:tcPr>
          <w:p w:rsidR="00127A8C" w:rsidRDefault="00127A8C" w:rsidP="001D66CF">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Змістовний модульний контроль № 2</w:t>
            </w:r>
          </w:p>
        </w:tc>
        <w:tc>
          <w:tcPr>
            <w:tcW w:w="949" w:type="dxa"/>
            <w:shd w:val="clear" w:color="auto" w:fill="auto"/>
            <w:vAlign w:val="center"/>
          </w:tcPr>
          <w:p w:rsidR="00127A8C" w:rsidRPr="00127A8C" w:rsidRDefault="00127A8C" w:rsidP="00D52C62">
            <w:pPr>
              <w:spacing w:after="0" w:line="240" w:lineRule="auto"/>
              <w:jc w:val="center"/>
              <w:outlineLvl w:val="2"/>
              <w:rPr>
                <w:rFonts w:ascii="Times New Roman" w:eastAsia="Calibri" w:hAnsi="Times New Roman" w:cs="Times New Roman"/>
                <w:b/>
                <w:bCs/>
                <w:sz w:val="24"/>
                <w:szCs w:val="24"/>
              </w:rPr>
            </w:pPr>
            <w:r w:rsidRPr="00127A8C">
              <w:rPr>
                <w:rFonts w:ascii="Times New Roman" w:eastAsia="Calibri" w:hAnsi="Times New Roman" w:cs="Times New Roman"/>
                <w:b/>
                <w:bCs/>
                <w:sz w:val="24"/>
                <w:szCs w:val="24"/>
              </w:rPr>
              <w:t>1</w:t>
            </w:r>
          </w:p>
        </w:tc>
        <w:tc>
          <w:tcPr>
            <w:tcW w:w="0" w:type="auto"/>
            <w:shd w:val="clear" w:color="auto" w:fill="auto"/>
            <w:vAlign w:val="center"/>
          </w:tcPr>
          <w:p w:rsidR="00127A8C" w:rsidRPr="00127A8C" w:rsidRDefault="00127A8C" w:rsidP="00D52C62">
            <w:pPr>
              <w:spacing w:after="0" w:line="240" w:lineRule="auto"/>
              <w:jc w:val="center"/>
              <w:outlineLvl w:val="2"/>
              <w:rPr>
                <w:rFonts w:ascii="Times New Roman" w:eastAsia="Calibri" w:hAnsi="Times New Roman" w:cs="Times New Roman"/>
                <w:b/>
                <w:bCs/>
                <w:sz w:val="24"/>
                <w:szCs w:val="24"/>
              </w:rPr>
            </w:pPr>
          </w:p>
        </w:tc>
        <w:tc>
          <w:tcPr>
            <w:tcW w:w="0" w:type="auto"/>
            <w:shd w:val="clear" w:color="auto" w:fill="auto"/>
            <w:vAlign w:val="center"/>
          </w:tcPr>
          <w:p w:rsidR="00127A8C" w:rsidRPr="00127A8C" w:rsidRDefault="00127A8C" w:rsidP="00D52C62">
            <w:pPr>
              <w:spacing w:after="0" w:line="240" w:lineRule="auto"/>
              <w:jc w:val="center"/>
              <w:outlineLvl w:val="2"/>
              <w:rPr>
                <w:rFonts w:ascii="Times New Roman" w:eastAsia="Calibri" w:hAnsi="Times New Roman" w:cs="Times New Roman"/>
                <w:b/>
                <w:bCs/>
                <w:sz w:val="24"/>
                <w:szCs w:val="24"/>
              </w:rPr>
            </w:pPr>
            <w:r w:rsidRPr="00127A8C">
              <w:rPr>
                <w:rFonts w:ascii="Times New Roman" w:eastAsia="Calibri" w:hAnsi="Times New Roman" w:cs="Times New Roman"/>
                <w:b/>
                <w:bCs/>
                <w:sz w:val="24"/>
                <w:szCs w:val="24"/>
              </w:rPr>
              <w:t>1</w:t>
            </w:r>
          </w:p>
        </w:tc>
        <w:tc>
          <w:tcPr>
            <w:tcW w:w="0" w:type="auto"/>
            <w:shd w:val="clear" w:color="auto" w:fill="auto"/>
            <w:vAlign w:val="center"/>
          </w:tcPr>
          <w:p w:rsidR="00127A8C" w:rsidRPr="00D245C0" w:rsidRDefault="00127A8C" w:rsidP="00D52C62">
            <w:pPr>
              <w:spacing w:after="0" w:line="240" w:lineRule="auto"/>
              <w:jc w:val="center"/>
              <w:outlineLvl w:val="2"/>
              <w:rPr>
                <w:rFonts w:ascii="Times New Roman" w:eastAsia="Calibri" w:hAnsi="Times New Roman" w:cs="Times New Roman"/>
                <w:b/>
                <w:bCs/>
                <w:sz w:val="24"/>
                <w:szCs w:val="24"/>
              </w:rPr>
            </w:pPr>
          </w:p>
        </w:tc>
      </w:tr>
      <w:tr w:rsidR="00AB409B" w:rsidRPr="00EF3807" w:rsidTr="001D056C">
        <w:trPr>
          <w:trHeight w:val="340"/>
        </w:trPr>
        <w:tc>
          <w:tcPr>
            <w:tcW w:w="5953" w:type="dxa"/>
            <w:shd w:val="clear" w:color="auto" w:fill="auto"/>
            <w:vAlign w:val="center"/>
          </w:tcPr>
          <w:p w:rsidR="00AB409B" w:rsidRPr="00D245C0" w:rsidRDefault="00AB409B" w:rsidP="00D52C62">
            <w:pPr>
              <w:spacing w:after="0" w:line="240" w:lineRule="auto"/>
              <w:jc w:val="right"/>
              <w:rPr>
                <w:rFonts w:ascii="Times New Roman" w:eastAsia="Calibri" w:hAnsi="Times New Roman" w:cs="Times New Roman"/>
                <w:sz w:val="24"/>
                <w:szCs w:val="24"/>
              </w:rPr>
            </w:pPr>
            <w:r w:rsidRPr="00D245C0">
              <w:rPr>
                <w:rFonts w:ascii="Times New Roman" w:eastAsia="Calibri" w:hAnsi="Times New Roman" w:cs="Times New Roman"/>
                <w:b/>
                <w:i/>
                <w:sz w:val="24"/>
                <w:szCs w:val="24"/>
              </w:rPr>
              <w:t>Разом за змістовий модуль 2</w:t>
            </w:r>
          </w:p>
        </w:tc>
        <w:tc>
          <w:tcPr>
            <w:tcW w:w="949" w:type="dxa"/>
            <w:shd w:val="clear" w:color="auto" w:fill="auto"/>
            <w:vAlign w:val="center"/>
          </w:tcPr>
          <w:p w:rsidR="00AB409B" w:rsidRPr="00D245C0" w:rsidRDefault="007309C5"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45</w:t>
            </w:r>
          </w:p>
        </w:tc>
        <w:tc>
          <w:tcPr>
            <w:tcW w:w="0" w:type="auto"/>
            <w:shd w:val="clear" w:color="auto" w:fill="auto"/>
            <w:vAlign w:val="center"/>
          </w:tcPr>
          <w:p w:rsidR="00AB409B" w:rsidRPr="00D245C0" w:rsidRDefault="009D1E52"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16</w:t>
            </w:r>
          </w:p>
        </w:tc>
        <w:tc>
          <w:tcPr>
            <w:tcW w:w="0" w:type="auto"/>
            <w:shd w:val="clear" w:color="auto" w:fill="auto"/>
            <w:vAlign w:val="center"/>
          </w:tcPr>
          <w:p w:rsidR="00AB409B" w:rsidRPr="00D245C0" w:rsidRDefault="009D1E52"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8</w:t>
            </w:r>
          </w:p>
        </w:tc>
        <w:tc>
          <w:tcPr>
            <w:tcW w:w="0" w:type="auto"/>
            <w:shd w:val="clear" w:color="auto" w:fill="auto"/>
            <w:vAlign w:val="center"/>
          </w:tcPr>
          <w:p w:rsidR="00AB409B" w:rsidRPr="00D245C0" w:rsidRDefault="007309C5"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21</w:t>
            </w:r>
          </w:p>
        </w:tc>
      </w:tr>
      <w:tr w:rsidR="00BF28B8" w:rsidRPr="00EF3807" w:rsidTr="001D056C">
        <w:trPr>
          <w:trHeight w:val="34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BF28B8" w:rsidRPr="00D245C0" w:rsidRDefault="00BF28B8" w:rsidP="00D52C62">
            <w:pPr>
              <w:spacing w:after="0" w:line="240" w:lineRule="auto"/>
              <w:rPr>
                <w:rFonts w:ascii="Times New Roman" w:eastAsia="Calibri" w:hAnsi="Times New Roman" w:cs="Times New Roman"/>
                <w:b/>
                <w:i/>
                <w:sz w:val="24"/>
                <w:szCs w:val="24"/>
              </w:rPr>
            </w:pPr>
            <w:r w:rsidRPr="00D245C0">
              <w:rPr>
                <w:rFonts w:ascii="Times New Roman" w:eastAsia="Calibri" w:hAnsi="Times New Roman" w:cs="Times New Roman"/>
                <w:b/>
                <w:i/>
                <w:sz w:val="24"/>
                <w:szCs w:val="24"/>
              </w:rPr>
              <w:t>ВСЬОГО</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F28B8" w:rsidRPr="00D245C0" w:rsidRDefault="00444364"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28B8" w:rsidRPr="00D245C0" w:rsidRDefault="008D5577" w:rsidP="00D52C62">
            <w:pPr>
              <w:spacing w:after="0" w:line="240" w:lineRule="auto"/>
              <w:jc w:val="center"/>
              <w:outlineLvl w:val="2"/>
              <w:rPr>
                <w:rFonts w:ascii="Times New Roman" w:eastAsia="Calibri" w:hAnsi="Times New Roman" w:cs="Times New Roman"/>
                <w:b/>
                <w:bCs/>
                <w:sz w:val="24"/>
                <w:szCs w:val="24"/>
                <w:lang w:val="en-US"/>
              </w:rPr>
            </w:pPr>
            <w:r w:rsidRPr="00D245C0">
              <w:rPr>
                <w:rFonts w:ascii="Times New Roman" w:eastAsia="Calibri" w:hAnsi="Times New Roman" w:cs="Times New Roman"/>
                <w:b/>
                <w:bCs/>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28B8" w:rsidRPr="00D245C0" w:rsidRDefault="008D5577"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28B8" w:rsidRPr="00D245C0" w:rsidRDefault="00444364" w:rsidP="00D52C62">
            <w:pPr>
              <w:spacing w:after="0" w:line="240" w:lineRule="auto"/>
              <w:jc w:val="center"/>
              <w:outlineLvl w:val="2"/>
              <w:rPr>
                <w:rFonts w:ascii="Times New Roman" w:eastAsia="Calibri" w:hAnsi="Times New Roman" w:cs="Times New Roman"/>
                <w:b/>
                <w:bCs/>
                <w:sz w:val="24"/>
                <w:szCs w:val="24"/>
              </w:rPr>
            </w:pPr>
            <w:r w:rsidRPr="00D245C0">
              <w:rPr>
                <w:rFonts w:ascii="Times New Roman" w:eastAsia="Calibri" w:hAnsi="Times New Roman" w:cs="Times New Roman"/>
                <w:b/>
                <w:bCs/>
                <w:sz w:val="24"/>
                <w:szCs w:val="24"/>
              </w:rPr>
              <w:t>4</w:t>
            </w:r>
            <w:r w:rsidR="009D1E52" w:rsidRPr="00D245C0">
              <w:rPr>
                <w:rFonts w:ascii="Times New Roman" w:eastAsia="Calibri" w:hAnsi="Times New Roman" w:cs="Times New Roman"/>
                <w:b/>
                <w:bCs/>
                <w:sz w:val="24"/>
                <w:szCs w:val="24"/>
              </w:rPr>
              <w:t>2</w:t>
            </w:r>
          </w:p>
        </w:tc>
      </w:tr>
    </w:tbl>
    <w:p w:rsidR="000A746E" w:rsidRPr="00EF3807" w:rsidRDefault="000A746E" w:rsidP="000A746E">
      <w:pPr>
        <w:autoSpaceDE w:val="0"/>
        <w:autoSpaceDN w:val="0"/>
        <w:spacing w:after="120" w:line="240" w:lineRule="auto"/>
        <w:jc w:val="center"/>
        <w:rPr>
          <w:rFonts w:ascii="Times New Roman" w:hAnsi="Times New Roman" w:cs="Times New Roman"/>
          <w:b/>
          <w:color w:val="000000"/>
          <w:sz w:val="24"/>
          <w:szCs w:val="24"/>
          <w:lang w:eastAsia="uk-UA"/>
        </w:rPr>
      </w:pPr>
    </w:p>
    <w:p w:rsidR="000A746E" w:rsidRDefault="000A746E" w:rsidP="001A1D0C">
      <w:pPr>
        <w:autoSpaceDE w:val="0"/>
        <w:autoSpaceDN w:val="0"/>
        <w:spacing w:line="240" w:lineRule="auto"/>
        <w:jc w:val="center"/>
        <w:rPr>
          <w:rFonts w:ascii="Times New Roman" w:hAnsi="Times New Roman" w:cs="Times New Roman"/>
          <w:b/>
          <w:sz w:val="28"/>
          <w:szCs w:val="28"/>
        </w:rPr>
      </w:pPr>
      <w:r w:rsidRPr="000A746E">
        <w:rPr>
          <w:rFonts w:ascii="Times New Roman" w:hAnsi="Times New Roman" w:cs="Times New Roman"/>
          <w:b/>
          <w:color w:val="000000"/>
          <w:sz w:val="28"/>
          <w:szCs w:val="28"/>
          <w:lang w:eastAsia="uk-UA"/>
        </w:rPr>
        <w:br w:type="page"/>
      </w:r>
      <w:r w:rsidRPr="000A746E">
        <w:rPr>
          <w:rFonts w:ascii="Times New Roman" w:hAnsi="Times New Roman" w:cs="Times New Roman"/>
          <w:b/>
          <w:color w:val="000000"/>
          <w:sz w:val="28"/>
          <w:szCs w:val="28"/>
          <w:lang w:eastAsia="uk-UA"/>
        </w:rPr>
        <w:lastRenderedPageBreak/>
        <w:t>5</w:t>
      </w:r>
      <w:r w:rsidRPr="004461C8">
        <w:rPr>
          <w:rFonts w:ascii="Times New Roman" w:hAnsi="Times New Roman" w:cs="Times New Roman"/>
          <w:b/>
          <w:color w:val="000000"/>
          <w:sz w:val="28"/>
          <w:szCs w:val="28"/>
          <w:lang w:val="ru-RU" w:eastAsia="uk-UA"/>
        </w:rPr>
        <w:t>.</w:t>
      </w:r>
      <w:r w:rsidR="00FA6A9E">
        <w:rPr>
          <w:rFonts w:ascii="Times New Roman" w:hAnsi="Times New Roman" w:cs="Times New Roman"/>
          <w:b/>
          <w:color w:val="000000"/>
          <w:sz w:val="28"/>
          <w:szCs w:val="28"/>
          <w:lang w:eastAsia="uk-UA"/>
        </w:rPr>
        <w:t xml:space="preserve"> </w:t>
      </w:r>
      <w:r w:rsidRPr="000A746E">
        <w:rPr>
          <w:rFonts w:ascii="Times New Roman" w:hAnsi="Times New Roman" w:cs="Times New Roman"/>
          <w:b/>
          <w:color w:val="000000"/>
          <w:sz w:val="28"/>
          <w:szCs w:val="28"/>
          <w:lang w:eastAsia="uk-UA"/>
        </w:rPr>
        <w:t xml:space="preserve">Теми </w:t>
      </w:r>
      <w:r w:rsidR="00FA6A9E">
        <w:rPr>
          <w:rFonts w:ascii="Times New Roman" w:hAnsi="Times New Roman" w:cs="Times New Roman"/>
          <w:b/>
          <w:sz w:val="28"/>
          <w:szCs w:val="28"/>
        </w:rPr>
        <w:t>семінарських</w:t>
      </w:r>
      <w:r w:rsidRPr="000A746E">
        <w:rPr>
          <w:rFonts w:ascii="Times New Roman" w:hAnsi="Times New Roman" w:cs="Times New Roman"/>
          <w:b/>
          <w:sz w:val="28"/>
          <w:szCs w:val="28"/>
        </w:rPr>
        <w:t xml:space="preserve"> занять</w:t>
      </w:r>
    </w:p>
    <w:p w:rsidR="00CB50A9" w:rsidRPr="00CB50A9" w:rsidRDefault="00CB50A9" w:rsidP="00CB50A9">
      <w:pPr>
        <w:shd w:val="clear" w:color="auto" w:fill="FFFFFF"/>
        <w:spacing w:line="216" w:lineRule="auto"/>
        <w:ind w:firstLine="567"/>
        <w:jc w:val="both"/>
        <w:rPr>
          <w:rFonts w:ascii="Times New Roman" w:hAnsi="Times New Roman" w:cs="Times New Roman"/>
          <w:b/>
          <w:bCs/>
          <w:sz w:val="28"/>
          <w:szCs w:val="28"/>
        </w:rPr>
      </w:pPr>
      <w:r w:rsidRPr="00CB50A9">
        <w:rPr>
          <w:rFonts w:ascii="Times New Roman" w:hAnsi="Times New Roman" w:cs="Times New Roman"/>
          <w:b/>
          <w:bCs/>
          <w:sz w:val="28"/>
          <w:szCs w:val="28"/>
        </w:rPr>
        <w:t xml:space="preserve">Метою проведення семінарських (практичних) занять </w:t>
      </w:r>
      <w:r w:rsidRPr="00CB50A9">
        <w:rPr>
          <w:rFonts w:ascii="Times New Roman" w:hAnsi="Times New Roman" w:cs="Times New Roman"/>
          <w:bCs/>
          <w:sz w:val="28"/>
          <w:szCs w:val="28"/>
        </w:rPr>
        <w:t xml:space="preserve">є засвоєння теоретичного матеріалу, розгляд історичних </w:t>
      </w:r>
      <w:r>
        <w:rPr>
          <w:rFonts w:ascii="Times New Roman" w:hAnsi="Times New Roman" w:cs="Times New Roman"/>
          <w:bCs/>
          <w:sz w:val="28"/>
          <w:szCs w:val="28"/>
        </w:rPr>
        <w:t xml:space="preserve">соціально-економічних </w:t>
      </w:r>
      <w:r w:rsidRPr="00CB50A9">
        <w:rPr>
          <w:rFonts w:ascii="Times New Roman" w:hAnsi="Times New Roman" w:cs="Times New Roman"/>
          <w:bCs/>
          <w:sz w:val="28"/>
          <w:szCs w:val="28"/>
        </w:rPr>
        <w:t xml:space="preserve">подій, явищ та ситуацій, знаходження причинно-наслідкових </w:t>
      </w:r>
      <w:proofErr w:type="spellStart"/>
      <w:r w:rsidRPr="00CB50A9">
        <w:rPr>
          <w:rFonts w:ascii="Times New Roman" w:hAnsi="Times New Roman" w:cs="Times New Roman"/>
          <w:bCs/>
          <w:sz w:val="28"/>
          <w:szCs w:val="28"/>
        </w:rPr>
        <w:t>зв’язків</w:t>
      </w:r>
      <w:proofErr w:type="spellEnd"/>
      <w:r>
        <w:rPr>
          <w:rFonts w:ascii="Times New Roman" w:hAnsi="Times New Roman" w:cs="Times New Roman"/>
          <w:bCs/>
          <w:sz w:val="28"/>
          <w:szCs w:val="28"/>
        </w:rPr>
        <w:t xml:space="preserve"> різних економічних явищ</w:t>
      </w:r>
      <w:r w:rsidRPr="00CB50A9">
        <w:rPr>
          <w:rFonts w:ascii="Times New Roman" w:hAnsi="Times New Roman" w:cs="Times New Roman"/>
          <w:bCs/>
          <w:sz w:val="28"/>
          <w:szCs w:val="28"/>
        </w:rPr>
        <w:t>.</w:t>
      </w:r>
    </w:p>
    <w:p w:rsidR="00CB50A9" w:rsidRPr="001A1D0C" w:rsidRDefault="00CB50A9" w:rsidP="001A1D0C">
      <w:pPr>
        <w:autoSpaceDE w:val="0"/>
        <w:autoSpaceDN w:val="0"/>
        <w:spacing w:line="240" w:lineRule="auto"/>
        <w:jc w:val="center"/>
        <w:rPr>
          <w:rFonts w:ascii="Times New Roman" w:hAnsi="Times New Roman" w:cs="Times New Roman"/>
          <w:b/>
          <w:sz w:val="28"/>
          <w:szCs w:val="28"/>
        </w:rPr>
      </w:pPr>
    </w:p>
    <w:tbl>
      <w:tblPr>
        <w:tblpPr w:leftFromText="180" w:rightFromText="180" w:vertAnchor="text" w:horzAnchor="margin" w:tblpY="7"/>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5"/>
        <w:gridCol w:w="1948"/>
      </w:tblGrid>
      <w:tr w:rsidR="000A746E" w:rsidRPr="000A746E" w:rsidTr="00D245C0">
        <w:trPr>
          <w:trHeight w:val="426"/>
        </w:trPr>
        <w:tc>
          <w:tcPr>
            <w:tcW w:w="372" w:type="pct"/>
            <w:vMerge w:val="restart"/>
            <w:shd w:val="clear" w:color="auto" w:fill="auto"/>
            <w:vAlign w:val="center"/>
          </w:tcPr>
          <w:p w:rsidR="000A746E" w:rsidRPr="00D245C0" w:rsidRDefault="000A746E"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 з/п</w:t>
            </w:r>
          </w:p>
        </w:tc>
        <w:tc>
          <w:tcPr>
            <w:tcW w:w="3545" w:type="pct"/>
            <w:vMerge w:val="restart"/>
            <w:shd w:val="clear" w:color="auto" w:fill="auto"/>
            <w:vAlign w:val="center"/>
          </w:tcPr>
          <w:p w:rsidR="000A746E" w:rsidRPr="00D245C0" w:rsidRDefault="000A746E"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Назва теми</w:t>
            </w:r>
          </w:p>
        </w:tc>
        <w:tc>
          <w:tcPr>
            <w:tcW w:w="1082" w:type="pct"/>
            <w:shd w:val="clear" w:color="auto" w:fill="auto"/>
            <w:vAlign w:val="center"/>
          </w:tcPr>
          <w:p w:rsidR="000A746E" w:rsidRPr="00D245C0" w:rsidRDefault="000A746E"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Кількість годин</w:t>
            </w:r>
          </w:p>
        </w:tc>
      </w:tr>
      <w:tr w:rsidR="003A692D" w:rsidRPr="000A746E" w:rsidTr="00D245C0">
        <w:trPr>
          <w:trHeight w:val="426"/>
        </w:trPr>
        <w:tc>
          <w:tcPr>
            <w:tcW w:w="372" w:type="pct"/>
            <w:vMerge/>
            <w:shd w:val="clear" w:color="auto" w:fill="auto"/>
            <w:vAlign w:val="center"/>
          </w:tcPr>
          <w:p w:rsidR="003A692D" w:rsidRPr="00D245C0" w:rsidRDefault="003A692D"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3545" w:type="pct"/>
            <w:vMerge/>
            <w:shd w:val="clear" w:color="auto" w:fill="auto"/>
            <w:vAlign w:val="center"/>
          </w:tcPr>
          <w:p w:rsidR="003A692D" w:rsidRPr="00D245C0" w:rsidRDefault="003A692D"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082" w:type="pct"/>
            <w:shd w:val="clear" w:color="auto" w:fill="auto"/>
            <w:vAlign w:val="center"/>
          </w:tcPr>
          <w:p w:rsidR="003A692D" w:rsidRPr="00D245C0" w:rsidRDefault="003A692D" w:rsidP="001C2F92">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hAnsi="Times New Roman" w:cs="Times New Roman"/>
                <w:sz w:val="24"/>
                <w:szCs w:val="24"/>
              </w:rPr>
              <w:t>денна форма</w:t>
            </w:r>
          </w:p>
        </w:tc>
      </w:tr>
      <w:tr w:rsidR="00CB50A9" w:rsidRPr="000A746E" w:rsidTr="00D245C0">
        <w:trPr>
          <w:trHeight w:val="340"/>
        </w:trPr>
        <w:tc>
          <w:tcPr>
            <w:tcW w:w="372" w:type="pct"/>
            <w:shd w:val="clear" w:color="auto" w:fill="auto"/>
            <w:vAlign w:val="center"/>
          </w:tcPr>
          <w:p w:rsidR="00CB50A9" w:rsidRPr="00D245C0" w:rsidRDefault="00CB50A9"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3545" w:type="pct"/>
            <w:shd w:val="clear" w:color="auto" w:fill="auto"/>
          </w:tcPr>
          <w:p w:rsidR="00CB50A9" w:rsidRPr="00CB50A9" w:rsidRDefault="001E3B82" w:rsidP="001E3B82">
            <w:pPr>
              <w:tabs>
                <w:tab w:val="left" w:pos="7920"/>
              </w:tabs>
              <w:spacing w:after="0" w:line="240" w:lineRule="auto"/>
              <w:jc w:val="both"/>
              <w:rPr>
                <w:rFonts w:ascii="Times New Roman" w:eastAsia="Calibri" w:hAnsi="Times New Roman" w:cs="Times New Roman"/>
                <w:b/>
                <w:bCs/>
                <w:sz w:val="24"/>
                <w:szCs w:val="24"/>
                <w:lang w:val="ru-RU"/>
              </w:rPr>
            </w:pPr>
            <w:proofErr w:type="spellStart"/>
            <w:r>
              <w:rPr>
                <w:rFonts w:ascii="Times New Roman" w:eastAsia="Calibri" w:hAnsi="Times New Roman" w:cs="Times New Roman"/>
                <w:b/>
                <w:bCs/>
                <w:sz w:val="24"/>
                <w:szCs w:val="24"/>
                <w:lang w:val="ru-RU"/>
              </w:rPr>
              <w:t>Змістовний</w:t>
            </w:r>
            <w:proofErr w:type="spellEnd"/>
            <w:r>
              <w:rPr>
                <w:rFonts w:ascii="Times New Roman" w:eastAsia="Calibri" w:hAnsi="Times New Roman" w:cs="Times New Roman"/>
                <w:b/>
                <w:bCs/>
                <w:sz w:val="24"/>
                <w:szCs w:val="24"/>
                <w:lang w:val="ru-RU"/>
              </w:rPr>
              <w:t xml:space="preserve"> модуль </w:t>
            </w:r>
            <w:r w:rsidR="00CB50A9" w:rsidRPr="00CB50A9">
              <w:rPr>
                <w:rFonts w:ascii="Times New Roman" w:eastAsia="Calibri" w:hAnsi="Times New Roman" w:cs="Times New Roman"/>
                <w:b/>
                <w:bCs/>
                <w:sz w:val="24"/>
                <w:szCs w:val="24"/>
                <w:lang w:val="ru-RU"/>
              </w:rPr>
              <w:t>1</w:t>
            </w:r>
          </w:p>
        </w:tc>
        <w:tc>
          <w:tcPr>
            <w:tcW w:w="1082" w:type="pct"/>
            <w:shd w:val="clear" w:color="auto" w:fill="auto"/>
            <w:vAlign w:val="center"/>
          </w:tcPr>
          <w:p w:rsidR="00CB50A9" w:rsidRPr="00D245C0" w:rsidRDefault="00CB50A9" w:rsidP="00FA6A9E">
            <w:pPr>
              <w:spacing w:after="0" w:line="240" w:lineRule="auto"/>
              <w:jc w:val="center"/>
              <w:outlineLvl w:val="2"/>
              <w:rPr>
                <w:rFonts w:ascii="Times New Roman" w:eastAsia="Calibri" w:hAnsi="Times New Roman" w:cs="Times New Roman"/>
                <w:bCs/>
                <w:sz w:val="24"/>
                <w:szCs w:val="24"/>
              </w:rPr>
            </w:pP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1. </w:t>
            </w:r>
            <w:proofErr w:type="spellStart"/>
            <w:r w:rsidRPr="00D245C0">
              <w:rPr>
                <w:rFonts w:ascii="Times New Roman" w:eastAsia="Calibri" w:hAnsi="Times New Roman" w:cs="Times New Roman"/>
                <w:bCs/>
                <w:sz w:val="24"/>
                <w:szCs w:val="24"/>
                <w:lang w:val="ru-RU"/>
              </w:rPr>
              <w:t>Макроекономіка</w:t>
            </w:r>
            <w:proofErr w:type="spellEnd"/>
            <w:r w:rsidRPr="00D245C0">
              <w:rPr>
                <w:rFonts w:ascii="Times New Roman" w:eastAsia="Calibri" w:hAnsi="Times New Roman" w:cs="Times New Roman"/>
                <w:bCs/>
                <w:sz w:val="24"/>
                <w:szCs w:val="24"/>
                <w:lang w:val="ru-RU"/>
              </w:rPr>
              <w:t xml:space="preserve"> як наука: </w:t>
            </w:r>
            <w:proofErr w:type="spellStart"/>
            <w:r w:rsidRPr="00D245C0">
              <w:rPr>
                <w:rFonts w:ascii="Times New Roman" w:eastAsia="Calibri" w:hAnsi="Times New Roman" w:cs="Times New Roman"/>
                <w:bCs/>
                <w:sz w:val="24"/>
                <w:szCs w:val="24"/>
                <w:lang w:val="ru-RU"/>
              </w:rPr>
              <w:t>методи</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функції</w:t>
            </w:r>
            <w:proofErr w:type="spellEnd"/>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2</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2. Система </w:t>
            </w:r>
            <w:proofErr w:type="spellStart"/>
            <w:r w:rsidRPr="00D245C0">
              <w:rPr>
                <w:rFonts w:ascii="Times New Roman" w:eastAsia="Calibri" w:hAnsi="Times New Roman" w:cs="Times New Roman"/>
                <w:bCs/>
                <w:sz w:val="24"/>
                <w:szCs w:val="24"/>
                <w:lang w:val="ru-RU"/>
              </w:rPr>
              <w:t>національних</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рахункі</w:t>
            </w:r>
            <w:proofErr w:type="gramStart"/>
            <w:r w:rsidRPr="00D245C0">
              <w:rPr>
                <w:rFonts w:ascii="Times New Roman" w:eastAsia="Calibri" w:hAnsi="Times New Roman" w:cs="Times New Roman"/>
                <w:bCs/>
                <w:sz w:val="24"/>
                <w:szCs w:val="24"/>
                <w:lang w:val="ru-RU"/>
              </w:rPr>
              <w:t>в</w:t>
            </w:r>
            <w:proofErr w:type="spellEnd"/>
            <w:proofErr w:type="gramEnd"/>
            <w:r w:rsidRPr="00D245C0">
              <w:rPr>
                <w:rFonts w:ascii="Times New Roman" w:eastAsia="Calibri" w:hAnsi="Times New Roman" w:cs="Times New Roman"/>
                <w:bCs/>
                <w:sz w:val="24"/>
                <w:szCs w:val="24"/>
                <w:lang w:val="ru-RU"/>
              </w:rPr>
              <w:t xml:space="preserve"> та </w:t>
            </w:r>
            <w:proofErr w:type="spellStart"/>
            <w:r w:rsidRPr="00D245C0">
              <w:rPr>
                <w:rFonts w:ascii="Times New Roman" w:eastAsia="Calibri" w:hAnsi="Times New Roman" w:cs="Times New Roman"/>
                <w:bCs/>
                <w:sz w:val="24"/>
                <w:szCs w:val="24"/>
                <w:lang w:val="ru-RU"/>
              </w:rPr>
              <w:t>їх</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значення</w:t>
            </w:r>
            <w:proofErr w:type="spellEnd"/>
          </w:p>
        </w:tc>
        <w:tc>
          <w:tcPr>
            <w:tcW w:w="1082" w:type="pct"/>
            <w:shd w:val="clear" w:color="auto" w:fill="auto"/>
            <w:vAlign w:val="center"/>
          </w:tcPr>
          <w:p w:rsidR="00FA6A9E" w:rsidRPr="00D245C0" w:rsidRDefault="00CB50A9" w:rsidP="00FA6A9E">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3</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eastAsia="Calibri" w:hAnsi="Times New Roman" w:cs="Times New Roman"/>
                <w:bCs/>
                <w:sz w:val="24"/>
                <w:szCs w:val="24"/>
                <w:lang w:val="ru-RU"/>
              </w:rPr>
              <w:t xml:space="preserve">Тема 3. </w:t>
            </w:r>
            <w:proofErr w:type="spellStart"/>
            <w:r w:rsidRPr="00D245C0">
              <w:rPr>
                <w:rFonts w:ascii="Times New Roman" w:eastAsia="Calibri" w:hAnsi="Times New Roman" w:cs="Times New Roman"/>
                <w:bCs/>
                <w:sz w:val="24"/>
                <w:szCs w:val="24"/>
                <w:lang w:val="ru-RU"/>
              </w:rPr>
              <w:t>Макроекономічнй</w:t>
            </w:r>
            <w:proofErr w:type="spellEnd"/>
            <w:r w:rsidRPr="00D245C0">
              <w:rPr>
                <w:rFonts w:ascii="Times New Roman" w:eastAsia="Calibri" w:hAnsi="Times New Roman" w:cs="Times New Roman"/>
                <w:bCs/>
                <w:sz w:val="24"/>
                <w:szCs w:val="24"/>
                <w:lang w:val="ru-RU"/>
              </w:rPr>
              <w:t xml:space="preserve"> </w:t>
            </w:r>
            <w:proofErr w:type="spellStart"/>
            <w:r w:rsidRPr="00D245C0">
              <w:rPr>
                <w:rFonts w:ascii="Times New Roman" w:eastAsia="Calibri" w:hAnsi="Times New Roman" w:cs="Times New Roman"/>
                <w:bCs/>
                <w:sz w:val="24"/>
                <w:szCs w:val="24"/>
                <w:lang w:val="ru-RU"/>
              </w:rPr>
              <w:t>кругообіг</w:t>
            </w:r>
            <w:proofErr w:type="spellEnd"/>
          </w:p>
        </w:tc>
        <w:tc>
          <w:tcPr>
            <w:tcW w:w="1082" w:type="pct"/>
            <w:shd w:val="clear" w:color="auto" w:fill="auto"/>
            <w:vAlign w:val="center"/>
          </w:tcPr>
          <w:p w:rsidR="00FA6A9E" w:rsidRPr="00D245C0" w:rsidRDefault="00CB50A9" w:rsidP="00FA6A9E">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4</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hAnsi="Times New Roman" w:cs="Times New Roman"/>
                <w:sz w:val="24"/>
                <w:szCs w:val="24"/>
              </w:rPr>
            </w:pPr>
            <w:r w:rsidRPr="00D245C0">
              <w:rPr>
                <w:rFonts w:ascii="Times New Roman" w:eastAsia="Calibri" w:hAnsi="Times New Roman" w:cs="Times New Roman"/>
                <w:bCs/>
                <w:sz w:val="24"/>
                <w:szCs w:val="24"/>
                <w:lang w:val="ru-RU"/>
              </w:rPr>
              <w:t xml:space="preserve">Тема 4. </w:t>
            </w:r>
            <w:r w:rsidRPr="00D245C0">
              <w:rPr>
                <w:rFonts w:ascii="Times New Roman" w:hAnsi="Times New Roman" w:cs="Times New Roman"/>
                <w:sz w:val="24"/>
                <w:szCs w:val="24"/>
              </w:rPr>
              <w:t>Макроекономічні школи та теорії</w:t>
            </w:r>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5</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hAnsi="Times New Roman" w:cs="Times New Roman"/>
                <w:sz w:val="24"/>
                <w:szCs w:val="24"/>
              </w:rPr>
            </w:pPr>
            <w:r w:rsidRPr="00D245C0">
              <w:rPr>
                <w:rFonts w:ascii="Times New Roman" w:hAnsi="Times New Roman" w:cs="Times New Roman"/>
                <w:sz w:val="24"/>
                <w:szCs w:val="24"/>
              </w:rPr>
              <w:t>Тема 5. Держава як економічний суб’єкт</w:t>
            </w:r>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6</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lang w:val="ru-RU"/>
              </w:rPr>
            </w:pPr>
            <w:r w:rsidRPr="00D245C0">
              <w:rPr>
                <w:rFonts w:ascii="Times New Roman" w:hAnsi="Times New Roman" w:cs="Times New Roman"/>
                <w:sz w:val="24"/>
                <w:szCs w:val="24"/>
              </w:rPr>
              <w:t>Тема 6. Макроекономічні показники та їх застосування</w:t>
            </w:r>
          </w:p>
        </w:tc>
        <w:tc>
          <w:tcPr>
            <w:tcW w:w="1082" w:type="pct"/>
            <w:shd w:val="clear" w:color="auto" w:fill="auto"/>
            <w:vAlign w:val="center"/>
          </w:tcPr>
          <w:p w:rsidR="00FA6A9E" w:rsidRPr="00D245C0" w:rsidRDefault="00CB50A9" w:rsidP="00FA6A9E">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CB50A9" w:rsidRPr="000A746E" w:rsidTr="00D245C0">
        <w:trPr>
          <w:trHeight w:val="340"/>
        </w:trPr>
        <w:tc>
          <w:tcPr>
            <w:tcW w:w="372" w:type="pct"/>
            <w:shd w:val="clear" w:color="auto" w:fill="auto"/>
            <w:vAlign w:val="center"/>
          </w:tcPr>
          <w:p w:rsidR="00CB50A9" w:rsidRPr="00D245C0" w:rsidRDefault="00CB50A9"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3545" w:type="pct"/>
            <w:shd w:val="clear" w:color="auto" w:fill="auto"/>
          </w:tcPr>
          <w:p w:rsidR="00CB50A9" w:rsidRPr="00CB50A9" w:rsidRDefault="001E3B82" w:rsidP="00FA6A9E">
            <w:pPr>
              <w:tabs>
                <w:tab w:val="left" w:pos="7920"/>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Змістовний м</w:t>
            </w:r>
            <w:r w:rsidR="00CB50A9" w:rsidRPr="00CB50A9">
              <w:rPr>
                <w:rFonts w:ascii="Times New Roman" w:eastAsia="Calibri" w:hAnsi="Times New Roman" w:cs="Times New Roman"/>
                <w:b/>
                <w:bCs/>
                <w:sz w:val="24"/>
                <w:szCs w:val="24"/>
              </w:rPr>
              <w:t>одуль 2</w:t>
            </w:r>
          </w:p>
        </w:tc>
        <w:tc>
          <w:tcPr>
            <w:tcW w:w="1082" w:type="pct"/>
            <w:shd w:val="clear" w:color="auto" w:fill="auto"/>
            <w:vAlign w:val="center"/>
          </w:tcPr>
          <w:p w:rsidR="00CB50A9" w:rsidRDefault="00CB50A9" w:rsidP="00FA6A9E">
            <w:pPr>
              <w:spacing w:after="0" w:line="240" w:lineRule="auto"/>
              <w:jc w:val="center"/>
              <w:outlineLvl w:val="2"/>
              <w:rPr>
                <w:rFonts w:ascii="Times New Roman" w:eastAsia="Calibri" w:hAnsi="Times New Roman" w:cs="Times New Roman"/>
                <w:bCs/>
                <w:sz w:val="24"/>
                <w:szCs w:val="24"/>
              </w:rPr>
            </w:pP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7</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7. Грошово-кредитна політика держави</w:t>
            </w:r>
          </w:p>
        </w:tc>
        <w:tc>
          <w:tcPr>
            <w:tcW w:w="1082" w:type="pct"/>
            <w:shd w:val="clear" w:color="auto" w:fill="auto"/>
            <w:vAlign w:val="center"/>
          </w:tcPr>
          <w:p w:rsidR="00FA6A9E" w:rsidRPr="00D245C0" w:rsidRDefault="00CB50A9" w:rsidP="00FA6A9E">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8</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8. Бюджетно-податкова політика держави</w:t>
            </w:r>
          </w:p>
        </w:tc>
        <w:tc>
          <w:tcPr>
            <w:tcW w:w="1082" w:type="pct"/>
            <w:shd w:val="clear" w:color="auto" w:fill="auto"/>
            <w:vAlign w:val="center"/>
          </w:tcPr>
          <w:p w:rsidR="00FA6A9E" w:rsidRPr="00D245C0" w:rsidRDefault="002E6671"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9</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9. Макроекономічна рівновага</w:t>
            </w:r>
          </w:p>
        </w:tc>
        <w:tc>
          <w:tcPr>
            <w:tcW w:w="1082" w:type="pct"/>
            <w:shd w:val="clear" w:color="auto" w:fill="auto"/>
            <w:vAlign w:val="center"/>
          </w:tcPr>
          <w:p w:rsidR="00FA6A9E" w:rsidRPr="00D245C0" w:rsidRDefault="002E6671"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10</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10. Економічні цикли та кризи</w:t>
            </w:r>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11</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11. Макроекономічна політика</w:t>
            </w:r>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12</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12. Зовнішньоекономічна політика</w:t>
            </w:r>
          </w:p>
        </w:tc>
        <w:tc>
          <w:tcPr>
            <w:tcW w:w="1082" w:type="pct"/>
            <w:shd w:val="clear" w:color="auto" w:fill="auto"/>
            <w:vAlign w:val="center"/>
          </w:tcPr>
          <w:p w:rsidR="00FA6A9E" w:rsidRPr="00D245C0" w:rsidRDefault="00FA6A9E"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FA6A9E" w:rsidRPr="000A746E" w:rsidTr="00D245C0">
        <w:trPr>
          <w:trHeight w:val="340"/>
        </w:trPr>
        <w:tc>
          <w:tcPr>
            <w:tcW w:w="372" w:type="pct"/>
            <w:shd w:val="clear" w:color="auto" w:fill="auto"/>
            <w:vAlign w:val="center"/>
          </w:tcPr>
          <w:p w:rsidR="00FA6A9E" w:rsidRPr="00D245C0" w:rsidRDefault="00FA6A9E" w:rsidP="00FA6A9E">
            <w:pPr>
              <w:autoSpaceDE w:val="0"/>
              <w:autoSpaceDN w:val="0"/>
              <w:spacing w:after="0" w:line="240" w:lineRule="auto"/>
              <w:jc w:val="center"/>
              <w:rPr>
                <w:rFonts w:ascii="Times New Roman" w:eastAsia="Calibri" w:hAnsi="Times New Roman" w:cs="Times New Roman"/>
                <w:color w:val="000000"/>
                <w:sz w:val="24"/>
                <w:szCs w:val="24"/>
                <w:lang w:eastAsia="uk-UA"/>
              </w:rPr>
            </w:pPr>
            <w:r w:rsidRPr="00D245C0">
              <w:rPr>
                <w:rFonts w:ascii="Times New Roman" w:eastAsia="Calibri" w:hAnsi="Times New Roman" w:cs="Times New Roman"/>
                <w:color w:val="000000"/>
                <w:sz w:val="24"/>
                <w:szCs w:val="24"/>
                <w:lang w:eastAsia="uk-UA"/>
              </w:rPr>
              <w:t>13</w:t>
            </w:r>
          </w:p>
        </w:tc>
        <w:tc>
          <w:tcPr>
            <w:tcW w:w="3545" w:type="pct"/>
            <w:shd w:val="clear" w:color="auto" w:fill="auto"/>
          </w:tcPr>
          <w:p w:rsidR="00FA6A9E" w:rsidRPr="00D245C0" w:rsidRDefault="00FA6A9E" w:rsidP="00FA6A9E">
            <w:pPr>
              <w:tabs>
                <w:tab w:val="left" w:pos="7920"/>
              </w:tabs>
              <w:spacing w:after="0" w:line="240" w:lineRule="auto"/>
              <w:jc w:val="both"/>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Тема 13. Економічне зростання</w:t>
            </w:r>
          </w:p>
        </w:tc>
        <w:tc>
          <w:tcPr>
            <w:tcW w:w="1082" w:type="pct"/>
            <w:shd w:val="clear" w:color="auto" w:fill="auto"/>
            <w:vAlign w:val="center"/>
          </w:tcPr>
          <w:p w:rsidR="00FA6A9E" w:rsidRPr="00D245C0" w:rsidRDefault="00D52C62" w:rsidP="00FA6A9E">
            <w:pPr>
              <w:spacing w:after="0" w:line="240" w:lineRule="auto"/>
              <w:jc w:val="center"/>
              <w:outlineLvl w:val="2"/>
              <w:rPr>
                <w:rFonts w:ascii="Times New Roman" w:eastAsia="Calibri" w:hAnsi="Times New Roman" w:cs="Times New Roman"/>
                <w:bCs/>
                <w:sz w:val="24"/>
                <w:szCs w:val="24"/>
              </w:rPr>
            </w:pPr>
            <w:r w:rsidRPr="00D245C0">
              <w:rPr>
                <w:rFonts w:ascii="Times New Roman" w:eastAsia="Calibri" w:hAnsi="Times New Roman" w:cs="Times New Roman"/>
                <w:bCs/>
                <w:sz w:val="24"/>
                <w:szCs w:val="24"/>
              </w:rPr>
              <w:t>1</w:t>
            </w:r>
          </w:p>
        </w:tc>
      </w:tr>
      <w:tr w:rsidR="001C2F92" w:rsidRPr="001C2F92" w:rsidTr="00D245C0">
        <w:trPr>
          <w:trHeight w:val="340"/>
        </w:trPr>
        <w:tc>
          <w:tcPr>
            <w:tcW w:w="3918" w:type="pct"/>
            <w:gridSpan w:val="2"/>
            <w:shd w:val="clear" w:color="auto" w:fill="auto"/>
            <w:vAlign w:val="center"/>
          </w:tcPr>
          <w:p w:rsidR="001C2F92" w:rsidRPr="00D245C0" w:rsidRDefault="001C2F92" w:rsidP="001C2F92">
            <w:pPr>
              <w:spacing w:after="0" w:line="240" w:lineRule="auto"/>
              <w:rPr>
                <w:rFonts w:ascii="Times New Roman" w:eastAsia="Calibri" w:hAnsi="Times New Roman" w:cs="Times New Roman"/>
                <w:b/>
                <w:sz w:val="24"/>
                <w:szCs w:val="24"/>
              </w:rPr>
            </w:pPr>
            <w:r w:rsidRPr="00D245C0">
              <w:rPr>
                <w:rFonts w:ascii="Times New Roman" w:eastAsia="Calibri" w:hAnsi="Times New Roman" w:cs="Times New Roman"/>
                <w:b/>
                <w:sz w:val="24"/>
                <w:szCs w:val="24"/>
              </w:rPr>
              <w:t>РАЗОМ</w:t>
            </w:r>
          </w:p>
        </w:tc>
        <w:tc>
          <w:tcPr>
            <w:tcW w:w="1082" w:type="pct"/>
            <w:shd w:val="clear" w:color="auto" w:fill="auto"/>
            <w:vAlign w:val="center"/>
          </w:tcPr>
          <w:p w:rsidR="001C2F92" w:rsidRPr="00D245C0" w:rsidRDefault="00FA6A9E" w:rsidP="001C2F92">
            <w:pPr>
              <w:autoSpaceDE w:val="0"/>
              <w:autoSpaceDN w:val="0"/>
              <w:spacing w:after="0" w:line="240" w:lineRule="auto"/>
              <w:jc w:val="center"/>
              <w:rPr>
                <w:rFonts w:ascii="Times New Roman" w:eastAsia="Calibri" w:hAnsi="Times New Roman" w:cs="Times New Roman"/>
                <w:b/>
                <w:color w:val="000000"/>
                <w:sz w:val="24"/>
                <w:szCs w:val="24"/>
                <w:highlight w:val="yellow"/>
                <w:lang w:eastAsia="uk-UA"/>
              </w:rPr>
            </w:pPr>
            <w:r w:rsidRPr="00D245C0">
              <w:rPr>
                <w:rFonts w:ascii="Times New Roman" w:eastAsia="Calibri" w:hAnsi="Times New Roman" w:cs="Times New Roman"/>
                <w:b/>
                <w:color w:val="000000"/>
                <w:sz w:val="24"/>
                <w:szCs w:val="24"/>
                <w:lang w:eastAsia="uk-UA"/>
              </w:rPr>
              <w:t>16</w:t>
            </w:r>
          </w:p>
        </w:tc>
      </w:tr>
    </w:tbl>
    <w:p w:rsidR="000A746E" w:rsidRPr="001C2F92" w:rsidRDefault="000A746E" w:rsidP="000A746E">
      <w:pPr>
        <w:autoSpaceDE w:val="0"/>
        <w:autoSpaceDN w:val="0"/>
        <w:spacing w:line="240" w:lineRule="auto"/>
        <w:contextualSpacing/>
        <w:rPr>
          <w:rFonts w:ascii="Times New Roman" w:hAnsi="Times New Roman" w:cs="Times New Roman"/>
          <w:b/>
          <w:color w:val="000000"/>
          <w:sz w:val="28"/>
          <w:szCs w:val="28"/>
          <w:lang w:eastAsia="uk-UA"/>
        </w:rPr>
      </w:pPr>
    </w:p>
    <w:p w:rsidR="00D417EA" w:rsidRDefault="00D417EA"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FA6A9E" w:rsidRDefault="00FA6A9E" w:rsidP="00CB50A9">
      <w:pPr>
        <w:autoSpaceDE w:val="0"/>
        <w:autoSpaceDN w:val="0"/>
        <w:spacing w:line="240" w:lineRule="auto"/>
        <w:contextualSpacing/>
        <w:rPr>
          <w:rFonts w:ascii="Times New Roman" w:hAnsi="Times New Roman" w:cs="Times New Roman"/>
          <w:b/>
          <w:color w:val="000000"/>
          <w:sz w:val="28"/>
          <w:szCs w:val="28"/>
          <w:lang w:eastAsia="uk-UA"/>
        </w:rPr>
      </w:pPr>
    </w:p>
    <w:p w:rsidR="00CB50A9" w:rsidRDefault="00CB50A9" w:rsidP="00CB50A9">
      <w:pPr>
        <w:autoSpaceDE w:val="0"/>
        <w:autoSpaceDN w:val="0"/>
        <w:spacing w:line="240" w:lineRule="auto"/>
        <w:contextualSpacing/>
        <w:rPr>
          <w:rFonts w:ascii="Times New Roman" w:hAnsi="Times New Roman" w:cs="Times New Roman"/>
          <w:b/>
          <w:color w:val="000000"/>
          <w:sz w:val="28"/>
          <w:szCs w:val="28"/>
          <w:lang w:eastAsia="uk-UA"/>
        </w:rPr>
      </w:pPr>
    </w:p>
    <w:p w:rsidR="00D417EA" w:rsidRPr="00223941" w:rsidRDefault="000A746E" w:rsidP="001D056C">
      <w:pPr>
        <w:autoSpaceDE w:val="0"/>
        <w:autoSpaceDN w:val="0"/>
        <w:spacing w:line="240" w:lineRule="auto"/>
        <w:contextualSpacing/>
        <w:jc w:val="center"/>
        <w:rPr>
          <w:rFonts w:ascii="Times New Roman" w:hAnsi="Times New Roman" w:cs="Times New Roman"/>
          <w:b/>
          <w:color w:val="000000"/>
          <w:sz w:val="28"/>
          <w:szCs w:val="28"/>
          <w:lang w:eastAsia="uk-UA"/>
        </w:rPr>
      </w:pPr>
      <w:r w:rsidRPr="000A746E">
        <w:rPr>
          <w:rFonts w:ascii="Times New Roman" w:hAnsi="Times New Roman" w:cs="Times New Roman"/>
          <w:b/>
          <w:color w:val="000000"/>
          <w:sz w:val="28"/>
          <w:szCs w:val="28"/>
          <w:lang w:eastAsia="uk-UA"/>
        </w:rPr>
        <w:lastRenderedPageBreak/>
        <w:t>6. Завдання для самостійної роботи</w:t>
      </w:r>
    </w:p>
    <w:p w:rsidR="0079046B" w:rsidRDefault="00D417EA" w:rsidP="00D417EA">
      <w:pPr>
        <w:pStyle w:val="ab"/>
        <w:tabs>
          <w:tab w:val="left" w:pos="5103"/>
        </w:tabs>
        <w:spacing w:line="264" w:lineRule="auto"/>
        <w:ind w:firstLine="706"/>
        <w:jc w:val="both"/>
        <w:rPr>
          <w:rFonts w:ascii="Times New Roman" w:hAnsi="Times New Roman"/>
          <w:b w:val="0"/>
          <w:i w:val="0"/>
          <w:sz w:val="28"/>
          <w:szCs w:val="28"/>
        </w:rPr>
      </w:pPr>
      <w:r w:rsidRPr="00223941">
        <w:rPr>
          <w:rFonts w:ascii="Times New Roman" w:hAnsi="Times New Roman"/>
          <w:b w:val="0"/>
          <w:i w:val="0"/>
          <w:sz w:val="28"/>
          <w:szCs w:val="28"/>
        </w:rPr>
        <w:t xml:space="preserve">Передбачається, що в період вивчення дисципліни студент самостійно </w:t>
      </w:r>
      <w:r w:rsidR="0079046B" w:rsidRPr="00223941">
        <w:rPr>
          <w:rFonts w:ascii="Times New Roman" w:hAnsi="Times New Roman"/>
          <w:b w:val="0"/>
          <w:i w:val="0"/>
          <w:sz w:val="28"/>
          <w:szCs w:val="28"/>
        </w:rPr>
        <w:t>поглиблено вивчає окремі аспекти</w:t>
      </w:r>
      <w:r w:rsidRPr="00223941">
        <w:rPr>
          <w:rFonts w:ascii="Times New Roman" w:hAnsi="Times New Roman"/>
          <w:b w:val="0"/>
          <w:i w:val="0"/>
          <w:sz w:val="28"/>
          <w:szCs w:val="28"/>
        </w:rPr>
        <w:t xml:space="preserve"> </w:t>
      </w:r>
      <w:r w:rsidR="001D056C">
        <w:rPr>
          <w:rFonts w:ascii="Times New Roman" w:hAnsi="Times New Roman"/>
          <w:b w:val="0"/>
          <w:i w:val="0"/>
          <w:sz w:val="28"/>
          <w:szCs w:val="28"/>
        </w:rPr>
        <w:t>по тематиці курсу "Макроеконо</w:t>
      </w:r>
      <w:r w:rsidR="00D245C0">
        <w:rPr>
          <w:rFonts w:ascii="Times New Roman" w:hAnsi="Times New Roman"/>
          <w:b w:val="0"/>
          <w:i w:val="0"/>
          <w:sz w:val="28"/>
          <w:szCs w:val="28"/>
        </w:rPr>
        <w:t>міка</w:t>
      </w:r>
      <w:r w:rsidR="001D056C">
        <w:rPr>
          <w:rFonts w:ascii="Times New Roman" w:hAnsi="Times New Roman"/>
          <w:b w:val="0"/>
          <w:i w:val="0"/>
          <w:sz w:val="28"/>
          <w:szCs w:val="28"/>
        </w:rPr>
        <w:t>"</w:t>
      </w:r>
      <w:r w:rsidR="00D245C0">
        <w:rPr>
          <w:rFonts w:ascii="Times New Roman" w:hAnsi="Times New Roman"/>
          <w:b w:val="0"/>
          <w:i w:val="0"/>
          <w:sz w:val="28"/>
          <w:szCs w:val="28"/>
        </w:rPr>
        <w:t>:</w:t>
      </w:r>
    </w:p>
    <w:p w:rsidR="00D245C0" w:rsidRPr="00223941" w:rsidRDefault="00D245C0" w:rsidP="00D417EA">
      <w:pPr>
        <w:pStyle w:val="ab"/>
        <w:tabs>
          <w:tab w:val="left" w:pos="5103"/>
        </w:tabs>
        <w:spacing w:line="264" w:lineRule="auto"/>
        <w:ind w:firstLine="706"/>
        <w:jc w:val="both"/>
        <w:rPr>
          <w:rFonts w:ascii="Times New Roman" w:hAnsi="Times New Roman"/>
          <w:b w:val="0"/>
          <w:i w:val="0"/>
          <w:sz w:val="28"/>
          <w:szCs w:val="28"/>
        </w:rPr>
      </w:pPr>
    </w:p>
    <w:tbl>
      <w:tblPr>
        <w:tblpPr w:leftFromText="180" w:rightFromText="180" w:vertAnchor="text" w:horzAnchor="margin" w:tblpY="7"/>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524"/>
        <w:gridCol w:w="1949"/>
      </w:tblGrid>
      <w:tr w:rsidR="000C5969" w:rsidRPr="000A746E" w:rsidTr="00CB50A9">
        <w:trPr>
          <w:trHeight w:val="426"/>
        </w:trPr>
        <w:tc>
          <w:tcPr>
            <w:tcW w:w="366" w:type="pct"/>
            <w:vMerge w:val="restart"/>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 з/п</w:t>
            </w:r>
          </w:p>
        </w:tc>
        <w:tc>
          <w:tcPr>
            <w:tcW w:w="3568" w:type="pct"/>
            <w:vMerge w:val="restart"/>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Назва теми</w:t>
            </w:r>
          </w:p>
        </w:tc>
        <w:tc>
          <w:tcPr>
            <w:tcW w:w="1066" w:type="pct"/>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Кількість годин</w:t>
            </w:r>
          </w:p>
        </w:tc>
      </w:tr>
      <w:tr w:rsidR="000C5969" w:rsidRPr="000A746E" w:rsidTr="00CB50A9">
        <w:trPr>
          <w:trHeight w:val="426"/>
        </w:trPr>
        <w:tc>
          <w:tcPr>
            <w:tcW w:w="366" w:type="pct"/>
            <w:vMerge/>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p>
        </w:tc>
        <w:tc>
          <w:tcPr>
            <w:tcW w:w="3568" w:type="pct"/>
            <w:vMerge/>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p>
        </w:tc>
        <w:tc>
          <w:tcPr>
            <w:tcW w:w="1066" w:type="pct"/>
            <w:shd w:val="clear" w:color="auto" w:fill="auto"/>
            <w:vAlign w:val="center"/>
          </w:tcPr>
          <w:p w:rsidR="000C5969" w:rsidRPr="00D245C0" w:rsidRDefault="000C5969" w:rsidP="000C5969">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hAnsi="Times New Roman" w:cs="Times New Roman"/>
              </w:rPr>
              <w:t>денна форма</w:t>
            </w:r>
          </w:p>
        </w:tc>
      </w:tr>
      <w:tr w:rsidR="00CB50A9" w:rsidRPr="000A746E" w:rsidTr="00CB50A9">
        <w:trPr>
          <w:trHeight w:val="340"/>
        </w:trPr>
        <w:tc>
          <w:tcPr>
            <w:tcW w:w="366" w:type="pct"/>
            <w:shd w:val="clear" w:color="auto" w:fill="auto"/>
            <w:vAlign w:val="center"/>
          </w:tcPr>
          <w:p w:rsidR="00CB50A9" w:rsidRPr="00D245C0" w:rsidRDefault="00CB50A9" w:rsidP="00FA6A9E">
            <w:pPr>
              <w:autoSpaceDE w:val="0"/>
              <w:autoSpaceDN w:val="0"/>
              <w:spacing w:after="0" w:line="240" w:lineRule="auto"/>
              <w:jc w:val="center"/>
              <w:rPr>
                <w:rFonts w:ascii="Times New Roman" w:eastAsia="Calibri" w:hAnsi="Times New Roman" w:cs="Times New Roman"/>
                <w:color w:val="000000"/>
                <w:lang w:eastAsia="uk-UA"/>
              </w:rPr>
            </w:pPr>
          </w:p>
        </w:tc>
        <w:tc>
          <w:tcPr>
            <w:tcW w:w="3568" w:type="pct"/>
            <w:shd w:val="clear" w:color="auto" w:fill="auto"/>
          </w:tcPr>
          <w:p w:rsidR="00CB50A9" w:rsidRPr="001E3B82" w:rsidRDefault="001E3B82" w:rsidP="00FA6A9E">
            <w:pPr>
              <w:tabs>
                <w:tab w:val="left" w:pos="7920"/>
              </w:tabs>
              <w:spacing w:after="0" w:line="240" w:lineRule="auto"/>
              <w:jc w:val="both"/>
              <w:rPr>
                <w:rFonts w:ascii="Times New Roman" w:eastAsia="Calibri" w:hAnsi="Times New Roman" w:cs="Times New Roman"/>
                <w:b/>
                <w:bCs/>
                <w:sz w:val="24"/>
                <w:szCs w:val="24"/>
                <w:lang w:val="ru-RU"/>
              </w:rPr>
            </w:pPr>
            <w:proofErr w:type="spellStart"/>
            <w:r w:rsidRPr="001E3B82">
              <w:rPr>
                <w:rFonts w:ascii="Times New Roman" w:eastAsia="Calibri" w:hAnsi="Times New Roman" w:cs="Times New Roman"/>
                <w:b/>
                <w:bCs/>
                <w:sz w:val="24"/>
                <w:szCs w:val="24"/>
                <w:lang w:val="ru-RU"/>
              </w:rPr>
              <w:t>Змістовний</w:t>
            </w:r>
            <w:proofErr w:type="spellEnd"/>
            <w:r w:rsidRPr="001E3B82">
              <w:rPr>
                <w:rFonts w:ascii="Times New Roman" w:eastAsia="Calibri" w:hAnsi="Times New Roman" w:cs="Times New Roman"/>
                <w:b/>
                <w:bCs/>
                <w:sz w:val="24"/>
                <w:szCs w:val="24"/>
                <w:lang w:val="ru-RU"/>
              </w:rPr>
              <w:t xml:space="preserve"> м</w:t>
            </w:r>
            <w:r w:rsidR="00CB50A9" w:rsidRPr="001E3B82">
              <w:rPr>
                <w:rFonts w:ascii="Times New Roman" w:eastAsia="Calibri" w:hAnsi="Times New Roman" w:cs="Times New Roman"/>
                <w:b/>
                <w:bCs/>
                <w:sz w:val="24"/>
                <w:szCs w:val="24"/>
                <w:lang w:val="ru-RU"/>
              </w:rPr>
              <w:t>одуль 1</w:t>
            </w:r>
          </w:p>
        </w:tc>
        <w:tc>
          <w:tcPr>
            <w:tcW w:w="1066" w:type="pct"/>
            <w:shd w:val="clear" w:color="auto" w:fill="auto"/>
            <w:vAlign w:val="center"/>
          </w:tcPr>
          <w:p w:rsidR="00CB50A9" w:rsidRPr="00D245C0" w:rsidRDefault="00CB50A9" w:rsidP="00A92091">
            <w:pPr>
              <w:spacing w:after="0" w:line="240" w:lineRule="auto"/>
              <w:jc w:val="center"/>
              <w:outlineLvl w:val="2"/>
              <w:rPr>
                <w:rFonts w:ascii="Times New Roman" w:eastAsia="Calibri" w:hAnsi="Times New Roman" w:cs="Times New Roman"/>
                <w:bCs/>
              </w:rPr>
            </w:pP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1</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eastAsia="Calibri" w:hAnsi="Times New Roman" w:cs="Times New Roman"/>
                <w:bCs/>
                <w:sz w:val="24"/>
                <w:szCs w:val="24"/>
                <w:lang w:val="ru-RU"/>
              </w:rPr>
            </w:pPr>
            <w:r w:rsidRPr="001E3B82">
              <w:rPr>
                <w:rFonts w:ascii="Times New Roman" w:eastAsia="Calibri" w:hAnsi="Times New Roman" w:cs="Times New Roman"/>
                <w:bCs/>
                <w:sz w:val="24"/>
                <w:szCs w:val="24"/>
                <w:lang w:val="ru-RU"/>
              </w:rPr>
              <w:t xml:space="preserve">Тема 1. </w:t>
            </w:r>
            <w:proofErr w:type="spellStart"/>
            <w:r w:rsidRPr="001E3B82">
              <w:rPr>
                <w:rFonts w:ascii="Times New Roman" w:eastAsia="Calibri" w:hAnsi="Times New Roman" w:cs="Times New Roman"/>
                <w:bCs/>
                <w:sz w:val="24"/>
                <w:szCs w:val="24"/>
                <w:lang w:val="ru-RU"/>
              </w:rPr>
              <w:t>Макроекономіка</w:t>
            </w:r>
            <w:proofErr w:type="spellEnd"/>
            <w:r w:rsidRPr="001E3B82">
              <w:rPr>
                <w:rFonts w:ascii="Times New Roman" w:eastAsia="Calibri" w:hAnsi="Times New Roman" w:cs="Times New Roman"/>
                <w:bCs/>
                <w:sz w:val="24"/>
                <w:szCs w:val="24"/>
                <w:lang w:val="ru-RU"/>
              </w:rPr>
              <w:t xml:space="preserve"> як наука: </w:t>
            </w:r>
            <w:proofErr w:type="spellStart"/>
            <w:r w:rsidRPr="001E3B82">
              <w:rPr>
                <w:rFonts w:ascii="Times New Roman" w:eastAsia="Calibri" w:hAnsi="Times New Roman" w:cs="Times New Roman"/>
                <w:bCs/>
                <w:sz w:val="24"/>
                <w:szCs w:val="24"/>
                <w:lang w:val="ru-RU"/>
              </w:rPr>
              <w:t>методи</w:t>
            </w:r>
            <w:proofErr w:type="spellEnd"/>
            <w:r w:rsidRPr="001E3B82">
              <w:rPr>
                <w:rFonts w:ascii="Times New Roman" w:eastAsia="Calibri" w:hAnsi="Times New Roman" w:cs="Times New Roman"/>
                <w:bCs/>
                <w:sz w:val="24"/>
                <w:szCs w:val="24"/>
                <w:lang w:val="ru-RU"/>
              </w:rPr>
              <w:t xml:space="preserve">, </w:t>
            </w:r>
            <w:proofErr w:type="spellStart"/>
            <w:r w:rsidRPr="001E3B82">
              <w:rPr>
                <w:rFonts w:ascii="Times New Roman" w:eastAsia="Calibri" w:hAnsi="Times New Roman" w:cs="Times New Roman"/>
                <w:bCs/>
                <w:sz w:val="24"/>
                <w:szCs w:val="24"/>
                <w:lang w:val="ru-RU"/>
              </w:rPr>
              <w:t>функції</w:t>
            </w:r>
            <w:proofErr w:type="spellEnd"/>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rPr>
            </w:pPr>
            <w:r w:rsidRPr="00D245C0">
              <w:rPr>
                <w:rFonts w:ascii="Times New Roman" w:eastAsia="Calibri" w:hAnsi="Times New Roman" w:cs="Times New Roman"/>
                <w:bCs/>
              </w:rPr>
              <w:t>4</w:t>
            </w: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2</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eastAsia="Calibri" w:hAnsi="Times New Roman" w:cs="Times New Roman"/>
                <w:bCs/>
                <w:sz w:val="24"/>
                <w:szCs w:val="24"/>
                <w:lang w:val="ru-RU"/>
              </w:rPr>
            </w:pPr>
            <w:r w:rsidRPr="001E3B82">
              <w:rPr>
                <w:rFonts w:ascii="Times New Roman" w:eastAsia="Calibri" w:hAnsi="Times New Roman" w:cs="Times New Roman"/>
                <w:bCs/>
                <w:sz w:val="24"/>
                <w:szCs w:val="24"/>
                <w:lang w:val="ru-RU"/>
              </w:rPr>
              <w:t xml:space="preserve">Тема 2. Система </w:t>
            </w:r>
            <w:proofErr w:type="spellStart"/>
            <w:r w:rsidRPr="001E3B82">
              <w:rPr>
                <w:rFonts w:ascii="Times New Roman" w:eastAsia="Calibri" w:hAnsi="Times New Roman" w:cs="Times New Roman"/>
                <w:bCs/>
                <w:sz w:val="24"/>
                <w:szCs w:val="24"/>
                <w:lang w:val="ru-RU"/>
              </w:rPr>
              <w:t>національних</w:t>
            </w:r>
            <w:proofErr w:type="spellEnd"/>
            <w:r w:rsidRPr="001E3B82">
              <w:rPr>
                <w:rFonts w:ascii="Times New Roman" w:eastAsia="Calibri" w:hAnsi="Times New Roman" w:cs="Times New Roman"/>
                <w:bCs/>
                <w:sz w:val="24"/>
                <w:szCs w:val="24"/>
                <w:lang w:val="ru-RU"/>
              </w:rPr>
              <w:t xml:space="preserve"> </w:t>
            </w:r>
            <w:proofErr w:type="spellStart"/>
            <w:r w:rsidRPr="001E3B82">
              <w:rPr>
                <w:rFonts w:ascii="Times New Roman" w:eastAsia="Calibri" w:hAnsi="Times New Roman" w:cs="Times New Roman"/>
                <w:bCs/>
                <w:sz w:val="24"/>
                <w:szCs w:val="24"/>
                <w:lang w:val="ru-RU"/>
              </w:rPr>
              <w:t>рахункі</w:t>
            </w:r>
            <w:proofErr w:type="gramStart"/>
            <w:r w:rsidRPr="001E3B82">
              <w:rPr>
                <w:rFonts w:ascii="Times New Roman" w:eastAsia="Calibri" w:hAnsi="Times New Roman" w:cs="Times New Roman"/>
                <w:bCs/>
                <w:sz w:val="24"/>
                <w:szCs w:val="24"/>
                <w:lang w:val="ru-RU"/>
              </w:rPr>
              <w:t>в</w:t>
            </w:r>
            <w:proofErr w:type="spellEnd"/>
            <w:proofErr w:type="gramEnd"/>
            <w:r w:rsidRPr="001E3B82">
              <w:rPr>
                <w:rFonts w:ascii="Times New Roman" w:eastAsia="Calibri" w:hAnsi="Times New Roman" w:cs="Times New Roman"/>
                <w:bCs/>
                <w:sz w:val="24"/>
                <w:szCs w:val="24"/>
                <w:lang w:val="ru-RU"/>
              </w:rPr>
              <w:t xml:space="preserve"> та </w:t>
            </w:r>
            <w:proofErr w:type="spellStart"/>
            <w:r w:rsidRPr="001E3B82">
              <w:rPr>
                <w:rFonts w:ascii="Times New Roman" w:eastAsia="Calibri" w:hAnsi="Times New Roman" w:cs="Times New Roman"/>
                <w:bCs/>
                <w:sz w:val="24"/>
                <w:szCs w:val="24"/>
                <w:lang w:val="ru-RU"/>
              </w:rPr>
              <w:t>їх</w:t>
            </w:r>
            <w:proofErr w:type="spellEnd"/>
            <w:r w:rsidRPr="001E3B82">
              <w:rPr>
                <w:rFonts w:ascii="Times New Roman" w:eastAsia="Calibri" w:hAnsi="Times New Roman" w:cs="Times New Roman"/>
                <w:bCs/>
                <w:sz w:val="24"/>
                <w:szCs w:val="24"/>
                <w:lang w:val="ru-RU"/>
              </w:rPr>
              <w:t xml:space="preserve"> </w:t>
            </w:r>
            <w:proofErr w:type="spellStart"/>
            <w:r w:rsidRPr="001E3B82">
              <w:rPr>
                <w:rFonts w:ascii="Times New Roman" w:eastAsia="Calibri" w:hAnsi="Times New Roman" w:cs="Times New Roman"/>
                <w:bCs/>
                <w:sz w:val="24"/>
                <w:szCs w:val="24"/>
                <w:lang w:val="ru-RU"/>
              </w:rPr>
              <w:t>значення</w:t>
            </w:r>
            <w:proofErr w:type="spellEnd"/>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rPr>
            </w:pPr>
            <w:r w:rsidRPr="00D245C0">
              <w:rPr>
                <w:rFonts w:ascii="Times New Roman" w:eastAsia="Calibri" w:hAnsi="Times New Roman" w:cs="Times New Roman"/>
                <w:bCs/>
              </w:rPr>
              <w:t>4</w:t>
            </w: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3</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eastAsia="Calibri" w:hAnsi="Times New Roman" w:cs="Times New Roman"/>
                <w:bCs/>
                <w:sz w:val="24"/>
                <w:szCs w:val="24"/>
                <w:lang w:val="ru-RU"/>
              </w:rPr>
            </w:pPr>
            <w:r w:rsidRPr="001E3B82">
              <w:rPr>
                <w:rFonts w:ascii="Times New Roman" w:eastAsia="Calibri" w:hAnsi="Times New Roman" w:cs="Times New Roman"/>
                <w:bCs/>
                <w:sz w:val="24"/>
                <w:szCs w:val="24"/>
                <w:lang w:val="ru-RU"/>
              </w:rPr>
              <w:t xml:space="preserve">Тема 3. </w:t>
            </w:r>
            <w:proofErr w:type="spellStart"/>
            <w:r w:rsidRPr="001E3B82">
              <w:rPr>
                <w:rFonts w:ascii="Times New Roman" w:eastAsia="Calibri" w:hAnsi="Times New Roman" w:cs="Times New Roman"/>
                <w:bCs/>
                <w:sz w:val="24"/>
                <w:szCs w:val="24"/>
                <w:lang w:val="ru-RU"/>
              </w:rPr>
              <w:t>Макроекономічнй</w:t>
            </w:r>
            <w:proofErr w:type="spellEnd"/>
            <w:r w:rsidRPr="001E3B82">
              <w:rPr>
                <w:rFonts w:ascii="Times New Roman" w:eastAsia="Calibri" w:hAnsi="Times New Roman" w:cs="Times New Roman"/>
                <w:bCs/>
                <w:sz w:val="24"/>
                <w:szCs w:val="24"/>
                <w:lang w:val="ru-RU"/>
              </w:rPr>
              <w:t xml:space="preserve"> </w:t>
            </w:r>
            <w:proofErr w:type="spellStart"/>
            <w:r w:rsidRPr="001E3B82">
              <w:rPr>
                <w:rFonts w:ascii="Times New Roman" w:eastAsia="Calibri" w:hAnsi="Times New Roman" w:cs="Times New Roman"/>
                <w:bCs/>
                <w:sz w:val="24"/>
                <w:szCs w:val="24"/>
                <w:lang w:val="ru-RU"/>
              </w:rPr>
              <w:t>кругообіг</w:t>
            </w:r>
            <w:proofErr w:type="spellEnd"/>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lang w:val="ru-RU"/>
              </w:rPr>
            </w:pPr>
            <w:r w:rsidRPr="00D245C0">
              <w:rPr>
                <w:rFonts w:ascii="Times New Roman" w:eastAsia="Calibri" w:hAnsi="Times New Roman" w:cs="Times New Roman"/>
                <w:bCs/>
                <w:lang w:val="ru-RU"/>
              </w:rPr>
              <w:t>4</w:t>
            </w: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4</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hAnsi="Times New Roman" w:cs="Times New Roman"/>
                <w:sz w:val="24"/>
                <w:szCs w:val="24"/>
              </w:rPr>
            </w:pPr>
            <w:r w:rsidRPr="001E3B82">
              <w:rPr>
                <w:rFonts w:ascii="Times New Roman" w:eastAsia="Calibri" w:hAnsi="Times New Roman" w:cs="Times New Roman"/>
                <w:bCs/>
                <w:sz w:val="24"/>
                <w:szCs w:val="24"/>
                <w:lang w:val="ru-RU"/>
              </w:rPr>
              <w:t xml:space="preserve">Тема 4. </w:t>
            </w:r>
            <w:r w:rsidRPr="001E3B82">
              <w:rPr>
                <w:rFonts w:ascii="Times New Roman" w:hAnsi="Times New Roman" w:cs="Times New Roman"/>
                <w:sz w:val="24"/>
                <w:szCs w:val="24"/>
              </w:rPr>
              <w:t>Макроекономічні школи та теорії</w:t>
            </w:r>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lang w:val="ru-RU"/>
              </w:rPr>
            </w:pPr>
            <w:r w:rsidRPr="00D245C0">
              <w:rPr>
                <w:rFonts w:ascii="Times New Roman" w:eastAsia="Calibri" w:hAnsi="Times New Roman" w:cs="Times New Roman"/>
                <w:bCs/>
                <w:lang w:val="ru-RU"/>
              </w:rPr>
              <w:t>4</w:t>
            </w: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5</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hAnsi="Times New Roman" w:cs="Times New Roman"/>
                <w:sz w:val="24"/>
                <w:szCs w:val="24"/>
              </w:rPr>
            </w:pPr>
            <w:r w:rsidRPr="001E3B82">
              <w:rPr>
                <w:rFonts w:ascii="Times New Roman" w:hAnsi="Times New Roman" w:cs="Times New Roman"/>
                <w:sz w:val="24"/>
                <w:szCs w:val="24"/>
              </w:rPr>
              <w:t>Тема 5. Держава як економічний суб’єкт</w:t>
            </w:r>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lang w:val="ru-RU"/>
              </w:rPr>
            </w:pPr>
            <w:r w:rsidRPr="00D245C0">
              <w:rPr>
                <w:rFonts w:ascii="Times New Roman" w:eastAsia="Calibri" w:hAnsi="Times New Roman" w:cs="Times New Roman"/>
                <w:bCs/>
                <w:lang w:val="ru-RU"/>
              </w:rPr>
              <w:t>2</w:t>
            </w:r>
          </w:p>
        </w:tc>
      </w:tr>
      <w:tr w:rsidR="002E6671" w:rsidRPr="000A746E" w:rsidTr="00CB50A9">
        <w:trPr>
          <w:trHeight w:val="340"/>
        </w:trPr>
        <w:tc>
          <w:tcPr>
            <w:tcW w:w="366" w:type="pct"/>
            <w:shd w:val="clear" w:color="auto" w:fill="auto"/>
            <w:vAlign w:val="center"/>
          </w:tcPr>
          <w:p w:rsidR="002E6671" w:rsidRPr="00D245C0" w:rsidRDefault="002E6671" w:rsidP="00FA6A9E">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6</w:t>
            </w:r>
          </w:p>
        </w:tc>
        <w:tc>
          <w:tcPr>
            <w:tcW w:w="3568" w:type="pct"/>
            <w:shd w:val="clear" w:color="auto" w:fill="auto"/>
          </w:tcPr>
          <w:p w:rsidR="002E6671" w:rsidRPr="001E3B82" w:rsidRDefault="002E6671" w:rsidP="00FA6A9E">
            <w:pPr>
              <w:tabs>
                <w:tab w:val="left" w:pos="7920"/>
              </w:tabs>
              <w:spacing w:after="0" w:line="240" w:lineRule="auto"/>
              <w:jc w:val="both"/>
              <w:rPr>
                <w:rFonts w:ascii="Times New Roman" w:eastAsia="Calibri" w:hAnsi="Times New Roman" w:cs="Times New Roman"/>
                <w:bCs/>
                <w:sz w:val="24"/>
                <w:szCs w:val="24"/>
                <w:lang w:val="ru-RU"/>
              </w:rPr>
            </w:pPr>
            <w:r w:rsidRPr="001E3B82">
              <w:rPr>
                <w:rFonts w:ascii="Times New Roman" w:hAnsi="Times New Roman" w:cs="Times New Roman"/>
                <w:sz w:val="24"/>
                <w:szCs w:val="24"/>
              </w:rPr>
              <w:t>Тема 6. Макроекономічні показники та їх застосування</w:t>
            </w:r>
          </w:p>
        </w:tc>
        <w:tc>
          <w:tcPr>
            <w:tcW w:w="1066" w:type="pct"/>
            <w:shd w:val="clear" w:color="auto" w:fill="auto"/>
            <w:vAlign w:val="center"/>
          </w:tcPr>
          <w:p w:rsidR="002E6671" w:rsidRPr="00D245C0" w:rsidRDefault="00444364" w:rsidP="00A92091">
            <w:pPr>
              <w:spacing w:after="0" w:line="240" w:lineRule="auto"/>
              <w:jc w:val="center"/>
              <w:outlineLvl w:val="2"/>
              <w:rPr>
                <w:rFonts w:ascii="Times New Roman" w:eastAsia="Calibri" w:hAnsi="Times New Roman" w:cs="Times New Roman"/>
                <w:bCs/>
                <w:lang w:val="ru-RU"/>
              </w:rPr>
            </w:pPr>
            <w:r w:rsidRPr="00D245C0">
              <w:rPr>
                <w:rFonts w:ascii="Times New Roman" w:eastAsia="Calibri" w:hAnsi="Times New Roman" w:cs="Times New Roman"/>
                <w:bCs/>
                <w:lang w:val="ru-RU"/>
              </w:rPr>
              <w:t>4</w:t>
            </w:r>
          </w:p>
        </w:tc>
      </w:tr>
      <w:tr w:rsidR="00CB50A9" w:rsidRPr="000A746E" w:rsidTr="00CB50A9">
        <w:trPr>
          <w:trHeight w:val="340"/>
        </w:trPr>
        <w:tc>
          <w:tcPr>
            <w:tcW w:w="366" w:type="pct"/>
            <w:shd w:val="clear" w:color="auto" w:fill="auto"/>
            <w:vAlign w:val="center"/>
          </w:tcPr>
          <w:p w:rsidR="00CB50A9" w:rsidRPr="00D245C0" w:rsidRDefault="00CB50A9" w:rsidP="002E6671">
            <w:pPr>
              <w:autoSpaceDE w:val="0"/>
              <w:autoSpaceDN w:val="0"/>
              <w:spacing w:after="0" w:line="240" w:lineRule="auto"/>
              <w:jc w:val="center"/>
              <w:rPr>
                <w:rFonts w:ascii="Times New Roman" w:eastAsia="Calibri" w:hAnsi="Times New Roman" w:cs="Times New Roman"/>
                <w:color w:val="000000"/>
                <w:lang w:eastAsia="uk-UA"/>
              </w:rPr>
            </w:pPr>
          </w:p>
        </w:tc>
        <w:tc>
          <w:tcPr>
            <w:tcW w:w="3568" w:type="pct"/>
            <w:shd w:val="clear" w:color="auto" w:fill="auto"/>
          </w:tcPr>
          <w:p w:rsidR="00CB50A9" w:rsidRPr="001E3B82" w:rsidRDefault="001E3B82" w:rsidP="002E6671">
            <w:pPr>
              <w:tabs>
                <w:tab w:val="left" w:pos="7920"/>
              </w:tabs>
              <w:spacing w:after="0" w:line="240" w:lineRule="auto"/>
              <w:jc w:val="both"/>
              <w:rPr>
                <w:rFonts w:ascii="Times New Roman" w:eastAsia="Calibri" w:hAnsi="Times New Roman" w:cs="Times New Roman"/>
                <w:b/>
                <w:bCs/>
                <w:sz w:val="24"/>
                <w:szCs w:val="24"/>
              </w:rPr>
            </w:pPr>
            <w:r w:rsidRPr="001E3B82">
              <w:rPr>
                <w:rFonts w:ascii="Times New Roman" w:eastAsia="Calibri" w:hAnsi="Times New Roman" w:cs="Times New Roman"/>
                <w:b/>
                <w:bCs/>
                <w:sz w:val="24"/>
                <w:szCs w:val="24"/>
              </w:rPr>
              <w:t>Змістовний м</w:t>
            </w:r>
            <w:r w:rsidR="00CB50A9" w:rsidRPr="001E3B82">
              <w:rPr>
                <w:rFonts w:ascii="Times New Roman" w:eastAsia="Calibri" w:hAnsi="Times New Roman" w:cs="Times New Roman"/>
                <w:b/>
                <w:bCs/>
                <w:sz w:val="24"/>
                <w:szCs w:val="24"/>
              </w:rPr>
              <w:t>одуль 2</w:t>
            </w:r>
          </w:p>
        </w:tc>
        <w:tc>
          <w:tcPr>
            <w:tcW w:w="1066" w:type="pct"/>
            <w:shd w:val="clear" w:color="auto" w:fill="auto"/>
          </w:tcPr>
          <w:p w:rsidR="00CB50A9" w:rsidRPr="00D245C0" w:rsidRDefault="00CB50A9" w:rsidP="002E6671">
            <w:pPr>
              <w:spacing w:after="0" w:line="240" w:lineRule="auto"/>
              <w:jc w:val="center"/>
              <w:rPr>
                <w:rFonts w:ascii="Times New Roman" w:hAnsi="Times New Roman" w:cs="Times New Roman"/>
              </w:rPr>
            </w:pPr>
          </w:p>
        </w:tc>
      </w:tr>
      <w:tr w:rsidR="002E6671" w:rsidRPr="000A746E"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7</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7. Грошово-кредитна політика держави</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4</w:t>
            </w:r>
          </w:p>
        </w:tc>
      </w:tr>
      <w:tr w:rsidR="002E6671" w:rsidRPr="000A746E" w:rsidTr="00CB50A9">
        <w:trPr>
          <w:trHeight w:val="318"/>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8</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8. Бюджетно-податкова політика держави</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4</w:t>
            </w:r>
          </w:p>
        </w:tc>
      </w:tr>
      <w:tr w:rsidR="002E6671"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9</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9. Макроекономічна рівновага</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4</w:t>
            </w:r>
          </w:p>
        </w:tc>
      </w:tr>
      <w:tr w:rsidR="002E6671"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10</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10. Економічні цикли та кризи</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4</w:t>
            </w:r>
          </w:p>
        </w:tc>
      </w:tr>
      <w:tr w:rsidR="002E6671"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11</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11. Макроекономічна політика</w:t>
            </w:r>
          </w:p>
        </w:tc>
        <w:tc>
          <w:tcPr>
            <w:tcW w:w="1066" w:type="pct"/>
            <w:shd w:val="clear" w:color="auto" w:fill="auto"/>
          </w:tcPr>
          <w:p w:rsidR="002E6671" w:rsidRPr="00D245C0" w:rsidRDefault="007309C5" w:rsidP="002E6671">
            <w:pPr>
              <w:spacing w:after="0" w:line="240" w:lineRule="auto"/>
              <w:jc w:val="center"/>
              <w:rPr>
                <w:rFonts w:ascii="Times New Roman" w:hAnsi="Times New Roman" w:cs="Times New Roman"/>
              </w:rPr>
            </w:pPr>
            <w:r w:rsidRPr="00D245C0">
              <w:rPr>
                <w:rFonts w:ascii="Times New Roman" w:hAnsi="Times New Roman" w:cs="Times New Roman"/>
              </w:rPr>
              <w:t>3</w:t>
            </w:r>
          </w:p>
        </w:tc>
      </w:tr>
      <w:tr w:rsidR="002E6671"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12</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12. Зовнішньоекономічна політика</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1</w:t>
            </w:r>
          </w:p>
        </w:tc>
      </w:tr>
      <w:tr w:rsidR="002E6671" w:rsidTr="00CB50A9">
        <w:trPr>
          <w:trHeight w:val="340"/>
        </w:trPr>
        <w:tc>
          <w:tcPr>
            <w:tcW w:w="366" w:type="pct"/>
            <w:shd w:val="clear" w:color="auto" w:fill="auto"/>
            <w:vAlign w:val="center"/>
          </w:tcPr>
          <w:p w:rsidR="002E6671" w:rsidRPr="00D245C0" w:rsidRDefault="002E6671" w:rsidP="002E6671">
            <w:pPr>
              <w:autoSpaceDE w:val="0"/>
              <w:autoSpaceDN w:val="0"/>
              <w:spacing w:after="0" w:line="240" w:lineRule="auto"/>
              <w:jc w:val="center"/>
              <w:rPr>
                <w:rFonts w:ascii="Times New Roman" w:eastAsia="Calibri" w:hAnsi="Times New Roman" w:cs="Times New Roman"/>
                <w:color w:val="000000"/>
                <w:lang w:eastAsia="uk-UA"/>
              </w:rPr>
            </w:pPr>
            <w:r w:rsidRPr="00D245C0">
              <w:rPr>
                <w:rFonts w:ascii="Times New Roman" w:eastAsia="Calibri" w:hAnsi="Times New Roman" w:cs="Times New Roman"/>
                <w:color w:val="000000"/>
                <w:lang w:eastAsia="uk-UA"/>
              </w:rPr>
              <w:t>13</w:t>
            </w:r>
          </w:p>
        </w:tc>
        <w:tc>
          <w:tcPr>
            <w:tcW w:w="3568" w:type="pct"/>
            <w:shd w:val="clear" w:color="auto" w:fill="auto"/>
          </w:tcPr>
          <w:p w:rsidR="002E6671" w:rsidRPr="001E3B82" w:rsidRDefault="002E6671" w:rsidP="002E6671">
            <w:pPr>
              <w:tabs>
                <w:tab w:val="left" w:pos="7920"/>
              </w:tabs>
              <w:spacing w:after="0" w:line="240" w:lineRule="auto"/>
              <w:jc w:val="both"/>
              <w:rPr>
                <w:rFonts w:ascii="Times New Roman" w:eastAsia="Calibri" w:hAnsi="Times New Roman" w:cs="Times New Roman"/>
                <w:bCs/>
                <w:sz w:val="24"/>
                <w:szCs w:val="24"/>
              </w:rPr>
            </w:pPr>
            <w:r w:rsidRPr="001E3B82">
              <w:rPr>
                <w:rFonts w:ascii="Times New Roman" w:eastAsia="Calibri" w:hAnsi="Times New Roman" w:cs="Times New Roman"/>
                <w:bCs/>
                <w:sz w:val="24"/>
                <w:szCs w:val="24"/>
              </w:rPr>
              <w:t>Тема 13.  Економічне зростання</w:t>
            </w:r>
          </w:p>
        </w:tc>
        <w:tc>
          <w:tcPr>
            <w:tcW w:w="1066" w:type="pct"/>
            <w:shd w:val="clear" w:color="auto" w:fill="auto"/>
          </w:tcPr>
          <w:p w:rsidR="002E6671" w:rsidRPr="00D245C0" w:rsidRDefault="00444364" w:rsidP="002E6671">
            <w:pPr>
              <w:spacing w:after="0" w:line="240" w:lineRule="auto"/>
              <w:jc w:val="center"/>
              <w:rPr>
                <w:rFonts w:ascii="Times New Roman" w:hAnsi="Times New Roman" w:cs="Times New Roman"/>
              </w:rPr>
            </w:pPr>
            <w:r w:rsidRPr="00D245C0">
              <w:rPr>
                <w:rFonts w:ascii="Times New Roman" w:hAnsi="Times New Roman" w:cs="Times New Roman"/>
              </w:rPr>
              <w:t>1</w:t>
            </w:r>
          </w:p>
        </w:tc>
      </w:tr>
      <w:tr w:rsidR="000C5969" w:rsidRPr="001C2F92" w:rsidTr="00CB50A9">
        <w:trPr>
          <w:trHeight w:val="340"/>
        </w:trPr>
        <w:tc>
          <w:tcPr>
            <w:tcW w:w="3934" w:type="pct"/>
            <w:gridSpan w:val="2"/>
            <w:shd w:val="clear" w:color="auto" w:fill="auto"/>
            <w:vAlign w:val="center"/>
          </w:tcPr>
          <w:p w:rsidR="000C5969" w:rsidRPr="00D245C0" w:rsidRDefault="000C5969" w:rsidP="000C5969">
            <w:pPr>
              <w:spacing w:after="0" w:line="240" w:lineRule="auto"/>
              <w:rPr>
                <w:rFonts w:ascii="Times New Roman" w:eastAsia="Calibri" w:hAnsi="Times New Roman" w:cs="Times New Roman"/>
                <w:b/>
              </w:rPr>
            </w:pPr>
            <w:r w:rsidRPr="00D245C0">
              <w:rPr>
                <w:rFonts w:ascii="Times New Roman" w:eastAsia="Calibri" w:hAnsi="Times New Roman" w:cs="Times New Roman"/>
                <w:b/>
              </w:rPr>
              <w:t>РАЗОМ</w:t>
            </w:r>
          </w:p>
        </w:tc>
        <w:tc>
          <w:tcPr>
            <w:tcW w:w="1066" w:type="pct"/>
            <w:shd w:val="clear" w:color="auto" w:fill="auto"/>
            <w:vAlign w:val="center"/>
          </w:tcPr>
          <w:p w:rsidR="000C5969" w:rsidRPr="00D245C0" w:rsidRDefault="00444364" w:rsidP="000C5969">
            <w:pPr>
              <w:autoSpaceDE w:val="0"/>
              <w:autoSpaceDN w:val="0"/>
              <w:spacing w:after="0" w:line="240" w:lineRule="auto"/>
              <w:jc w:val="center"/>
              <w:rPr>
                <w:rFonts w:ascii="Times New Roman" w:eastAsia="Calibri" w:hAnsi="Times New Roman" w:cs="Times New Roman"/>
                <w:b/>
                <w:color w:val="000000"/>
                <w:lang w:eastAsia="uk-UA"/>
              </w:rPr>
            </w:pPr>
            <w:r w:rsidRPr="00D245C0">
              <w:rPr>
                <w:rFonts w:ascii="Times New Roman" w:eastAsia="Calibri" w:hAnsi="Times New Roman" w:cs="Times New Roman"/>
                <w:b/>
                <w:color w:val="000000"/>
                <w:lang w:eastAsia="uk-UA"/>
              </w:rPr>
              <w:t>4</w:t>
            </w:r>
            <w:r w:rsidR="004F7686" w:rsidRPr="00D245C0">
              <w:rPr>
                <w:rFonts w:ascii="Times New Roman" w:eastAsia="Calibri" w:hAnsi="Times New Roman" w:cs="Times New Roman"/>
                <w:b/>
                <w:color w:val="000000"/>
                <w:lang w:eastAsia="uk-UA"/>
              </w:rPr>
              <w:t>2</w:t>
            </w:r>
          </w:p>
        </w:tc>
      </w:tr>
    </w:tbl>
    <w:p w:rsidR="00D417EA" w:rsidRDefault="00D417EA" w:rsidP="0079046B">
      <w:pPr>
        <w:pStyle w:val="ab"/>
        <w:tabs>
          <w:tab w:val="left" w:pos="5103"/>
        </w:tabs>
        <w:spacing w:line="264" w:lineRule="auto"/>
        <w:jc w:val="both"/>
        <w:rPr>
          <w:rFonts w:ascii="Times New Roman" w:hAnsi="Times New Roman"/>
          <w:b w:val="0"/>
          <w:i w:val="0"/>
          <w:sz w:val="26"/>
        </w:rPr>
      </w:pPr>
    </w:p>
    <w:p w:rsidR="000A746E" w:rsidRPr="00870680" w:rsidRDefault="000A746E" w:rsidP="00870680">
      <w:pPr>
        <w:autoSpaceDE w:val="0"/>
        <w:autoSpaceDN w:val="0"/>
        <w:spacing w:line="240" w:lineRule="auto"/>
        <w:rPr>
          <w:rFonts w:ascii="Times New Roman" w:hAnsi="Times New Roman" w:cs="Times New Roman"/>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0C5969" w:rsidRDefault="000C5969"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386C93" w:rsidRDefault="00386C93" w:rsidP="005C1C4F">
      <w:pPr>
        <w:autoSpaceDE w:val="0"/>
        <w:autoSpaceDN w:val="0"/>
        <w:spacing w:after="0" w:line="240" w:lineRule="auto"/>
        <w:rPr>
          <w:rFonts w:ascii="Times New Roman" w:hAnsi="Times New Roman" w:cs="Times New Roman"/>
          <w:b/>
          <w:color w:val="000000"/>
          <w:sz w:val="28"/>
          <w:szCs w:val="28"/>
          <w:lang w:eastAsia="uk-UA"/>
        </w:rPr>
      </w:pPr>
    </w:p>
    <w:p w:rsidR="001D056C" w:rsidRDefault="001D056C" w:rsidP="005C1C4F">
      <w:pPr>
        <w:autoSpaceDE w:val="0"/>
        <w:autoSpaceDN w:val="0"/>
        <w:spacing w:after="0" w:line="240" w:lineRule="auto"/>
        <w:rPr>
          <w:rFonts w:ascii="Times New Roman" w:hAnsi="Times New Roman" w:cs="Times New Roman"/>
          <w:b/>
          <w:color w:val="000000"/>
          <w:sz w:val="28"/>
          <w:szCs w:val="28"/>
          <w:lang w:eastAsia="uk-UA"/>
        </w:rPr>
      </w:pPr>
    </w:p>
    <w:p w:rsidR="001E3B82" w:rsidRDefault="001E3B82" w:rsidP="005C1C4F">
      <w:pPr>
        <w:autoSpaceDE w:val="0"/>
        <w:autoSpaceDN w:val="0"/>
        <w:spacing w:after="0" w:line="240" w:lineRule="auto"/>
        <w:rPr>
          <w:rFonts w:ascii="Times New Roman" w:hAnsi="Times New Roman" w:cs="Times New Roman"/>
          <w:b/>
          <w:color w:val="000000"/>
          <w:sz w:val="28"/>
          <w:szCs w:val="28"/>
          <w:lang w:eastAsia="uk-UA"/>
        </w:rPr>
      </w:pPr>
    </w:p>
    <w:p w:rsidR="001E3B82" w:rsidRDefault="001E3B82" w:rsidP="005C1C4F">
      <w:pPr>
        <w:autoSpaceDE w:val="0"/>
        <w:autoSpaceDN w:val="0"/>
        <w:spacing w:after="0" w:line="240" w:lineRule="auto"/>
        <w:rPr>
          <w:rFonts w:ascii="Times New Roman" w:hAnsi="Times New Roman" w:cs="Times New Roman"/>
          <w:b/>
          <w:color w:val="000000"/>
          <w:sz w:val="28"/>
          <w:szCs w:val="28"/>
          <w:lang w:eastAsia="uk-UA"/>
        </w:rPr>
      </w:pPr>
    </w:p>
    <w:p w:rsidR="0037624C" w:rsidRPr="00870680" w:rsidRDefault="00870680"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lastRenderedPageBreak/>
        <w:t xml:space="preserve">7. </w:t>
      </w:r>
      <w:r w:rsidR="000A746E" w:rsidRPr="00870680">
        <w:rPr>
          <w:rFonts w:ascii="Times New Roman" w:hAnsi="Times New Roman" w:cs="Times New Roman"/>
          <w:b/>
          <w:color w:val="000000"/>
          <w:sz w:val="28"/>
          <w:szCs w:val="28"/>
          <w:lang w:eastAsia="uk-UA"/>
        </w:rPr>
        <w:t>Індивідуальні завдання</w:t>
      </w:r>
    </w:p>
    <w:p w:rsidR="00E479D1" w:rsidRPr="00E973A5" w:rsidRDefault="00E479D1" w:rsidP="00E973A5">
      <w:pPr>
        <w:autoSpaceDE w:val="0"/>
        <w:autoSpaceDN w:val="0"/>
        <w:spacing w:after="0" w:line="240" w:lineRule="auto"/>
        <w:ind w:firstLine="709"/>
        <w:jc w:val="center"/>
        <w:rPr>
          <w:rFonts w:ascii="Times New Roman" w:hAnsi="Times New Roman" w:cs="Times New Roman"/>
          <w:b/>
          <w:color w:val="000000"/>
          <w:sz w:val="24"/>
          <w:szCs w:val="24"/>
          <w:lang w:eastAsia="uk-UA"/>
        </w:rPr>
      </w:pPr>
    </w:p>
    <w:p w:rsidR="00386C93" w:rsidRPr="00E479D1" w:rsidRDefault="001D056C" w:rsidP="00E973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навчання студенти можуть обирати актуальні теми для написання відповідного есе, яке узгоджується з викладачем</w:t>
      </w:r>
      <w:r w:rsidR="00386C93">
        <w:rPr>
          <w:rFonts w:ascii="Times New Roman" w:hAnsi="Times New Roman" w:cs="Times New Roman"/>
          <w:sz w:val="28"/>
          <w:szCs w:val="28"/>
        </w:rPr>
        <w:t>.</w:t>
      </w:r>
    </w:p>
    <w:p w:rsidR="000C5969" w:rsidRDefault="000C5969" w:rsidP="001A1D0C">
      <w:pPr>
        <w:autoSpaceDE w:val="0"/>
        <w:autoSpaceDN w:val="0"/>
        <w:spacing w:after="0" w:line="240" w:lineRule="auto"/>
        <w:ind w:firstLine="709"/>
        <w:jc w:val="center"/>
        <w:rPr>
          <w:rFonts w:ascii="Times New Roman" w:hAnsi="Times New Roman" w:cs="Times New Roman"/>
          <w:sz w:val="28"/>
          <w:szCs w:val="28"/>
        </w:rPr>
      </w:pPr>
    </w:p>
    <w:p w:rsidR="00FE4E44" w:rsidRPr="00FE4E44" w:rsidRDefault="000A746E" w:rsidP="001A1D0C">
      <w:pPr>
        <w:autoSpaceDE w:val="0"/>
        <w:autoSpaceDN w:val="0"/>
        <w:spacing w:after="0" w:line="240" w:lineRule="auto"/>
        <w:ind w:firstLine="709"/>
        <w:jc w:val="center"/>
        <w:rPr>
          <w:rFonts w:ascii="Times New Roman" w:hAnsi="Times New Roman" w:cs="Times New Roman"/>
          <w:b/>
          <w:color w:val="000000"/>
          <w:sz w:val="28"/>
          <w:szCs w:val="28"/>
          <w:lang w:eastAsia="uk-UA"/>
        </w:rPr>
      </w:pPr>
      <w:r w:rsidRPr="00FE4E44">
        <w:rPr>
          <w:rFonts w:ascii="Times New Roman" w:hAnsi="Times New Roman" w:cs="Times New Roman"/>
          <w:b/>
          <w:color w:val="000000"/>
          <w:sz w:val="28"/>
          <w:szCs w:val="28"/>
          <w:lang w:eastAsia="uk-UA"/>
        </w:rPr>
        <w:t>8. Методи навчання</w:t>
      </w:r>
    </w:p>
    <w:p w:rsidR="005C1C4F" w:rsidRPr="005C1C4F" w:rsidRDefault="005C1C4F" w:rsidP="005C1C4F">
      <w:pPr>
        <w:tabs>
          <w:tab w:val="left" w:pos="5103"/>
        </w:tabs>
        <w:spacing w:line="240" w:lineRule="auto"/>
        <w:ind w:firstLine="630"/>
        <w:jc w:val="both"/>
        <w:rPr>
          <w:rFonts w:ascii="Times New Roman" w:hAnsi="Times New Roman" w:cs="Times New Roman"/>
          <w:bCs/>
          <w:spacing w:val="-4"/>
          <w:sz w:val="28"/>
          <w:szCs w:val="28"/>
        </w:rPr>
      </w:pPr>
      <w:r w:rsidRPr="005C1C4F">
        <w:rPr>
          <w:rFonts w:ascii="Times New Roman" w:hAnsi="Times New Roman" w:cs="Times New Roman"/>
          <w:bCs/>
          <w:spacing w:val="-4"/>
          <w:sz w:val="28"/>
          <w:szCs w:val="28"/>
        </w:rPr>
        <w:t>Під час викладання навчальної дисципліни використовуються методи навчання, що сприяють досягненню відповідних програмних результатів.</w:t>
      </w:r>
    </w:p>
    <w:tbl>
      <w:tblPr>
        <w:tblW w:w="473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8"/>
      </w:tblGrid>
      <w:tr w:rsidR="00DD3080" w:rsidRPr="00DD3080" w:rsidTr="005C1C4F">
        <w:tc>
          <w:tcPr>
            <w:tcW w:w="2499" w:type="pct"/>
            <w:shd w:val="clear" w:color="auto" w:fill="auto"/>
          </w:tcPr>
          <w:p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Результат навчання</w:t>
            </w:r>
          </w:p>
        </w:tc>
        <w:tc>
          <w:tcPr>
            <w:tcW w:w="2501" w:type="pct"/>
            <w:shd w:val="clear" w:color="auto" w:fill="auto"/>
          </w:tcPr>
          <w:p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Метод</w:t>
            </w:r>
            <w:r w:rsidRPr="005C1C4F">
              <w:rPr>
                <w:rFonts w:ascii="Times New Roman" w:hAnsi="Times New Roman" w:cs="Times New Roman"/>
                <w:color w:val="000000"/>
                <w:sz w:val="24"/>
                <w:szCs w:val="24"/>
                <w:lang w:val="en-US" w:eastAsia="uk-UA"/>
              </w:rPr>
              <w:t xml:space="preserve"> </w:t>
            </w:r>
            <w:r w:rsidRPr="005C1C4F">
              <w:rPr>
                <w:rFonts w:ascii="Times New Roman" w:hAnsi="Times New Roman" w:cs="Times New Roman"/>
                <w:color w:val="000000"/>
                <w:sz w:val="24"/>
                <w:szCs w:val="24"/>
                <w:lang w:eastAsia="uk-UA"/>
              </w:rPr>
              <w:t>навчання</w:t>
            </w:r>
          </w:p>
        </w:tc>
      </w:tr>
      <w:tr w:rsidR="00DD3080" w:rsidRPr="00DD3080" w:rsidTr="005C1C4F">
        <w:tc>
          <w:tcPr>
            <w:tcW w:w="2499" w:type="pct"/>
            <w:shd w:val="clear" w:color="auto" w:fill="auto"/>
          </w:tcPr>
          <w:p w:rsidR="00DD3080" w:rsidRPr="005C1C4F" w:rsidRDefault="00DD3080" w:rsidP="005C1C4F">
            <w:pPr>
              <w:widowControl w:val="0"/>
              <w:tabs>
                <w:tab w:val="left" w:pos="993"/>
              </w:tabs>
              <w:spacing w:after="0" w:line="240" w:lineRule="auto"/>
              <w:ind w:firstLine="34"/>
              <w:jc w:val="both"/>
              <w:rPr>
                <w:rFonts w:ascii="Times New Roman" w:hAnsi="Times New Roman" w:cs="Times New Roman"/>
                <w:sz w:val="24"/>
                <w:szCs w:val="24"/>
              </w:rPr>
            </w:pPr>
            <w:r w:rsidRPr="005C1C4F">
              <w:rPr>
                <w:rFonts w:ascii="Times New Roman" w:hAnsi="Times New Roman" w:cs="Times New Roman"/>
                <w:sz w:val="24"/>
                <w:szCs w:val="24"/>
              </w:rPr>
              <w:t xml:space="preserve">РН11. Обґрунтовувати власну думку щодо конкретних умов реалізації форм міжнародних економічних відносин на мега - </w:t>
            </w:r>
            <w:proofErr w:type="spellStart"/>
            <w:r w:rsidRPr="005C1C4F">
              <w:rPr>
                <w:rFonts w:ascii="Times New Roman" w:hAnsi="Times New Roman" w:cs="Times New Roman"/>
                <w:sz w:val="24"/>
                <w:szCs w:val="24"/>
              </w:rPr>
              <w:t>макро</w:t>
            </w:r>
            <w:proofErr w:type="spellEnd"/>
            <w:r w:rsidRPr="005C1C4F">
              <w:rPr>
                <w:rFonts w:ascii="Times New Roman" w:hAnsi="Times New Roman" w:cs="Times New Roman"/>
                <w:sz w:val="24"/>
                <w:szCs w:val="24"/>
              </w:rPr>
              <w:t xml:space="preserve"> -, </w:t>
            </w:r>
            <w:proofErr w:type="spellStart"/>
            <w:r w:rsidRPr="005C1C4F">
              <w:rPr>
                <w:rFonts w:ascii="Times New Roman" w:hAnsi="Times New Roman" w:cs="Times New Roman"/>
                <w:sz w:val="24"/>
                <w:szCs w:val="24"/>
              </w:rPr>
              <w:t>мезо</w:t>
            </w:r>
            <w:proofErr w:type="spellEnd"/>
            <w:r w:rsidRPr="005C1C4F">
              <w:rPr>
                <w:rFonts w:ascii="Times New Roman" w:hAnsi="Times New Roman" w:cs="Times New Roman"/>
                <w:sz w:val="24"/>
                <w:szCs w:val="24"/>
              </w:rPr>
              <w:t xml:space="preserve"> - і макрорівнях.</w:t>
            </w:r>
          </w:p>
        </w:tc>
        <w:tc>
          <w:tcPr>
            <w:tcW w:w="2501" w:type="pct"/>
            <w:shd w:val="clear" w:color="auto" w:fill="auto"/>
          </w:tcPr>
          <w:p w:rsidR="00DD3080" w:rsidRPr="005C1C4F" w:rsidRDefault="00DD3080" w:rsidP="00A92091">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 xml:space="preserve">Вербальні та практичні методи - лекції та семінарські заняття , перегляд відео контенту по темі лекції та </w:t>
            </w:r>
            <w:proofErr w:type="spellStart"/>
            <w:r w:rsidRPr="005C1C4F">
              <w:rPr>
                <w:rFonts w:ascii="Times New Roman" w:hAnsi="Times New Roman" w:cs="Times New Roman"/>
                <w:sz w:val="24"/>
                <w:szCs w:val="24"/>
              </w:rPr>
              <w:t>семінарского</w:t>
            </w:r>
            <w:proofErr w:type="spellEnd"/>
            <w:r w:rsidRPr="005C1C4F">
              <w:rPr>
                <w:rFonts w:ascii="Times New Roman" w:hAnsi="Times New Roman" w:cs="Times New Roman"/>
                <w:sz w:val="24"/>
                <w:szCs w:val="24"/>
              </w:rPr>
              <w:t xml:space="preserve"> заняття, дискусійний метод</w:t>
            </w:r>
          </w:p>
        </w:tc>
      </w:tr>
      <w:tr w:rsidR="00DD3080" w:rsidRPr="00DD3080" w:rsidTr="005C1C4F">
        <w:tc>
          <w:tcPr>
            <w:tcW w:w="2499" w:type="pct"/>
            <w:shd w:val="clear" w:color="auto" w:fill="auto"/>
          </w:tcPr>
          <w:p w:rsidR="00DD3080" w:rsidRPr="005C1C4F" w:rsidRDefault="00DD3080" w:rsidP="005C1C4F">
            <w:pPr>
              <w:widowControl w:val="0"/>
              <w:tabs>
                <w:tab w:val="left" w:pos="993"/>
              </w:tabs>
              <w:spacing w:after="0" w:line="240" w:lineRule="auto"/>
              <w:ind w:firstLine="34"/>
              <w:jc w:val="both"/>
              <w:rPr>
                <w:rFonts w:ascii="Times New Roman" w:hAnsi="Times New Roman" w:cs="Times New Roman"/>
                <w:sz w:val="24"/>
                <w:szCs w:val="24"/>
              </w:rPr>
            </w:pPr>
            <w:r w:rsidRPr="005C1C4F">
              <w:rPr>
                <w:rFonts w:ascii="Times New Roman" w:hAnsi="Times New Roman" w:cs="Times New Roman"/>
                <w:sz w:val="24"/>
                <w:szCs w:val="24"/>
              </w:rPr>
              <w:t>РН12. Здійснювати комплексний аналіз складних економічних систем, зіставляти та порівнювати їх складові, оцінювати й аргументувати оцінки резу</w:t>
            </w:r>
            <w:r w:rsidR="005C1C4F" w:rsidRPr="005C1C4F">
              <w:rPr>
                <w:rFonts w:ascii="Times New Roman" w:hAnsi="Times New Roman" w:cs="Times New Roman"/>
                <w:sz w:val="24"/>
                <w:szCs w:val="24"/>
              </w:rPr>
              <w:t>льтативності їх функціонування.</w:t>
            </w:r>
          </w:p>
        </w:tc>
        <w:tc>
          <w:tcPr>
            <w:tcW w:w="2501" w:type="pct"/>
            <w:shd w:val="clear" w:color="auto" w:fill="auto"/>
          </w:tcPr>
          <w:p w:rsidR="00DD3080" w:rsidRPr="005C1C4F" w:rsidRDefault="00DD3080" w:rsidP="00A92091">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 xml:space="preserve">Вербальні та практичні методи - лекції та семінарські заняття , перегляд відео контенту по темі лекції та </w:t>
            </w:r>
            <w:proofErr w:type="spellStart"/>
            <w:r w:rsidRPr="005C1C4F">
              <w:rPr>
                <w:rFonts w:ascii="Times New Roman" w:hAnsi="Times New Roman" w:cs="Times New Roman"/>
                <w:sz w:val="24"/>
                <w:szCs w:val="24"/>
              </w:rPr>
              <w:t>семінарского</w:t>
            </w:r>
            <w:proofErr w:type="spellEnd"/>
            <w:r w:rsidRPr="005C1C4F">
              <w:rPr>
                <w:rFonts w:ascii="Times New Roman" w:hAnsi="Times New Roman" w:cs="Times New Roman"/>
                <w:sz w:val="24"/>
                <w:szCs w:val="24"/>
              </w:rPr>
              <w:t xml:space="preserve"> заняття, дискусійний метод</w:t>
            </w:r>
          </w:p>
        </w:tc>
      </w:tr>
      <w:tr w:rsidR="00DD3080" w:rsidRPr="00DD3080" w:rsidTr="005C1C4F">
        <w:tc>
          <w:tcPr>
            <w:tcW w:w="2499" w:type="pct"/>
            <w:shd w:val="clear" w:color="auto" w:fill="auto"/>
          </w:tcPr>
          <w:p w:rsidR="00DD3080" w:rsidRPr="005C1C4F" w:rsidRDefault="00DD3080" w:rsidP="005C1C4F">
            <w:pPr>
              <w:widowControl w:val="0"/>
              <w:tabs>
                <w:tab w:val="left" w:pos="993"/>
              </w:tabs>
              <w:spacing w:after="0" w:line="240" w:lineRule="auto"/>
              <w:ind w:firstLine="34"/>
              <w:jc w:val="both"/>
              <w:rPr>
                <w:rFonts w:ascii="Times New Roman" w:hAnsi="Times New Roman" w:cs="Times New Roman"/>
                <w:sz w:val="24"/>
                <w:szCs w:val="24"/>
              </w:rPr>
            </w:pPr>
            <w:r w:rsidRPr="005C1C4F">
              <w:rPr>
                <w:rFonts w:ascii="Times New Roman" w:hAnsi="Times New Roman" w:cs="Times New Roman"/>
                <w:sz w:val="24"/>
                <w:szCs w:val="24"/>
              </w:rPr>
              <w:t>РН15.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tc>
        <w:tc>
          <w:tcPr>
            <w:tcW w:w="2501" w:type="pct"/>
            <w:shd w:val="clear" w:color="auto" w:fill="auto"/>
          </w:tcPr>
          <w:p w:rsidR="00DD3080" w:rsidRPr="005C1C4F" w:rsidRDefault="00DD3080" w:rsidP="00A92091">
            <w:pPr>
              <w:autoSpaceDE w:val="0"/>
              <w:autoSpaceDN w:val="0"/>
              <w:spacing w:line="240" w:lineRule="auto"/>
              <w:ind w:right="35"/>
              <w:rPr>
                <w:rFonts w:ascii="Times New Roman" w:hAnsi="Times New Roman" w:cs="Times New Roman"/>
                <w:sz w:val="24"/>
                <w:szCs w:val="24"/>
              </w:rPr>
            </w:pPr>
            <w:r w:rsidRPr="005C1C4F">
              <w:rPr>
                <w:rFonts w:ascii="Times New Roman" w:hAnsi="Times New Roman" w:cs="Times New Roman"/>
                <w:sz w:val="24"/>
                <w:szCs w:val="24"/>
              </w:rPr>
              <w:t xml:space="preserve">Вербальні та практичні методи - лекції та семінарські заняття , перегляд відео контенту по темі лекції та </w:t>
            </w:r>
            <w:proofErr w:type="spellStart"/>
            <w:r w:rsidRPr="005C1C4F">
              <w:rPr>
                <w:rFonts w:ascii="Times New Roman" w:hAnsi="Times New Roman" w:cs="Times New Roman"/>
                <w:sz w:val="24"/>
                <w:szCs w:val="24"/>
              </w:rPr>
              <w:t>семінарского</w:t>
            </w:r>
            <w:proofErr w:type="spellEnd"/>
            <w:r w:rsidRPr="005C1C4F">
              <w:rPr>
                <w:rFonts w:ascii="Times New Roman" w:hAnsi="Times New Roman" w:cs="Times New Roman"/>
                <w:sz w:val="24"/>
                <w:szCs w:val="24"/>
              </w:rPr>
              <w:t xml:space="preserve"> заняття, дискусійний метод</w:t>
            </w:r>
          </w:p>
        </w:tc>
      </w:tr>
      <w:tr w:rsidR="00DD3080" w:rsidRPr="00DD3080" w:rsidTr="005C1C4F">
        <w:tc>
          <w:tcPr>
            <w:tcW w:w="2499" w:type="pct"/>
            <w:shd w:val="clear" w:color="auto" w:fill="auto"/>
          </w:tcPr>
          <w:p w:rsidR="00DD3080" w:rsidRPr="005C1C4F" w:rsidRDefault="00DD3080" w:rsidP="005C1C4F">
            <w:pPr>
              <w:widowControl w:val="0"/>
              <w:tabs>
                <w:tab w:val="left" w:pos="993"/>
              </w:tabs>
              <w:spacing w:after="0" w:line="240" w:lineRule="auto"/>
              <w:ind w:firstLine="34"/>
              <w:jc w:val="both"/>
              <w:rPr>
                <w:rFonts w:ascii="Times New Roman" w:hAnsi="Times New Roman" w:cs="Times New Roman"/>
                <w:sz w:val="24"/>
                <w:szCs w:val="24"/>
              </w:rPr>
            </w:pPr>
            <w:r w:rsidRPr="005C1C4F">
              <w:rPr>
                <w:rFonts w:ascii="Times New Roman" w:hAnsi="Times New Roman" w:cs="Times New Roman"/>
                <w:sz w:val="24"/>
                <w:szCs w:val="24"/>
              </w:rPr>
              <w:t>РН18.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 - наслідкових та</w:t>
            </w:r>
            <w:r w:rsidR="005C1C4F" w:rsidRPr="005C1C4F">
              <w:rPr>
                <w:rFonts w:ascii="Times New Roman" w:hAnsi="Times New Roman" w:cs="Times New Roman"/>
                <w:sz w:val="24"/>
                <w:szCs w:val="24"/>
              </w:rPr>
              <w:t xml:space="preserve"> просторово - часових </w:t>
            </w:r>
            <w:proofErr w:type="spellStart"/>
            <w:r w:rsidR="005C1C4F" w:rsidRPr="005C1C4F">
              <w:rPr>
                <w:rFonts w:ascii="Times New Roman" w:hAnsi="Times New Roman" w:cs="Times New Roman"/>
                <w:sz w:val="24"/>
                <w:szCs w:val="24"/>
              </w:rPr>
              <w:t>зв’язків</w:t>
            </w:r>
            <w:proofErr w:type="spellEnd"/>
            <w:r w:rsidR="005C1C4F" w:rsidRPr="005C1C4F">
              <w:rPr>
                <w:rFonts w:ascii="Times New Roman" w:hAnsi="Times New Roman" w:cs="Times New Roman"/>
                <w:sz w:val="24"/>
                <w:szCs w:val="24"/>
              </w:rPr>
              <w:t>.</w:t>
            </w:r>
          </w:p>
        </w:tc>
        <w:tc>
          <w:tcPr>
            <w:tcW w:w="2501" w:type="pct"/>
            <w:shd w:val="clear" w:color="auto" w:fill="auto"/>
          </w:tcPr>
          <w:p w:rsidR="00DD3080" w:rsidRPr="005C1C4F" w:rsidRDefault="00DD3080" w:rsidP="00A92091">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 xml:space="preserve">Вербальні та практичні методи - лекції та семінарські заняття  </w:t>
            </w:r>
            <w:proofErr w:type="spellStart"/>
            <w:r w:rsidRPr="005C1C4F">
              <w:rPr>
                <w:rFonts w:ascii="Times New Roman" w:hAnsi="Times New Roman" w:cs="Times New Roman"/>
                <w:sz w:val="24"/>
                <w:szCs w:val="24"/>
              </w:rPr>
              <w:t>заняття</w:t>
            </w:r>
            <w:proofErr w:type="spellEnd"/>
            <w:r w:rsidRPr="005C1C4F">
              <w:rPr>
                <w:rFonts w:ascii="Times New Roman" w:hAnsi="Times New Roman" w:cs="Times New Roman"/>
                <w:sz w:val="24"/>
                <w:szCs w:val="24"/>
              </w:rPr>
              <w:t xml:space="preserve">, перегляд відео контенту по темі лекції та </w:t>
            </w:r>
            <w:proofErr w:type="spellStart"/>
            <w:r w:rsidRPr="005C1C4F">
              <w:rPr>
                <w:rFonts w:ascii="Times New Roman" w:hAnsi="Times New Roman" w:cs="Times New Roman"/>
                <w:sz w:val="24"/>
                <w:szCs w:val="24"/>
              </w:rPr>
              <w:t>семінарского</w:t>
            </w:r>
            <w:proofErr w:type="spellEnd"/>
            <w:r w:rsidRPr="005C1C4F">
              <w:rPr>
                <w:rFonts w:ascii="Times New Roman" w:hAnsi="Times New Roman" w:cs="Times New Roman"/>
                <w:sz w:val="24"/>
                <w:szCs w:val="24"/>
              </w:rPr>
              <w:t xml:space="preserve"> заняття, дискусійний метод</w:t>
            </w:r>
          </w:p>
        </w:tc>
      </w:tr>
    </w:tbl>
    <w:p w:rsidR="00837AC3" w:rsidRDefault="00837AC3" w:rsidP="00FE4E44">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DD3080" w:rsidRDefault="00DD3080"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D245C0" w:rsidRDefault="00D245C0"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5C1C4F" w:rsidRDefault="005C1C4F"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1D056C" w:rsidRDefault="001D056C"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FE4E44" w:rsidRPr="00FE4E44" w:rsidRDefault="00D245C0"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lastRenderedPageBreak/>
        <w:t xml:space="preserve">9. </w:t>
      </w:r>
      <w:r w:rsidR="000A746E" w:rsidRPr="00FE4E44">
        <w:rPr>
          <w:rFonts w:ascii="Times New Roman" w:hAnsi="Times New Roman" w:cs="Times New Roman"/>
          <w:b/>
          <w:color w:val="000000"/>
          <w:sz w:val="28"/>
          <w:szCs w:val="28"/>
          <w:lang w:eastAsia="uk-UA"/>
        </w:rPr>
        <w:t>Методи контролю</w:t>
      </w:r>
    </w:p>
    <w:p w:rsidR="00A92091" w:rsidRPr="005C1C4F" w:rsidRDefault="005C1C4F" w:rsidP="005C1C4F">
      <w:pPr>
        <w:tabs>
          <w:tab w:val="left" w:pos="5103"/>
        </w:tabs>
        <w:spacing w:line="240" w:lineRule="auto"/>
        <w:ind w:firstLine="630"/>
        <w:jc w:val="both"/>
        <w:rPr>
          <w:rFonts w:ascii="Times New Roman" w:hAnsi="Times New Roman" w:cs="Times New Roman"/>
          <w:bCs/>
          <w:sz w:val="28"/>
          <w:szCs w:val="28"/>
        </w:rPr>
      </w:pPr>
      <w:r w:rsidRPr="005C1C4F">
        <w:rPr>
          <w:rFonts w:ascii="Times New Roman" w:hAnsi="Times New Roman" w:cs="Times New Roman"/>
          <w:bCs/>
          <w:sz w:val="28"/>
          <w:szCs w:val="28"/>
        </w:rPr>
        <w:t>Перевірка досягнення програмних результатів навчання здійснюється з використанням наступних методів.</w:t>
      </w:r>
    </w:p>
    <w:tbl>
      <w:tblPr>
        <w:tblW w:w="46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131"/>
      </w:tblGrid>
      <w:tr w:rsidR="00DD3080" w:rsidRPr="00DD3080" w:rsidTr="00A92091">
        <w:tc>
          <w:tcPr>
            <w:tcW w:w="2692" w:type="pct"/>
            <w:shd w:val="clear" w:color="auto" w:fill="auto"/>
          </w:tcPr>
          <w:p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Результат навчання</w:t>
            </w:r>
          </w:p>
        </w:tc>
        <w:tc>
          <w:tcPr>
            <w:tcW w:w="2308" w:type="pct"/>
            <w:shd w:val="clear" w:color="auto" w:fill="auto"/>
          </w:tcPr>
          <w:p w:rsidR="00DD3080" w:rsidRPr="005C1C4F" w:rsidRDefault="00DD3080" w:rsidP="00A92091">
            <w:pPr>
              <w:autoSpaceDE w:val="0"/>
              <w:autoSpaceDN w:val="0"/>
              <w:spacing w:line="240" w:lineRule="auto"/>
              <w:jc w:val="center"/>
              <w:rPr>
                <w:rFonts w:ascii="Times New Roman" w:hAnsi="Times New Roman" w:cs="Times New Roman"/>
                <w:color w:val="000000"/>
                <w:sz w:val="24"/>
                <w:szCs w:val="24"/>
                <w:lang w:eastAsia="uk-UA"/>
              </w:rPr>
            </w:pPr>
            <w:r w:rsidRPr="005C1C4F">
              <w:rPr>
                <w:rFonts w:ascii="Times New Roman" w:hAnsi="Times New Roman" w:cs="Times New Roman"/>
                <w:color w:val="000000"/>
                <w:sz w:val="24"/>
                <w:szCs w:val="24"/>
                <w:lang w:eastAsia="uk-UA"/>
              </w:rPr>
              <w:t>Метод</w:t>
            </w:r>
            <w:r w:rsidRPr="005C1C4F">
              <w:rPr>
                <w:rFonts w:ascii="Times New Roman" w:hAnsi="Times New Roman" w:cs="Times New Roman"/>
                <w:color w:val="000000"/>
                <w:sz w:val="24"/>
                <w:szCs w:val="24"/>
                <w:lang w:val="en-US" w:eastAsia="uk-UA"/>
              </w:rPr>
              <w:t xml:space="preserve"> </w:t>
            </w:r>
            <w:r w:rsidRPr="005C1C4F">
              <w:rPr>
                <w:rFonts w:ascii="Times New Roman" w:hAnsi="Times New Roman" w:cs="Times New Roman"/>
                <w:color w:val="000000"/>
                <w:sz w:val="24"/>
                <w:szCs w:val="24"/>
                <w:lang w:eastAsia="uk-UA"/>
              </w:rPr>
              <w:t>навчання</w:t>
            </w:r>
          </w:p>
        </w:tc>
      </w:tr>
      <w:tr w:rsidR="00DD3080" w:rsidRPr="00DD3080" w:rsidTr="00A92091">
        <w:tc>
          <w:tcPr>
            <w:tcW w:w="2692" w:type="pct"/>
            <w:shd w:val="clear" w:color="auto" w:fill="auto"/>
          </w:tcPr>
          <w:p w:rsidR="00DD3080" w:rsidRPr="005C1C4F" w:rsidRDefault="00DD3080" w:rsidP="00986A78">
            <w:pPr>
              <w:widowControl w:val="0"/>
              <w:tabs>
                <w:tab w:val="left" w:pos="993"/>
              </w:tabs>
              <w:spacing w:after="0" w:line="240" w:lineRule="auto"/>
              <w:ind w:firstLine="33"/>
              <w:jc w:val="both"/>
              <w:rPr>
                <w:rFonts w:ascii="Times New Roman" w:hAnsi="Times New Roman" w:cs="Times New Roman"/>
                <w:sz w:val="24"/>
                <w:szCs w:val="24"/>
              </w:rPr>
            </w:pPr>
            <w:r w:rsidRPr="005C1C4F">
              <w:rPr>
                <w:rFonts w:ascii="Times New Roman" w:hAnsi="Times New Roman" w:cs="Times New Roman"/>
                <w:sz w:val="24"/>
                <w:szCs w:val="24"/>
              </w:rPr>
              <w:t>РН11. Обґрунтовувати власну думку щодо конкретних умов реалізації форм міжнародних економічних відносин на мега -</w:t>
            </w:r>
            <w:r w:rsidR="00986A78" w:rsidRPr="005C1C4F">
              <w:rPr>
                <w:rFonts w:ascii="Times New Roman" w:hAnsi="Times New Roman" w:cs="Times New Roman"/>
                <w:sz w:val="24"/>
                <w:szCs w:val="24"/>
              </w:rPr>
              <w:t xml:space="preserve"> </w:t>
            </w:r>
            <w:proofErr w:type="spellStart"/>
            <w:r w:rsidR="00986A78" w:rsidRPr="005C1C4F">
              <w:rPr>
                <w:rFonts w:ascii="Times New Roman" w:hAnsi="Times New Roman" w:cs="Times New Roman"/>
                <w:sz w:val="24"/>
                <w:szCs w:val="24"/>
              </w:rPr>
              <w:t>макро</w:t>
            </w:r>
            <w:proofErr w:type="spellEnd"/>
            <w:r w:rsidR="00986A78" w:rsidRPr="005C1C4F">
              <w:rPr>
                <w:rFonts w:ascii="Times New Roman" w:hAnsi="Times New Roman" w:cs="Times New Roman"/>
                <w:sz w:val="24"/>
                <w:szCs w:val="24"/>
              </w:rPr>
              <w:t xml:space="preserve"> -, </w:t>
            </w:r>
            <w:proofErr w:type="spellStart"/>
            <w:r w:rsidR="00986A78" w:rsidRPr="005C1C4F">
              <w:rPr>
                <w:rFonts w:ascii="Times New Roman" w:hAnsi="Times New Roman" w:cs="Times New Roman"/>
                <w:sz w:val="24"/>
                <w:szCs w:val="24"/>
              </w:rPr>
              <w:t>мезо</w:t>
            </w:r>
            <w:proofErr w:type="spellEnd"/>
            <w:r w:rsidR="00986A78" w:rsidRPr="005C1C4F">
              <w:rPr>
                <w:rFonts w:ascii="Times New Roman" w:hAnsi="Times New Roman" w:cs="Times New Roman"/>
                <w:sz w:val="24"/>
                <w:szCs w:val="24"/>
              </w:rPr>
              <w:t xml:space="preserve"> - і макрорівнях.</w:t>
            </w:r>
          </w:p>
        </w:tc>
        <w:tc>
          <w:tcPr>
            <w:tcW w:w="2308" w:type="pct"/>
            <w:shd w:val="clear" w:color="auto" w:fill="auto"/>
          </w:tcPr>
          <w:p w:rsidR="00DD3080" w:rsidRPr="005C1C4F" w:rsidRDefault="00DD3080" w:rsidP="001D056C">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 xml:space="preserve">усне опитування; вправи, модульна контрольна робота, </w:t>
            </w:r>
          </w:p>
        </w:tc>
      </w:tr>
      <w:tr w:rsidR="00DD3080" w:rsidRPr="00DD3080" w:rsidTr="00A92091">
        <w:tc>
          <w:tcPr>
            <w:tcW w:w="2692" w:type="pct"/>
            <w:shd w:val="clear" w:color="auto" w:fill="auto"/>
          </w:tcPr>
          <w:p w:rsidR="00DD3080" w:rsidRPr="005C1C4F" w:rsidRDefault="00DD3080" w:rsidP="00986A78">
            <w:pPr>
              <w:widowControl w:val="0"/>
              <w:tabs>
                <w:tab w:val="left" w:pos="993"/>
              </w:tabs>
              <w:spacing w:after="0" w:line="240" w:lineRule="auto"/>
              <w:ind w:firstLine="33"/>
              <w:jc w:val="both"/>
              <w:rPr>
                <w:rFonts w:ascii="Times New Roman" w:hAnsi="Times New Roman" w:cs="Times New Roman"/>
                <w:sz w:val="24"/>
                <w:szCs w:val="24"/>
              </w:rPr>
            </w:pPr>
            <w:r w:rsidRPr="005C1C4F">
              <w:rPr>
                <w:rFonts w:ascii="Times New Roman" w:hAnsi="Times New Roman" w:cs="Times New Roman"/>
                <w:sz w:val="24"/>
                <w:szCs w:val="24"/>
              </w:rPr>
              <w:t>РН12. Здійснювати комплексний аналіз складних економічних систем, зіставляти та порівнювати їх складові, оцінювати й аргументувати оцінки резу</w:t>
            </w:r>
            <w:r w:rsidR="00986A78" w:rsidRPr="005C1C4F">
              <w:rPr>
                <w:rFonts w:ascii="Times New Roman" w:hAnsi="Times New Roman" w:cs="Times New Roman"/>
                <w:sz w:val="24"/>
                <w:szCs w:val="24"/>
              </w:rPr>
              <w:t>льтативності їх функціонування.</w:t>
            </w:r>
          </w:p>
        </w:tc>
        <w:tc>
          <w:tcPr>
            <w:tcW w:w="2308" w:type="pct"/>
            <w:shd w:val="clear" w:color="auto" w:fill="auto"/>
          </w:tcPr>
          <w:p w:rsidR="00DD3080" w:rsidRPr="005C1C4F" w:rsidRDefault="00DD3080" w:rsidP="001D056C">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 xml:space="preserve">усне опитування; вправи, модульна контрольна робота, </w:t>
            </w:r>
          </w:p>
        </w:tc>
      </w:tr>
      <w:tr w:rsidR="00DD3080" w:rsidRPr="00DD3080" w:rsidTr="00A92091">
        <w:tc>
          <w:tcPr>
            <w:tcW w:w="2692" w:type="pct"/>
            <w:shd w:val="clear" w:color="auto" w:fill="auto"/>
          </w:tcPr>
          <w:p w:rsidR="00DD3080" w:rsidRPr="005C1C4F" w:rsidRDefault="00DD3080" w:rsidP="00A92091">
            <w:pPr>
              <w:widowControl w:val="0"/>
              <w:tabs>
                <w:tab w:val="left" w:pos="993"/>
              </w:tabs>
              <w:spacing w:after="0" w:line="240" w:lineRule="auto"/>
              <w:ind w:firstLine="33"/>
              <w:jc w:val="both"/>
              <w:rPr>
                <w:rFonts w:ascii="Times New Roman" w:hAnsi="Times New Roman" w:cs="Times New Roman"/>
                <w:sz w:val="24"/>
                <w:szCs w:val="24"/>
              </w:rPr>
            </w:pPr>
            <w:r w:rsidRPr="005C1C4F">
              <w:rPr>
                <w:rFonts w:ascii="Times New Roman" w:hAnsi="Times New Roman" w:cs="Times New Roman"/>
                <w:sz w:val="24"/>
                <w:szCs w:val="24"/>
              </w:rPr>
              <w:t>РН15.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tc>
        <w:tc>
          <w:tcPr>
            <w:tcW w:w="2308" w:type="pct"/>
            <w:shd w:val="clear" w:color="auto" w:fill="auto"/>
          </w:tcPr>
          <w:p w:rsidR="00DD3080" w:rsidRPr="005C1C4F" w:rsidRDefault="00DD3080" w:rsidP="001D056C">
            <w:pPr>
              <w:autoSpaceDE w:val="0"/>
              <w:autoSpaceDN w:val="0"/>
              <w:spacing w:line="240" w:lineRule="auto"/>
              <w:ind w:right="35"/>
              <w:rPr>
                <w:rFonts w:ascii="Times New Roman" w:hAnsi="Times New Roman" w:cs="Times New Roman"/>
                <w:sz w:val="24"/>
                <w:szCs w:val="24"/>
              </w:rPr>
            </w:pPr>
            <w:r w:rsidRPr="005C1C4F">
              <w:rPr>
                <w:rFonts w:ascii="Times New Roman" w:hAnsi="Times New Roman" w:cs="Times New Roman"/>
                <w:sz w:val="24"/>
                <w:szCs w:val="24"/>
              </w:rPr>
              <w:t xml:space="preserve">усне опитування; вправи, модульна контрольна робота, </w:t>
            </w:r>
          </w:p>
        </w:tc>
      </w:tr>
      <w:tr w:rsidR="00DD3080" w:rsidRPr="00DD3080" w:rsidTr="00A92091">
        <w:trPr>
          <w:trHeight w:val="1469"/>
        </w:trPr>
        <w:tc>
          <w:tcPr>
            <w:tcW w:w="2692" w:type="pct"/>
            <w:shd w:val="clear" w:color="auto" w:fill="auto"/>
          </w:tcPr>
          <w:p w:rsidR="00DD3080" w:rsidRPr="005C1C4F" w:rsidRDefault="00DD3080" w:rsidP="00A92091">
            <w:pPr>
              <w:widowControl w:val="0"/>
              <w:tabs>
                <w:tab w:val="left" w:pos="993"/>
              </w:tabs>
              <w:spacing w:after="0" w:line="240" w:lineRule="auto"/>
              <w:ind w:firstLine="33"/>
              <w:jc w:val="both"/>
              <w:rPr>
                <w:rFonts w:ascii="Times New Roman" w:hAnsi="Times New Roman" w:cs="Times New Roman"/>
                <w:sz w:val="24"/>
                <w:szCs w:val="24"/>
              </w:rPr>
            </w:pPr>
            <w:r w:rsidRPr="005C1C4F">
              <w:rPr>
                <w:rFonts w:ascii="Times New Roman" w:hAnsi="Times New Roman" w:cs="Times New Roman"/>
                <w:sz w:val="24"/>
                <w:szCs w:val="24"/>
              </w:rPr>
              <w:t xml:space="preserve">РН18.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 - наслідкових та просторово - часових </w:t>
            </w:r>
            <w:proofErr w:type="spellStart"/>
            <w:r w:rsidRPr="005C1C4F">
              <w:rPr>
                <w:rFonts w:ascii="Times New Roman" w:hAnsi="Times New Roman" w:cs="Times New Roman"/>
                <w:sz w:val="24"/>
                <w:szCs w:val="24"/>
              </w:rPr>
              <w:t>зв’язків</w:t>
            </w:r>
            <w:proofErr w:type="spellEnd"/>
            <w:r w:rsidRPr="005C1C4F">
              <w:rPr>
                <w:rFonts w:ascii="Times New Roman" w:hAnsi="Times New Roman" w:cs="Times New Roman"/>
                <w:sz w:val="24"/>
                <w:szCs w:val="24"/>
              </w:rPr>
              <w:t>.</w:t>
            </w:r>
          </w:p>
        </w:tc>
        <w:tc>
          <w:tcPr>
            <w:tcW w:w="2308" w:type="pct"/>
            <w:shd w:val="clear" w:color="auto" w:fill="auto"/>
          </w:tcPr>
          <w:p w:rsidR="00DD3080" w:rsidRPr="005C1C4F" w:rsidRDefault="00DD3080" w:rsidP="001D056C">
            <w:pPr>
              <w:autoSpaceDE w:val="0"/>
              <w:autoSpaceDN w:val="0"/>
              <w:spacing w:line="240" w:lineRule="auto"/>
              <w:ind w:right="35"/>
              <w:rPr>
                <w:rFonts w:ascii="Times New Roman" w:hAnsi="Times New Roman" w:cs="Times New Roman"/>
                <w:color w:val="000000"/>
                <w:sz w:val="24"/>
                <w:szCs w:val="24"/>
                <w:lang w:eastAsia="uk-UA"/>
              </w:rPr>
            </w:pPr>
            <w:r w:rsidRPr="005C1C4F">
              <w:rPr>
                <w:rFonts w:ascii="Times New Roman" w:hAnsi="Times New Roman" w:cs="Times New Roman"/>
                <w:sz w:val="24"/>
                <w:szCs w:val="24"/>
              </w:rPr>
              <w:t>усне опитування; вправи, модульна контрольна робота</w:t>
            </w:r>
          </w:p>
        </w:tc>
      </w:tr>
    </w:tbl>
    <w:p w:rsidR="00587BC8" w:rsidRDefault="00587BC8" w:rsidP="00A92091">
      <w:pPr>
        <w:spacing w:line="240" w:lineRule="auto"/>
        <w:rPr>
          <w:rFonts w:ascii="Times New Roman" w:hAnsi="Times New Roman" w:cs="Times New Roman"/>
          <w:b/>
          <w:color w:val="000000"/>
          <w:sz w:val="28"/>
          <w:szCs w:val="28"/>
          <w:lang w:eastAsia="uk-UA"/>
        </w:rPr>
      </w:pPr>
    </w:p>
    <w:p w:rsidR="005C1C4F" w:rsidRPr="005C1C4F" w:rsidRDefault="005C1C4F" w:rsidP="005C1C4F">
      <w:pPr>
        <w:spacing w:after="0" w:line="240" w:lineRule="auto"/>
        <w:jc w:val="center"/>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uk-UA"/>
        </w:rPr>
        <w:t xml:space="preserve">10. </w:t>
      </w:r>
      <w:r w:rsidRPr="005C1C4F">
        <w:rPr>
          <w:rFonts w:ascii="Times New Roman" w:eastAsia="Times New Roman" w:hAnsi="Times New Roman" w:cs="Times New Roman"/>
          <w:b/>
          <w:sz w:val="28"/>
          <w:szCs w:val="28"/>
          <w:lang w:eastAsia="ru-RU"/>
        </w:rPr>
        <w:t>Оцінювання результатів навчання здобувачів вищої освіти</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Система оцінювання результатів навчання здобувачів вищої освіти з навчальної дисципліни включає:</w:t>
      </w:r>
    </w:p>
    <w:p w:rsidR="005C1C4F" w:rsidRPr="005C1C4F" w:rsidRDefault="005C1C4F" w:rsidP="005C1C4F">
      <w:pPr>
        <w:widowControl w:val="0"/>
        <w:numPr>
          <w:ilvl w:val="0"/>
          <w:numId w:val="36"/>
        </w:numPr>
        <w:shd w:val="clear" w:color="auto" w:fill="FFFFFF"/>
        <w:tabs>
          <w:tab w:val="left" w:pos="851"/>
        </w:tabs>
        <w:adjustRightInd w:val="0"/>
        <w:spacing w:after="0" w:line="240" w:lineRule="auto"/>
        <w:ind w:left="0" w:firstLine="414"/>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поточний, модульний та підсумковий контроль – для здобувачів денної форми навчання;</w:t>
      </w:r>
    </w:p>
    <w:p w:rsidR="005C1C4F" w:rsidRPr="005C1C4F" w:rsidRDefault="005C1C4F" w:rsidP="005C1C4F">
      <w:pPr>
        <w:widowControl w:val="0"/>
        <w:numPr>
          <w:ilvl w:val="0"/>
          <w:numId w:val="36"/>
        </w:numPr>
        <w:shd w:val="clear" w:color="auto" w:fill="FFFFFF"/>
        <w:adjustRightInd w:val="0"/>
        <w:spacing w:after="0" w:line="240" w:lineRule="auto"/>
        <w:ind w:left="0" w:firstLine="414"/>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поточний та підсумковий контроль – для здобувачів заочної форми навчання.</w:t>
      </w:r>
    </w:p>
    <w:p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w:t>
      </w:r>
      <w:r w:rsidRPr="005C1C4F">
        <w:rPr>
          <w:rFonts w:ascii="Times New Roman" w:eastAsia="Times New Roman" w:hAnsi="Times New Roman" w:cs="Times New Roman"/>
          <w:sz w:val="28"/>
          <w:szCs w:val="28"/>
          <w:lang w:eastAsia="ru-RU"/>
        </w:rPr>
        <w:lastRenderedPageBreak/>
        <w:t xml:space="preserve">ними матеріалу модуля навчальної дисципліни. Поточний контроль здійснюється під час проведення навчальних занять. </w:t>
      </w:r>
    </w:p>
    <w:p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Модульний контроль проводиться з метою оцінювання результатів навчання здобувачів вищої освіти за модуль навчальної дисципліни. Модульний контроль проводиться під час навчального заняття після завершення вивчення матеріалу модуля навчальної дисципліни. Модульний контроль здійснюється у формі підсумкового тестування.</w:t>
      </w:r>
    </w:p>
    <w:p w:rsidR="005C1C4F" w:rsidRPr="005C1C4F" w:rsidRDefault="005C1C4F" w:rsidP="005C1C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екзамену здійснюється в кінці семестру вивчення навчальної дисципліни. Процедура складання екзамену визначена у Положенні про організацію освітнього процесу у Державному університеті «Житомирська політехніка».</w:t>
      </w:r>
    </w:p>
    <w:p w:rsidR="005C1C4F" w:rsidRPr="005C1C4F" w:rsidRDefault="005C1C4F" w:rsidP="005C1C4F">
      <w:pPr>
        <w:widowControl w:val="0"/>
        <w:adjustRightInd w:val="0"/>
        <w:spacing w:after="0" w:line="240" w:lineRule="auto"/>
        <w:ind w:firstLine="567"/>
        <w:jc w:val="right"/>
        <w:textAlignment w:val="baseline"/>
        <w:rPr>
          <w:rFonts w:ascii="Times New Roman" w:eastAsia="Times New Roman" w:hAnsi="Times New Roman" w:cs="Times New Roman"/>
          <w:sz w:val="28"/>
          <w:szCs w:val="28"/>
          <w:lang w:eastAsia="ru-RU"/>
        </w:rPr>
      </w:pPr>
    </w:p>
    <w:p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t>Розподіл балів з навчальної дисципліни</w:t>
      </w:r>
    </w:p>
    <w:tbl>
      <w:tblPr>
        <w:tblW w:w="46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1955"/>
        <w:gridCol w:w="2180"/>
      </w:tblGrid>
      <w:tr w:rsidR="005C1C4F" w:rsidRPr="005C1C4F" w:rsidTr="00877D98">
        <w:trPr>
          <w:trHeight w:val="340"/>
          <w:tblHeader/>
        </w:trPr>
        <w:tc>
          <w:tcPr>
            <w:tcW w:w="2701" w:type="pct"/>
            <w:vMerge w:val="restar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2299" w:type="pct"/>
            <w:gridSpan w:val="2"/>
            <w:vAlign w:val="center"/>
          </w:tcPr>
          <w:p w:rsidR="005C1C4F" w:rsidRPr="005C1C4F" w:rsidRDefault="005C1C4F" w:rsidP="005C1C4F">
            <w:pPr>
              <w:widowControl w:val="0"/>
              <w:adjustRightInd w:val="0"/>
              <w:spacing w:after="0" w:line="240" w:lineRule="auto"/>
              <w:ind w:left="-57" w:right="-57"/>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 xml:space="preserve">Кількість балів за </w:t>
            </w:r>
            <w:r w:rsidRPr="005C1C4F">
              <w:rPr>
                <w:rFonts w:ascii="Times New Roman" w:eastAsia="Times New Roman" w:hAnsi="Times New Roman" w:cs="Times New Roman"/>
                <w:sz w:val="24"/>
                <w:szCs w:val="24"/>
                <w:lang w:eastAsia="ru-RU"/>
              </w:rPr>
              <w:t>семестр</w:t>
            </w:r>
          </w:p>
        </w:tc>
      </w:tr>
      <w:tr w:rsidR="005C1C4F" w:rsidRPr="005C1C4F" w:rsidTr="00877D98">
        <w:trPr>
          <w:trHeight w:val="340"/>
          <w:tblHeader/>
        </w:trPr>
        <w:tc>
          <w:tcPr>
            <w:tcW w:w="2701" w:type="pct"/>
            <w:vMerge/>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p>
        </w:tc>
        <w:tc>
          <w:tcPr>
            <w:tcW w:w="1087" w:type="pct"/>
            <w:vAlign w:val="center"/>
          </w:tcPr>
          <w:p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денна форма</w:t>
            </w:r>
          </w:p>
        </w:tc>
        <w:tc>
          <w:tcPr>
            <w:tcW w:w="1212" w:type="pct"/>
            <w:vAlign w:val="center"/>
          </w:tcPr>
          <w:p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Заочна</w:t>
            </w:r>
          </w:p>
        </w:tc>
      </w:tr>
      <w:tr w:rsidR="005C1C4F" w:rsidRPr="005C1C4F" w:rsidTr="00877D98">
        <w:trPr>
          <w:trHeight w:val="312"/>
        </w:trPr>
        <w:tc>
          <w:tcPr>
            <w:tcW w:w="2701" w:type="pct"/>
            <w:vAlign w:val="center"/>
          </w:tcPr>
          <w:p w:rsidR="005C1C4F" w:rsidRPr="005C1C4F" w:rsidRDefault="005C1C4F" w:rsidP="005C1C4F">
            <w:pPr>
              <w:widowControl w:val="0"/>
              <w:adjustRightInd w:val="0"/>
              <w:spacing w:after="0" w:line="240" w:lineRule="auto"/>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завдань поточного контролю</w:t>
            </w:r>
          </w:p>
        </w:tc>
        <w:tc>
          <w:tcPr>
            <w:tcW w:w="1087"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60</w:t>
            </w:r>
          </w:p>
        </w:tc>
        <w:tc>
          <w:tcPr>
            <w:tcW w:w="1212"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312"/>
        </w:trPr>
        <w:tc>
          <w:tcPr>
            <w:tcW w:w="2701" w:type="pct"/>
            <w:vAlign w:val="center"/>
          </w:tcPr>
          <w:p w:rsidR="005C1C4F" w:rsidRPr="005C1C4F" w:rsidRDefault="005C1C4F" w:rsidP="005C1C4F">
            <w:pPr>
              <w:widowControl w:val="0"/>
              <w:adjustRightInd w:val="0"/>
              <w:spacing w:after="0" w:line="240" w:lineRule="auto"/>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завдань модульного контролю</w:t>
            </w:r>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або</w:t>
            </w:r>
            <w:proofErr w:type="spellEnd"/>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підсумкового</w:t>
            </w:r>
            <w:proofErr w:type="spellEnd"/>
            <w:r w:rsidRPr="005C1C4F">
              <w:rPr>
                <w:rFonts w:ascii="Times New Roman" w:eastAsia="Times New Roman" w:hAnsi="Times New Roman" w:cs="Times New Roman"/>
                <w:sz w:val="24"/>
                <w:szCs w:val="24"/>
                <w:shd w:val="clear" w:color="auto" w:fill="FFFFFF"/>
                <w:lang w:val="ru-RU" w:eastAsia="ru-RU"/>
              </w:rPr>
              <w:t xml:space="preserve"> контролю</w:t>
            </w:r>
          </w:p>
        </w:tc>
        <w:tc>
          <w:tcPr>
            <w:tcW w:w="1087"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40</w:t>
            </w:r>
          </w:p>
        </w:tc>
        <w:tc>
          <w:tcPr>
            <w:tcW w:w="1212"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312"/>
        </w:trPr>
        <w:tc>
          <w:tcPr>
            <w:tcW w:w="2701" w:type="pct"/>
            <w:vAlign w:val="center"/>
          </w:tcPr>
          <w:p w:rsidR="005C1C4F" w:rsidRPr="005C1C4F" w:rsidRDefault="005C1C4F" w:rsidP="005C1C4F">
            <w:pPr>
              <w:widowControl w:val="0"/>
              <w:adjustRightInd w:val="0"/>
              <w:spacing w:after="0" w:line="240" w:lineRule="auto"/>
              <w:ind w:right="-108"/>
              <w:jc w:val="both"/>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Підсумкова семестрова оцінка</w:t>
            </w:r>
          </w:p>
        </w:tc>
        <w:tc>
          <w:tcPr>
            <w:tcW w:w="1087"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100</w:t>
            </w:r>
          </w:p>
        </w:tc>
        <w:tc>
          <w:tcPr>
            <w:tcW w:w="1212" w:type="pct"/>
            <w:vAlign w:val="center"/>
          </w:tcPr>
          <w:p w:rsidR="005C1C4F" w:rsidRPr="005C1C4F" w:rsidRDefault="005C1C4F" w:rsidP="005C1C4F">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w:t>
            </w:r>
          </w:p>
        </w:tc>
      </w:tr>
    </w:tbl>
    <w:p w:rsidR="005C1C4F" w:rsidRPr="005C1C4F" w:rsidRDefault="005C1C4F" w:rsidP="005C1C4F">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p>
    <w:p w:rsidR="005C1C4F" w:rsidRPr="005C1C4F" w:rsidRDefault="005C1C4F" w:rsidP="005C1C4F">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t xml:space="preserve">Розподіл балів </w:t>
      </w:r>
      <w:r w:rsidRPr="005C1C4F">
        <w:rPr>
          <w:rFonts w:ascii="Times New Roman" w:eastAsia="Times New Roman" w:hAnsi="Times New Roman" w:cs="Times New Roman"/>
          <w:b/>
          <w:sz w:val="28"/>
          <w:szCs w:val="28"/>
          <w:shd w:val="clear" w:color="auto" w:fill="FFFFFF"/>
          <w:lang w:eastAsia="ru-RU"/>
        </w:rPr>
        <w:t>за виконання завдань поточного контролю</w:t>
      </w:r>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1421"/>
        <w:gridCol w:w="1419"/>
      </w:tblGrid>
      <w:tr w:rsidR="005C1C4F" w:rsidRPr="005C1C4F" w:rsidTr="00877D98">
        <w:trPr>
          <w:trHeight w:val="340"/>
          <w:tblHeader/>
        </w:trPr>
        <w:tc>
          <w:tcPr>
            <w:tcW w:w="3395" w:type="pct"/>
            <w:vMerge w:val="restar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1605" w:type="pct"/>
            <w:gridSpan w:val="2"/>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Кількість балів за семестр</w:t>
            </w:r>
          </w:p>
        </w:tc>
      </w:tr>
      <w:tr w:rsidR="005C1C4F" w:rsidRPr="005C1C4F" w:rsidTr="00877D98">
        <w:trPr>
          <w:trHeight w:val="340"/>
          <w:tblHeader/>
        </w:trPr>
        <w:tc>
          <w:tcPr>
            <w:tcW w:w="3395" w:type="pct"/>
            <w:vMerge/>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spacing w:after="0" w:line="240" w:lineRule="auto"/>
              <w:rPr>
                <w:rFonts w:ascii="Times New Roman" w:eastAsia="Times New Roman" w:hAnsi="Times New Roman" w:cs="Times New Roman"/>
                <w:sz w:val="24"/>
                <w:szCs w:val="24"/>
                <w:shd w:val="clear" w:color="auto" w:fill="FFFFFF"/>
                <w:lang w:eastAsia="ru-RU"/>
              </w:rPr>
            </w:pPr>
          </w:p>
        </w:tc>
        <w:tc>
          <w:tcPr>
            <w:tcW w:w="803"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utoSpaceDE w:val="0"/>
              <w:autoSpaceDN w:val="0"/>
              <w:adjustRightInd w:val="0"/>
              <w:spacing w:after="0" w:line="240" w:lineRule="auto"/>
              <w:ind w:left="-57" w:right="-57"/>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денна форма</w:t>
            </w:r>
          </w:p>
        </w:tc>
        <w:tc>
          <w:tcPr>
            <w:tcW w:w="803"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заочна форма</w:t>
            </w:r>
          </w:p>
        </w:tc>
      </w:tr>
      <w:tr w:rsidR="005C1C4F" w:rsidRPr="005C1C4F" w:rsidTr="00877D98">
        <w:trPr>
          <w:trHeight w:val="20"/>
        </w:trPr>
        <w:tc>
          <w:tcPr>
            <w:tcW w:w="339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both"/>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завдань під час навчальних занять</w:t>
            </w:r>
          </w:p>
        </w:tc>
        <w:tc>
          <w:tcPr>
            <w:tcW w:w="803"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45</w:t>
            </w:r>
          </w:p>
        </w:tc>
        <w:tc>
          <w:tcPr>
            <w:tcW w:w="803"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20"/>
        </w:trPr>
        <w:tc>
          <w:tcPr>
            <w:tcW w:w="339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та захист індивідуальних завдань</w:t>
            </w:r>
          </w:p>
        </w:tc>
        <w:tc>
          <w:tcPr>
            <w:tcW w:w="803"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15</w:t>
            </w:r>
          </w:p>
        </w:tc>
        <w:tc>
          <w:tcPr>
            <w:tcW w:w="803"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20"/>
        </w:trPr>
        <w:tc>
          <w:tcPr>
            <w:tcW w:w="339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Виконання науково-дослідної роботи та інших видів робіт (</w:t>
            </w:r>
            <w:r w:rsidRPr="005C1C4F">
              <w:rPr>
                <w:rFonts w:ascii="Times New Roman" w:eastAsia="Times New Roman" w:hAnsi="Times New Roman" w:cs="Times New Roman"/>
                <w:b/>
                <w:sz w:val="24"/>
                <w:szCs w:val="24"/>
                <w:shd w:val="clear" w:color="auto" w:fill="FFFFFF"/>
                <w:lang w:eastAsia="ru-RU"/>
              </w:rPr>
              <w:t>додаткові – заохочувальні бали</w:t>
            </w:r>
            <w:r w:rsidRPr="005C1C4F">
              <w:rPr>
                <w:rFonts w:ascii="Times New Roman" w:eastAsia="Times New Roman" w:hAnsi="Times New Roman" w:cs="Times New Roman"/>
                <w:sz w:val="24"/>
                <w:szCs w:val="24"/>
                <w:shd w:val="clear" w:color="auto" w:fill="FFFFFF"/>
                <w:lang w:eastAsia="ru-RU"/>
              </w:rPr>
              <w:t>):</w:t>
            </w:r>
          </w:p>
          <w:p w:rsidR="005C1C4F" w:rsidRPr="005C1C4F" w:rsidRDefault="005C1C4F" w:rsidP="005C1C4F">
            <w:pPr>
              <w:widowControl w:val="0"/>
              <w:numPr>
                <w:ilvl w:val="0"/>
                <w:numId w:val="34"/>
              </w:numPr>
              <w:adjustRightInd w:val="0"/>
              <w:spacing w:after="0" w:line="240" w:lineRule="auto"/>
              <w:ind w:left="142" w:right="-57" w:hanging="142"/>
              <w:jc w:val="both"/>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участь у конференціях, семінарах або інших наукових заходах;</w:t>
            </w:r>
          </w:p>
          <w:p w:rsidR="005C1C4F" w:rsidRPr="005C1C4F" w:rsidRDefault="005C1C4F" w:rsidP="005C1C4F">
            <w:pPr>
              <w:widowControl w:val="0"/>
              <w:numPr>
                <w:ilvl w:val="0"/>
                <w:numId w:val="34"/>
              </w:numPr>
              <w:adjustRightInd w:val="0"/>
              <w:spacing w:after="0" w:line="240" w:lineRule="auto"/>
              <w:ind w:left="142" w:right="-57" w:hanging="142"/>
              <w:jc w:val="both"/>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презентація інноваційних ідей на тему, що вивчається;</w:t>
            </w:r>
          </w:p>
          <w:p w:rsidR="005C1C4F" w:rsidRPr="005C1C4F" w:rsidRDefault="005C1C4F" w:rsidP="005C1C4F">
            <w:pPr>
              <w:widowControl w:val="0"/>
              <w:numPr>
                <w:ilvl w:val="0"/>
                <w:numId w:val="34"/>
              </w:numPr>
              <w:adjustRightInd w:val="0"/>
              <w:spacing w:after="0" w:line="240" w:lineRule="auto"/>
              <w:ind w:left="142" w:right="-57" w:hanging="142"/>
              <w:jc w:val="both"/>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участь у наукових студентських конференціях (написання тези доповідей та презентація доповіді на конференції);</w:t>
            </w:r>
          </w:p>
          <w:p w:rsidR="005C1C4F" w:rsidRPr="005C1C4F" w:rsidRDefault="005C1C4F" w:rsidP="005C1C4F">
            <w:pPr>
              <w:widowControl w:val="0"/>
              <w:numPr>
                <w:ilvl w:val="0"/>
                <w:numId w:val="34"/>
              </w:numPr>
              <w:adjustRightInd w:val="0"/>
              <w:spacing w:after="0" w:line="240" w:lineRule="auto"/>
              <w:ind w:left="142" w:right="-57" w:hanging="142"/>
              <w:jc w:val="both"/>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публікація наукових статей;</w:t>
            </w:r>
          </w:p>
          <w:p w:rsidR="005C1C4F" w:rsidRPr="005C1C4F" w:rsidRDefault="005C1C4F" w:rsidP="005C1C4F">
            <w:pPr>
              <w:widowControl w:val="0"/>
              <w:numPr>
                <w:ilvl w:val="0"/>
                <w:numId w:val="34"/>
              </w:numPr>
              <w:adjustRightInd w:val="0"/>
              <w:spacing w:after="0" w:line="240" w:lineRule="auto"/>
              <w:ind w:left="142" w:right="-57" w:hanging="142"/>
              <w:jc w:val="both"/>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tc>
        <w:tc>
          <w:tcPr>
            <w:tcW w:w="803"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до 20</w:t>
            </w:r>
          </w:p>
        </w:tc>
        <w:tc>
          <w:tcPr>
            <w:tcW w:w="803"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20"/>
        </w:trPr>
        <w:tc>
          <w:tcPr>
            <w:tcW w:w="339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lang w:eastAsia="ru-RU"/>
              </w:rPr>
              <w:t xml:space="preserve">Разом за </w:t>
            </w:r>
            <w:r w:rsidRPr="005C1C4F">
              <w:rPr>
                <w:rFonts w:ascii="Times New Roman" w:eastAsia="Times New Roman" w:hAnsi="Times New Roman" w:cs="Times New Roman"/>
                <w:b/>
                <w:sz w:val="24"/>
                <w:szCs w:val="24"/>
                <w:shd w:val="clear" w:color="auto" w:fill="FFFFFF"/>
                <w:lang w:eastAsia="ru-RU"/>
              </w:rPr>
              <w:t>виконання завдань поточного контролю</w:t>
            </w:r>
          </w:p>
        </w:tc>
        <w:tc>
          <w:tcPr>
            <w:tcW w:w="803"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60</w:t>
            </w:r>
          </w:p>
        </w:tc>
        <w:tc>
          <w:tcPr>
            <w:tcW w:w="803"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w:t>
            </w:r>
          </w:p>
        </w:tc>
      </w:tr>
    </w:tbl>
    <w:p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p>
    <w:p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p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p w:rsidR="005C1C4F" w:rsidRPr="005C1C4F" w:rsidRDefault="005C1C4F" w:rsidP="005C1C4F">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lastRenderedPageBreak/>
        <w:t xml:space="preserve">Розподіл балів </w:t>
      </w:r>
      <w:r w:rsidRPr="005C1C4F">
        <w:rPr>
          <w:rFonts w:ascii="Times New Roman" w:eastAsia="Times New Roman" w:hAnsi="Times New Roman" w:cs="Times New Roman"/>
          <w:b/>
          <w:sz w:val="28"/>
          <w:szCs w:val="28"/>
          <w:shd w:val="clear" w:color="auto" w:fill="FFFFFF"/>
          <w:lang w:eastAsia="ru-RU"/>
        </w:rPr>
        <w:t>за виконання завдань під час навчальних занять</w:t>
      </w:r>
    </w:p>
    <w:tbl>
      <w:tblPr>
        <w:tblW w:w="452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1256"/>
        <w:gridCol w:w="1398"/>
      </w:tblGrid>
      <w:tr w:rsidR="005C1C4F" w:rsidRPr="005C1C4F" w:rsidTr="00877D98">
        <w:trPr>
          <w:trHeight w:val="397"/>
          <w:tblHeader/>
        </w:trPr>
        <w:tc>
          <w:tcPr>
            <w:tcW w:w="3468" w:type="pct"/>
            <w:vMerge w:val="restar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1532" w:type="pct"/>
            <w:gridSpan w:val="2"/>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shd w:val="clear" w:color="auto" w:fill="FFFFFF"/>
                <w:lang w:eastAsia="ru-RU"/>
              </w:rPr>
              <w:t>Кількість балів за семестр</w:t>
            </w:r>
          </w:p>
        </w:tc>
      </w:tr>
      <w:tr w:rsidR="005C1C4F" w:rsidRPr="005C1C4F" w:rsidTr="00877D98">
        <w:trPr>
          <w:trHeight w:val="397"/>
          <w:tblHeader/>
        </w:trPr>
        <w:tc>
          <w:tcPr>
            <w:tcW w:w="3468" w:type="pct"/>
            <w:vMerge/>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spacing w:after="0" w:line="240" w:lineRule="auto"/>
              <w:ind w:left="-57" w:right="-57"/>
              <w:rPr>
                <w:rFonts w:ascii="Times New Roman" w:eastAsia="Times New Roman" w:hAnsi="Times New Roman" w:cs="Times New Roman"/>
                <w:sz w:val="24"/>
                <w:szCs w:val="24"/>
                <w:lang w:eastAsia="uk-UA"/>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денна форма</w:t>
            </w:r>
          </w:p>
        </w:tc>
        <w:tc>
          <w:tcPr>
            <w:tcW w:w="807"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заочна форма</w:t>
            </w:r>
          </w:p>
        </w:tc>
      </w:tr>
      <w:tr w:rsidR="005C1C4F" w:rsidRPr="005C1C4F" w:rsidTr="00877D98">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p>
        </w:tc>
      </w:tr>
      <w:tr w:rsidR="005C1C4F" w:rsidRPr="005C1C4F" w:rsidTr="00877D98">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Відповіді (виступи) на заняттях</w:t>
            </w:r>
          </w:p>
        </w:tc>
        <w:tc>
          <w:tcPr>
            <w:tcW w:w="725"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10</w:t>
            </w:r>
          </w:p>
        </w:tc>
        <w:tc>
          <w:tcPr>
            <w:tcW w:w="807"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rsidTr="00877D98">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Участь у дискусії</w:t>
            </w:r>
          </w:p>
        </w:tc>
        <w:tc>
          <w:tcPr>
            <w:tcW w:w="725"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15</w:t>
            </w:r>
          </w:p>
        </w:tc>
        <w:tc>
          <w:tcPr>
            <w:tcW w:w="807"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rsidTr="00877D98">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Виконання тестових завдань</w:t>
            </w:r>
          </w:p>
        </w:tc>
        <w:tc>
          <w:tcPr>
            <w:tcW w:w="725"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20</w:t>
            </w:r>
          </w:p>
        </w:tc>
        <w:tc>
          <w:tcPr>
            <w:tcW w:w="807"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lang w:eastAsia="uk-UA"/>
              </w:rPr>
            </w:pPr>
            <w:r w:rsidRPr="005C1C4F">
              <w:rPr>
                <w:rFonts w:ascii="Times New Roman" w:eastAsia="Times New Roman" w:hAnsi="Times New Roman" w:cs="Times New Roman"/>
                <w:sz w:val="24"/>
                <w:szCs w:val="24"/>
                <w:lang w:eastAsia="uk-UA"/>
              </w:rPr>
              <w:t>-</w:t>
            </w:r>
          </w:p>
        </w:tc>
      </w:tr>
      <w:tr w:rsidR="005C1C4F" w:rsidRPr="005C1C4F" w:rsidTr="00877D98">
        <w:trPr>
          <w:trHeight w:val="283"/>
        </w:trPr>
        <w:tc>
          <w:tcPr>
            <w:tcW w:w="3468"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both"/>
              <w:rPr>
                <w:rFonts w:ascii="Times New Roman" w:eastAsia="Times New Roman" w:hAnsi="Times New Roman" w:cs="Times New Roman"/>
                <w:b/>
                <w:sz w:val="24"/>
                <w:szCs w:val="24"/>
                <w:lang w:eastAsia="ru-RU"/>
              </w:rPr>
            </w:pPr>
            <w:r w:rsidRPr="005C1C4F">
              <w:rPr>
                <w:rFonts w:ascii="Times New Roman" w:eastAsia="Times New Roman" w:hAnsi="Times New Roman" w:cs="Times New Roman"/>
                <w:b/>
                <w:sz w:val="24"/>
                <w:szCs w:val="24"/>
                <w:lang w:eastAsia="ru-RU"/>
              </w:rPr>
              <w:t xml:space="preserve">Разом за </w:t>
            </w:r>
            <w:r w:rsidRPr="005C1C4F">
              <w:rPr>
                <w:rFonts w:ascii="Times New Roman" w:eastAsia="Times New Roman" w:hAnsi="Times New Roman" w:cs="Times New Roman"/>
                <w:b/>
                <w:sz w:val="24"/>
                <w:szCs w:val="24"/>
                <w:shd w:val="clear" w:color="auto" w:fill="FFFFFF"/>
                <w:lang w:eastAsia="ru-RU"/>
              </w:rPr>
              <w:t>виконання завдань під час навчальних занять</w:t>
            </w:r>
          </w:p>
        </w:tc>
        <w:tc>
          <w:tcPr>
            <w:tcW w:w="725"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lang w:eastAsia="uk-UA"/>
              </w:rPr>
            </w:pPr>
            <w:r w:rsidRPr="005C1C4F">
              <w:rPr>
                <w:rFonts w:ascii="Times New Roman" w:eastAsia="Times New Roman" w:hAnsi="Times New Roman" w:cs="Times New Roman"/>
                <w:b/>
                <w:sz w:val="24"/>
                <w:szCs w:val="24"/>
                <w:lang w:eastAsia="uk-UA"/>
              </w:rPr>
              <w:t>45</w:t>
            </w:r>
          </w:p>
        </w:tc>
        <w:tc>
          <w:tcPr>
            <w:tcW w:w="807"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b/>
                <w:sz w:val="24"/>
                <w:szCs w:val="24"/>
                <w:lang w:eastAsia="uk-UA"/>
              </w:rPr>
            </w:pPr>
            <w:r w:rsidRPr="005C1C4F">
              <w:rPr>
                <w:rFonts w:ascii="Times New Roman" w:eastAsia="Times New Roman" w:hAnsi="Times New Roman" w:cs="Times New Roman"/>
                <w:b/>
                <w:sz w:val="24"/>
                <w:szCs w:val="24"/>
                <w:lang w:eastAsia="uk-UA"/>
              </w:rPr>
              <w:t>-</w:t>
            </w:r>
          </w:p>
        </w:tc>
      </w:tr>
    </w:tbl>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shd w:val="clear" w:color="auto" w:fill="FFFFFF"/>
          <w:lang w:eastAsia="ru-RU"/>
        </w:rPr>
      </w:pP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shd w:val="clear" w:color="auto" w:fill="FFFFFF"/>
          <w:lang w:eastAsia="ru-RU"/>
        </w:rPr>
        <w:t xml:space="preserve">З метою застосування цілих чисел для оцінювання результатів роботи здобувачів вищої освіти під час навчальних занять протягом семестру використовується 100-бальна шкала оцінювання кожного окремо виду робіт. </w:t>
      </w:r>
      <w:r w:rsidRPr="005C1C4F">
        <w:rPr>
          <w:rFonts w:ascii="Times New Roman" w:eastAsia="Times New Roman" w:hAnsi="Times New Roman" w:cs="Times New Roman"/>
          <w:sz w:val="28"/>
          <w:szCs w:val="28"/>
          <w:lang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rsidR="005C1C4F" w:rsidRPr="005C1C4F" w:rsidRDefault="005C1C4F" w:rsidP="005C1C4F">
      <w:pPr>
        <w:widowControl w:val="0"/>
        <w:adjustRightInd w:val="0"/>
        <w:spacing w:after="0" w:line="240" w:lineRule="auto"/>
        <w:jc w:val="right"/>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Р</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xml:space="preserve"> + Р</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 К</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(1)</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де Р</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кількість набраних здобувачем вищої освіти балів за виконання завдань під час навчальних занять за семестр;</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Р</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Р</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Р</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16"/>
          <w:szCs w:val="16"/>
          <w:vertAlign w:val="subscript"/>
          <w:lang w:eastAsia="uk-UA"/>
        </w:rPr>
        <w:t>100</w:t>
      </w:r>
      <w:r w:rsidRPr="005C1C4F">
        <w:rPr>
          <w:rFonts w:ascii="Times New Roman" w:eastAsia="Times New Roman" w:hAnsi="Times New Roman" w:cs="Times New Roman"/>
          <w:sz w:val="28"/>
          <w:szCs w:val="28"/>
          <w:lang w:eastAsia="uk-UA"/>
        </w:rPr>
        <w:t xml:space="preserve"> – кількість набраних здобувачем вищої освіти балів за семестр відповідно за </w:t>
      </w:r>
      <w:r w:rsidRPr="005C1C4F">
        <w:rPr>
          <w:rFonts w:ascii="Times New Roman" w:eastAsia="Calibri" w:hAnsi="Times New Roman" w:cs="Times New Roman"/>
          <w:sz w:val="28"/>
          <w:szCs w:val="28"/>
          <w:lang w:eastAsia="uk-UA"/>
        </w:rPr>
        <w:t>відповіді (виступи) на заняттях</w:t>
      </w:r>
      <w:r w:rsidRPr="005C1C4F">
        <w:rPr>
          <w:rFonts w:ascii="Times New Roman" w:eastAsia="Times New Roman" w:hAnsi="Times New Roman" w:cs="Times New Roman"/>
          <w:sz w:val="28"/>
          <w:szCs w:val="28"/>
          <w:lang w:eastAsia="uk-UA"/>
        </w:rPr>
        <w:t xml:space="preserve">, </w:t>
      </w:r>
      <w:r w:rsidRPr="005C1C4F">
        <w:rPr>
          <w:rFonts w:ascii="Times New Roman" w:eastAsia="Calibri" w:hAnsi="Times New Roman" w:cs="Times New Roman"/>
          <w:sz w:val="28"/>
          <w:szCs w:val="28"/>
          <w:lang w:eastAsia="uk-UA"/>
        </w:rPr>
        <w:t xml:space="preserve">за участь у дискусії, за </w:t>
      </w:r>
      <w:r w:rsidRPr="005C1C4F">
        <w:rPr>
          <w:rFonts w:ascii="Times New Roman" w:eastAsia="Times New Roman" w:hAnsi="Times New Roman" w:cs="Times New Roman"/>
          <w:sz w:val="28"/>
          <w:szCs w:val="28"/>
          <w:lang w:eastAsia="uk-UA"/>
        </w:rPr>
        <w:t>виконання тестових завдань (кожний окремо вид робіт на навчальних заняттях оцінюється за 100-бальною шкалою);</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xml:space="preserve"> – вагові коефіцієнти відповідно за </w:t>
      </w:r>
      <w:r w:rsidRPr="005C1C4F">
        <w:rPr>
          <w:rFonts w:ascii="Times New Roman" w:eastAsia="Calibri" w:hAnsi="Times New Roman" w:cs="Times New Roman"/>
          <w:sz w:val="28"/>
          <w:szCs w:val="28"/>
          <w:lang w:eastAsia="uk-UA"/>
        </w:rPr>
        <w:t>відповіді (виступи) на заняттях, за участь у дискусії, за виконання тестових завдань.</w:t>
      </w:r>
      <w:r w:rsidRPr="005C1C4F">
        <w:rPr>
          <w:rFonts w:ascii="Times New Roman" w:eastAsia="Times New Roman" w:hAnsi="Times New Roman" w:cs="Times New Roman"/>
          <w:sz w:val="28"/>
          <w:szCs w:val="28"/>
          <w:lang w:eastAsia="uk-UA"/>
        </w:rPr>
        <w:t xml:space="preserve"> </w:t>
      </w:r>
      <w:r w:rsidRPr="005C1C4F">
        <w:rPr>
          <w:rFonts w:ascii="Times New Roman" w:eastAsia="Times New Roman" w:hAnsi="Times New Roman" w:cs="Times New Roman"/>
          <w:sz w:val="28"/>
          <w:szCs w:val="28"/>
          <w:shd w:val="clear" w:color="auto" w:fill="FFFFFF"/>
          <w:lang w:eastAsia="ru-RU"/>
        </w:rPr>
        <w:t>З</w:t>
      </w:r>
      <w:r w:rsidRPr="005C1C4F">
        <w:rPr>
          <w:rFonts w:ascii="Times New Roman" w:eastAsia="Times New Roman" w:hAnsi="Times New Roman" w:cs="Times New Roman"/>
          <w:sz w:val="28"/>
          <w:szCs w:val="28"/>
          <w:lang w:eastAsia="ru-RU"/>
        </w:rPr>
        <w:t xml:space="preserve">начення </w:t>
      </w:r>
      <w:r w:rsidRPr="005C1C4F">
        <w:rPr>
          <w:rFonts w:ascii="Times New Roman" w:eastAsia="Times New Roman" w:hAnsi="Times New Roman" w:cs="Times New Roman"/>
          <w:sz w:val="28"/>
          <w:szCs w:val="28"/>
          <w:shd w:val="clear" w:color="auto" w:fill="FFFFFF"/>
          <w:lang w:eastAsia="ru-RU"/>
        </w:rPr>
        <w:t>вагових коефіцієнтів</w:t>
      </w:r>
      <w:r w:rsidRPr="005C1C4F">
        <w:rPr>
          <w:rFonts w:ascii="Times New Roman" w:eastAsia="Times New Roman" w:hAnsi="Times New Roman" w:cs="Times New Roman"/>
          <w:sz w:val="28"/>
          <w:szCs w:val="28"/>
          <w:lang w:eastAsia="ru-RU"/>
        </w:rPr>
        <w:t xml:space="preserve"> </w:t>
      </w:r>
      <w:proofErr w:type="spellStart"/>
      <w:r w:rsidRPr="005C1C4F">
        <w:rPr>
          <w:rFonts w:ascii="Times New Roman" w:eastAsia="Times New Roman" w:hAnsi="Times New Roman" w:cs="Times New Roman"/>
          <w:sz w:val="28"/>
          <w:szCs w:val="28"/>
          <w:lang w:eastAsia="ru-RU"/>
        </w:rPr>
        <w:t>станов</w:t>
      </w:r>
      <w:proofErr w:type="spellEnd"/>
      <w:r w:rsidRPr="005C1C4F">
        <w:rPr>
          <w:rFonts w:ascii="Times New Roman" w:eastAsia="Times New Roman" w:hAnsi="Times New Roman" w:cs="Times New Roman"/>
          <w:sz w:val="28"/>
          <w:szCs w:val="28"/>
          <w:lang w:val="ru-RU" w:eastAsia="ru-RU"/>
        </w:rPr>
        <w:t>и</w:t>
      </w:r>
      <w:proofErr w:type="spellStart"/>
      <w:r w:rsidRPr="005C1C4F">
        <w:rPr>
          <w:rFonts w:ascii="Times New Roman" w:eastAsia="Times New Roman" w:hAnsi="Times New Roman" w:cs="Times New Roman"/>
          <w:sz w:val="28"/>
          <w:szCs w:val="28"/>
          <w:lang w:eastAsia="ru-RU"/>
        </w:rPr>
        <w:t>ть</w:t>
      </w:r>
      <w:proofErr w:type="spellEnd"/>
      <w:r w:rsidRPr="005C1C4F">
        <w:rPr>
          <w:rFonts w:ascii="Times New Roman" w:eastAsia="Times New Roman" w:hAnsi="Times New Roman" w:cs="Times New Roman"/>
          <w:sz w:val="28"/>
          <w:szCs w:val="28"/>
          <w:lang w:eastAsia="ru-RU"/>
        </w:rPr>
        <w:t xml:space="preserve">: </w:t>
      </w:r>
    </w:p>
    <w:p w:rsidR="005C1C4F" w:rsidRPr="005C1C4F" w:rsidRDefault="005C1C4F" w:rsidP="005C1C4F">
      <w:pPr>
        <w:widowControl w:val="0"/>
        <w:numPr>
          <w:ilvl w:val="0"/>
          <w:numId w:val="35"/>
        </w:numPr>
        <w:tabs>
          <w:tab w:val="left" w:pos="426"/>
        </w:tabs>
        <w:adjustRightInd w:val="0"/>
        <w:spacing w:after="160" w:line="240" w:lineRule="auto"/>
        <w:ind w:left="0" w:firstLine="0"/>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ru-RU"/>
        </w:rPr>
        <w:t xml:space="preserve">для здобувачів денної форми навчання (у кожному семестрі вивчення навчальної дисципліни):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xml:space="preserve"> = 10 ÷ 45 = 0,22;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xml:space="preserve"> = 15 ÷ 45 = 0,33;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xml:space="preserve"> = 20 ÷ 45 = 0,45;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p>
    <w:p w:rsidR="005C1C4F" w:rsidRPr="005C1C4F" w:rsidRDefault="005C1C4F" w:rsidP="005C1C4F">
      <w:pPr>
        <w:widowControl w:val="0"/>
        <w:numPr>
          <w:ilvl w:val="0"/>
          <w:numId w:val="35"/>
        </w:numPr>
        <w:tabs>
          <w:tab w:val="left" w:pos="426"/>
        </w:tabs>
        <w:adjustRightInd w:val="0"/>
        <w:spacing w:after="160" w:line="240" w:lineRule="auto"/>
        <w:ind w:left="0" w:firstLine="0"/>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ru-RU"/>
        </w:rPr>
        <w:t xml:space="preserve">для здобувачів заочної форми навчання (у кожному семестрі вивчення навчальної дисципліни):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В</w:t>
      </w:r>
      <w:r w:rsidRPr="005C1C4F">
        <w:rPr>
          <w:rFonts w:ascii="Times New Roman" w:eastAsia="Times New Roman" w:hAnsi="Times New Roman" w:cs="Times New Roman"/>
          <w:sz w:val="28"/>
          <w:szCs w:val="28"/>
          <w:lang w:eastAsia="uk-UA"/>
        </w:rPr>
        <w:t xml:space="preserve"> = 10 ÷ 40 = 0,25;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УД</w:t>
      </w:r>
      <w:r w:rsidRPr="005C1C4F">
        <w:rPr>
          <w:rFonts w:ascii="Times New Roman" w:eastAsia="Times New Roman" w:hAnsi="Times New Roman" w:cs="Times New Roman"/>
          <w:sz w:val="28"/>
          <w:szCs w:val="28"/>
          <w:lang w:eastAsia="uk-UA"/>
        </w:rPr>
        <w:t xml:space="preserve"> = 10 ÷ 40 = 0,25; </w:t>
      </w:r>
    </w:p>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ВК</w:t>
      </w:r>
      <w:r w:rsidRPr="005C1C4F">
        <w:rPr>
          <w:rFonts w:ascii="Times New Roman" w:eastAsia="Times New Roman" w:hAnsi="Times New Roman" w:cs="Times New Roman"/>
          <w:sz w:val="28"/>
          <w:szCs w:val="28"/>
          <w:vertAlign w:val="subscript"/>
          <w:lang w:eastAsia="uk-UA"/>
        </w:rPr>
        <w:t>ТЗ</w:t>
      </w:r>
      <w:r w:rsidRPr="005C1C4F">
        <w:rPr>
          <w:rFonts w:ascii="Times New Roman" w:eastAsia="Times New Roman" w:hAnsi="Times New Roman" w:cs="Times New Roman"/>
          <w:sz w:val="28"/>
          <w:szCs w:val="28"/>
          <w:lang w:eastAsia="uk-UA"/>
        </w:rPr>
        <w:t xml:space="preserve"> = 20 ÷ 40 = 0,5; </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uk-UA"/>
        </w:rPr>
        <w:t>К</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коригувальний коефіцієнт. </w:t>
      </w:r>
      <w:r w:rsidRPr="005C1C4F">
        <w:rPr>
          <w:rFonts w:ascii="Times New Roman" w:eastAsia="Times New Roman" w:hAnsi="Times New Roman" w:cs="Times New Roman"/>
          <w:sz w:val="28"/>
          <w:szCs w:val="28"/>
          <w:shd w:val="clear" w:color="auto" w:fill="FFFFFF"/>
          <w:lang w:eastAsia="ru-RU"/>
        </w:rPr>
        <w:t>З</w:t>
      </w:r>
      <w:r w:rsidRPr="005C1C4F">
        <w:rPr>
          <w:rFonts w:ascii="Times New Roman" w:eastAsia="Times New Roman" w:hAnsi="Times New Roman" w:cs="Times New Roman"/>
          <w:sz w:val="28"/>
          <w:szCs w:val="28"/>
          <w:lang w:eastAsia="ru-RU"/>
        </w:rPr>
        <w:t xml:space="preserve">начення </w:t>
      </w:r>
      <w:r w:rsidRPr="005C1C4F">
        <w:rPr>
          <w:rFonts w:ascii="Times New Roman" w:eastAsia="Times New Roman" w:hAnsi="Times New Roman" w:cs="Times New Roman"/>
          <w:sz w:val="28"/>
          <w:szCs w:val="28"/>
          <w:shd w:val="clear" w:color="auto" w:fill="FFFFFF"/>
          <w:lang w:eastAsia="ru-RU"/>
        </w:rPr>
        <w:t xml:space="preserve">коригувального коефіцієнту </w:t>
      </w:r>
      <w:r w:rsidRPr="005C1C4F">
        <w:rPr>
          <w:rFonts w:ascii="Times New Roman" w:eastAsia="Times New Roman" w:hAnsi="Times New Roman" w:cs="Times New Roman"/>
          <w:sz w:val="28"/>
          <w:szCs w:val="28"/>
          <w:lang w:eastAsia="ru-RU"/>
        </w:rPr>
        <w:lastRenderedPageBreak/>
        <w:t>становить:</w:t>
      </w:r>
    </w:p>
    <w:p w:rsidR="005C1C4F" w:rsidRPr="005C1C4F" w:rsidRDefault="005C1C4F" w:rsidP="005C1C4F">
      <w:pPr>
        <w:widowControl w:val="0"/>
        <w:numPr>
          <w:ilvl w:val="0"/>
          <w:numId w:val="35"/>
        </w:numPr>
        <w:tabs>
          <w:tab w:val="left" w:pos="426"/>
        </w:tabs>
        <w:adjustRightInd w:val="0"/>
        <w:spacing w:after="160" w:line="240" w:lineRule="auto"/>
        <w:ind w:left="0" w:firstLine="0"/>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ru-RU"/>
        </w:rPr>
        <w:t xml:space="preserve">для здобувачів денної форми навчання (у кожному семестрі вивчення навчальної дисципліни) </w:t>
      </w:r>
      <w:r w:rsidRPr="005C1C4F">
        <w:rPr>
          <w:rFonts w:ascii="Times New Roman" w:eastAsia="Times New Roman" w:hAnsi="Times New Roman" w:cs="Times New Roman"/>
          <w:sz w:val="28"/>
          <w:szCs w:val="28"/>
          <w:lang w:eastAsia="uk-UA"/>
        </w:rPr>
        <w:t>К</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45 ÷ 100 = 0,45;</w:t>
      </w:r>
    </w:p>
    <w:p w:rsidR="005C1C4F" w:rsidRPr="005C1C4F" w:rsidRDefault="005C1C4F" w:rsidP="005C1C4F">
      <w:pPr>
        <w:widowControl w:val="0"/>
        <w:numPr>
          <w:ilvl w:val="0"/>
          <w:numId w:val="35"/>
        </w:numPr>
        <w:tabs>
          <w:tab w:val="left" w:pos="426"/>
        </w:tabs>
        <w:adjustRightInd w:val="0"/>
        <w:spacing w:after="160" w:line="240" w:lineRule="auto"/>
        <w:ind w:left="0" w:firstLine="0"/>
        <w:jc w:val="both"/>
        <w:textAlignment w:val="baseline"/>
        <w:rPr>
          <w:rFonts w:ascii="Times New Roman" w:eastAsia="Times New Roman" w:hAnsi="Times New Roman" w:cs="Times New Roman"/>
          <w:sz w:val="28"/>
          <w:szCs w:val="28"/>
          <w:lang w:eastAsia="uk-UA"/>
        </w:rPr>
      </w:pPr>
      <w:r w:rsidRPr="005C1C4F">
        <w:rPr>
          <w:rFonts w:ascii="Times New Roman" w:eastAsia="Times New Roman" w:hAnsi="Times New Roman" w:cs="Times New Roman"/>
          <w:sz w:val="28"/>
          <w:szCs w:val="28"/>
          <w:lang w:eastAsia="ru-RU"/>
        </w:rPr>
        <w:t xml:space="preserve">для здобувачів заочної форми навчання (у кожному семестрі вивчення навчальної дисципліни) </w:t>
      </w:r>
      <w:r w:rsidRPr="005C1C4F">
        <w:rPr>
          <w:rFonts w:ascii="Times New Roman" w:eastAsia="Times New Roman" w:hAnsi="Times New Roman" w:cs="Times New Roman"/>
          <w:sz w:val="28"/>
          <w:szCs w:val="28"/>
          <w:lang w:eastAsia="uk-UA"/>
        </w:rPr>
        <w:t>К</w:t>
      </w:r>
      <w:r w:rsidRPr="005C1C4F">
        <w:rPr>
          <w:rFonts w:ascii="Times New Roman" w:eastAsia="Times New Roman" w:hAnsi="Times New Roman" w:cs="Times New Roman"/>
          <w:sz w:val="28"/>
          <w:szCs w:val="28"/>
          <w:vertAlign w:val="subscript"/>
          <w:lang w:eastAsia="uk-UA"/>
        </w:rPr>
        <w:t>НЗ</w:t>
      </w:r>
      <w:r w:rsidRPr="005C1C4F">
        <w:rPr>
          <w:rFonts w:ascii="Times New Roman" w:eastAsia="Times New Roman" w:hAnsi="Times New Roman" w:cs="Times New Roman"/>
          <w:sz w:val="28"/>
          <w:szCs w:val="28"/>
          <w:lang w:eastAsia="uk-UA"/>
        </w:rPr>
        <w:t xml:space="preserve"> = 40 ÷ 100 = 0,4.</w:t>
      </w:r>
    </w:p>
    <w:p w:rsidR="005C1C4F" w:rsidRPr="005C1C4F" w:rsidRDefault="005C1C4F" w:rsidP="005C1C4F">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r w:rsidRPr="005C1C4F">
        <w:rPr>
          <w:rFonts w:ascii="Times New Roman" w:eastAsia="Times New Roman" w:hAnsi="Times New Roman" w:cs="Times New Roman"/>
          <w:b/>
          <w:sz w:val="28"/>
          <w:szCs w:val="28"/>
          <w:lang w:eastAsia="ru-RU"/>
        </w:rPr>
        <w:t xml:space="preserve">Розподіл балів </w:t>
      </w:r>
      <w:r w:rsidRPr="005C1C4F">
        <w:rPr>
          <w:rFonts w:ascii="Times New Roman" w:eastAsia="Times New Roman" w:hAnsi="Times New Roman" w:cs="Times New Roman"/>
          <w:b/>
          <w:sz w:val="28"/>
          <w:szCs w:val="28"/>
          <w:shd w:val="clear" w:color="auto" w:fill="FFFFFF"/>
          <w:lang w:eastAsia="ru-RU"/>
        </w:rPr>
        <w:t>за виконання завдань модульного контролю</w:t>
      </w:r>
    </w:p>
    <w:tbl>
      <w:tblPr>
        <w:tblW w:w="452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439"/>
        <w:gridCol w:w="1354"/>
      </w:tblGrid>
      <w:tr w:rsidR="005C1C4F" w:rsidRPr="005C1C4F" w:rsidTr="00877D98">
        <w:trPr>
          <w:trHeight w:val="20"/>
          <w:tblHeader/>
        </w:trPr>
        <w:tc>
          <w:tcPr>
            <w:tcW w:w="3387" w:type="pct"/>
            <w:vMerge w:val="restar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 xml:space="preserve">Види робіт здобувача вищої освіти </w:t>
            </w:r>
            <w:proofErr w:type="spellStart"/>
            <w:r w:rsidRPr="005C1C4F">
              <w:rPr>
                <w:rFonts w:ascii="Times New Roman" w:eastAsia="Times New Roman" w:hAnsi="Times New Roman" w:cs="Times New Roman"/>
                <w:sz w:val="24"/>
                <w:szCs w:val="24"/>
                <w:shd w:val="clear" w:color="auto" w:fill="FFFFFF"/>
                <w:lang w:val="ru-RU" w:eastAsia="ru-RU"/>
              </w:rPr>
              <w:t>денної</w:t>
            </w:r>
            <w:proofErr w:type="spellEnd"/>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форми</w:t>
            </w:r>
            <w:proofErr w:type="spellEnd"/>
            <w:r w:rsidRPr="005C1C4F">
              <w:rPr>
                <w:rFonts w:ascii="Times New Roman" w:eastAsia="Times New Roman" w:hAnsi="Times New Roman" w:cs="Times New Roman"/>
                <w:sz w:val="24"/>
                <w:szCs w:val="24"/>
                <w:shd w:val="clear" w:color="auto" w:fill="FFFFFF"/>
                <w:lang w:val="ru-RU" w:eastAsia="ru-RU"/>
              </w:rPr>
              <w:t xml:space="preserve"> </w:t>
            </w:r>
            <w:proofErr w:type="spellStart"/>
            <w:r w:rsidRPr="005C1C4F">
              <w:rPr>
                <w:rFonts w:ascii="Times New Roman" w:eastAsia="Times New Roman" w:hAnsi="Times New Roman" w:cs="Times New Roman"/>
                <w:sz w:val="24"/>
                <w:szCs w:val="24"/>
                <w:shd w:val="clear" w:color="auto" w:fill="FFFFFF"/>
                <w:lang w:val="ru-RU" w:eastAsia="ru-RU"/>
              </w:rPr>
              <w:t>навчання</w:t>
            </w:r>
            <w:proofErr w:type="spellEnd"/>
          </w:p>
        </w:tc>
        <w:tc>
          <w:tcPr>
            <w:tcW w:w="1613" w:type="pct"/>
            <w:gridSpan w:val="2"/>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ind w:left="-57" w:right="-57"/>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Кількість балів за семестр</w:t>
            </w:r>
          </w:p>
        </w:tc>
      </w:tr>
      <w:tr w:rsidR="005C1C4F" w:rsidRPr="005C1C4F" w:rsidTr="00877D98">
        <w:trPr>
          <w:trHeight w:val="20"/>
          <w:tblHeader/>
        </w:trPr>
        <w:tc>
          <w:tcPr>
            <w:tcW w:w="3387" w:type="pct"/>
            <w:vMerge/>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spacing w:after="0" w:line="240" w:lineRule="auto"/>
              <w:rPr>
                <w:rFonts w:ascii="Times New Roman" w:eastAsia="Times New Roman" w:hAnsi="Times New Roman" w:cs="Times New Roman"/>
                <w:sz w:val="24"/>
                <w:szCs w:val="24"/>
                <w:shd w:val="clear" w:color="auto" w:fill="FFFFFF"/>
                <w:lang w:eastAsia="ru-RU"/>
              </w:rPr>
            </w:pPr>
          </w:p>
        </w:tc>
        <w:tc>
          <w:tcPr>
            <w:tcW w:w="831"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utoSpaceDE w:val="0"/>
              <w:autoSpaceDN w:val="0"/>
              <w:adjustRightInd w:val="0"/>
              <w:spacing w:after="0" w:line="240" w:lineRule="auto"/>
              <w:ind w:left="57" w:right="57"/>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денна форма</w:t>
            </w:r>
          </w:p>
        </w:tc>
        <w:tc>
          <w:tcPr>
            <w:tcW w:w="781"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5C1C4F">
              <w:rPr>
                <w:rFonts w:ascii="Times New Roman" w:eastAsia="Times New Roman" w:hAnsi="Times New Roman" w:cs="Times New Roman"/>
                <w:sz w:val="24"/>
                <w:szCs w:val="24"/>
                <w:lang w:eastAsia="ru-RU"/>
              </w:rPr>
              <w:t>заочна форма</w:t>
            </w:r>
          </w:p>
        </w:tc>
      </w:tr>
      <w:tr w:rsidR="005C1C4F" w:rsidRPr="005C1C4F" w:rsidTr="00877D9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tc>
      </w:tr>
      <w:tr w:rsidR="005C1C4F" w:rsidRPr="005C1C4F" w:rsidTr="00877D98">
        <w:trPr>
          <w:trHeight w:val="20"/>
        </w:trPr>
        <w:tc>
          <w:tcPr>
            <w:tcW w:w="3387"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jc w:val="both"/>
              <w:rPr>
                <w:rFonts w:ascii="Times New Roman" w:eastAsia="Times New Roman" w:hAnsi="Times New Roman" w:cs="Times New Roman"/>
                <w:sz w:val="24"/>
                <w:szCs w:val="24"/>
                <w:shd w:val="clear" w:color="auto" w:fill="FFFFFF"/>
                <w:lang w:val="en-US" w:eastAsia="ru-RU"/>
              </w:rPr>
            </w:pPr>
            <w:r w:rsidRPr="005C1C4F">
              <w:rPr>
                <w:rFonts w:ascii="Times New Roman" w:eastAsia="Times New Roman" w:hAnsi="Times New Roman" w:cs="Times New Roman"/>
                <w:sz w:val="24"/>
                <w:szCs w:val="24"/>
                <w:shd w:val="clear" w:color="auto" w:fill="FFFFFF"/>
                <w:lang w:eastAsia="ru-RU"/>
              </w:rPr>
              <w:t xml:space="preserve">Виконання завдань модульного контролю </w:t>
            </w:r>
          </w:p>
        </w:tc>
        <w:tc>
          <w:tcPr>
            <w:tcW w:w="831"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40</w:t>
            </w:r>
          </w:p>
        </w:tc>
        <w:tc>
          <w:tcPr>
            <w:tcW w:w="781" w:type="pct"/>
            <w:tcBorders>
              <w:top w:val="single" w:sz="4" w:space="0" w:color="auto"/>
              <w:left w:val="single" w:sz="4" w:space="0" w:color="auto"/>
              <w:bottom w:val="single" w:sz="4" w:space="0" w:color="auto"/>
              <w:right w:val="single" w:sz="4" w:space="0" w:color="auto"/>
            </w:tcBorders>
            <w:vAlign w:val="center"/>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C1C4F">
              <w:rPr>
                <w:rFonts w:ascii="Times New Roman" w:eastAsia="Times New Roman" w:hAnsi="Times New Roman" w:cs="Times New Roman"/>
                <w:sz w:val="24"/>
                <w:szCs w:val="24"/>
                <w:shd w:val="clear" w:color="auto" w:fill="FFFFFF"/>
                <w:lang w:eastAsia="ru-RU"/>
              </w:rPr>
              <w:t>-</w:t>
            </w:r>
          </w:p>
        </w:tc>
      </w:tr>
      <w:tr w:rsidR="005C1C4F" w:rsidRPr="005C1C4F" w:rsidTr="00877D98">
        <w:trPr>
          <w:trHeight w:val="20"/>
        </w:trPr>
        <w:tc>
          <w:tcPr>
            <w:tcW w:w="3387"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lang w:eastAsia="ru-RU"/>
              </w:rPr>
              <w:t xml:space="preserve">Разом за </w:t>
            </w:r>
            <w:r w:rsidRPr="005C1C4F">
              <w:rPr>
                <w:rFonts w:ascii="Times New Roman" w:eastAsia="Times New Roman" w:hAnsi="Times New Roman" w:cs="Times New Roman"/>
                <w:b/>
                <w:sz w:val="24"/>
                <w:szCs w:val="24"/>
                <w:shd w:val="clear" w:color="auto" w:fill="FFFFFF"/>
                <w:lang w:eastAsia="ru-RU"/>
              </w:rPr>
              <w:t>виконання завдань модульного контролю</w:t>
            </w:r>
          </w:p>
        </w:tc>
        <w:tc>
          <w:tcPr>
            <w:tcW w:w="831"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40</w:t>
            </w:r>
          </w:p>
        </w:tc>
        <w:tc>
          <w:tcPr>
            <w:tcW w:w="781" w:type="pct"/>
            <w:tcBorders>
              <w:top w:val="single" w:sz="4" w:space="0" w:color="auto"/>
              <w:left w:val="single" w:sz="4" w:space="0" w:color="auto"/>
              <w:bottom w:val="single" w:sz="4" w:space="0" w:color="auto"/>
              <w:right w:val="single" w:sz="4" w:space="0" w:color="auto"/>
            </w:tcBorders>
            <w:vAlign w:val="center"/>
            <w:hideMark/>
          </w:tcPr>
          <w:p w:rsidR="005C1C4F" w:rsidRPr="005C1C4F" w:rsidRDefault="005C1C4F" w:rsidP="005C1C4F">
            <w:pPr>
              <w:widowControl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5C1C4F">
              <w:rPr>
                <w:rFonts w:ascii="Times New Roman" w:eastAsia="Times New Roman" w:hAnsi="Times New Roman" w:cs="Times New Roman"/>
                <w:b/>
                <w:sz w:val="24"/>
                <w:szCs w:val="24"/>
                <w:shd w:val="clear" w:color="auto" w:fill="FFFFFF"/>
                <w:lang w:eastAsia="ru-RU"/>
              </w:rPr>
              <w:t>-</w:t>
            </w:r>
          </w:p>
        </w:tc>
      </w:tr>
    </w:tbl>
    <w:p w:rsidR="005C1C4F" w:rsidRPr="005C1C4F" w:rsidRDefault="005C1C4F" w:rsidP="005C1C4F">
      <w:pPr>
        <w:widowControl w:val="0"/>
        <w:adjustRightInd w:val="0"/>
        <w:spacing w:after="0" w:line="360" w:lineRule="atLeast"/>
        <w:ind w:firstLine="567"/>
        <w:jc w:val="both"/>
        <w:textAlignment w:val="baseline"/>
        <w:rPr>
          <w:rFonts w:ascii="Times New Roman" w:eastAsia="Times New Roman" w:hAnsi="Times New Roman" w:cs="Times New Roman"/>
          <w:sz w:val="28"/>
          <w:szCs w:val="28"/>
          <w:shd w:val="clear" w:color="auto" w:fill="FFFFFF"/>
          <w:lang w:eastAsia="ru-RU"/>
        </w:rPr>
      </w:pP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Якщо здобувач вищої освіти денної форми навчання виконав завдання модульного контролю і з урахуванням отриманих балів за поточний контроль набрав у сумі 60 балів або більше за семестр, він може погодити дану оцінку в електронному кабінеті і вона стане семестровою оцінкою за вивчення навчальної дисципліни. </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Якщо здобувач вищої освіти </w:t>
      </w:r>
      <w:r w:rsidRPr="005C1C4F">
        <w:rPr>
          <w:rFonts w:ascii="Times New Roman" w:eastAsia="Calibri" w:hAnsi="Times New Roman" w:cs="Times New Roman"/>
          <w:sz w:val="28"/>
          <w:szCs w:val="28"/>
        </w:rPr>
        <w:t>денної форми навчання</w:t>
      </w:r>
      <w:r w:rsidRPr="005C1C4F">
        <w:rPr>
          <w:rFonts w:ascii="Calibri" w:eastAsia="Calibri" w:hAnsi="Calibri" w:cs="Times New Roman"/>
          <w:sz w:val="28"/>
          <w:szCs w:val="28"/>
        </w:rPr>
        <w:t xml:space="preserve"> </w:t>
      </w:r>
      <w:r w:rsidRPr="005C1C4F">
        <w:rPr>
          <w:rFonts w:ascii="Times New Roman" w:eastAsia="Times New Roman" w:hAnsi="Times New Roman" w:cs="Times New Roman"/>
          <w:sz w:val="28"/>
          <w:szCs w:val="28"/>
          <w:lang w:eastAsia="ru-RU"/>
        </w:rPr>
        <w:t xml:space="preserve">під час вивчення навчальної дисципліни за семестр набрав 60 балів або більше і бажає покращити свій результат успішності, він проходить процедуру підсумкового контролю у формі екзамену. </w:t>
      </w:r>
      <w:bookmarkStart w:id="1" w:name="_Hlk174396820"/>
      <w:r w:rsidRPr="005C1C4F">
        <w:rPr>
          <w:rFonts w:ascii="Times New Roman" w:eastAsia="Times New Roman" w:hAnsi="Times New Roman" w:cs="Times New Roman"/>
          <w:sz w:val="28"/>
          <w:szCs w:val="28"/>
          <w:lang w:eastAsia="ru-RU"/>
        </w:rPr>
        <w:t xml:space="preserve">Набрані бали за виконання завдань підсумкового контролю, а також бали за поточний контроль </w:t>
      </w:r>
      <w:proofErr w:type="spellStart"/>
      <w:r w:rsidRPr="005C1C4F">
        <w:rPr>
          <w:rFonts w:ascii="Times New Roman" w:eastAsia="Times New Roman" w:hAnsi="Times New Roman" w:cs="Times New Roman"/>
          <w:sz w:val="28"/>
          <w:szCs w:val="28"/>
          <w:lang w:eastAsia="ru-RU"/>
        </w:rPr>
        <w:t>сумуються</w:t>
      </w:r>
      <w:proofErr w:type="spellEnd"/>
      <w:r w:rsidRPr="005C1C4F">
        <w:rPr>
          <w:rFonts w:ascii="Times New Roman" w:eastAsia="Times New Roman" w:hAnsi="Times New Roman" w:cs="Times New Roman"/>
          <w:sz w:val="28"/>
          <w:szCs w:val="28"/>
          <w:lang w:eastAsia="ru-RU"/>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1"/>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У здобувача вищої освіти заочної форми навчання семестрова оцінка за вивчення навчальної дисципліни формується як сума кількості балів за поточний контроль і кількості балів за підсумковий контроль. </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На залік виносяться ключові питання за темами</w:t>
      </w:r>
      <w:r w:rsidRPr="005C1C4F">
        <w:rPr>
          <w:rFonts w:ascii="Calibri" w:eastAsia="Calibri" w:hAnsi="Calibri" w:cs="Times New Roman"/>
        </w:rPr>
        <w:t xml:space="preserve"> </w:t>
      </w:r>
      <w:r w:rsidRPr="005C1C4F">
        <w:rPr>
          <w:rFonts w:ascii="Times New Roman" w:eastAsia="Times New Roman" w:hAnsi="Times New Roman" w:cs="Times New Roman"/>
          <w:sz w:val="28"/>
          <w:szCs w:val="28"/>
          <w:lang w:eastAsia="ru-RU"/>
        </w:rPr>
        <w:t>навчальної дисципліни, які вивчалися у відповідному семестрі. На екзамен виносяться ключові питання з усієї навчальної дисципліни.</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Здобувач вищої освіти допускається до процедури підсумкового контролю, якщо </w:t>
      </w:r>
      <w:bookmarkStart w:id="2" w:name="_Hlk175782720"/>
      <w:r w:rsidRPr="005C1C4F">
        <w:rPr>
          <w:rFonts w:ascii="Times New Roman" w:eastAsia="Times New Roman" w:hAnsi="Times New Roman" w:cs="Times New Roman"/>
          <w:sz w:val="28"/>
          <w:szCs w:val="28"/>
          <w:lang w:eastAsia="ru-RU"/>
        </w:rPr>
        <w:t xml:space="preserve">протягом семестру </w:t>
      </w:r>
      <w:bookmarkEnd w:id="2"/>
      <w:r w:rsidRPr="005C1C4F">
        <w:rPr>
          <w:rFonts w:ascii="Times New Roman" w:eastAsia="Times New Roman" w:hAnsi="Times New Roman" w:cs="Times New Roman"/>
          <w:sz w:val="28"/>
          <w:szCs w:val="28"/>
          <w:lang w:eastAsia="ru-RU"/>
        </w:rPr>
        <w:t>за виконання завдань поточного контролю набрав 20 балів або більше.</w:t>
      </w:r>
    </w:p>
    <w:p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vertAlign w:val="superscript"/>
          <w:lang w:eastAsia="ru-RU"/>
        </w:rPr>
      </w:pPr>
      <w:r w:rsidRPr="005C1C4F">
        <w:rPr>
          <w:rFonts w:ascii="Times New Roman" w:eastAsia="Times New Roman" w:hAnsi="Times New Roman" w:cs="Times New Roman"/>
          <w:color w:val="000000"/>
          <w:sz w:val="28"/>
          <w:szCs w:val="28"/>
          <w:lang w:eastAsia="ru-RU"/>
        </w:rPr>
        <w:t>Якщо здобувач вищої освіти протягом семестру за результатами поточного контролю набрав 15</w:t>
      </w:r>
      <w:r w:rsidRPr="005C1C4F">
        <w:rPr>
          <w:rFonts w:ascii="Times New Roman" w:eastAsia="Times New Roman" w:hAnsi="Times New Roman" w:cs="Times New Roman"/>
          <w:color w:val="000000"/>
          <w:sz w:val="28"/>
          <w:szCs w:val="28"/>
          <w:lang w:eastAsia="ru-RU"/>
        </w:rPr>
        <w:sym w:font="Symbol" w:char="F02D"/>
      </w:r>
      <w:r w:rsidRPr="005C1C4F">
        <w:rPr>
          <w:rFonts w:ascii="Times New Roman" w:eastAsia="Times New Roman" w:hAnsi="Times New Roman" w:cs="Times New Roman"/>
          <w:color w:val="000000"/>
          <w:sz w:val="28"/>
          <w:szCs w:val="28"/>
          <w:lang w:eastAsia="ru-RU"/>
        </w:rPr>
        <w:t>19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w:t>
      </w:r>
    </w:p>
    <w:p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lastRenderedPageBreak/>
        <w:t xml:space="preserve"> Вивчення окремих тем (змістових модулів)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Якщо здобувач вищої освіти протягом семестру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навчальний матеріал дисципліни за даний семестр у наступному семестрі понад обсяги, встановлені навчальним планом освітньої програми</w:t>
      </w:r>
      <w:r w:rsidRPr="005C1C4F">
        <w:rPr>
          <w:rFonts w:ascii="Times New Roman" w:eastAsia="Times New Roman" w:hAnsi="Times New Roman" w:cs="Times New Roman"/>
          <w:color w:val="000000"/>
          <w:sz w:val="28"/>
          <w:szCs w:val="28"/>
          <w:vertAlign w:val="superscript"/>
          <w:lang w:eastAsia="ru-RU"/>
        </w:rPr>
        <w:t>1</w:t>
      </w:r>
      <w:r w:rsidRPr="005C1C4F">
        <w:rPr>
          <w:rFonts w:ascii="Times New Roman" w:eastAsia="Times New Roman" w:hAnsi="Times New Roman" w:cs="Times New Roman"/>
          <w:color w:val="000000"/>
          <w:sz w:val="28"/>
          <w:szCs w:val="28"/>
          <w:lang w:eastAsia="ru-RU"/>
        </w:rPr>
        <w:t>.</w:t>
      </w:r>
    </w:p>
    <w:p w:rsidR="005C1C4F" w:rsidRPr="005C1C4F" w:rsidRDefault="005C1C4F" w:rsidP="001D056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Процедура надання додаткових освітніх послуг здобувачу вищої освіти з метою вивчення навчального матеріалу дисципліни</w:t>
      </w:r>
      <w:r w:rsidRPr="005C1C4F">
        <w:rPr>
          <w:rFonts w:ascii="Calibri" w:eastAsia="Calibri" w:hAnsi="Calibri" w:cs="Times New Roman"/>
        </w:rPr>
        <w:t xml:space="preserve"> </w:t>
      </w:r>
      <w:r w:rsidRPr="005C1C4F">
        <w:rPr>
          <w:rFonts w:ascii="Times New Roman" w:eastAsia="Times New Roman" w:hAnsi="Times New Roman" w:cs="Times New Roman"/>
          <w:color w:val="000000"/>
          <w:sz w:val="28"/>
          <w:szCs w:val="28"/>
          <w:lang w:eastAsia="ru-RU"/>
        </w:rPr>
        <w:t>понад обсяги, встановлені навчальним планом освітньої програми, визначена у Положенні про надання</w:t>
      </w:r>
      <w:r w:rsidRPr="005C1C4F">
        <w:rPr>
          <w:rFonts w:ascii="Times New Roman" w:eastAsia="Times New Roman" w:hAnsi="Times New Roman" w:cs="Times New Roman"/>
          <w:color w:val="000000"/>
          <w:spacing w:val="-2"/>
          <w:sz w:val="28"/>
          <w:szCs w:val="28"/>
          <w:lang w:eastAsia="ru-RU"/>
        </w:rPr>
        <w:t xml:space="preserve"> </w:t>
      </w:r>
      <w:r w:rsidRPr="005C1C4F">
        <w:rPr>
          <w:rFonts w:ascii="Times New Roman" w:eastAsia="Times New Roman" w:hAnsi="Times New Roman" w:cs="Times New Roman"/>
          <w:color w:val="000000"/>
          <w:sz w:val="28"/>
          <w:szCs w:val="28"/>
          <w:lang w:eastAsia="ru-RU"/>
        </w:rPr>
        <w:t>додаткових освітніх послуг здобувачам вищої освіти</w:t>
      </w:r>
      <w:r w:rsidRPr="005C1C4F">
        <w:rPr>
          <w:rFonts w:ascii="Times New Roman" w:eastAsia="Times New Roman" w:hAnsi="Times New Roman" w:cs="Times New Roman"/>
          <w:bCs/>
          <w:color w:val="000000"/>
          <w:sz w:val="28"/>
          <w:szCs w:val="28"/>
          <w:lang w:eastAsia="uk-UA"/>
        </w:rPr>
        <w:t xml:space="preserve"> </w:t>
      </w:r>
      <w:r w:rsidRPr="005C1C4F">
        <w:rPr>
          <w:rFonts w:ascii="Times New Roman" w:eastAsia="Times New Roman" w:hAnsi="Times New Roman" w:cs="Times New Roman"/>
          <w:color w:val="000000"/>
          <w:sz w:val="28"/>
          <w:szCs w:val="28"/>
          <w:lang w:eastAsia="ru-RU"/>
        </w:rPr>
        <w:t>в Державному університеті «Житомирська політехніка».</w:t>
      </w:r>
    </w:p>
    <w:p w:rsidR="005C1C4F" w:rsidRPr="005C1C4F" w:rsidRDefault="005C1C4F" w:rsidP="005C1C4F">
      <w:pPr>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val="ru-RU" w:eastAsia="ru-RU"/>
        </w:rPr>
      </w:pPr>
      <w:r w:rsidRPr="005C1C4F">
        <w:rPr>
          <w:rFonts w:ascii="Times New Roman" w:eastAsia="Times New Roman" w:hAnsi="Times New Roman" w:cs="Times New Roman"/>
          <w:b/>
          <w:bCs/>
          <w:color w:val="000000"/>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b/>
          <w:bCs/>
          <w:color w:val="000000"/>
          <w:sz w:val="28"/>
          <w:szCs w:val="28"/>
          <w:lang w:eastAsia="ru-RU"/>
        </w:rPr>
        <w:t>інформальній</w:t>
      </w:r>
      <w:proofErr w:type="spellEnd"/>
      <w:r w:rsidRPr="005C1C4F">
        <w:rPr>
          <w:rFonts w:ascii="Times New Roman" w:eastAsia="Times New Roman" w:hAnsi="Times New Roman" w:cs="Times New Roman"/>
          <w:b/>
          <w:bCs/>
          <w:color w:val="000000"/>
          <w:sz w:val="28"/>
          <w:szCs w:val="28"/>
          <w:lang w:eastAsia="ru-RU"/>
        </w:rPr>
        <w:t xml:space="preserve"> освіті</w:t>
      </w:r>
    </w:p>
    <w:p w:rsidR="005C1C4F" w:rsidRPr="005C1C4F" w:rsidRDefault="005C1C4F" w:rsidP="005C1C4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C1C4F">
        <w:rPr>
          <w:rFonts w:ascii="Times New Roman" w:eastAsia="Times New Roman" w:hAnsi="Times New Roman" w:cs="Times New Roman"/>
          <w:color w:val="000000"/>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color w:val="000000"/>
          <w:sz w:val="28"/>
          <w:szCs w:val="28"/>
          <w:lang w:eastAsia="ru-RU"/>
        </w:rPr>
        <w:t>інформальній</w:t>
      </w:r>
      <w:proofErr w:type="spellEnd"/>
      <w:r w:rsidRPr="005C1C4F">
        <w:rPr>
          <w:rFonts w:ascii="Times New Roman" w:eastAsia="Times New Roman" w:hAnsi="Times New Roman" w:cs="Times New Roman"/>
          <w:color w:val="000000"/>
          <w:sz w:val="28"/>
          <w:szCs w:val="28"/>
          <w:lang w:eastAsia="ru-RU"/>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sidRPr="005C1C4F">
        <w:rPr>
          <w:rFonts w:ascii="Times New Roman" w:eastAsia="Times New Roman" w:hAnsi="Times New Roman" w:cs="Times New Roman"/>
          <w:color w:val="000000"/>
          <w:sz w:val="28"/>
          <w:szCs w:val="28"/>
          <w:lang w:eastAsia="ru-RU"/>
        </w:rPr>
        <w:t>скріншоти</w:t>
      </w:r>
      <w:proofErr w:type="spellEnd"/>
      <w:r w:rsidRPr="005C1C4F">
        <w:rPr>
          <w:rFonts w:ascii="Times New Roman" w:eastAsia="Times New Roman" w:hAnsi="Times New Roman" w:cs="Times New Roman"/>
          <w:color w:val="000000"/>
          <w:sz w:val="28"/>
          <w:szCs w:val="28"/>
          <w:lang w:eastAsia="ru-RU"/>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Визнання результатів навчання, набутих у неформальній та/або </w:t>
      </w:r>
      <w:proofErr w:type="spellStart"/>
      <w:r w:rsidRPr="005C1C4F">
        <w:rPr>
          <w:rFonts w:ascii="Times New Roman" w:eastAsia="Times New Roman" w:hAnsi="Times New Roman" w:cs="Times New Roman"/>
          <w:sz w:val="28"/>
          <w:szCs w:val="28"/>
          <w:lang w:eastAsia="ru-RU"/>
        </w:rPr>
        <w:t>інформальній</w:t>
      </w:r>
      <w:proofErr w:type="spellEnd"/>
      <w:r w:rsidRPr="005C1C4F">
        <w:rPr>
          <w:rFonts w:ascii="Times New Roman" w:eastAsia="Times New Roman" w:hAnsi="Times New Roman" w:cs="Times New Roman"/>
          <w:sz w:val="28"/>
          <w:szCs w:val="28"/>
          <w:lang w:eastAsia="ru-RU"/>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5C1C4F" w:rsidRPr="005C1C4F" w:rsidRDefault="005C1C4F" w:rsidP="005C1C4F">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C1C4F">
        <w:rPr>
          <w:rFonts w:ascii="Times New Roman" w:eastAsia="Times New Roman" w:hAnsi="Times New Roman" w:cs="Times New Roman"/>
          <w:sz w:val="28"/>
          <w:szCs w:val="28"/>
          <w:lang w:eastAsia="ru-RU"/>
        </w:rPr>
        <w:t xml:space="preserve">Рекомендовані курси розміщенні на платформі </w:t>
      </w:r>
      <w:proofErr w:type="spellStart"/>
      <w:r w:rsidRPr="005C1C4F">
        <w:rPr>
          <w:rFonts w:ascii="Times New Roman" w:eastAsia="Times New Roman" w:hAnsi="Times New Roman" w:cs="Times New Roman"/>
          <w:sz w:val="28"/>
          <w:szCs w:val="28"/>
          <w:lang w:val="en-US" w:eastAsia="ru-RU"/>
        </w:rPr>
        <w:t>youtube</w:t>
      </w:r>
      <w:proofErr w:type="spellEnd"/>
      <w:r w:rsidRPr="005C1C4F">
        <w:rPr>
          <w:rFonts w:ascii="Times New Roman" w:eastAsia="Times New Roman" w:hAnsi="Times New Roman" w:cs="Times New Roman"/>
          <w:sz w:val="28"/>
          <w:szCs w:val="28"/>
          <w:lang w:eastAsia="ru-RU"/>
        </w:rPr>
        <w:t>.</w:t>
      </w:r>
      <w:r w:rsidRPr="005C1C4F">
        <w:rPr>
          <w:rFonts w:ascii="Times New Roman" w:eastAsia="Times New Roman" w:hAnsi="Times New Roman" w:cs="Times New Roman"/>
          <w:sz w:val="28"/>
          <w:szCs w:val="28"/>
          <w:lang w:val="en-US" w:eastAsia="ru-RU"/>
        </w:rPr>
        <w:t>com</w:t>
      </w:r>
      <w:r w:rsidRPr="005C1C4F">
        <w:rPr>
          <w:rFonts w:ascii="Times New Roman" w:eastAsia="Times New Roman" w:hAnsi="Times New Roman" w:cs="Times New Roman"/>
          <w:sz w:val="28"/>
          <w:szCs w:val="28"/>
          <w:lang w:eastAsia="ru-RU"/>
        </w:rPr>
        <w:t xml:space="preserve">, Дія, </w:t>
      </w:r>
      <w:proofErr w:type="spellStart"/>
      <w:r w:rsidRPr="005C1C4F">
        <w:rPr>
          <w:rFonts w:ascii="Times New Roman" w:eastAsia="Times New Roman" w:hAnsi="Times New Roman" w:cs="Times New Roman"/>
          <w:sz w:val="28"/>
          <w:szCs w:val="28"/>
          <w:lang w:eastAsia="ru-RU"/>
        </w:rPr>
        <w:t>прометеус</w:t>
      </w:r>
      <w:proofErr w:type="spellEnd"/>
      <w:r w:rsidRPr="005C1C4F">
        <w:rPr>
          <w:rFonts w:ascii="Times New Roman" w:eastAsia="Times New Roman" w:hAnsi="Times New Roman" w:cs="Times New Roman"/>
          <w:sz w:val="28"/>
          <w:szCs w:val="28"/>
          <w:lang w:eastAsia="ru-RU"/>
        </w:rPr>
        <w:t>, інші.</w:t>
      </w:r>
    </w:p>
    <w:p w:rsidR="005C1C4F" w:rsidRPr="005C1C4F" w:rsidRDefault="005C1C4F" w:rsidP="005C1C4F">
      <w:pPr>
        <w:widowControl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8"/>
          <w:szCs w:val="28"/>
          <w:lang w:eastAsia="uk-UA"/>
        </w:rPr>
      </w:pPr>
      <w:r w:rsidRPr="005C1C4F">
        <w:rPr>
          <w:rFonts w:ascii="Times New Roman" w:eastAsia="Times New Roman" w:hAnsi="Times New Roman" w:cs="Times New Roman"/>
          <w:b/>
          <w:sz w:val="28"/>
          <w:szCs w:val="28"/>
          <w:lang w:eastAsia="uk-UA"/>
        </w:rPr>
        <w:t>Шкала оцінювання</w:t>
      </w:r>
    </w:p>
    <w:tbl>
      <w:tblPr>
        <w:tblW w:w="43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396"/>
        <w:gridCol w:w="1887"/>
        <w:gridCol w:w="2007"/>
      </w:tblGrid>
      <w:tr w:rsidR="005C1C4F" w:rsidRPr="005C1C4F" w:rsidTr="00877D98">
        <w:trPr>
          <w:trHeight w:val="454"/>
        </w:trPr>
        <w:tc>
          <w:tcPr>
            <w:tcW w:w="1249" w:type="pct"/>
            <w:vMerge w:val="restar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 xml:space="preserve">Шкала </w:t>
            </w:r>
            <w:r w:rsidRPr="005C1C4F">
              <w:rPr>
                <w:rFonts w:ascii="Times New Roman" w:eastAsia="Times New Roman" w:hAnsi="Times New Roman" w:cs="Times New Roman"/>
                <w:sz w:val="24"/>
                <w:szCs w:val="24"/>
                <w:shd w:val="clear" w:color="auto" w:fill="FFFFFF"/>
                <w:lang w:eastAsia="ru-RU"/>
              </w:rPr>
              <w:t>ЄКТС</w:t>
            </w:r>
          </w:p>
        </w:tc>
        <w:tc>
          <w:tcPr>
            <w:tcW w:w="2554" w:type="pct"/>
            <w:gridSpan w:val="2"/>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Національна шкала</w:t>
            </w:r>
          </w:p>
        </w:tc>
        <w:tc>
          <w:tcPr>
            <w:tcW w:w="1197" w:type="pct"/>
            <w:vMerge w:val="restar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100-бальна шкала</w:t>
            </w:r>
          </w:p>
        </w:tc>
      </w:tr>
      <w:tr w:rsidR="005C1C4F" w:rsidRPr="005C1C4F" w:rsidTr="00877D98">
        <w:trPr>
          <w:trHeight w:val="454"/>
        </w:trPr>
        <w:tc>
          <w:tcPr>
            <w:tcW w:w="1249" w:type="pct"/>
            <w:vMerge/>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42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Екзамен</w:t>
            </w:r>
          </w:p>
        </w:tc>
        <w:tc>
          <w:tcPr>
            <w:tcW w:w="1125"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Залік</w:t>
            </w:r>
          </w:p>
        </w:tc>
        <w:tc>
          <w:tcPr>
            <w:tcW w:w="1197" w:type="pct"/>
            <w:vMerge/>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A</w:t>
            </w:r>
          </w:p>
        </w:tc>
        <w:tc>
          <w:tcPr>
            <w:tcW w:w="142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Відмінно</w:t>
            </w:r>
          </w:p>
        </w:tc>
        <w:tc>
          <w:tcPr>
            <w:tcW w:w="1125" w:type="pct"/>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Зараховано</w:t>
            </w: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90-100</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B</w:t>
            </w:r>
          </w:p>
        </w:tc>
        <w:tc>
          <w:tcPr>
            <w:tcW w:w="1429" w:type="pct"/>
            <w:vMerge w:val="restar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Добре</w:t>
            </w:r>
          </w:p>
        </w:tc>
        <w:tc>
          <w:tcPr>
            <w:tcW w:w="1125" w:type="pct"/>
            <w:vMerge w:val="restart"/>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Зараховано</w:t>
            </w: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82-89</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C</w:t>
            </w:r>
          </w:p>
        </w:tc>
        <w:tc>
          <w:tcPr>
            <w:tcW w:w="1429" w:type="pct"/>
            <w:vMerge/>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25" w:type="pct"/>
            <w:vMerge/>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74-81</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D</w:t>
            </w:r>
          </w:p>
        </w:tc>
        <w:tc>
          <w:tcPr>
            <w:tcW w:w="1429" w:type="pct"/>
            <w:vMerge w:val="restar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Задовільно</w:t>
            </w:r>
          </w:p>
        </w:tc>
        <w:tc>
          <w:tcPr>
            <w:tcW w:w="1125" w:type="pct"/>
            <w:vMerge w:val="restart"/>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Зараховано</w:t>
            </w: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64-73</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E</w:t>
            </w:r>
          </w:p>
        </w:tc>
        <w:tc>
          <w:tcPr>
            <w:tcW w:w="1429" w:type="pct"/>
            <w:vMerge/>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25" w:type="pct"/>
            <w:vMerge/>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60-63</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FX</w:t>
            </w:r>
          </w:p>
        </w:tc>
        <w:tc>
          <w:tcPr>
            <w:tcW w:w="1429" w:type="pct"/>
            <w:vMerge w:val="restar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Незадовільно</w:t>
            </w:r>
          </w:p>
        </w:tc>
        <w:tc>
          <w:tcPr>
            <w:tcW w:w="1125" w:type="pct"/>
            <w:vMerge w:val="restart"/>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Не зараховано</w:t>
            </w: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35-59</w:t>
            </w:r>
          </w:p>
        </w:tc>
      </w:tr>
      <w:tr w:rsidR="005C1C4F" w:rsidRPr="005C1C4F" w:rsidTr="00877D98">
        <w:trPr>
          <w:trHeight w:val="340"/>
        </w:trPr>
        <w:tc>
          <w:tcPr>
            <w:tcW w:w="1249"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F</w:t>
            </w:r>
          </w:p>
        </w:tc>
        <w:tc>
          <w:tcPr>
            <w:tcW w:w="1429" w:type="pct"/>
            <w:vMerge/>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25" w:type="pct"/>
            <w:vMerge/>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197" w:type="pct"/>
            <w:shd w:val="clear" w:color="auto" w:fill="auto"/>
            <w:vAlign w:val="center"/>
          </w:tcPr>
          <w:p w:rsidR="005C1C4F" w:rsidRPr="005C1C4F" w:rsidRDefault="005C1C4F" w:rsidP="005C1C4F">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5C1C4F">
              <w:rPr>
                <w:rFonts w:ascii="Times New Roman" w:eastAsia="Calibri" w:hAnsi="Times New Roman" w:cs="Times New Roman"/>
                <w:sz w:val="24"/>
                <w:szCs w:val="24"/>
                <w:lang w:eastAsia="uk-UA"/>
              </w:rPr>
              <w:t>0-34</w:t>
            </w:r>
          </w:p>
        </w:tc>
      </w:tr>
    </w:tbl>
    <w:p w:rsidR="005C1C4F" w:rsidRPr="005C1C4F" w:rsidRDefault="005C1C4F" w:rsidP="001D056C">
      <w:pPr>
        <w:autoSpaceDE w:val="0"/>
        <w:autoSpaceDN w:val="0"/>
        <w:spacing w:after="0" w:line="240" w:lineRule="auto"/>
        <w:jc w:val="center"/>
        <w:rPr>
          <w:rFonts w:ascii="Times New Roman" w:eastAsia="Times New Roman" w:hAnsi="Times New Roman" w:cs="Times New Roman"/>
          <w:b/>
          <w:color w:val="000000"/>
          <w:sz w:val="28"/>
          <w:szCs w:val="28"/>
          <w:lang w:eastAsia="uk-UA"/>
        </w:rPr>
      </w:pPr>
      <w:r w:rsidRPr="005C1C4F">
        <w:rPr>
          <w:rFonts w:ascii="Times New Roman" w:eastAsia="Times New Roman" w:hAnsi="Times New Roman" w:cs="Times New Roman"/>
          <w:b/>
          <w:color w:val="000000"/>
          <w:sz w:val="28"/>
          <w:szCs w:val="28"/>
          <w:lang w:eastAsia="uk-UA"/>
        </w:rPr>
        <w:lastRenderedPageBreak/>
        <w:t>1</w:t>
      </w:r>
      <w:r w:rsidRPr="005C1C4F">
        <w:rPr>
          <w:rFonts w:ascii="Times New Roman" w:eastAsia="Times New Roman" w:hAnsi="Times New Roman" w:cs="Times New Roman"/>
          <w:b/>
          <w:color w:val="000000"/>
          <w:sz w:val="28"/>
          <w:szCs w:val="28"/>
          <w:lang w:val="en-US" w:eastAsia="uk-UA"/>
        </w:rPr>
        <w:t>1</w:t>
      </w:r>
      <w:r w:rsidRPr="005C1C4F">
        <w:rPr>
          <w:rFonts w:ascii="Times New Roman" w:eastAsia="Times New Roman" w:hAnsi="Times New Roman" w:cs="Times New Roman"/>
          <w:b/>
          <w:color w:val="000000"/>
          <w:sz w:val="28"/>
          <w:szCs w:val="28"/>
          <w:lang w:eastAsia="uk-UA"/>
        </w:rPr>
        <w:t>. Глосарій</w:t>
      </w:r>
    </w:p>
    <w:p w:rsidR="005C1C4F" w:rsidRPr="005C1C4F" w:rsidRDefault="005C1C4F" w:rsidP="005C1C4F">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uk-UA"/>
        </w:rPr>
      </w:pPr>
    </w:p>
    <w:tbl>
      <w:tblPr>
        <w:tblW w:w="4646" w:type="pct"/>
        <w:tblInd w:w="341" w:type="dxa"/>
        <w:tblCellMar>
          <w:left w:w="0" w:type="dxa"/>
          <w:right w:w="0" w:type="dxa"/>
        </w:tblCellMar>
        <w:tblLook w:val="04A0" w:firstRow="1" w:lastRow="0" w:firstColumn="1" w:lastColumn="0" w:noHBand="0" w:noVBand="1"/>
      </w:tblPr>
      <w:tblGrid>
        <w:gridCol w:w="4052"/>
        <w:gridCol w:w="4748"/>
      </w:tblGrid>
      <w:tr w:rsidR="005C1C4F" w:rsidRPr="005C1C4F" w:rsidTr="00877D98">
        <w:trPr>
          <w:trHeight w:val="340"/>
          <w:tblHeader/>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5C1C4F" w:rsidRPr="005C1C4F" w:rsidRDefault="005C1C4F" w:rsidP="005C1C4F">
            <w:pPr>
              <w:widowControl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5C1C4F">
              <w:rPr>
                <w:rFonts w:ascii="Times New Roman" w:eastAsia="Times New Roman" w:hAnsi="Times New Roman" w:cs="Times New Roman"/>
                <w:b/>
                <w:bCs/>
                <w:sz w:val="24"/>
                <w:szCs w:val="24"/>
                <w:lang w:eastAsia="ru-RU"/>
              </w:rPr>
              <w:t>Термін державною мовою</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5C1C4F" w:rsidRPr="005C1C4F" w:rsidRDefault="005C1C4F" w:rsidP="005C1C4F">
            <w:pPr>
              <w:widowControl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5C1C4F">
              <w:rPr>
                <w:rFonts w:ascii="Times New Roman" w:eastAsia="Times New Roman" w:hAnsi="Times New Roman" w:cs="Times New Roman"/>
                <w:b/>
                <w:bCs/>
                <w:sz w:val="24"/>
                <w:szCs w:val="24"/>
                <w:lang w:eastAsia="ru-RU"/>
              </w:rPr>
              <w:t>Відповідник англійською мовою</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постачальників</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analysis of suppliers, vendors analysis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розмірів попиту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demand analysis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системний</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system analysis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споживача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consumer analysis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5C1C4F" w:rsidRPr="005C1C4F" w:rsidRDefault="005C1C4F" w:rsidP="005C1C4F">
            <w:pPr>
              <w:spacing w:after="0" w:line="240" w:lineRule="auto"/>
              <w:contextualSpacing/>
              <w:rPr>
                <w:rFonts w:ascii="Times New Roman" w:eastAsia="Calibri" w:hAnsi="Times New Roman" w:cs="Times New Roman"/>
                <w:color w:val="000000"/>
                <w:sz w:val="28"/>
                <w:szCs w:val="28"/>
              </w:rPr>
            </w:pPr>
            <w:r w:rsidRPr="005C1C4F">
              <w:rPr>
                <w:rFonts w:ascii="Times New Roman" w:eastAsia="Calibri" w:hAnsi="Times New Roman" w:cs="Times New Roman"/>
                <w:color w:val="000000"/>
                <w:sz w:val="28"/>
                <w:szCs w:val="28"/>
              </w:rPr>
              <w:t>аналіз структури галузі</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z w:val="28"/>
                <w:szCs w:val="28"/>
                <w:lang w:val="en-US" w:eastAsia="ru-RU"/>
              </w:rPr>
              <w:t>brunch structure analysis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bCs/>
                <w:sz w:val="28"/>
                <w:szCs w:val="28"/>
                <w:lang w:eastAsia="uk-UA"/>
              </w:rPr>
            </w:pPr>
            <w:r w:rsidRPr="005C1C4F">
              <w:rPr>
                <w:rFonts w:ascii="Times New Roman" w:eastAsia="Calibri" w:hAnsi="Times New Roman" w:cs="Times New Roman"/>
                <w:color w:val="000000"/>
                <w:sz w:val="28"/>
                <w:szCs w:val="28"/>
              </w:rPr>
              <w:t>амортизація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proofErr w:type="spellStart"/>
            <w:r w:rsidRPr="005C1C4F">
              <w:rPr>
                <w:rFonts w:ascii="Times New Roman" w:eastAsia="Times New Roman" w:hAnsi="Times New Roman" w:cs="Times New Roman"/>
                <w:sz w:val="28"/>
                <w:szCs w:val="28"/>
                <w:lang w:eastAsia="ru-RU"/>
              </w:rPr>
              <w:t>amortization</w:t>
            </w:r>
            <w:proofErr w:type="spellEnd"/>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аналіз витрат</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proofErr w:type="spellStart"/>
            <w:r w:rsidRPr="005C1C4F">
              <w:rPr>
                <w:rFonts w:ascii="Times New Roman" w:eastAsia="Times New Roman" w:hAnsi="Times New Roman" w:cs="Times New Roman"/>
                <w:bCs/>
                <w:sz w:val="28"/>
                <w:szCs w:val="28"/>
                <w:lang w:eastAsia="uk-UA"/>
              </w:rPr>
              <w:t>expenses</w:t>
            </w:r>
            <w:proofErr w:type="spellEnd"/>
            <w:r w:rsidRPr="005C1C4F">
              <w:rPr>
                <w:rFonts w:ascii="Times New Roman" w:eastAsia="Times New Roman" w:hAnsi="Times New Roman" w:cs="Times New Roman"/>
                <w:bCs/>
                <w:sz w:val="28"/>
                <w:szCs w:val="28"/>
                <w:lang w:eastAsia="uk-UA"/>
              </w:rPr>
              <w:t xml:space="preserve"> </w:t>
            </w:r>
            <w:proofErr w:type="spellStart"/>
            <w:r w:rsidRPr="005C1C4F">
              <w:rPr>
                <w:rFonts w:ascii="Times New Roman" w:eastAsia="Times New Roman" w:hAnsi="Times New Roman" w:cs="Times New Roman"/>
                <w:bCs/>
                <w:sz w:val="28"/>
                <w:szCs w:val="28"/>
                <w:lang w:eastAsia="uk-UA"/>
              </w:rPr>
              <w:t>analysis</w:t>
            </w:r>
            <w:proofErr w:type="spellEnd"/>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політика меркантилізму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pacing w:val="1"/>
                <w:sz w:val="28"/>
                <w:szCs w:val="28"/>
                <w:shd w:val="clear" w:color="auto" w:fill="FFFFFF"/>
                <w:lang w:val="en-US" w:eastAsia="ru-RU"/>
              </w:rPr>
              <w:t>p</w:t>
            </w:r>
            <w:proofErr w:type="spellStart"/>
            <w:r w:rsidRPr="005C1C4F">
              <w:rPr>
                <w:rFonts w:ascii="Times New Roman" w:eastAsia="Times New Roman" w:hAnsi="Times New Roman" w:cs="Times New Roman"/>
                <w:spacing w:val="1"/>
                <w:sz w:val="28"/>
                <w:szCs w:val="28"/>
                <w:shd w:val="clear" w:color="auto" w:fill="FFFFFF"/>
                <w:lang w:val="ru-RU" w:eastAsia="ru-RU"/>
              </w:rPr>
              <w:t>olicies</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proofErr w:type="spellStart"/>
            <w:r w:rsidRPr="005C1C4F">
              <w:rPr>
                <w:rFonts w:ascii="Times New Roman" w:eastAsia="Times New Roman" w:hAnsi="Times New Roman" w:cs="Times New Roman"/>
                <w:spacing w:val="1"/>
                <w:sz w:val="28"/>
                <w:szCs w:val="28"/>
                <w:shd w:val="clear" w:color="auto" w:fill="FFFFFF"/>
                <w:lang w:val="ru-RU" w:eastAsia="ru-RU"/>
              </w:rPr>
              <w:t>of</w:t>
            </w:r>
            <w:proofErr w:type="spellEnd"/>
            <w:r w:rsidRPr="005C1C4F">
              <w:rPr>
                <w:rFonts w:ascii="Times New Roman" w:eastAsia="Times New Roman" w:hAnsi="Times New Roman" w:cs="Times New Roman"/>
                <w:spacing w:val="1"/>
                <w:sz w:val="28"/>
                <w:szCs w:val="28"/>
                <w:shd w:val="clear" w:color="auto" w:fill="FFFFFF"/>
                <w:lang w:val="ru-RU" w:eastAsia="ru-RU"/>
              </w:rPr>
              <w:t> </w:t>
            </w:r>
            <w:proofErr w:type="spellStart"/>
            <w:r w:rsidRPr="005C1C4F">
              <w:rPr>
                <w:rFonts w:ascii="Times New Roman" w:eastAsia="Times New Roman" w:hAnsi="Times New Roman" w:cs="Times New Roman"/>
                <w:sz w:val="28"/>
                <w:szCs w:val="28"/>
                <w:lang w:val="ru-RU" w:eastAsia="ru-RU"/>
              </w:rPr>
              <w:fldChar w:fldCharType="begin"/>
            </w:r>
            <w:r w:rsidRPr="005C1C4F">
              <w:rPr>
                <w:rFonts w:ascii="Times New Roman" w:eastAsia="Times New Roman" w:hAnsi="Times New Roman" w:cs="Times New Roman"/>
                <w:sz w:val="28"/>
                <w:szCs w:val="28"/>
                <w:lang w:val="ru-RU" w:eastAsia="ru-RU"/>
              </w:rPr>
              <w:instrText xml:space="preserve"> HYPERLINK "https://www.investopedia.com/terms/m/mercantilism.asp" </w:instrText>
            </w:r>
            <w:r w:rsidRPr="005C1C4F">
              <w:rPr>
                <w:rFonts w:ascii="Times New Roman" w:eastAsia="Times New Roman" w:hAnsi="Times New Roman" w:cs="Times New Roman"/>
                <w:sz w:val="28"/>
                <w:szCs w:val="28"/>
                <w:lang w:val="ru-RU" w:eastAsia="ru-RU"/>
              </w:rPr>
              <w:fldChar w:fldCharType="separate"/>
            </w:r>
            <w:r w:rsidRPr="005C1C4F">
              <w:rPr>
                <w:rFonts w:ascii="Times New Roman" w:eastAsia="Times New Roman" w:hAnsi="Times New Roman" w:cs="Times New Roman"/>
                <w:spacing w:val="1"/>
                <w:sz w:val="28"/>
                <w:szCs w:val="28"/>
                <w:shd w:val="clear" w:color="auto" w:fill="FFFFFF"/>
                <w:lang w:val="ru-RU" w:eastAsia="ru-RU"/>
              </w:rPr>
              <w:t>mercantilist</w:t>
            </w:r>
            <w:proofErr w:type="spellEnd"/>
            <w:r w:rsidRPr="005C1C4F">
              <w:rPr>
                <w:rFonts w:ascii="Times New Roman" w:eastAsia="Times New Roman" w:hAnsi="Times New Roman" w:cs="Times New Roman"/>
                <w:sz w:val="28"/>
                <w:szCs w:val="28"/>
                <w:lang w:val="ru-RU" w:eastAsia="ru-RU"/>
              </w:rPr>
              <w:fldChar w:fldCharType="end"/>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протекціонізм</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A64516"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hyperlink r:id="rId9" w:history="1">
              <w:r w:rsidR="005C1C4F" w:rsidRPr="005C1C4F">
                <w:rPr>
                  <w:rFonts w:ascii="Times New Roman" w:eastAsia="Times New Roman" w:hAnsi="Times New Roman" w:cs="Times New Roman"/>
                  <w:spacing w:val="1"/>
                  <w:sz w:val="28"/>
                  <w:szCs w:val="28"/>
                  <w:shd w:val="clear" w:color="auto" w:fill="FFFFFF"/>
                  <w:lang w:val="en-US" w:eastAsia="ru-RU"/>
                </w:rPr>
                <w:t>p</w:t>
              </w:r>
              <w:proofErr w:type="spellStart"/>
              <w:r w:rsidR="005C1C4F" w:rsidRPr="005C1C4F">
                <w:rPr>
                  <w:rFonts w:ascii="Times New Roman" w:eastAsia="Times New Roman" w:hAnsi="Times New Roman" w:cs="Times New Roman"/>
                  <w:spacing w:val="1"/>
                  <w:sz w:val="28"/>
                  <w:szCs w:val="28"/>
                  <w:shd w:val="clear" w:color="auto" w:fill="FFFFFF"/>
                  <w:lang w:val="ru-RU" w:eastAsia="ru-RU"/>
                </w:rPr>
                <w:t>rotectionist</w:t>
              </w:r>
              <w:proofErr w:type="spellEnd"/>
            </w:hyperlink>
            <w:r w:rsidR="005C1C4F" w:rsidRPr="005C1C4F">
              <w:rPr>
                <w:rFonts w:ascii="Times New Roman" w:eastAsia="Times New Roman" w:hAnsi="Times New Roman" w:cs="Times New Roman"/>
                <w:spacing w:val="1"/>
                <w:sz w:val="28"/>
                <w:szCs w:val="28"/>
                <w:shd w:val="clear" w:color="auto" w:fill="FFFFFF"/>
                <w:lang w:val="ru-RU" w:eastAsia="ru-RU"/>
              </w:rPr>
              <w:t> </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принцип державного невтручання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A64516"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eastAsia="ru-RU"/>
              </w:rPr>
            </w:pPr>
            <w:hyperlink r:id="rId10" w:history="1">
              <w:proofErr w:type="gramStart"/>
              <w:r w:rsidR="005C1C4F" w:rsidRPr="005C1C4F">
                <w:rPr>
                  <w:rFonts w:ascii="Times New Roman" w:eastAsia="Times New Roman" w:hAnsi="Times New Roman" w:cs="Times New Roman"/>
                  <w:spacing w:val="1"/>
                  <w:sz w:val="28"/>
                  <w:szCs w:val="28"/>
                  <w:shd w:val="clear" w:color="auto" w:fill="FFFFFF"/>
                  <w:lang w:val="en-US" w:eastAsia="ru-RU"/>
                </w:rPr>
                <w:t>l</w:t>
              </w:r>
              <w:proofErr w:type="spellStart"/>
              <w:r w:rsidR="005C1C4F" w:rsidRPr="005C1C4F">
                <w:rPr>
                  <w:rFonts w:ascii="Times New Roman" w:eastAsia="Times New Roman" w:hAnsi="Times New Roman" w:cs="Times New Roman"/>
                  <w:spacing w:val="1"/>
                  <w:sz w:val="28"/>
                  <w:szCs w:val="28"/>
                  <w:shd w:val="clear" w:color="auto" w:fill="FFFFFF"/>
                  <w:lang w:val="ru-RU" w:eastAsia="ru-RU"/>
                </w:rPr>
                <w:t>aissez-faire</w:t>
              </w:r>
              <w:proofErr w:type="spellEnd"/>
              <w:proofErr w:type="gramEnd"/>
            </w:hyperlink>
            <w:r w:rsidR="005C1C4F" w:rsidRPr="005C1C4F">
              <w:rPr>
                <w:rFonts w:ascii="Times New Roman" w:eastAsia="Times New Roman" w:hAnsi="Times New Roman" w:cs="Times New Roman"/>
                <w:spacing w:val="1"/>
                <w:sz w:val="28"/>
                <w:szCs w:val="28"/>
                <w:shd w:val="clear" w:color="auto" w:fill="FFFFFF"/>
                <w:lang w:val="ru-RU" w:eastAsia="ru-RU"/>
              </w:rPr>
              <w:t>.</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класична політична економія</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r w:rsidRPr="005C1C4F">
              <w:rPr>
                <w:rFonts w:ascii="Times New Roman" w:eastAsia="Times New Roman" w:hAnsi="Times New Roman" w:cs="Times New Roman"/>
                <w:spacing w:val="1"/>
                <w:sz w:val="28"/>
                <w:szCs w:val="28"/>
                <w:shd w:val="clear" w:color="auto" w:fill="FFFFFF"/>
                <w:lang w:eastAsia="ru-RU"/>
              </w:rPr>
              <w:t>с</w:t>
            </w:r>
            <w:proofErr w:type="spellStart"/>
            <w:r w:rsidRPr="005C1C4F">
              <w:rPr>
                <w:rFonts w:ascii="Times New Roman" w:eastAsia="Times New Roman" w:hAnsi="Times New Roman" w:cs="Times New Roman"/>
                <w:spacing w:val="1"/>
                <w:sz w:val="28"/>
                <w:szCs w:val="28"/>
                <w:shd w:val="clear" w:color="auto" w:fill="FFFFFF"/>
                <w:lang w:val="ru-RU" w:eastAsia="ru-RU"/>
              </w:rPr>
              <w:t>lassical</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r w:rsidRPr="005C1C4F">
              <w:rPr>
                <w:rFonts w:ascii="Times New Roman" w:eastAsia="Times New Roman" w:hAnsi="Times New Roman" w:cs="Times New Roman"/>
                <w:spacing w:val="1"/>
                <w:sz w:val="28"/>
                <w:szCs w:val="28"/>
                <w:shd w:val="clear" w:color="auto" w:fill="FFFFFF"/>
                <w:lang w:val="en-US" w:eastAsia="ru-RU"/>
              </w:rPr>
              <w:t>theory</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contextualSpacing/>
              <w:textAlignment w:val="baseline"/>
              <w:rPr>
                <w:rFonts w:ascii="Times New Roman" w:eastAsia="Times New Roman" w:hAnsi="Times New Roman" w:cs="Times New Roman"/>
                <w:bCs/>
                <w:sz w:val="28"/>
                <w:szCs w:val="28"/>
                <w:lang w:eastAsia="uk-UA"/>
              </w:rPr>
            </w:pPr>
            <w:r w:rsidRPr="005C1C4F">
              <w:rPr>
                <w:rFonts w:ascii="Times New Roman" w:eastAsia="Times New Roman" w:hAnsi="Times New Roman" w:cs="Times New Roman"/>
                <w:bCs/>
                <w:sz w:val="28"/>
                <w:szCs w:val="28"/>
                <w:lang w:eastAsia="uk-UA"/>
              </w:rPr>
              <w:t>теорія Маркса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ind w:left="90"/>
              <w:contextualSpacing/>
              <w:textAlignment w:val="baseline"/>
              <w:rPr>
                <w:rFonts w:ascii="Times New Roman" w:eastAsia="Times New Roman" w:hAnsi="Times New Roman" w:cs="Times New Roman"/>
                <w:sz w:val="28"/>
                <w:szCs w:val="28"/>
                <w:lang w:val="en-US" w:eastAsia="ru-RU"/>
              </w:rPr>
            </w:pPr>
            <w:proofErr w:type="spellStart"/>
            <w:r w:rsidRPr="005C1C4F">
              <w:rPr>
                <w:rFonts w:ascii="Times New Roman" w:eastAsia="Times New Roman" w:hAnsi="Times New Roman" w:cs="Times New Roman"/>
                <w:spacing w:val="1"/>
                <w:sz w:val="28"/>
                <w:szCs w:val="28"/>
                <w:shd w:val="clear" w:color="auto" w:fill="FFFFFF"/>
                <w:lang w:val="ru-RU" w:eastAsia="ru-RU"/>
              </w:rPr>
              <w:t>marxian</w:t>
            </w:r>
            <w:proofErr w:type="spellEnd"/>
            <w:r w:rsidRPr="005C1C4F">
              <w:rPr>
                <w:rFonts w:ascii="Times New Roman" w:eastAsia="Times New Roman" w:hAnsi="Times New Roman" w:cs="Times New Roman"/>
                <w:spacing w:val="1"/>
                <w:sz w:val="28"/>
                <w:szCs w:val="28"/>
                <w:shd w:val="clear" w:color="auto" w:fill="FFFFFF"/>
                <w:lang w:val="ru-RU" w:eastAsia="ru-RU"/>
              </w:rPr>
              <w:t xml:space="preserve"> </w:t>
            </w:r>
            <w:r w:rsidRPr="005C1C4F">
              <w:rPr>
                <w:rFonts w:ascii="Times New Roman" w:eastAsia="Times New Roman" w:hAnsi="Times New Roman" w:cs="Times New Roman"/>
                <w:spacing w:val="1"/>
                <w:sz w:val="28"/>
                <w:szCs w:val="28"/>
                <w:shd w:val="clear" w:color="auto" w:fill="FFFFFF"/>
                <w:lang w:val="en-US" w:eastAsia="ru-RU"/>
              </w:rPr>
              <w:t>theory</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попит</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бажаний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desirable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відсутній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zero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вторинний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after</w:t>
            </w:r>
            <w:r w:rsidRPr="005C1C4F">
              <w:rPr>
                <w:rFonts w:ascii="Times New Roman" w:eastAsia="Times New Roman" w:hAnsi="Times New Roman" w:cs="Times New Roman"/>
                <w:sz w:val="27"/>
                <w:szCs w:val="27"/>
                <w:lang w:val="ru-RU" w:eastAsia="ru-RU"/>
              </w:rPr>
              <w:t>-</w:t>
            </w:r>
            <w:r w:rsidRPr="005C1C4F">
              <w:rPr>
                <w:rFonts w:ascii="Times New Roman" w:eastAsia="Times New Roman" w:hAnsi="Times New Roman" w:cs="Times New Roman"/>
                <w:sz w:val="27"/>
                <w:szCs w:val="27"/>
                <w:lang w:val="en-US" w:eastAsia="ru-RU"/>
              </w:rPr>
              <w:t>market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еластичний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elastic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залежний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dependent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кінцевий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final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proofErr w:type="gramStart"/>
            <w:r w:rsidRPr="005C1C4F">
              <w:rPr>
                <w:rFonts w:ascii="Times New Roman" w:eastAsia="Times New Roman" w:hAnsi="Times New Roman" w:cs="Times New Roman"/>
                <w:sz w:val="27"/>
                <w:szCs w:val="27"/>
                <w:lang w:val="ru-RU" w:eastAsia="ru-RU"/>
              </w:rPr>
              <w:t>м</w:t>
            </w:r>
            <w:proofErr w:type="gramEnd"/>
            <w:r w:rsidRPr="005C1C4F">
              <w:rPr>
                <w:rFonts w:ascii="Times New Roman" w:eastAsia="Times New Roman" w:hAnsi="Times New Roman" w:cs="Times New Roman"/>
                <w:sz w:val="27"/>
                <w:szCs w:val="27"/>
                <w:lang w:val="ru-RU" w:eastAsia="ru-RU"/>
              </w:rPr>
              <w:t>інливий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irregular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надмірний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excessive demand, keen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негативний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negative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нееластичний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inelastic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незалежний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independent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нераціональний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irrational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нерегульований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unadjusted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нерегулярний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irregular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ru-RU" w:eastAsia="ru-RU"/>
              </w:rPr>
              <w:t xml:space="preserve">попит </w:t>
            </w:r>
            <w:proofErr w:type="spellStart"/>
            <w:r w:rsidRPr="005C1C4F">
              <w:rPr>
                <w:rFonts w:ascii="Times New Roman" w:eastAsia="Times New Roman" w:hAnsi="Times New Roman" w:cs="Times New Roman"/>
                <w:sz w:val="27"/>
                <w:szCs w:val="27"/>
                <w:lang w:val="ru-RU" w:eastAsia="ru-RU"/>
              </w:rPr>
              <w:t>очікуваний</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forecast demand, prognosticated demand</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дискримінаційна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discriminatory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довідкова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posted (</w:t>
            </w:r>
            <w:proofErr w:type="spellStart"/>
            <w:r w:rsidRPr="005C1C4F">
              <w:rPr>
                <w:rFonts w:ascii="Times New Roman" w:eastAsia="Times New Roman" w:hAnsi="Times New Roman" w:cs="Times New Roman"/>
                <w:sz w:val="27"/>
                <w:szCs w:val="27"/>
                <w:lang w:val="en-US" w:eastAsia="ru-RU"/>
              </w:rPr>
              <w:t>advertized</w:t>
            </w:r>
            <w:proofErr w:type="spellEnd"/>
            <w:r w:rsidRPr="005C1C4F">
              <w:rPr>
                <w:rFonts w:ascii="Times New Roman" w:eastAsia="Times New Roman" w:hAnsi="Times New Roman" w:cs="Times New Roman"/>
                <w:sz w:val="27"/>
                <w:szCs w:val="27"/>
                <w:lang w:val="en-US" w:eastAsia="ru-RU"/>
              </w:rPr>
              <w: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договірна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negotiated price, contract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еластична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flexible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картельна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cartel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КАФ</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cost and freight price, price C&amp;F</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lastRenderedPageBreak/>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комерційна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commercial prices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контрактна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contract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контрактна</w:t>
            </w:r>
            <w:proofErr w:type="spellEnd"/>
            <w:r w:rsidRPr="005C1C4F">
              <w:rPr>
                <w:rFonts w:ascii="Times New Roman" w:eastAsia="Times New Roman" w:hAnsi="Times New Roman" w:cs="Times New Roman"/>
                <w:sz w:val="27"/>
                <w:szCs w:val="27"/>
                <w:lang w:val="ru-RU" w:eastAsia="ru-RU"/>
              </w:rPr>
              <w:t xml:space="preserve"> тверда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firm (fixed) contract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w:t>
            </w:r>
            <w:proofErr w:type="gramStart"/>
            <w:r w:rsidRPr="005C1C4F">
              <w:rPr>
                <w:rFonts w:ascii="Times New Roman" w:eastAsia="Times New Roman" w:hAnsi="Times New Roman" w:cs="Times New Roman"/>
                <w:sz w:val="27"/>
                <w:szCs w:val="27"/>
                <w:lang w:val="ru-RU" w:eastAsia="ru-RU"/>
              </w:rPr>
              <w:t>на</w:t>
            </w:r>
            <w:proofErr w:type="spellEnd"/>
            <w:proofErr w:type="gramEnd"/>
            <w:r w:rsidRPr="005C1C4F">
              <w:rPr>
                <w:rFonts w:ascii="Times New Roman" w:eastAsia="Times New Roman" w:hAnsi="Times New Roman" w:cs="Times New Roman"/>
                <w:sz w:val="27"/>
                <w:szCs w:val="27"/>
                <w:lang w:val="ru-RU" w:eastAsia="ru-RU"/>
              </w:rPr>
              <w:t xml:space="preserve"> контракту</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contract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курсова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exchange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proofErr w:type="gramStart"/>
            <w:r w:rsidRPr="005C1C4F">
              <w:rPr>
                <w:rFonts w:ascii="Times New Roman" w:eastAsia="Times New Roman" w:hAnsi="Times New Roman" w:cs="Times New Roman"/>
                <w:sz w:val="27"/>
                <w:szCs w:val="27"/>
                <w:lang w:val="ru-RU" w:eastAsia="ru-RU"/>
              </w:rPr>
              <w:t>л</w:t>
            </w:r>
            <w:proofErr w:type="gramEnd"/>
            <w:r w:rsidRPr="005C1C4F">
              <w:rPr>
                <w:rFonts w:ascii="Times New Roman" w:eastAsia="Times New Roman" w:hAnsi="Times New Roman" w:cs="Times New Roman"/>
                <w:sz w:val="27"/>
                <w:szCs w:val="27"/>
                <w:lang w:val="ru-RU" w:eastAsia="ru-RU"/>
              </w:rPr>
              <w:t>імітна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limit prices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proofErr w:type="gramStart"/>
            <w:r w:rsidRPr="005C1C4F">
              <w:rPr>
                <w:rFonts w:ascii="Times New Roman" w:eastAsia="Times New Roman" w:hAnsi="Times New Roman" w:cs="Times New Roman"/>
                <w:sz w:val="27"/>
                <w:szCs w:val="27"/>
                <w:lang w:val="ru-RU" w:eastAsia="ru-RU"/>
              </w:rPr>
              <w:t>л</w:t>
            </w:r>
            <w:proofErr w:type="gramEnd"/>
            <w:r w:rsidRPr="005C1C4F">
              <w:rPr>
                <w:rFonts w:ascii="Times New Roman" w:eastAsia="Times New Roman" w:hAnsi="Times New Roman" w:cs="Times New Roman"/>
                <w:sz w:val="27"/>
                <w:szCs w:val="27"/>
                <w:lang w:val="ru-RU" w:eastAsia="ru-RU"/>
              </w:rPr>
              <w:t>іцензії</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license value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монопольна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monopoly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номінальна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nominal cost, nominal (face) value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ноу-</w:t>
            </w:r>
            <w:proofErr w:type="spellStart"/>
            <w:r w:rsidRPr="005C1C4F">
              <w:rPr>
                <w:rFonts w:ascii="Times New Roman" w:eastAsia="Times New Roman" w:hAnsi="Times New Roman" w:cs="Times New Roman"/>
                <w:sz w:val="27"/>
                <w:szCs w:val="27"/>
                <w:lang w:val="ru-RU" w:eastAsia="ru-RU"/>
              </w:rPr>
              <w:t>гау</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know</w:t>
            </w:r>
            <w:r w:rsidRPr="005C1C4F">
              <w:rPr>
                <w:rFonts w:ascii="Times New Roman" w:eastAsia="Times New Roman" w:hAnsi="Times New Roman" w:cs="Times New Roman"/>
                <w:sz w:val="27"/>
                <w:szCs w:val="27"/>
                <w:lang w:val="ru-RU" w:eastAsia="ru-RU"/>
              </w:rPr>
              <w:t>-</w:t>
            </w:r>
            <w:r w:rsidRPr="005C1C4F">
              <w:rPr>
                <w:rFonts w:ascii="Times New Roman" w:eastAsia="Times New Roman" w:hAnsi="Times New Roman" w:cs="Times New Roman"/>
                <w:sz w:val="27"/>
                <w:szCs w:val="27"/>
                <w:lang w:val="en-US" w:eastAsia="ru-RU"/>
              </w:rPr>
              <w:t>how value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прейскурантна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catalogue price, list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престижна</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class (</w:t>
            </w:r>
            <w:proofErr w:type="spellStart"/>
            <w:r w:rsidRPr="005C1C4F">
              <w:rPr>
                <w:rFonts w:ascii="Times New Roman" w:eastAsia="Times New Roman" w:hAnsi="Times New Roman" w:cs="Times New Roman"/>
                <w:sz w:val="27"/>
                <w:szCs w:val="27"/>
                <w:lang w:val="en-US" w:eastAsia="ru-RU"/>
              </w:rPr>
              <w:t>prestigeous</w:t>
            </w:r>
            <w:proofErr w:type="spellEnd"/>
            <w:r w:rsidRPr="005C1C4F">
              <w:rPr>
                <w:rFonts w:ascii="Times New Roman" w:eastAsia="Times New Roman" w:hAnsi="Times New Roman" w:cs="Times New Roman"/>
                <w:sz w:val="27"/>
                <w:szCs w:val="27"/>
                <w:lang w:val="en-US" w:eastAsia="ru-RU"/>
              </w:rPr>
              <w:t>)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ru-RU"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проникнення</w:t>
            </w:r>
            <w:proofErr w:type="spellEnd"/>
            <w:r w:rsidRPr="005C1C4F">
              <w:rPr>
                <w:rFonts w:ascii="Times New Roman" w:eastAsia="Times New Roman" w:hAnsi="Times New Roman" w:cs="Times New Roman"/>
                <w:sz w:val="27"/>
                <w:szCs w:val="27"/>
                <w:lang w:val="ru-RU" w:eastAsia="ru-RU"/>
              </w:rPr>
              <w:t xml:space="preserve"> на </w:t>
            </w:r>
            <w:proofErr w:type="spellStart"/>
            <w:r w:rsidRPr="005C1C4F">
              <w:rPr>
                <w:rFonts w:ascii="Times New Roman" w:eastAsia="Times New Roman" w:hAnsi="Times New Roman" w:cs="Times New Roman"/>
                <w:sz w:val="27"/>
                <w:szCs w:val="27"/>
                <w:lang w:val="ru-RU" w:eastAsia="ru-RU"/>
              </w:rPr>
              <w:t>ринок</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early-bid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роздрібна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retail (consumer)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роздрібна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тимчасова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temporary retail prices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рухома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sliding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proofErr w:type="gramStart"/>
            <w:r w:rsidRPr="005C1C4F">
              <w:rPr>
                <w:rFonts w:ascii="Times New Roman" w:eastAsia="Times New Roman" w:hAnsi="Times New Roman" w:cs="Times New Roman"/>
                <w:sz w:val="27"/>
                <w:szCs w:val="27"/>
                <w:lang w:val="ru-RU" w:eastAsia="ru-RU"/>
              </w:rPr>
              <w:t>св</w:t>
            </w:r>
            <w:proofErr w:type="gramEnd"/>
            <w:r w:rsidRPr="005C1C4F">
              <w:rPr>
                <w:rFonts w:ascii="Times New Roman" w:eastAsia="Times New Roman" w:hAnsi="Times New Roman" w:cs="Times New Roman"/>
                <w:sz w:val="27"/>
                <w:szCs w:val="27"/>
                <w:lang w:val="ru-RU" w:eastAsia="ru-RU"/>
              </w:rPr>
              <w:t>ітова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world prices</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proofErr w:type="gramStart"/>
            <w:r w:rsidRPr="005C1C4F">
              <w:rPr>
                <w:rFonts w:ascii="Times New Roman" w:eastAsia="Times New Roman" w:hAnsi="Times New Roman" w:cs="Times New Roman"/>
                <w:sz w:val="27"/>
                <w:szCs w:val="27"/>
                <w:lang w:val="ru-RU" w:eastAsia="ru-RU"/>
              </w:rPr>
              <w:t xml:space="preserve"> С</w:t>
            </w:r>
            <w:proofErr w:type="gramEnd"/>
            <w:r w:rsidRPr="005C1C4F">
              <w:rPr>
                <w:rFonts w:ascii="Times New Roman" w:eastAsia="Times New Roman" w:hAnsi="Times New Roman" w:cs="Times New Roman"/>
                <w:sz w:val="27"/>
                <w:szCs w:val="27"/>
                <w:lang w:val="ru-RU" w:eastAsia="ru-RU"/>
              </w:rPr>
              <w:t>ІФ</w:t>
            </w:r>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cost, insurance, freight (CIF)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споживача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consumer cost</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споживча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consumer cost</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трансферна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transfer price</w:t>
            </w:r>
          </w:p>
        </w:tc>
      </w:tr>
      <w:tr w:rsidR="005C1C4F" w:rsidRPr="005C1C4F" w:rsidTr="00877D98">
        <w:trPr>
          <w:trHeight w:val="283"/>
        </w:trPr>
        <w:tc>
          <w:tcPr>
            <w:tcW w:w="230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ru-RU" w:eastAsia="ru-RU"/>
              </w:rPr>
            </w:pPr>
            <w:proofErr w:type="spellStart"/>
            <w:r w:rsidRPr="005C1C4F">
              <w:rPr>
                <w:rFonts w:ascii="Times New Roman" w:eastAsia="Times New Roman" w:hAnsi="Times New Roman" w:cs="Times New Roman"/>
                <w:sz w:val="27"/>
                <w:szCs w:val="27"/>
                <w:lang w:val="ru-RU" w:eastAsia="ru-RU"/>
              </w:rPr>
              <w:t>ціна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фактурна</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вартість</w:t>
            </w:r>
            <w:proofErr w:type="spellEnd"/>
            <w:r w:rsidRPr="005C1C4F">
              <w:rPr>
                <w:rFonts w:ascii="Times New Roman" w:eastAsia="Times New Roman" w:hAnsi="Times New Roman" w:cs="Times New Roman"/>
                <w:sz w:val="27"/>
                <w:szCs w:val="27"/>
                <w:lang w:val="ru-RU" w:eastAsia="ru-RU"/>
              </w:rPr>
              <w:t xml:space="preserve"> </w:t>
            </w:r>
            <w:proofErr w:type="spellStart"/>
            <w:r w:rsidRPr="005C1C4F">
              <w:rPr>
                <w:rFonts w:ascii="Times New Roman" w:eastAsia="Times New Roman" w:hAnsi="Times New Roman" w:cs="Times New Roman"/>
                <w:sz w:val="27"/>
                <w:szCs w:val="27"/>
                <w:lang w:val="ru-RU" w:eastAsia="ru-RU"/>
              </w:rPr>
              <w:t>фактурна</w:t>
            </w:r>
            <w:proofErr w:type="spellEnd"/>
          </w:p>
        </w:tc>
        <w:tc>
          <w:tcPr>
            <w:tcW w:w="2698"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rsidR="005C1C4F" w:rsidRPr="005C1C4F" w:rsidRDefault="005C1C4F" w:rsidP="005C1C4F">
            <w:pPr>
              <w:widowControl w:val="0"/>
              <w:adjustRightInd w:val="0"/>
              <w:spacing w:after="0" w:line="240" w:lineRule="auto"/>
              <w:jc w:val="both"/>
              <w:textAlignment w:val="baseline"/>
              <w:rPr>
                <w:rFonts w:ascii="Times New Roman" w:eastAsia="Times New Roman" w:hAnsi="Times New Roman" w:cs="Times New Roman"/>
                <w:sz w:val="27"/>
                <w:szCs w:val="27"/>
                <w:lang w:val="en-US" w:eastAsia="ru-RU"/>
              </w:rPr>
            </w:pPr>
            <w:r w:rsidRPr="005C1C4F">
              <w:rPr>
                <w:rFonts w:ascii="Times New Roman" w:eastAsia="Times New Roman" w:hAnsi="Times New Roman" w:cs="Times New Roman"/>
                <w:sz w:val="27"/>
                <w:szCs w:val="27"/>
                <w:lang w:val="en-US" w:eastAsia="ru-RU"/>
              </w:rPr>
              <w:t>invoiced price, invoiced cost</w:t>
            </w:r>
          </w:p>
        </w:tc>
      </w:tr>
    </w:tbl>
    <w:p w:rsidR="00A92091" w:rsidRDefault="00A92091" w:rsidP="00A92091">
      <w:pPr>
        <w:autoSpaceDE w:val="0"/>
        <w:autoSpaceDN w:val="0"/>
        <w:spacing w:after="0" w:line="240" w:lineRule="auto"/>
        <w:rPr>
          <w:rFonts w:ascii="Times New Roman" w:hAnsi="Times New Roman" w:cs="Times New Roman"/>
          <w:b/>
          <w:color w:val="000000"/>
          <w:sz w:val="28"/>
          <w:szCs w:val="28"/>
          <w:lang w:eastAsia="uk-UA"/>
        </w:rPr>
      </w:pPr>
    </w:p>
    <w:p w:rsidR="00587BC8" w:rsidRPr="00356E34" w:rsidRDefault="005C1C4F" w:rsidP="00E80208">
      <w:pPr>
        <w:autoSpaceDE w:val="0"/>
        <w:autoSpaceDN w:val="0"/>
        <w:spacing w:after="0" w:line="240" w:lineRule="auto"/>
        <w:jc w:val="center"/>
        <w:rPr>
          <w:rFonts w:ascii="Times New Roman" w:hAnsi="Times New Roman" w:cs="Times New Roman"/>
          <w:b/>
          <w:color w:val="000000"/>
          <w:sz w:val="28"/>
          <w:szCs w:val="28"/>
          <w:lang w:val="en-US" w:eastAsia="uk-UA"/>
        </w:rPr>
      </w:pPr>
      <w:r>
        <w:rPr>
          <w:rFonts w:ascii="Times New Roman" w:hAnsi="Times New Roman" w:cs="Times New Roman"/>
          <w:b/>
          <w:color w:val="000000"/>
          <w:sz w:val="28"/>
          <w:szCs w:val="28"/>
          <w:lang w:eastAsia="uk-UA"/>
        </w:rPr>
        <w:t>12</w:t>
      </w:r>
      <w:r w:rsidR="000A746E" w:rsidRPr="000A746E">
        <w:rPr>
          <w:rFonts w:ascii="Times New Roman" w:hAnsi="Times New Roman" w:cs="Times New Roman"/>
          <w:b/>
          <w:color w:val="000000"/>
          <w:sz w:val="28"/>
          <w:szCs w:val="28"/>
          <w:lang w:eastAsia="uk-UA"/>
        </w:rPr>
        <w:t>. Рекомендована література</w:t>
      </w:r>
    </w:p>
    <w:p w:rsidR="00B80BCC" w:rsidRPr="00B80BCC" w:rsidRDefault="000A746E" w:rsidP="00E80208">
      <w:pPr>
        <w:autoSpaceDE w:val="0"/>
        <w:autoSpaceDN w:val="0"/>
        <w:spacing w:after="0" w:line="240" w:lineRule="auto"/>
        <w:ind w:firstLine="567"/>
        <w:jc w:val="center"/>
        <w:rPr>
          <w:rFonts w:ascii="Times New Roman" w:hAnsi="Times New Roman" w:cs="Times New Roman"/>
          <w:b/>
          <w:i/>
          <w:sz w:val="28"/>
          <w:szCs w:val="28"/>
          <w:lang w:eastAsia="uk-UA"/>
        </w:rPr>
      </w:pPr>
      <w:r w:rsidRPr="00B80BCC">
        <w:rPr>
          <w:rFonts w:ascii="Times New Roman" w:hAnsi="Times New Roman" w:cs="Times New Roman"/>
          <w:b/>
          <w:i/>
          <w:sz w:val="28"/>
          <w:szCs w:val="28"/>
          <w:lang w:eastAsia="uk-UA"/>
        </w:rPr>
        <w:t>Основна література</w:t>
      </w:r>
    </w:p>
    <w:p w:rsidR="00AA0D5F" w:rsidRPr="00A92091" w:rsidRDefault="00A92091" w:rsidP="00B80BCC">
      <w:pPr>
        <w:pStyle w:val="af"/>
        <w:numPr>
          <w:ilvl w:val="0"/>
          <w:numId w:val="20"/>
        </w:numPr>
        <w:autoSpaceDE w:val="0"/>
        <w:autoSpaceDN w:val="0"/>
        <w:spacing w:after="0" w:line="240" w:lineRule="auto"/>
        <w:ind w:left="0" w:firstLine="338"/>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rPr>
        <w:t>Макроекономіка.</w:t>
      </w:r>
      <w:r w:rsidR="00AA0D5F" w:rsidRPr="00AA0D5F">
        <w:rPr>
          <w:rFonts w:ascii="Times New Roman" w:hAnsi="Times New Roman" w:cs="Times New Roman"/>
          <w:sz w:val="28"/>
          <w:szCs w:val="28"/>
        </w:rPr>
        <w:t xml:space="preserve"> </w:t>
      </w:r>
      <w:r>
        <w:rPr>
          <w:rFonts w:ascii="Times New Roman" w:hAnsi="Times New Roman" w:cs="Times New Roman"/>
          <w:sz w:val="28"/>
          <w:szCs w:val="28"/>
        </w:rPr>
        <w:t xml:space="preserve">Підручник.  </w:t>
      </w:r>
      <w:r w:rsidR="00AA0D5F">
        <w:rPr>
          <w:rFonts w:ascii="Times New Roman" w:hAnsi="Times New Roman" w:cs="Times New Roman"/>
          <w:sz w:val="28"/>
          <w:szCs w:val="28"/>
        </w:rPr>
        <w:t>Суми</w:t>
      </w:r>
      <w:r w:rsidR="00AA0D5F" w:rsidRPr="00AA0D5F">
        <w:rPr>
          <w:rFonts w:ascii="Times New Roman" w:hAnsi="Times New Roman" w:cs="Times New Roman"/>
          <w:sz w:val="28"/>
          <w:szCs w:val="28"/>
        </w:rPr>
        <w:t>: Сумський державний університет, 2021</w:t>
      </w:r>
      <w:r w:rsidR="00AA0D5F" w:rsidRPr="00A92091">
        <w:rPr>
          <w:rFonts w:ascii="Times New Roman" w:hAnsi="Times New Roman" w:cs="Times New Roman"/>
          <w:color w:val="000000" w:themeColor="text1"/>
          <w:sz w:val="28"/>
          <w:szCs w:val="28"/>
        </w:rPr>
        <w:t xml:space="preserve">. – 307 с. </w:t>
      </w:r>
      <w:r w:rsidR="00AA0D5F" w:rsidRPr="00A92091">
        <w:rPr>
          <w:rFonts w:ascii="Times New Roman" w:hAnsi="Times New Roman" w:cs="Times New Roman"/>
          <w:color w:val="000000" w:themeColor="text1"/>
          <w:sz w:val="28"/>
          <w:szCs w:val="28"/>
          <w:lang w:eastAsia="uk-UA"/>
        </w:rPr>
        <w:t>Режим доступу</w:t>
      </w:r>
      <w:r w:rsidRPr="00A92091">
        <w:rPr>
          <w:rFonts w:ascii="Times New Roman" w:hAnsi="Times New Roman" w:cs="Times New Roman"/>
          <w:color w:val="000000" w:themeColor="text1"/>
          <w:sz w:val="28"/>
          <w:szCs w:val="28"/>
          <w:lang w:eastAsia="uk-UA"/>
        </w:rPr>
        <w:t xml:space="preserve">: </w:t>
      </w:r>
      <w:r w:rsidR="00AA0D5F" w:rsidRPr="00A92091">
        <w:rPr>
          <w:rFonts w:ascii="Times New Roman" w:hAnsi="Times New Roman" w:cs="Times New Roman"/>
          <w:color w:val="000000" w:themeColor="text1"/>
          <w:sz w:val="28"/>
          <w:szCs w:val="28"/>
        </w:rPr>
        <w:t>https:</w:t>
      </w:r>
      <w:r w:rsidR="00E464C0" w:rsidRPr="00A92091">
        <w:rPr>
          <w:rFonts w:ascii="Times New Roman" w:hAnsi="Times New Roman" w:cs="Times New Roman"/>
          <w:color w:val="000000" w:themeColor="text1"/>
          <w:sz w:val="28"/>
          <w:szCs w:val="28"/>
        </w:rPr>
        <w:t xml:space="preserve"> </w:t>
      </w:r>
      <w:r w:rsidR="00AA0D5F" w:rsidRPr="00A92091">
        <w:rPr>
          <w:rFonts w:ascii="Times New Roman" w:hAnsi="Times New Roman" w:cs="Times New Roman"/>
          <w:color w:val="000000" w:themeColor="text1"/>
          <w:sz w:val="28"/>
          <w:szCs w:val="28"/>
        </w:rPr>
        <w:t>//essuir.sumdu.edu.ua/</w:t>
      </w:r>
    </w:p>
    <w:p w:rsidR="00A92091" w:rsidRPr="00A92091" w:rsidRDefault="00A92091" w:rsidP="00B80BCC">
      <w:pPr>
        <w:pStyle w:val="af"/>
        <w:numPr>
          <w:ilvl w:val="0"/>
          <w:numId w:val="20"/>
        </w:numPr>
        <w:autoSpaceDE w:val="0"/>
        <w:autoSpaceDN w:val="0"/>
        <w:spacing w:after="0" w:line="240" w:lineRule="auto"/>
        <w:ind w:left="0" w:firstLine="338"/>
        <w:jc w:val="both"/>
        <w:rPr>
          <w:rFonts w:ascii="Times New Roman" w:hAnsi="Times New Roman" w:cs="Times New Roman"/>
          <w:color w:val="000000" w:themeColor="text1"/>
          <w:sz w:val="28"/>
          <w:szCs w:val="28"/>
          <w:lang w:eastAsia="uk-UA"/>
        </w:rPr>
      </w:pPr>
      <w:r w:rsidRPr="00A92091">
        <w:rPr>
          <w:rFonts w:ascii="Times New Roman" w:hAnsi="Times New Roman" w:cs="Times New Roman"/>
          <w:color w:val="000000" w:themeColor="text1"/>
          <w:sz w:val="28"/>
          <w:szCs w:val="28"/>
          <w:shd w:val="clear" w:color="auto" w:fill="FFFFFF"/>
        </w:rPr>
        <w:t xml:space="preserve">Козакова, О. М. Макроекономіка : підручник / О. М. Козакова, Е. М. Забарна / </w:t>
      </w:r>
      <w:proofErr w:type="spellStart"/>
      <w:r w:rsidRPr="00A92091">
        <w:rPr>
          <w:rFonts w:ascii="Times New Roman" w:hAnsi="Times New Roman" w:cs="Times New Roman"/>
          <w:color w:val="000000" w:themeColor="text1"/>
          <w:sz w:val="28"/>
          <w:szCs w:val="28"/>
          <w:shd w:val="clear" w:color="auto" w:fill="FFFFFF"/>
        </w:rPr>
        <w:t>Одес</w:t>
      </w:r>
      <w:proofErr w:type="spellEnd"/>
      <w:r w:rsidRPr="00A92091">
        <w:rPr>
          <w:rFonts w:ascii="Times New Roman" w:hAnsi="Times New Roman" w:cs="Times New Roman"/>
          <w:color w:val="000000" w:themeColor="text1"/>
          <w:sz w:val="28"/>
          <w:szCs w:val="28"/>
          <w:shd w:val="clear" w:color="auto" w:fill="FFFFFF"/>
        </w:rPr>
        <w:t xml:space="preserve">. </w:t>
      </w:r>
      <w:proofErr w:type="spellStart"/>
      <w:r w:rsidRPr="00A92091">
        <w:rPr>
          <w:rFonts w:ascii="Times New Roman" w:hAnsi="Times New Roman" w:cs="Times New Roman"/>
          <w:color w:val="000000" w:themeColor="text1"/>
          <w:sz w:val="28"/>
          <w:szCs w:val="28"/>
          <w:shd w:val="clear" w:color="auto" w:fill="FFFFFF"/>
        </w:rPr>
        <w:t>нац</w:t>
      </w:r>
      <w:proofErr w:type="spellEnd"/>
      <w:r w:rsidRPr="00A92091">
        <w:rPr>
          <w:rFonts w:ascii="Times New Roman" w:hAnsi="Times New Roman" w:cs="Times New Roman"/>
          <w:color w:val="000000" w:themeColor="text1"/>
          <w:sz w:val="28"/>
          <w:szCs w:val="28"/>
          <w:shd w:val="clear" w:color="auto" w:fill="FFFFFF"/>
        </w:rPr>
        <w:t xml:space="preserve">. </w:t>
      </w:r>
      <w:proofErr w:type="spellStart"/>
      <w:r w:rsidRPr="00A92091">
        <w:rPr>
          <w:rFonts w:ascii="Times New Roman" w:hAnsi="Times New Roman" w:cs="Times New Roman"/>
          <w:color w:val="000000" w:themeColor="text1"/>
          <w:sz w:val="28"/>
          <w:szCs w:val="28"/>
          <w:shd w:val="clear" w:color="auto" w:fill="FFFFFF"/>
        </w:rPr>
        <w:t>політехн</w:t>
      </w:r>
      <w:proofErr w:type="spellEnd"/>
      <w:r w:rsidRPr="00A92091">
        <w:rPr>
          <w:rFonts w:ascii="Times New Roman" w:hAnsi="Times New Roman" w:cs="Times New Roman"/>
          <w:color w:val="000000" w:themeColor="text1"/>
          <w:sz w:val="28"/>
          <w:szCs w:val="28"/>
          <w:shd w:val="clear" w:color="auto" w:fill="FFFFFF"/>
        </w:rPr>
        <w:t xml:space="preserve">. ун-т. – Херсон : </w:t>
      </w:r>
      <w:proofErr w:type="spellStart"/>
      <w:r w:rsidRPr="00A92091">
        <w:rPr>
          <w:rFonts w:ascii="Times New Roman" w:hAnsi="Times New Roman" w:cs="Times New Roman"/>
          <w:color w:val="000000" w:themeColor="text1"/>
          <w:sz w:val="28"/>
          <w:szCs w:val="28"/>
          <w:shd w:val="clear" w:color="auto" w:fill="FFFFFF"/>
        </w:rPr>
        <w:t>Олді</w:t>
      </w:r>
      <w:proofErr w:type="spellEnd"/>
      <w:r w:rsidRPr="00A92091">
        <w:rPr>
          <w:rFonts w:ascii="Times New Roman" w:hAnsi="Times New Roman" w:cs="Times New Roman"/>
          <w:color w:val="000000" w:themeColor="text1"/>
          <w:sz w:val="28"/>
          <w:szCs w:val="28"/>
          <w:shd w:val="clear" w:color="auto" w:fill="FFFFFF"/>
        </w:rPr>
        <w:t xml:space="preserve">-плюс, 2018. – 428 с. </w:t>
      </w:r>
      <w:r w:rsidRPr="00A92091">
        <w:rPr>
          <w:rFonts w:ascii="Times New Roman" w:hAnsi="Times New Roman" w:cs="Times New Roman"/>
          <w:color w:val="000000" w:themeColor="text1"/>
          <w:sz w:val="28"/>
          <w:szCs w:val="28"/>
          <w:lang w:eastAsia="uk-UA"/>
        </w:rPr>
        <w:t>Режим доступу:</w:t>
      </w:r>
      <w:r w:rsidRPr="00A92091">
        <w:rPr>
          <w:rFonts w:ascii="Times New Roman" w:hAnsi="Times New Roman" w:cs="Times New Roman"/>
          <w:color w:val="000000" w:themeColor="text1"/>
          <w:sz w:val="28"/>
          <w:szCs w:val="28"/>
          <w:shd w:val="clear" w:color="auto" w:fill="F9F2F4"/>
        </w:rPr>
        <w:t xml:space="preserve"> http://dspace.opu.ua/jspui/handle/123456789/9133</w:t>
      </w:r>
    </w:p>
    <w:p w:rsidR="00386C93" w:rsidRPr="00A92091" w:rsidRDefault="00AA0D5F" w:rsidP="00B80BCC">
      <w:pPr>
        <w:pStyle w:val="af"/>
        <w:numPr>
          <w:ilvl w:val="0"/>
          <w:numId w:val="20"/>
        </w:numPr>
        <w:tabs>
          <w:tab w:val="left" w:pos="993"/>
        </w:tabs>
        <w:autoSpaceDE w:val="0"/>
        <w:autoSpaceDN w:val="0"/>
        <w:spacing w:after="0" w:line="240" w:lineRule="auto"/>
        <w:ind w:left="0" w:firstLine="338"/>
        <w:jc w:val="both"/>
        <w:rPr>
          <w:rFonts w:ascii="Times New Roman" w:hAnsi="Times New Roman" w:cs="Times New Roman"/>
          <w:sz w:val="28"/>
          <w:szCs w:val="28"/>
        </w:rPr>
      </w:pPr>
      <w:proofErr w:type="spellStart"/>
      <w:r>
        <w:rPr>
          <w:rFonts w:ascii="Times New Roman" w:hAnsi="Times New Roman" w:cs="Times New Roman"/>
          <w:sz w:val="28"/>
          <w:szCs w:val="28"/>
        </w:rPr>
        <w:t>Кібік</w:t>
      </w:r>
      <w:proofErr w:type="spellEnd"/>
      <w:r>
        <w:rPr>
          <w:rFonts w:ascii="Times New Roman" w:hAnsi="Times New Roman" w:cs="Times New Roman"/>
          <w:sz w:val="28"/>
          <w:szCs w:val="28"/>
        </w:rPr>
        <w:t xml:space="preserve"> О.М.</w:t>
      </w:r>
      <w:r w:rsidR="00B80BCC">
        <w:rPr>
          <w:rFonts w:ascii="Times New Roman" w:hAnsi="Times New Roman" w:cs="Times New Roman"/>
          <w:color w:val="000000"/>
          <w:sz w:val="28"/>
          <w:szCs w:val="28"/>
          <w:lang w:eastAsia="uk-UA"/>
        </w:rPr>
        <w:t xml:space="preserve"> </w:t>
      </w:r>
      <w:r>
        <w:rPr>
          <w:rFonts w:ascii="Times New Roman" w:hAnsi="Times New Roman" w:cs="Times New Roman"/>
          <w:sz w:val="28"/>
          <w:szCs w:val="28"/>
        </w:rPr>
        <w:t>Макроекономіка. Мікроекономіка</w:t>
      </w:r>
      <w:r w:rsidR="00386C93" w:rsidRPr="00386C93">
        <w:rPr>
          <w:rFonts w:ascii="Times New Roman" w:hAnsi="Times New Roman" w:cs="Times New Roman"/>
          <w:sz w:val="28"/>
          <w:szCs w:val="28"/>
        </w:rPr>
        <w:t xml:space="preserve">: практикум. Одеса, 2020. 76 с. </w:t>
      </w:r>
      <w:r w:rsidRPr="008434A4">
        <w:rPr>
          <w:rFonts w:ascii="Times New Roman" w:hAnsi="Times New Roman" w:cs="Times New Roman"/>
          <w:color w:val="000000"/>
          <w:sz w:val="28"/>
          <w:szCs w:val="28"/>
          <w:lang w:eastAsia="uk-UA"/>
        </w:rPr>
        <w:t>Режим доступу</w:t>
      </w:r>
      <w:r w:rsidR="00A92091">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 </w:t>
      </w:r>
      <w:r w:rsidR="00A92091" w:rsidRPr="00A92091">
        <w:rPr>
          <w:rFonts w:ascii="Times New Roman" w:hAnsi="Times New Roman" w:cs="Times New Roman"/>
          <w:color w:val="000000"/>
          <w:sz w:val="28"/>
          <w:szCs w:val="28"/>
          <w:lang w:eastAsia="uk-UA"/>
        </w:rPr>
        <w:t>http://dspace.onua.edu.ua</w:t>
      </w:r>
    </w:p>
    <w:p w:rsidR="00A92091" w:rsidRPr="00A92091" w:rsidRDefault="00A92091" w:rsidP="00A92091">
      <w:pPr>
        <w:pStyle w:val="af"/>
        <w:numPr>
          <w:ilvl w:val="0"/>
          <w:numId w:val="20"/>
        </w:numPr>
        <w:ind w:left="0" w:firstLine="196"/>
        <w:jc w:val="both"/>
        <w:rPr>
          <w:rFonts w:ascii="Times New Roman" w:hAnsi="Times New Roman" w:cs="Times New Roman"/>
          <w:sz w:val="28"/>
          <w:szCs w:val="28"/>
        </w:rPr>
      </w:pPr>
      <w:r w:rsidRPr="00A92091">
        <w:rPr>
          <w:rFonts w:ascii="Times New Roman" w:hAnsi="Times New Roman" w:cs="Times New Roman"/>
          <w:sz w:val="28"/>
          <w:szCs w:val="28"/>
        </w:rPr>
        <w:t>Міжнародні відносини та світова політика: навчальний посібник / О. М. Кузь, Д. С. Коротков, Д. Ю. Михайличенко, О. В. Бровко, 2020. – 201 с. Режим доступу: http://repository.hneu.edu.ua</w:t>
      </w:r>
    </w:p>
    <w:p w:rsidR="00B80BCC" w:rsidRPr="00356E34" w:rsidRDefault="00B80BCC" w:rsidP="007309C5">
      <w:pPr>
        <w:pStyle w:val="af"/>
        <w:numPr>
          <w:ilvl w:val="0"/>
          <w:numId w:val="20"/>
        </w:numPr>
        <w:tabs>
          <w:tab w:val="left" w:pos="709"/>
          <w:tab w:val="left" w:pos="1418"/>
        </w:tabs>
        <w:autoSpaceDE w:val="0"/>
        <w:autoSpaceDN w:val="0"/>
        <w:spacing w:after="0" w:line="240" w:lineRule="auto"/>
        <w:ind w:left="0" w:firstLine="338"/>
        <w:jc w:val="both"/>
        <w:rPr>
          <w:rFonts w:ascii="Times New Roman" w:hAnsi="Times New Roman" w:cs="Times New Roman"/>
          <w:sz w:val="28"/>
          <w:szCs w:val="28"/>
        </w:rPr>
      </w:pPr>
      <w:r w:rsidRPr="00B80BCC">
        <w:rPr>
          <w:rFonts w:ascii="Times New Roman" w:hAnsi="Times New Roman" w:cs="Times New Roman"/>
          <w:sz w:val="28"/>
          <w:szCs w:val="28"/>
        </w:rPr>
        <w:t xml:space="preserve">  Пилипенко Г.М. Фірми, ринкові структури та стратегії у світовій економіці. </w:t>
      </w:r>
      <w:proofErr w:type="spellStart"/>
      <w:r w:rsidRPr="00B80BCC">
        <w:rPr>
          <w:rFonts w:ascii="Times New Roman" w:hAnsi="Times New Roman" w:cs="Times New Roman"/>
          <w:sz w:val="28"/>
          <w:szCs w:val="28"/>
        </w:rPr>
        <w:t>н</w:t>
      </w:r>
      <w:r w:rsidR="00B82C0D">
        <w:rPr>
          <w:rFonts w:ascii="Times New Roman" w:hAnsi="Times New Roman" w:cs="Times New Roman"/>
          <w:sz w:val="28"/>
          <w:szCs w:val="28"/>
        </w:rPr>
        <w:t>авч</w:t>
      </w:r>
      <w:proofErr w:type="spellEnd"/>
      <w:r w:rsidR="00B82C0D">
        <w:rPr>
          <w:rFonts w:ascii="Times New Roman" w:hAnsi="Times New Roman" w:cs="Times New Roman"/>
          <w:sz w:val="28"/>
          <w:szCs w:val="28"/>
        </w:rPr>
        <w:t xml:space="preserve">. </w:t>
      </w:r>
      <w:proofErr w:type="spellStart"/>
      <w:r w:rsidR="00B82C0D">
        <w:rPr>
          <w:rFonts w:ascii="Times New Roman" w:hAnsi="Times New Roman" w:cs="Times New Roman"/>
          <w:sz w:val="28"/>
          <w:szCs w:val="28"/>
        </w:rPr>
        <w:t>посіб</w:t>
      </w:r>
      <w:proofErr w:type="spellEnd"/>
      <w:r w:rsidR="00B82C0D">
        <w:rPr>
          <w:rFonts w:ascii="Times New Roman" w:hAnsi="Times New Roman" w:cs="Times New Roman"/>
          <w:sz w:val="28"/>
          <w:szCs w:val="28"/>
        </w:rPr>
        <w:t xml:space="preserve">. / Г. М. Пилипенко; </w:t>
      </w:r>
      <w:r w:rsidRPr="00B80BCC">
        <w:rPr>
          <w:rFonts w:ascii="Times New Roman" w:hAnsi="Times New Roman" w:cs="Times New Roman"/>
          <w:sz w:val="28"/>
          <w:szCs w:val="28"/>
        </w:rPr>
        <w:t xml:space="preserve">М-во освіти і науки України, </w:t>
      </w:r>
      <w:proofErr w:type="spellStart"/>
      <w:r w:rsidRPr="00B80BCC">
        <w:rPr>
          <w:rFonts w:ascii="Times New Roman" w:hAnsi="Times New Roman" w:cs="Times New Roman"/>
          <w:sz w:val="28"/>
          <w:szCs w:val="28"/>
        </w:rPr>
        <w:t>Нац</w:t>
      </w:r>
      <w:proofErr w:type="spellEnd"/>
      <w:r w:rsidRPr="00B80BCC">
        <w:rPr>
          <w:rFonts w:ascii="Times New Roman" w:hAnsi="Times New Roman" w:cs="Times New Roman"/>
          <w:sz w:val="28"/>
          <w:szCs w:val="28"/>
        </w:rPr>
        <w:t xml:space="preserve">. </w:t>
      </w:r>
      <w:proofErr w:type="spellStart"/>
      <w:r w:rsidRPr="00B80BCC">
        <w:rPr>
          <w:rFonts w:ascii="Times New Roman" w:hAnsi="Times New Roman" w:cs="Times New Roman"/>
          <w:sz w:val="28"/>
          <w:szCs w:val="28"/>
        </w:rPr>
        <w:lastRenderedPageBreak/>
        <w:t>техн</w:t>
      </w:r>
      <w:proofErr w:type="spellEnd"/>
      <w:r w:rsidRPr="00B80BCC">
        <w:rPr>
          <w:rFonts w:ascii="Times New Roman" w:hAnsi="Times New Roman" w:cs="Times New Roman"/>
          <w:sz w:val="28"/>
          <w:szCs w:val="28"/>
        </w:rPr>
        <w:t>. ун-т.  «Дніпровська політехніка». –  Дніпро : НТУ «ДП», 2023. – 104 с.</w:t>
      </w:r>
      <w:r w:rsidR="007309C5" w:rsidRPr="007309C5">
        <w:t xml:space="preserve"> </w:t>
      </w:r>
      <w:r w:rsidR="00356E34" w:rsidRPr="00986A78">
        <w:rPr>
          <w:rFonts w:ascii="Times New Roman" w:hAnsi="Times New Roman" w:cs="Times New Roman"/>
          <w:sz w:val="28"/>
          <w:szCs w:val="28"/>
        </w:rPr>
        <w:t>https://etop.nmu.org.ua/ua/</w:t>
      </w:r>
    </w:p>
    <w:p w:rsidR="000C5969" w:rsidRDefault="000C5969" w:rsidP="000C5969">
      <w:pPr>
        <w:autoSpaceDE w:val="0"/>
        <w:autoSpaceDN w:val="0"/>
        <w:spacing w:after="0" w:line="240" w:lineRule="auto"/>
        <w:ind w:firstLine="709"/>
        <w:jc w:val="center"/>
        <w:rPr>
          <w:rFonts w:ascii="Times New Roman" w:hAnsi="Times New Roman" w:cs="Times New Roman"/>
          <w:sz w:val="28"/>
          <w:szCs w:val="28"/>
        </w:rPr>
      </w:pPr>
    </w:p>
    <w:p w:rsidR="001021AA" w:rsidRPr="00986A78" w:rsidRDefault="000A746E" w:rsidP="000C5969">
      <w:pPr>
        <w:autoSpaceDE w:val="0"/>
        <w:autoSpaceDN w:val="0"/>
        <w:spacing w:after="0" w:line="240" w:lineRule="auto"/>
        <w:ind w:firstLine="709"/>
        <w:jc w:val="center"/>
        <w:rPr>
          <w:rFonts w:ascii="Times New Roman" w:hAnsi="Times New Roman" w:cs="Times New Roman"/>
          <w:b/>
          <w:i/>
          <w:sz w:val="28"/>
          <w:szCs w:val="28"/>
          <w:lang w:eastAsia="uk-UA"/>
        </w:rPr>
      </w:pPr>
      <w:r w:rsidRPr="00A239B8">
        <w:rPr>
          <w:rFonts w:ascii="Times New Roman" w:hAnsi="Times New Roman" w:cs="Times New Roman"/>
          <w:b/>
          <w:i/>
          <w:sz w:val="28"/>
          <w:szCs w:val="28"/>
          <w:lang w:eastAsia="uk-UA"/>
        </w:rPr>
        <w:t>Допоміжна література</w:t>
      </w:r>
      <w:r w:rsidR="00986A78">
        <w:rPr>
          <w:rFonts w:ascii="Times New Roman" w:hAnsi="Times New Roman" w:cs="Times New Roman"/>
          <w:b/>
          <w:i/>
          <w:sz w:val="28"/>
          <w:szCs w:val="28"/>
          <w:lang w:eastAsia="uk-UA"/>
        </w:rPr>
        <w:t>:</w:t>
      </w:r>
    </w:p>
    <w:p w:rsidR="00356E34" w:rsidRPr="00356E34" w:rsidRDefault="00356E34" w:rsidP="000D3944">
      <w:pPr>
        <w:pStyle w:val="af"/>
        <w:numPr>
          <w:ilvl w:val="0"/>
          <w:numId w:val="16"/>
        </w:numPr>
        <w:autoSpaceDE w:val="0"/>
        <w:autoSpaceDN w:val="0"/>
        <w:spacing w:after="0" w:line="240" w:lineRule="auto"/>
        <w:ind w:left="0" w:firstLine="206"/>
        <w:jc w:val="both"/>
        <w:rPr>
          <w:rFonts w:ascii="Times New Roman" w:hAnsi="Times New Roman" w:cs="Times New Roman"/>
          <w:sz w:val="28"/>
          <w:szCs w:val="28"/>
          <w:lang w:eastAsia="uk-UA"/>
        </w:rPr>
      </w:pPr>
      <w:r w:rsidRPr="00356E34">
        <w:rPr>
          <w:rFonts w:ascii="Times New Roman" w:hAnsi="Times New Roman" w:cs="Times New Roman"/>
          <w:sz w:val="28"/>
          <w:szCs w:val="28"/>
        </w:rPr>
        <w:t xml:space="preserve">Гринів Л. С. Національна економіка України: </w:t>
      </w:r>
      <w:proofErr w:type="spellStart"/>
      <w:r w:rsidRPr="00356E34">
        <w:rPr>
          <w:rFonts w:ascii="Times New Roman" w:hAnsi="Times New Roman" w:cs="Times New Roman"/>
          <w:sz w:val="28"/>
          <w:szCs w:val="28"/>
        </w:rPr>
        <w:t>навч</w:t>
      </w:r>
      <w:proofErr w:type="spellEnd"/>
      <w:r w:rsidRPr="00356E34">
        <w:rPr>
          <w:rFonts w:ascii="Times New Roman" w:hAnsi="Times New Roman" w:cs="Times New Roman"/>
          <w:sz w:val="28"/>
          <w:szCs w:val="28"/>
        </w:rPr>
        <w:t xml:space="preserve">. посібник / Л. С. Гринів, М. В. </w:t>
      </w:r>
      <w:proofErr w:type="spellStart"/>
      <w:r w:rsidRPr="00356E34">
        <w:rPr>
          <w:rFonts w:ascii="Times New Roman" w:hAnsi="Times New Roman" w:cs="Times New Roman"/>
          <w:sz w:val="28"/>
          <w:szCs w:val="28"/>
        </w:rPr>
        <w:t>Кічурчак</w:t>
      </w:r>
      <w:proofErr w:type="spellEnd"/>
      <w:r w:rsidRPr="00356E34">
        <w:rPr>
          <w:rFonts w:ascii="Times New Roman" w:hAnsi="Times New Roman" w:cs="Times New Roman"/>
          <w:sz w:val="28"/>
          <w:szCs w:val="28"/>
        </w:rPr>
        <w:t>. – Львів : ЛНУ імені Івана Франка, 2020. – 470 с</w:t>
      </w:r>
    </w:p>
    <w:p w:rsidR="00356E34" w:rsidRPr="00356E34" w:rsidRDefault="00356E34" w:rsidP="000D3944">
      <w:pPr>
        <w:pStyle w:val="af"/>
        <w:numPr>
          <w:ilvl w:val="0"/>
          <w:numId w:val="16"/>
        </w:numPr>
        <w:autoSpaceDE w:val="0"/>
        <w:autoSpaceDN w:val="0"/>
        <w:spacing w:after="0" w:line="240" w:lineRule="auto"/>
        <w:ind w:left="0" w:firstLine="206"/>
        <w:jc w:val="both"/>
        <w:rPr>
          <w:rFonts w:ascii="Times New Roman" w:hAnsi="Times New Roman" w:cs="Times New Roman"/>
          <w:sz w:val="28"/>
          <w:szCs w:val="28"/>
          <w:lang w:eastAsia="uk-UA"/>
        </w:rPr>
      </w:pPr>
      <w:proofErr w:type="spellStart"/>
      <w:r w:rsidRPr="00356E34">
        <w:rPr>
          <w:rFonts w:ascii="Times New Roman" w:hAnsi="Times New Roman" w:cs="Times New Roman"/>
          <w:sz w:val="28"/>
          <w:szCs w:val="28"/>
        </w:rPr>
        <w:t>Назаркевич</w:t>
      </w:r>
      <w:proofErr w:type="spellEnd"/>
      <w:r w:rsidRPr="00356E34">
        <w:rPr>
          <w:rFonts w:ascii="Times New Roman" w:hAnsi="Times New Roman" w:cs="Times New Roman"/>
          <w:sz w:val="28"/>
          <w:szCs w:val="28"/>
        </w:rPr>
        <w:t xml:space="preserve"> І. Б. Державне регулювання структурних змін в економіці України : проблеми та перспективи : монографія / І. Б. </w:t>
      </w:r>
      <w:proofErr w:type="spellStart"/>
      <w:r w:rsidRPr="00356E34">
        <w:rPr>
          <w:rFonts w:ascii="Times New Roman" w:hAnsi="Times New Roman" w:cs="Times New Roman"/>
          <w:sz w:val="28"/>
          <w:szCs w:val="28"/>
        </w:rPr>
        <w:t>Назаркевич</w:t>
      </w:r>
      <w:proofErr w:type="spellEnd"/>
      <w:r w:rsidRPr="00356E34">
        <w:rPr>
          <w:rFonts w:ascii="Times New Roman" w:hAnsi="Times New Roman" w:cs="Times New Roman"/>
          <w:sz w:val="28"/>
          <w:szCs w:val="28"/>
        </w:rPr>
        <w:t>. – Львів : ЛНУ імені Івана Франка, 2020. – 356 с.</w:t>
      </w:r>
    </w:p>
    <w:p w:rsidR="001021AA" w:rsidRPr="001E3623" w:rsidRDefault="001021AA" w:rsidP="000D3944">
      <w:pPr>
        <w:pStyle w:val="af"/>
        <w:numPr>
          <w:ilvl w:val="0"/>
          <w:numId w:val="16"/>
        </w:numPr>
        <w:autoSpaceDE w:val="0"/>
        <w:autoSpaceDN w:val="0"/>
        <w:spacing w:after="0" w:line="240" w:lineRule="auto"/>
        <w:ind w:left="0" w:firstLine="206"/>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w:t>
      </w:r>
      <w:proofErr w:type="spellStart"/>
      <w:r w:rsidRPr="001E3623">
        <w:rPr>
          <w:rFonts w:ascii="Times New Roman" w:hAnsi="Times New Roman" w:cs="Times New Roman"/>
          <w:sz w:val="28"/>
          <w:szCs w:val="28"/>
          <w:lang w:eastAsia="uk-UA"/>
        </w:rPr>
        <w:t>Principles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in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the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formation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systems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Ukraine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and</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Poland</w:t>
      </w:r>
      <w:proofErr w:type="spellEnd"/>
      <w:r w:rsidRPr="001E3623">
        <w:rPr>
          <w:rFonts w:ascii="Times New Roman" w:hAnsi="Times New Roman" w:cs="Times New Roman"/>
          <w:sz w:val="28"/>
          <w:szCs w:val="28"/>
          <w:lang w:eastAsia="uk-UA"/>
        </w:rPr>
        <w:t xml:space="preserve"> // Економіка, управління та адміністрування, 2021 с. 18-22</w:t>
      </w:r>
    </w:p>
    <w:p w:rsidR="00687C03" w:rsidRPr="001E3623" w:rsidRDefault="001021AA" w:rsidP="001021AA">
      <w:pPr>
        <w:pStyle w:val="af"/>
        <w:numPr>
          <w:ilvl w:val="0"/>
          <w:numId w:val="16"/>
        </w:numPr>
        <w:autoSpaceDE w:val="0"/>
        <w:autoSpaceDN w:val="0"/>
        <w:spacing w:after="0" w:line="240" w:lineRule="auto"/>
        <w:ind w:left="0" w:firstLine="349"/>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w:t>
      </w:r>
      <w:r w:rsidR="00F812B1">
        <w:rPr>
          <w:rFonts w:ascii="Times New Roman" w:hAnsi="Times New Roman" w:cs="Times New Roman"/>
          <w:sz w:val="28"/>
          <w:szCs w:val="28"/>
          <w:lang w:eastAsia="uk-UA"/>
        </w:rPr>
        <w:t>Податкова система У</w:t>
      </w:r>
      <w:r w:rsidR="00F812B1" w:rsidRPr="001E3623">
        <w:rPr>
          <w:rFonts w:ascii="Times New Roman" w:hAnsi="Times New Roman" w:cs="Times New Roman"/>
          <w:sz w:val="28"/>
          <w:szCs w:val="28"/>
          <w:lang w:eastAsia="uk-UA"/>
        </w:rPr>
        <w:t>країни: формування національної моделі «</w:t>
      </w:r>
      <w:proofErr w:type="spellStart"/>
      <w:r w:rsidR="00F812B1" w:rsidRPr="001E3623">
        <w:rPr>
          <w:rFonts w:ascii="Times New Roman" w:hAnsi="Times New Roman" w:cs="Times New Roman"/>
          <w:sz w:val="28"/>
          <w:szCs w:val="28"/>
          <w:lang w:eastAsia="uk-UA"/>
        </w:rPr>
        <w:t>homo</w:t>
      </w:r>
      <w:proofErr w:type="spellEnd"/>
      <w:r w:rsidR="00F812B1" w:rsidRPr="001E3623">
        <w:rPr>
          <w:rFonts w:ascii="Times New Roman" w:hAnsi="Times New Roman" w:cs="Times New Roman"/>
          <w:sz w:val="28"/>
          <w:szCs w:val="28"/>
          <w:lang w:eastAsia="uk-UA"/>
        </w:rPr>
        <w:t xml:space="preserve"> </w:t>
      </w:r>
      <w:proofErr w:type="spellStart"/>
      <w:r w:rsidR="00F812B1" w:rsidRPr="001E3623">
        <w:rPr>
          <w:rFonts w:ascii="Times New Roman" w:hAnsi="Times New Roman" w:cs="Times New Roman"/>
          <w:sz w:val="28"/>
          <w:szCs w:val="28"/>
          <w:lang w:eastAsia="uk-UA"/>
        </w:rPr>
        <w:t>fiscalus</w:t>
      </w:r>
      <w:proofErr w:type="spellEnd"/>
      <w:r w:rsidR="00F812B1" w:rsidRPr="001E3623">
        <w:rPr>
          <w:rFonts w:ascii="Times New Roman" w:hAnsi="Times New Roman" w:cs="Times New Roman"/>
          <w:sz w:val="28"/>
          <w:szCs w:val="28"/>
          <w:lang w:eastAsia="uk-UA"/>
        </w:rPr>
        <w:t>» в умовах невизначеності</w:t>
      </w:r>
      <w:r w:rsidRPr="001E3623">
        <w:rPr>
          <w:rFonts w:ascii="Times New Roman" w:hAnsi="Times New Roman" w:cs="Times New Roman"/>
          <w:sz w:val="28"/>
          <w:szCs w:val="28"/>
          <w:lang w:eastAsia="uk-UA"/>
        </w:rPr>
        <w:t xml:space="preserve"> // Економіка і суспільство</w:t>
      </w:r>
      <w:r w:rsidR="001E3623">
        <w:rPr>
          <w:rFonts w:ascii="Times New Roman" w:hAnsi="Times New Roman" w:cs="Times New Roman"/>
          <w:sz w:val="28"/>
          <w:szCs w:val="28"/>
          <w:lang w:eastAsia="uk-UA"/>
        </w:rPr>
        <w:t xml:space="preserve">, </w:t>
      </w:r>
      <w:r w:rsidRPr="001E3623">
        <w:rPr>
          <w:rFonts w:ascii="Times New Roman" w:hAnsi="Times New Roman" w:cs="Times New Roman"/>
          <w:sz w:val="28"/>
          <w:szCs w:val="28"/>
          <w:lang w:eastAsia="uk-UA"/>
        </w:rPr>
        <w:t xml:space="preserve"> 2020. № 21</w:t>
      </w:r>
    </w:p>
    <w:p w:rsidR="00356E34" w:rsidRDefault="00356E34" w:rsidP="00356E34">
      <w:pPr>
        <w:pStyle w:val="af"/>
        <w:numPr>
          <w:ilvl w:val="0"/>
          <w:numId w:val="16"/>
        </w:numPr>
        <w:tabs>
          <w:tab w:val="left" w:pos="709"/>
          <w:tab w:val="left" w:pos="1418"/>
        </w:tabs>
        <w:autoSpaceDE w:val="0"/>
        <w:autoSpaceDN w:val="0"/>
        <w:spacing w:after="0" w:line="240" w:lineRule="auto"/>
        <w:ind w:left="0" w:firstLine="348"/>
        <w:jc w:val="both"/>
        <w:rPr>
          <w:rFonts w:ascii="Times New Roman" w:hAnsi="Times New Roman" w:cs="Times New Roman"/>
          <w:sz w:val="28"/>
          <w:szCs w:val="28"/>
        </w:rPr>
      </w:pPr>
      <w:r w:rsidRPr="00356E34">
        <w:rPr>
          <w:rFonts w:ascii="Times New Roman" w:hAnsi="Times New Roman" w:cs="Times New Roman"/>
          <w:sz w:val="28"/>
          <w:szCs w:val="28"/>
          <w:lang w:val="en-US"/>
        </w:rPr>
        <w:t xml:space="preserve"> </w:t>
      </w:r>
      <w:proofErr w:type="spellStart"/>
      <w:r w:rsidRPr="00356E34">
        <w:rPr>
          <w:rFonts w:ascii="Times New Roman" w:hAnsi="Times New Roman" w:cs="Times New Roman"/>
          <w:sz w:val="28"/>
          <w:szCs w:val="28"/>
        </w:rPr>
        <w:t>Matthias</w:t>
      </w:r>
      <w:proofErr w:type="spellEnd"/>
      <w:r w:rsidRPr="00356E34">
        <w:rPr>
          <w:rFonts w:ascii="Times New Roman" w:hAnsi="Times New Roman" w:cs="Times New Roman"/>
          <w:sz w:val="28"/>
          <w:szCs w:val="28"/>
        </w:rPr>
        <w:t xml:space="preserve"> </w:t>
      </w:r>
      <w:proofErr w:type="spellStart"/>
      <w:r w:rsidRPr="00356E34">
        <w:rPr>
          <w:rFonts w:ascii="Times New Roman" w:hAnsi="Times New Roman" w:cs="Times New Roman"/>
          <w:sz w:val="28"/>
          <w:szCs w:val="28"/>
        </w:rPr>
        <w:t>Doepke</w:t>
      </w:r>
      <w:proofErr w:type="spellEnd"/>
      <w:r>
        <w:rPr>
          <w:rFonts w:ascii="Times New Roman" w:hAnsi="Times New Roman" w:cs="Times New Roman"/>
          <w:sz w:val="28"/>
          <w:szCs w:val="28"/>
          <w:lang w:val="en-US"/>
        </w:rPr>
        <w:t>.</w:t>
      </w:r>
      <w:r>
        <w:rPr>
          <w:lang w:val="en-US"/>
        </w:rPr>
        <w:t xml:space="preserve"> </w:t>
      </w:r>
      <w:r w:rsidRPr="00356E34">
        <w:rPr>
          <w:rFonts w:ascii="Times New Roman" w:hAnsi="Times New Roman" w:cs="Times New Roman"/>
          <w:sz w:val="28"/>
          <w:szCs w:val="28"/>
        </w:rPr>
        <w:t xml:space="preserve">MACROECONOMICS </w:t>
      </w:r>
      <w:r w:rsidRPr="00A92091">
        <w:rPr>
          <w:rFonts w:ascii="Times New Roman" w:hAnsi="Times New Roman" w:cs="Times New Roman"/>
          <w:sz w:val="28"/>
          <w:szCs w:val="28"/>
        </w:rPr>
        <w:t>Режим доступу:</w:t>
      </w:r>
      <w:r w:rsidRPr="00356E34">
        <w:t xml:space="preserve"> </w:t>
      </w:r>
      <w:r w:rsidRPr="00356E34">
        <w:rPr>
          <w:rFonts w:ascii="Times New Roman" w:hAnsi="Times New Roman" w:cs="Times New Roman"/>
          <w:sz w:val="28"/>
          <w:szCs w:val="28"/>
        </w:rPr>
        <w:t>https://www.bu.edu/econ/files/2014/08/DLS1.pdf</w:t>
      </w:r>
    </w:p>
    <w:p w:rsidR="00D52C62" w:rsidRDefault="00D52C62" w:rsidP="001E3623">
      <w:pPr>
        <w:autoSpaceDE w:val="0"/>
        <w:autoSpaceDN w:val="0"/>
        <w:spacing w:after="0" w:line="240" w:lineRule="auto"/>
        <w:rPr>
          <w:rFonts w:ascii="Times New Roman" w:hAnsi="Times New Roman" w:cs="Times New Roman"/>
          <w:b/>
          <w:i/>
          <w:sz w:val="28"/>
          <w:szCs w:val="28"/>
          <w:lang w:eastAsia="uk-UA"/>
        </w:rPr>
      </w:pPr>
    </w:p>
    <w:p w:rsidR="00356E34" w:rsidRPr="007309C5" w:rsidRDefault="00356E34" w:rsidP="001E3623">
      <w:pPr>
        <w:autoSpaceDE w:val="0"/>
        <w:autoSpaceDN w:val="0"/>
        <w:spacing w:after="0" w:line="240" w:lineRule="auto"/>
        <w:rPr>
          <w:rFonts w:ascii="Times New Roman" w:hAnsi="Times New Roman" w:cs="Times New Roman"/>
          <w:b/>
          <w:i/>
          <w:sz w:val="28"/>
          <w:szCs w:val="28"/>
          <w:lang w:eastAsia="uk-UA"/>
        </w:rPr>
      </w:pPr>
    </w:p>
    <w:p w:rsidR="000A746E" w:rsidRDefault="005C1C4F" w:rsidP="00A239B8">
      <w:pPr>
        <w:autoSpaceDE w:val="0"/>
        <w:autoSpaceDN w:val="0"/>
        <w:spacing w:after="0" w:line="240" w:lineRule="auto"/>
        <w:ind w:firstLine="709"/>
        <w:jc w:val="center"/>
        <w:rPr>
          <w:rFonts w:ascii="Times New Roman" w:hAnsi="Times New Roman" w:cs="Times New Roman"/>
          <w:b/>
          <w:i/>
          <w:sz w:val="28"/>
          <w:szCs w:val="28"/>
          <w:lang w:eastAsia="uk-UA"/>
        </w:rPr>
      </w:pPr>
      <w:r>
        <w:rPr>
          <w:rFonts w:ascii="Times New Roman" w:hAnsi="Times New Roman" w:cs="Times New Roman"/>
          <w:b/>
          <w:i/>
          <w:sz w:val="28"/>
          <w:szCs w:val="28"/>
          <w:lang w:eastAsia="uk-UA"/>
        </w:rPr>
        <w:t>13</w:t>
      </w:r>
      <w:r w:rsidR="000A746E" w:rsidRPr="00A239B8">
        <w:rPr>
          <w:rFonts w:ascii="Times New Roman" w:hAnsi="Times New Roman" w:cs="Times New Roman"/>
          <w:b/>
          <w:i/>
          <w:sz w:val="28"/>
          <w:szCs w:val="28"/>
          <w:lang w:eastAsia="uk-UA"/>
        </w:rPr>
        <w:t>. Інформаційні ресурси в Інтернеті</w:t>
      </w:r>
    </w:p>
    <w:p w:rsidR="005C1C4F" w:rsidRPr="005C1C4F" w:rsidRDefault="00D52C62" w:rsidP="005C1C4F">
      <w:pPr>
        <w:numPr>
          <w:ilvl w:val="0"/>
          <w:numId w:val="37"/>
        </w:numPr>
        <w:tabs>
          <w:tab w:val="left" w:pos="993"/>
          <w:tab w:val="left" w:pos="1134"/>
        </w:tabs>
        <w:spacing w:after="0" w:line="240" w:lineRule="auto"/>
        <w:ind w:left="0" w:firstLine="567"/>
        <w:rPr>
          <w:rFonts w:ascii="Times New Roman" w:eastAsia="Times New Roman" w:hAnsi="Times New Roman" w:cs="Times New Roman"/>
          <w:bCs/>
          <w:sz w:val="28"/>
          <w:szCs w:val="28"/>
          <w:lang w:eastAsia="ru-RU"/>
        </w:rPr>
      </w:pPr>
      <w:r w:rsidRPr="00B82C0D">
        <w:rPr>
          <w:rFonts w:ascii="Times New Roman" w:hAnsi="Times New Roman" w:cs="Times New Roman"/>
          <w:sz w:val="28"/>
          <w:szCs w:val="28"/>
        </w:rPr>
        <w:t>1</w:t>
      </w:r>
      <w:r w:rsidR="005C1C4F" w:rsidRPr="005C1C4F">
        <w:rPr>
          <w:rFonts w:ascii="Times New Roman" w:eastAsia="Times New Roman" w:hAnsi="Times New Roman" w:cs="Times New Roman"/>
          <w:sz w:val="28"/>
          <w:szCs w:val="28"/>
          <w:lang w:eastAsia="ru-RU"/>
        </w:rPr>
        <w:t xml:space="preserve"> </w:t>
      </w:r>
      <w:proofErr w:type="spellStart"/>
      <w:r w:rsidR="005C1C4F" w:rsidRPr="005C1C4F">
        <w:rPr>
          <w:rFonts w:ascii="Times New Roman" w:eastAsia="Times New Roman" w:hAnsi="Times New Roman" w:cs="Times New Roman"/>
          <w:sz w:val="28"/>
          <w:szCs w:val="28"/>
          <w:lang w:eastAsia="ru-RU"/>
        </w:rPr>
        <w:t>http</w:t>
      </w:r>
      <w:proofErr w:type="spellEnd"/>
      <w:r w:rsidR="005C1C4F" w:rsidRPr="005C1C4F">
        <w:rPr>
          <w:rFonts w:ascii="Times New Roman" w:eastAsia="Times New Roman" w:hAnsi="Times New Roman" w:cs="Times New Roman"/>
          <w:sz w:val="28"/>
          <w:szCs w:val="28"/>
          <w:lang w:eastAsia="ru-RU"/>
        </w:rPr>
        <w:t>//</w:t>
      </w:r>
      <w:r w:rsidR="005C1C4F" w:rsidRPr="005C1C4F">
        <w:rPr>
          <w:rFonts w:ascii="Times New Roman" w:eastAsia="Times New Roman" w:hAnsi="Times New Roman" w:cs="Times New Roman"/>
          <w:bCs/>
          <w:sz w:val="28"/>
          <w:szCs w:val="28"/>
          <w:lang w:eastAsia="ru-RU"/>
        </w:rPr>
        <w:t xml:space="preserve">www.un.org/ – офіційний сайт Організації Об’єднаних Націй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proofErr w:type="spellStart"/>
      <w:r w:rsidRPr="005C1C4F">
        <w:rPr>
          <w:rFonts w:ascii="Times New Roman" w:eastAsia="Times New Roman" w:hAnsi="Times New Roman" w:cs="Times New Roman"/>
          <w:bCs/>
          <w:sz w:val="28"/>
          <w:szCs w:val="28"/>
          <w:lang w:eastAsia="ru-RU"/>
        </w:rPr>
        <w:t>http</w:t>
      </w:r>
      <w:proofErr w:type="spellEnd"/>
      <w:r w:rsidRPr="005C1C4F">
        <w:rPr>
          <w:rFonts w:ascii="Times New Roman" w:eastAsia="Times New Roman" w:hAnsi="Times New Roman" w:cs="Times New Roman"/>
          <w:bCs/>
          <w:sz w:val="28"/>
          <w:szCs w:val="28"/>
          <w:lang w:eastAsia="ru-RU"/>
        </w:rPr>
        <w:t xml:space="preserve">//portal.un.kiev.ua/ – Представництво ООН в Україні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proofErr w:type="spellStart"/>
      <w:r w:rsidRPr="005C1C4F">
        <w:rPr>
          <w:rFonts w:ascii="Times New Roman" w:eastAsia="Times New Roman" w:hAnsi="Times New Roman" w:cs="Times New Roman"/>
          <w:bCs/>
          <w:sz w:val="28"/>
          <w:szCs w:val="28"/>
          <w:lang w:eastAsia="ru-RU"/>
        </w:rPr>
        <w:t>http</w:t>
      </w:r>
      <w:proofErr w:type="spellEnd"/>
      <w:r w:rsidRPr="005C1C4F">
        <w:rPr>
          <w:rFonts w:ascii="Times New Roman" w:eastAsia="Times New Roman" w:hAnsi="Times New Roman" w:cs="Times New Roman"/>
          <w:bCs/>
          <w:sz w:val="28"/>
          <w:szCs w:val="28"/>
          <w:lang w:eastAsia="ru-RU"/>
        </w:rPr>
        <w:t xml:space="preserve">//www.nato.int/ – офіційний сайт НАТО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 xml:space="preserve">http//www.сoe.int /– офіційний сайт Ради Європи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proofErr w:type="spellStart"/>
      <w:r w:rsidRPr="005C1C4F">
        <w:rPr>
          <w:rFonts w:ascii="Times New Roman" w:eastAsia="Times New Roman" w:hAnsi="Times New Roman" w:cs="Times New Roman"/>
          <w:bCs/>
          <w:sz w:val="28"/>
          <w:szCs w:val="28"/>
          <w:lang w:eastAsia="ru-RU"/>
        </w:rPr>
        <w:t>http</w:t>
      </w:r>
      <w:proofErr w:type="spellEnd"/>
      <w:r w:rsidRPr="005C1C4F">
        <w:rPr>
          <w:rFonts w:ascii="Times New Roman" w:eastAsia="Times New Roman" w:hAnsi="Times New Roman" w:cs="Times New Roman"/>
          <w:bCs/>
          <w:sz w:val="28"/>
          <w:szCs w:val="28"/>
          <w:lang w:eastAsia="ru-RU"/>
        </w:rPr>
        <w:t xml:space="preserve">//www.unesco.org/ – офіційний </w:t>
      </w:r>
      <w:proofErr w:type="spellStart"/>
      <w:r w:rsidRPr="005C1C4F">
        <w:rPr>
          <w:rFonts w:ascii="Times New Roman" w:eastAsia="Times New Roman" w:hAnsi="Times New Roman" w:cs="Times New Roman"/>
          <w:bCs/>
          <w:sz w:val="28"/>
          <w:szCs w:val="28"/>
          <w:lang w:eastAsia="ru-RU"/>
        </w:rPr>
        <w:t>cайт</w:t>
      </w:r>
      <w:proofErr w:type="spellEnd"/>
      <w:r w:rsidRPr="005C1C4F">
        <w:rPr>
          <w:rFonts w:ascii="Times New Roman" w:eastAsia="Times New Roman" w:hAnsi="Times New Roman" w:cs="Times New Roman"/>
          <w:bCs/>
          <w:sz w:val="28"/>
          <w:szCs w:val="28"/>
          <w:lang w:eastAsia="ru-RU"/>
        </w:rPr>
        <w:t xml:space="preserve"> ЮНЕСКО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proofErr w:type="spellStart"/>
      <w:r w:rsidRPr="005C1C4F">
        <w:rPr>
          <w:rFonts w:ascii="Times New Roman" w:eastAsia="Times New Roman" w:hAnsi="Times New Roman" w:cs="Times New Roman"/>
          <w:bCs/>
          <w:sz w:val="28"/>
          <w:szCs w:val="28"/>
          <w:lang w:eastAsia="ru-RU"/>
        </w:rPr>
        <w:t>http</w:t>
      </w:r>
      <w:proofErr w:type="spellEnd"/>
      <w:r w:rsidRPr="005C1C4F">
        <w:rPr>
          <w:rFonts w:ascii="Times New Roman" w:eastAsia="Times New Roman" w:hAnsi="Times New Roman" w:cs="Times New Roman"/>
          <w:bCs/>
          <w:sz w:val="28"/>
          <w:szCs w:val="28"/>
          <w:lang w:eastAsia="ru-RU"/>
        </w:rPr>
        <w:t xml:space="preserve">//freedomhouse.org/ – офіційний сайт неурядової міжнародної організації </w:t>
      </w:r>
      <w:proofErr w:type="spellStart"/>
      <w:r w:rsidRPr="005C1C4F">
        <w:rPr>
          <w:rFonts w:ascii="Times New Roman" w:eastAsia="Times New Roman" w:hAnsi="Times New Roman" w:cs="Times New Roman"/>
          <w:bCs/>
          <w:sz w:val="28"/>
          <w:szCs w:val="28"/>
          <w:lang w:eastAsia="ru-RU"/>
        </w:rPr>
        <w:t>Freedom</w:t>
      </w:r>
      <w:proofErr w:type="spellEnd"/>
      <w:r w:rsidRPr="005C1C4F">
        <w:rPr>
          <w:rFonts w:ascii="Times New Roman" w:eastAsia="Times New Roman" w:hAnsi="Times New Roman" w:cs="Times New Roman"/>
          <w:bCs/>
          <w:sz w:val="28"/>
          <w:szCs w:val="28"/>
          <w:lang w:eastAsia="ru-RU"/>
        </w:rPr>
        <w:t xml:space="preserve"> </w:t>
      </w:r>
      <w:proofErr w:type="spellStart"/>
      <w:r w:rsidRPr="005C1C4F">
        <w:rPr>
          <w:rFonts w:ascii="Times New Roman" w:eastAsia="Times New Roman" w:hAnsi="Times New Roman" w:cs="Times New Roman"/>
          <w:bCs/>
          <w:sz w:val="28"/>
          <w:szCs w:val="28"/>
          <w:lang w:eastAsia="ru-RU"/>
        </w:rPr>
        <w:t>House</w:t>
      </w:r>
      <w:proofErr w:type="spellEnd"/>
      <w:r w:rsidRPr="005C1C4F">
        <w:rPr>
          <w:rFonts w:ascii="Times New Roman" w:eastAsia="Times New Roman" w:hAnsi="Times New Roman" w:cs="Times New Roman"/>
          <w:bCs/>
          <w:sz w:val="28"/>
          <w:szCs w:val="28"/>
          <w:lang w:eastAsia="ru-RU"/>
        </w:rPr>
        <w:t xml:space="preserve">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r w:rsidRPr="005C1C4F">
        <w:rPr>
          <w:rFonts w:ascii="Times New Roman" w:eastAsia="Times New Roman" w:hAnsi="Times New Roman" w:cs="Times New Roman"/>
          <w:bCs/>
          <w:spacing w:val="-4"/>
          <w:sz w:val="28"/>
          <w:szCs w:val="28"/>
          <w:lang w:eastAsia="ru-RU"/>
        </w:rPr>
        <w:t xml:space="preserve">http//www.osce.org – офіційний сайт Організації з Безпеки та Співробітництву в Європі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r w:rsidRPr="005C1C4F">
        <w:rPr>
          <w:rFonts w:ascii="Times New Roman" w:eastAsia="Times New Roman" w:hAnsi="Times New Roman" w:cs="Times New Roman"/>
          <w:bCs/>
          <w:spacing w:val="-4"/>
          <w:sz w:val="28"/>
          <w:szCs w:val="28"/>
          <w:lang w:eastAsia="ru-RU"/>
        </w:rPr>
        <w:t xml:space="preserve">http://euroatlantica.kiev.ua/ua/about/ – Інформагенція </w:t>
      </w:r>
      <w:proofErr w:type="spellStart"/>
      <w:r w:rsidRPr="005C1C4F">
        <w:rPr>
          <w:rFonts w:ascii="Times New Roman" w:eastAsia="Times New Roman" w:hAnsi="Times New Roman" w:cs="Times New Roman"/>
          <w:bCs/>
          <w:spacing w:val="-4"/>
          <w:sz w:val="28"/>
          <w:szCs w:val="28"/>
          <w:lang w:eastAsia="ru-RU"/>
        </w:rPr>
        <w:t>Євроатлантика</w:t>
      </w:r>
      <w:proofErr w:type="spellEnd"/>
      <w:r w:rsidRPr="005C1C4F">
        <w:rPr>
          <w:rFonts w:ascii="Times New Roman" w:eastAsia="Times New Roman" w:hAnsi="Times New Roman" w:cs="Times New Roman"/>
          <w:bCs/>
          <w:spacing w:val="-4"/>
          <w:sz w:val="28"/>
          <w:szCs w:val="28"/>
          <w:lang w:eastAsia="ru-RU"/>
        </w:rPr>
        <w:t xml:space="preserve">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 xml:space="preserve">http://www.president.gov.ua – Офіційне представництво Президента України.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 xml:space="preserve">http://www.rada.gov.ua/ – офіційний портал Верховної Ради України.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r w:rsidRPr="005C1C4F">
        <w:rPr>
          <w:rFonts w:ascii="Times New Roman" w:eastAsia="Times New Roman" w:hAnsi="Times New Roman" w:cs="Times New Roman"/>
          <w:bCs/>
          <w:spacing w:val="-4"/>
          <w:sz w:val="28"/>
          <w:szCs w:val="28"/>
          <w:lang w:eastAsia="ru-RU"/>
        </w:rPr>
        <w:t xml:space="preserve">http://www.kmu.gov.ua/ – офіційний портал органів виконавчої влади України.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8"/>
          <w:sz w:val="28"/>
          <w:szCs w:val="28"/>
          <w:lang w:eastAsia="ru-RU"/>
        </w:rPr>
      </w:pPr>
      <w:r w:rsidRPr="005C1C4F">
        <w:rPr>
          <w:rFonts w:ascii="Times New Roman" w:eastAsia="Times New Roman" w:hAnsi="Times New Roman" w:cs="Times New Roman"/>
          <w:bCs/>
          <w:spacing w:val="-8"/>
          <w:sz w:val="28"/>
          <w:szCs w:val="28"/>
          <w:lang w:eastAsia="ru-RU"/>
        </w:rPr>
        <w:t xml:space="preserve">http://www.mfa.gov.ua/ – офіційний сайт Міністерства закордонних справ України. </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1" w:history="1">
        <w:r w:rsidR="005C1C4F" w:rsidRPr="005C1C4F">
          <w:rPr>
            <w:rFonts w:ascii="Times New Roman" w:eastAsia="Times New Roman" w:hAnsi="Times New Roman" w:cs="Times New Roman"/>
            <w:bCs/>
            <w:sz w:val="28"/>
            <w:szCs w:val="28"/>
            <w:lang w:eastAsia="ru-RU"/>
          </w:rPr>
          <w:t>http://www.mil.gov.ua/</w:t>
        </w:r>
      </w:hyperlink>
      <w:r w:rsidR="005C1C4F" w:rsidRPr="005C1C4F">
        <w:rPr>
          <w:rFonts w:ascii="Times New Roman" w:eastAsia="Times New Roman" w:hAnsi="Times New Roman" w:cs="Times New Roman"/>
          <w:bCs/>
          <w:sz w:val="28"/>
          <w:szCs w:val="28"/>
          <w:lang w:eastAsia="ru-RU"/>
        </w:rPr>
        <w:t xml:space="preserve"> – офіційний сайт Міністерства оборони України.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http://ukraine-eu.mfa.gov.ua/ – «Україна-Європейський Союз» – офіційний сайт представництва України при Європейському Союзі.</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 xml:space="preserve">http://www.coe.int/uk/web/kyiv – сайт Офісу Ради Європи в Києві.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lastRenderedPageBreak/>
        <w:t xml:space="preserve">http://www.niss.gov.ua/ – Національний інститут стратегічних досліджень. </w:t>
      </w:r>
    </w:p>
    <w:p w:rsidR="005C1C4F" w:rsidRPr="005C1C4F" w:rsidRDefault="005C1C4F"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r w:rsidRPr="005C1C4F">
        <w:rPr>
          <w:rFonts w:ascii="Times New Roman" w:eastAsia="Times New Roman" w:hAnsi="Times New Roman" w:cs="Times New Roman"/>
          <w:bCs/>
          <w:sz w:val="28"/>
          <w:szCs w:val="28"/>
          <w:lang w:eastAsia="ru-RU"/>
        </w:rPr>
        <w:t>http://www.nbuv.gov.ua/portal/ – Наукова періодика України. Сторінка відкритого доступу Національної бібліотеки України ім. В Вернадського.</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2" w:history="1">
        <w:r w:rsidR="005C1C4F" w:rsidRPr="005C1C4F">
          <w:rPr>
            <w:rFonts w:ascii="Times New Roman" w:eastAsia="Times New Roman" w:hAnsi="Times New Roman" w:cs="Times New Roman"/>
            <w:bCs/>
            <w:sz w:val="28"/>
            <w:szCs w:val="28"/>
            <w:lang w:eastAsia="ru-RU"/>
          </w:rPr>
          <w:t>http://www.library.univ.kiev.ua/ukr/iir/library/index.php</w:t>
        </w:r>
      </w:hyperlink>
      <w:r w:rsidR="005C1C4F" w:rsidRPr="005C1C4F">
        <w:rPr>
          <w:rFonts w:ascii="Times New Roman" w:eastAsia="Times New Roman" w:hAnsi="Times New Roman" w:cs="Times New Roman"/>
          <w:bCs/>
          <w:sz w:val="28"/>
          <w:szCs w:val="28"/>
          <w:lang w:eastAsia="ru-RU"/>
        </w:rPr>
        <w:t xml:space="preserve"> – офіційний сайт наукової бібліотеки імені М. Максимовича </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pacing w:val="-4"/>
          <w:sz w:val="28"/>
          <w:szCs w:val="28"/>
          <w:lang w:eastAsia="ru-RU"/>
        </w:rPr>
      </w:pPr>
      <w:hyperlink r:id="rId13" w:history="1">
        <w:r w:rsidR="005C1C4F" w:rsidRPr="005C1C4F">
          <w:rPr>
            <w:rFonts w:ascii="Times New Roman" w:eastAsia="Times New Roman" w:hAnsi="Times New Roman" w:cs="Times New Roman"/>
            <w:bCs/>
            <w:spacing w:val="-4"/>
            <w:sz w:val="28"/>
            <w:szCs w:val="28"/>
            <w:lang w:eastAsia="ru-RU"/>
          </w:rPr>
          <w:t>http://nplu.org</w:t>
        </w:r>
      </w:hyperlink>
      <w:r w:rsidR="005C1C4F" w:rsidRPr="005C1C4F">
        <w:rPr>
          <w:rFonts w:ascii="Times New Roman" w:eastAsia="Times New Roman" w:hAnsi="Times New Roman" w:cs="Times New Roman"/>
          <w:bCs/>
          <w:spacing w:val="-4"/>
          <w:sz w:val="28"/>
          <w:szCs w:val="28"/>
          <w:lang w:eastAsia="ru-RU"/>
        </w:rPr>
        <w:t xml:space="preserve"> – Національна парламентська бібліотека України: офіційний сайт.</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4" w:history="1">
        <w:r w:rsidR="005C1C4F" w:rsidRPr="005C1C4F">
          <w:rPr>
            <w:rFonts w:ascii="Times New Roman" w:eastAsia="Times New Roman" w:hAnsi="Times New Roman" w:cs="Times New Roman"/>
            <w:bCs/>
            <w:sz w:val="28"/>
            <w:szCs w:val="28"/>
            <w:lang w:eastAsia="ru-RU"/>
          </w:rPr>
          <w:t>http://www.gntb.gov.ua/ua/</w:t>
        </w:r>
      </w:hyperlink>
      <w:r w:rsidR="005C1C4F" w:rsidRPr="005C1C4F">
        <w:rPr>
          <w:rFonts w:ascii="Times New Roman" w:eastAsia="Times New Roman" w:hAnsi="Times New Roman" w:cs="Times New Roman"/>
          <w:bCs/>
          <w:sz w:val="28"/>
          <w:szCs w:val="28"/>
          <w:lang w:eastAsia="ru-RU"/>
        </w:rPr>
        <w:t xml:space="preserve"> – Державна науково-технічна бібліотека України: офіційний сайт.</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5" w:history="1">
        <w:r w:rsidR="005C1C4F" w:rsidRPr="005C1C4F">
          <w:rPr>
            <w:rFonts w:ascii="Times New Roman" w:eastAsia="Times New Roman" w:hAnsi="Times New Roman" w:cs="Times New Roman"/>
            <w:bCs/>
            <w:sz w:val="28"/>
            <w:szCs w:val="28"/>
            <w:lang w:eastAsia="ru-RU"/>
          </w:rPr>
          <w:t>http://www.ukurier.gov.ua/</w:t>
        </w:r>
      </w:hyperlink>
      <w:r w:rsidR="005C1C4F" w:rsidRPr="005C1C4F">
        <w:rPr>
          <w:rFonts w:ascii="Times New Roman" w:eastAsia="Times New Roman" w:hAnsi="Times New Roman" w:cs="Times New Roman"/>
          <w:bCs/>
          <w:sz w:val="28"/>
          <w:szCs w:val="28"/>
          <w:lang w:eastAsia="ru-RU"/>
        </w:rPr>
        <w:t xml:space="preserve"> – Урядовий кур’єр: офіційний сайт. </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6" w:history="1">
        <w:r w:rsidR="005C1C4F" w:rsidRPr="005C1C4F">
          <w:rPr>
            <w:rFonts w:ascii="Times New Roman" w:eastAsia="Times New Roman" w:hAnsi="Times New Roman" w:cs="Times New Roman"/>
            <w:bCs/>
            <w:sz w:val="28"/>
            <w:szCs w:val="28"/>
            <w:lang w:eastAsia="ru-RU"/>
          </w:rPr>
          <w:t>https://niss.gov.ua/publikacii/analitichni-dopovid</w:t>
        </w:r>
      </w:hyperlink>
      <w:r w:rsidR="005C1C4F" w:rsidRPr="005C1C4F">
        <w:rPr>
          <w:rFonts w:ascii="Times New Roman" w:eastAsia="Times New Roman" w:hAnsi="Times New Roman" w:cs="Times New Roman"/>
          <w:bCs/>
          <w:sz w:val="28"/>
          <w:szCs w:val="28"/>
          <w:lang w:eastAsia="ru-RU"/>
        </w:rPr>
        <w:t xml:space="preserve"> – Аналітичні доповіді Національного інституту стратегічних досліджень</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7" w:history="1">
        <w:r w:rsidR="005C1C4F" w:rsidRPr="005C1C4F">
          <w:rPr>
            <w:rFonts w:ascii="Times New Roman" w:eastAsia="Times New Roman" w:hAnsi="Times New Roman" w:cs="Times New Roman"/>
            <w:bCs/>
            <w:sz w:val="28"/>
            <w:szCs w:val="28"/>
            <w:lang w:eastAsia="ru-RU"/>
          </w:rPr>
          <w:t>www.ukrstat.gov.ua</w:t>
        </w:r>
      </w:hyperlink>
      <w:r w:rsidR="005C1C4F" w:rsidRPr="005C1C4F">
        <w:rPr>
          <w:rFonts w:ascii="Times New Roman" w:eastAsia="Times New Roman" w:hAnsi="Times New Roman" w:cs="Times New Roman"/>
          <w:bCs/>
          <w:sz w:val="28"/>
          <w:szCs w:val="28"/>
          <w:lang w:eastAsia="ru-RU"/>
        </w:rPr>
        <w:t xml:space="preserve"> – Державна служба статистики України: офіційний сайт.</w:t>
      </w:r>
    </w:p>
    <w:p w:rsidR="005C1C4F" w:rsidRPr="005C1C4F" w:rsidRDefault="00A64516" w:rsidP="005C1C4F">
      <w:pPr>
        <w:widowControl w:val="0"/>
        <w:numPr>
          <w:ilvl w:val="0"/>
          <w:numId w:val="37"/>
        </w:numPr>
        <w:tabs>
          <w:tab w:val="left" w:pos="993"/>
          <w:tab w:val="left" w:pos="1134"/>
        </w:tabs>
        <w:adjustRightInd w:val="0"/>
        <w:spacing w:after="0" w:line="240" w:lineRule="auto"/>
        <w:ind w:left="0" w:firstLine="567"/>
        <w:jc w:val="both"/>
        <w:textAlignment w:val="baseline"/>
        <w:rPr>
          <w:rFonts w:ascii="Times New Roman" w:eastAsia="Times New Roman" w:hAnsi="Times New Roman" w:cs="Times New Roman"/>
          <w:bCs/>
          <w:sz w:val="28"/>
          <w:szCs w:val="28"/>
          <w:lang w:eastAsia="ru-RU"/>
        </w:rPr>
      </w:pPr>
      <w:hyperlink r:id="rId18" w:history="1">
        <w:r w:rsidR="005C1C4F" w:rsidRPr="005C1C4F">
          <w:rPr>
            <w:rFonts w:ascii="Times New Roman" w:eastAsia="Times New Roman" w:hAnsi="Times New Roman" w:cs="Times New Roman"/>
            <w:bCs/>
            <w:sz w:val="28"/>
            <w:szCs w:val="28"/>
            <w:lang w:eastAsia="ru-RU"/>
          </w:rPr>
          <w:t>http://learn.ztu.edu.ua/</w:t>
        </w:r>
      </w:hyperlink>
      <w:r w:rsidR="005C1C4F" w:rsidRPr="005C1C4F">
        <w:rPr>
          <w:rFonts w:ascii="Times New Roman" w:eastAsia="Times New Roman" w:hAnsi="Times New Roman" w:cs="Times New Roman"/>
          <w:bCs/>
          <w:sz w:val="28"/>
          <w:szCs w:val="28"/>
          <w:lang w:eastAsia="ru-RU"/>
        </w:rPr>
        <w:t xml:space="preserve"> - </w:t>
      </w:r>
      <w:r w:rsidR="005C1C4F" w:rsidRPr="005C1C4F">
        <w:rPr>
          <w:rFonts w:ascii="Times New Roman" w:eastAsia="Calibri" w:hAnsi="Times New Roman" w:cs="Times New Roman"/>
          <w:sz w:val="28"/>
        </w:rPr>
        <w:t>Освітній портал Державного університету «Житомирська політехніка».</w:t>
      </w:r>
    </w:p>
    <w:p w:rsidR="000A746E" w:rsidRPr="005C1C4F" w:rsidRDefault="000A746E" w:rsidP="005C1C4F">
      <w:pPr>
        <w:autoSpaceDE w:val="0"/>
        <w:autoSpaceDN w:val="0"/>
        <w:spacing w:after="0" w:line="240" w:lineRule="auto"/>
        <w:jc w:val="both"/>
        <w:rPr>
          <w:rFonts w:ascii="Times New Roman" w:hAnsi="Times New Roman" w:cs="Times New Roman"/>
          <w:sz w:val="28"/>
          <w:szCs w:val="28"/>
        </w:rPr>
      </w:pPr>
    </w:p>
    <w:sectPr w:rsidR="000A746E" w:rsidRPr="005C1C4F" w:rsidSect="00D245C0">
      <w:headerReference w:type="even" r:id="rId19"/>
      <w:headerReference w:type="default" r:id="rId20"/>
      <w:headerReference w:type="first" r:id="rId21"/>
      <w:pgSz w:w="11907" w:h="16840" w:code="9"/>
      <w:pgMar w:top="1134" w:right="850"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16" w:rsidRDefault="00A64516" w:rsidP="000A746E">
      <w:pPr>
        <w:spacing w:after="0" w:line="240" w:lineRule="auto"/>
      </w:pPr>
      <w:r>
        <w:separator/>
      </w:r>
    </w:p>
  </w:endnote>
  <w:endnote w:type="continuationSeparator" w:id="0">
    <w:p w:rsidR="00A64516" w:rsidRDefault="00A64516" w:rsidP="000A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16" w:rsidRDefault="00A64516" w:rsidP="000A746E">
      <w:pPr>
        <w:spacing w:after="0" w:line="240" w:lineRule="auto"/>
      </w:pPr>
      <w:r>
        <w:separator/>
      </w:r>
    </w:p>
  </w:footnote>
  <w:footnote w:type="continuationSeparator" w:id="0">
    <w:p w:rsidR="00A64516" w:rsidRDefault="00A64516" w:rsidP="000A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A9" w:rsidRDefault="00CB50A9" w:rsidP="00EF38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50A9" w:rsidRDefault="00CB50A9" w:rsidP="00EF38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4"/>
      <w:gridCol w:w="6105"/>
      <w:gridCol w:w="1559"/>
    </w:tblGrid>
    <w:tr w:rsidR="00CB50A9" w:rsidRPr="000A746E" w:rsidTr="00D245C0">
      <w:trPr>
        <w:cantSplit/>
        <w:trHeight w:val="567"/>
      </w:trPr>
      <w:tc>
        <w:tcPr>
          <w:tcW w:w="905" w:type="pct"/>
          <w:vMerge w:val="restart"/>
          <w:tcBorders>
            <w:top w:val="single" w:sz="4" w:space="0" w:color="auto"/>
            <w:left w:val="single" w:sz="4" w:space="0" w:color="auto"/>
            <w:bottom w:val="single" w:sz="4" w:space="0" w:color="auto"/>
            <w:right w:val="single" w:sz="4" w:space="0" w:color="auto"/>
          </w:tcBorders>
          <w:vAlign w:val="center"/>
        </w:tcPr>
        <w:p w:rsidR="00CB50A9" w:rsidRPr="000A746E" w:rsidRDefault="00CB50A9" w:rsidP="00EF3807">
          <w:pPr>
            <w:pStyle w:val="a3"/>
            <w:spacing w:line="240" w:lineRule="auto"/>
            <w:ind w:firstLine="0"/>
            <w:jc w:val="center"/>
            <w:rPr>
              <w:b/>
              <w:sz w:val="16"/>
              <w:szCs w:val="16"/>
              <w:lang w:val="uk-UA" w:eastAsia="uk-UA"/>
            </w:rPr>
          </w:pPr>
          <w:r w:rsidRPr="000A746E">
            <w:rPr>
              <w:b/>
              <w:sz w:val="16"/>
              <w:szCs w:val="16"/>
              <w:lang w:val="uk-UA" w:eastAsia="uk-UA"/>
            </w:rPr>
            <w:t>Житомирська політехніка</w:t>
          </w:r>
        </w:p>
      </w:tc>
      <w:tc>
        <w:tcPr>
          <w:tcW w:w="3262" w:type="pct"/>
          <w:tcBorders>
            <w:left w:val="single" w:sz="4" w:space="0" w:color="auto"/>
          </w:tcBorders>
          <w:vAlign w:val="center"/>
        </w:tcPr>
        <w:p w:rsidR="00CB50A9" w:rsidRPr="000A746E" w:rsidRDefault="00CB50A9" w:rsidP="00EF3807">
          <w:pPr>
            <w:pStyle w:val="a3"/>
            <w:spacing w:line="240" w:lineRule="auto"/>
            <w:jc w:val="center"/>
            <w:rPr>
              <w:sz w:val="16"/>
              <w:szCs w:val="16"/>
              <w:lang w:val="uk-UA" w:eastAsia="uk-UA"/>
            </w:rPr>
          </w:pPr>
          <w:r w:rsidRPr="000A746E">
            <w:rPr>
              <w:sz w:val="16"/>
              <w:szCs w:val="16"/>
              <w:lang w:val="uk-UA" w:eastAsia="uk-UA"/>
            </w:rPr>
            <w:t>МІНІСТЕРСТВО ОСВІТИ І НАУКИ УКРАЇНИ</w:t>
          </w:r>
        </w:p>
        <w:p w:rsidR="00CB50A9" w:rsidRPr="000A746E" w:rsidRDefault="00CB50A9" w:rsidP="00EF3807">
          <w:pPr>
            <w:pStyle w:val="a3"/>
            <w:spacing w:line="240" w:lineRule="auto"/>
            <w:ind w:left="-57" w:right="-57"/>
            <w:jc w:val="center"/>
            <w:rPr>
              <w:b/>
              <w:sz w:val="16"/>
              <w:szCs w:val="16"/>
              <w:lang w:val="uk-UA" w:eastAsia="uk-UA"/>
            </w:rPr>
          </w:pPr>
          <w:r w:rsidRPr="000A746E">
            <w:rPr>
              <w:b/>
              <w:sz w:val="16"/>
              <w:szCs w:val="16"/>
              <w:lang w:val="uk-UA" w:eastAsia="uk-UA"/>
            </w:rPr>
            <w:t>ДЕРЖАВНИЙ УНІВЕРСИТЕТ «ЖИТОМИРСЬКА ПОЛІТЕХНІКА»</w:t>
          </w:r>
        </w:p>
        <w:p w:rsidR="00CB50A9" w:rsidRPr="000A746E" w:rsidRDefault="00CB50A9" w:rsidP="00EF3807">
          <w:pPr>
            <w:pStyle w:val="a3"/>
            <w:spacing w:line="240" w:lineRule="auto"/>
            <w:ind w:firstLine="0"/>
            <w:jc w:val="center"/>
            <w:rPr>
              <w:b/>
              <w:color w:val="333399"/>
              <w:sz w:val="16"/>
              <w:szCs w:val="16"/>
              <w:lang w:val="uk-UA" w:eastAsia="uk-UA"/>
            </w:rPr>
          </w:pPr>
          <w:r w:rsidRPr="000A746E">
            <w:rPr>
              <w:b/>
              <w:sz w:val="16"/>
              <w:szCs w:val="16"/>
              <w:lang w:val="uk-UA"/>
            </w:rPr>
            <w:t>Система управління якістю відповідає ДСТУ ISO 9001:2015</w:t>
          </w:r>
        </w:p>
      </w:tc>
      <w:tc>
        <w:tcPr>
          <w:tcW w:w="833" w:type="pct"/>
          <w:vAlign w:val="center"/>
        </w:tcPr>
        <w:p w:rsidR="00CB50A9" w:rsidRPr="00D245C0" w:rsidRDefault="00CB50A9" w:rsidP="00773E36">
          <w:pPr>
            <w:autoSpaceDE w:val="0"/>
            <w:autoSpaceDN w:val="0"/>
            <w:spacing w:line="240" w:lineRule="auto"/>
            <w:jc w:val="center"/>
            <w:rPr>
              <w:rFonts w:ascii="Times New Roman" w:hAnsi="Times New Roman" w:cs="Times New Roman"/>
              <w:b/>
              <w:sz w:val="18"/>
              <w:szCs w:val="18"/>
              <w:lang w:val="en-US"/>
            </w:rPr>
          </w:pPr>
          <w:r w:rsidRPr="00D245C0">
            <w:rPr>
              <w:rFonts w:ascii="Times New Roman" w:hAnsi="Times New Roman" w:cs="Times New Roman"/>
              <w:b/>
              <w:sz w:val="18"/>
              <w:szCs w:val="18"/>
            </w:rPr>
            <w:t>Ф-21.11-0</w:t>
          </w:r>
          <w:r w:rsidRPr="00D245C0">
            <w:rPr>
              <w:rFonts w:ascii="Times New Roman" w:hAnsi="Times New Roman" w:cs="Times New Roman"/>
              <w:b/>
              <w:sz w:val="18"/>
              <w:szCs w:val="18"/>
              <w:lang w:val="en-US"/>
            </w:rPr>
            <w:t>5</w:t>
          </w:r>
          <w:r w:rsidRPr="00D245C0">
            <w:rPr>
              <w:rFonts w:ascii="Times New Roman" w:hAnsi="Times New Roman" w:cs="Times New Roman"/>
              <w:b/>
              <w:sz w:val="18"/>
              <w:szCs w:val="18"/>
            </w:rPr>
            <w:t>.01/292.00.1/Б/ОК17-202</w:t>
          </w:r>
          <w:r w:rsidRPr="00D245C0">
            <w:rPr>
              <w:rFonts w:ascii="Times New Roman" w:hAnsi="Times New Roman" w:cs="Times New Roman"/>
              <w:b/>
              <w:sz w:val="18"/>
              <w:szCs w:val="18"/>
              <w:lang w:val="en-US"/>
            </w:rPr>
            <w:t>3</w:t>
          </w:r>
        </w:p>
      </w:tc>
    </w:tr>
    <w:tr w:rsidR="00CB50A9" w:rsidRPr="000A746E" w:rsidTr="00D245C0">
      <w:trPr>
        <w:cantSplit/>
        <w:trHeight w:val="227"/>
      </w:trPr>
      <w:tc>
        <w:tcPr>
          <w:tcW w:w="905" w:type="pct"/>
          <w:vMerge/>
          <w:tcBorders>
            <w:top w:val="single" w:sz="4" w:space="0" w:color="auto"/>
            <w:left w:val="single" w:sz="4" w:space="0" w:color="auto"/>
            <w:bottom w:val="single" w:sz="4" w:space="0" w:color="auto"/>
            <w:right w:val="single" w:sz="4" w:space="0" w:color="auto"/>
          </w:tcBorders>
          <w:vAlign w:val="center"/>
        </w:tcPr>
        <w:p w:rsidR="00CB50A9" w:rsidRPr="000A746E" w:rsidRDefault="00CB50A9" w:rsidP="00EF3807">
          <w:pPr>
            <w:pStyle w:val="a3"/>
            <w:spacing w:line="240" w:lineRule="auto"/>
            <w:ind w:firstLine="0"/>
            <w:jc w:val="center"/>
            <w:rPr>
              <w:b/>
              <w:i/>
              <w:sz w:val="16"/>
              <w:szCs w:val="16"/>
              <w:lang w:val="uk-UA" w:eastAsia="uk-UA"/>
            </w:rPr>
          </w:pPr>
        </w:p>
      </w:tc>
      <w:tc>
        <w:tcPr>
          <w:tcW w:w="3262" w:type="pct"/>
          <w:tcBorders>
            <w:left w:val="single" w:sz="4" w:space="0" w:color="auto"/>
          </w:tcBorders>
          <w:vAlign w:val="center"/>
        </w:tcPr>
        <w:p w:rsidR="00CB50A9" w:rsidRPr="000A746E" w:rsidRDefault="00CB50A9" w:rsidP="00EF3807">
          <w:pPr>
            <w:pStyle w:val="a3"/>
            <w:spacing w:line="240" w:lineRule="auto"/>
            <w:ind w:firstLine="0"/>
            <w:jc w:val="center"/>
            <w:rPr>
              <w:i/>
              <w:sz w:val="16"/>
              <w:szCs w:val="16"/>
              <w:lang w:val="uk-UA" w:eastAsia="uk-UA"/>
            </w:rPr>
          </w:pPr>
          <w:r w:rsidRPr="000A746E">
            <w:rPr>
              <w:i/>
              <w:sz w:val="16"/>
              <w:szCs w:val="16"/>
              <w:lang w:val="uk-UA" w:eastAsia="uk-UA"/>
            </w:rPr>
            <w:t>Екземпляр № 1</w:t>
          </w:r>
        </w:p>
      </w:tc>
      <w:tc>
        <w:tcPr>
          <w:tcW w:w="833" w:type="pct"/>
          <w:vAlign w:val="center"/>
        </w:tcPr>
        <w:p w:rsidR="00CB50A9" w:rsidRPr="000A746E" w:rsidRDefault="003E1A1A" w:rsidP="00EF3807">
          <w:pPr>
            <w:pStyle w:val="a3"/>
            <w:spacing w:line="240" w:lineRule="auto"/>
            <w:ind w:firstLine="0"/>
            <w:jc w:val="center"/>
            <w:rPr>
              <w:i/>
              <w:sz w:val="16"/>
              <w:szCs w:val="16"/>
              <w:lang w:val="uk-UA" w:eastAsia="uk-UA"/>
            </w:rPr>
          </w:pPr>
          <w:proofErr w:type="spellStart"/>
          <w:r>
            <w:rPr>
              <w:i/>
              <w:sz w:val="16"/>
              <w:szCs w:val="16"/>
              <w:lang w:val="uk-UA" w:eastAsia="uk-UA"/>
            </w:rPr>
            <w:t>Арк</w:t>
          </w:r>
          <w:proofErr w:type="spellEnd"/>
          <w:r>
            <w:rPr>
              <w:i/>
              <w:sz w:val="16"/>
              <w:szCs w:val="16"/>
              <w:lang w:val="uk-UA" w:eastAsia="uk-UA"/>
            </w:rPr>
            <w:t xml:space="preserve">  20</w:t>
          </w:r>
          <w:r w:rsidR="00CB50A9" w:rsidRPr="000A746E">
            <w:rPr>
              <w:i/>
              <w:sz w:val="16"/>
              <w:szCs w:val="16"/>
              <w:lang w:val="uk-UA" w:eastAsia="uk-UA"/>
            </w:rPr>
            <w:t xml:space="preserve"> / </w:t>
          </w:r>
          <w:r w:rsidR="00CB50A9" w:rsidRPr="000A746E">
            <w:rPr>
              <w:i/>
              <w:sz w:val="16"/>
              <w:szCs w:val="16"/>
              <w:lang w:val="uk-UA" w:eastAsia="uk-UA"/>
            </w:rPr>
            <w:fldChar w:fldCharType="begin"/>
          </w:r>
          <w:r w:rsidR="00CB50A9" w:rsidRPr="000A746E">
            <w:rPr>
              <w:i/>
              <w:sz w:val="16"/>
              <w:szCs w:val="16"/>
              <w:lang w:val="uk-UA" w:eastAsia="uk-UA"/>
            </w:rPr>
            <w:instrText xml:space="preserve"> PAGE   \* MERGEFORMAT </w:instrText>
          </w:r>
          <w:r w:rsidR="00CB50A9" w:rsidRPr="000A746E">
            <w:rPr>
              <w:i/>
              <w:sz w:val="16"/>
              <w:szCs w:val="16"/>
              <w:lang w:val="uk-UA" w:eastAsia="uk-UA"/>
            </w:rPr>
            <w:fldChar w:fldCharType="separate"/>
          </w:r>
          <w:r w:rsidR="00F5148C">
            <w:rPr>
              <w:i/>
              <w:noProof/>
              <w:sz w:val="16"/>
              <w:szCs w:val="16"/>
              <w:lang w:val="uk-UA" w:eastAsia="uk-UA"/>
            </w:rPr>
            <w:t>8</w:t>
          </w:r>
          <w:r w:rsidR="00CB50A9" w:rsidRPr="000A746E">
            <w:rPr>
              <w:i/>
              <w:sz w:val="16"/>
              <w:szCs w:val="16"/>
              <w:lang w:val="uk-UA" w:eastAsia="uk-UA"/>
            </w:rPr>
            <w:fldChar w:fldCharType="end"/>
          </w:r>
        </w:p>
      </w:tc>
    </w:tr>
  </w:tbl>
  <w:p w:rsidR="00CB50A9" w:rsidRPr="000A746E" w:rsidRDefault="00CB50A9" w:rsidP="00EF3807">
    <w:pPr>
      <w:pStyle w:val="a3"/>
      <w:spacing w:line="360" w:lineRule="auto"/>
      <w:ind w:right="357" w:firstLine="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A9" w:rsidRPr="00E65116" w:rsidRDefault="00CB50A9" w:rsidP="00EF3807">
    <w:pPr>
      <w:pStyle w:val="a3"/>
      <w:spacing w:line="240" w:lineRule="auto"/>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B2"/>
    <w:multiLevelType w:val="multilevel"/>
    <w:tmpl w:val="30CAFE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127224"/>
    <w:multiLevelType w:val="hybridMultilevel"/>
    <w:tmpl w:val="35B022B2"/>
    <w:lvl w:ilvl="0" w:tplc="0419000F">
      <w:start w:val="1"/>
      <w:numFmt w:val="decimal"/>
      <w:lvlText w:val="%1."/>
      <w:lvlJc w:val="left"/>
      <w:pPr>
        <w:tabs>
          <w:tab w:val="num" w:pos="1284"/>
        </w:tabs>
        <w:ind w:left="128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6107E"/>
    <w:multiLevelType w:val="hybridMultilevel"/>
    <w:tmpl w:val="E56ABBEE"/>
    <w:lvl w:ilvl="0" w:tplc="F1D4FA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72B3494"/>
    <w:multiLevelType w:val="multilevel"/>
    <w:tmpl w:val="AD24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F6679"/>
    <w:multiLevelType w:val="multilevel"/>
    <w:tmpl w:val="117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F402B"/>
    <w:multiLevelType w:val="multilevel"/>
    <w:tmpl w:val="CF8E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F651D0"/>
    <w:multiLevelType w:val="hybridMultilevel"/>
    <w:tmpl w:val="79FAE118"/>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0DFF1640"/>
    <w:multiLevelType w:val="hybridMultilevel"/>
    <w:tmpl w:val="79FAE118"/>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1454993"/>
    <w:multiLevelType w:val="multilevel"/>
    <w:tmpl w:val="8EB07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A2629"/>
    <w:multiLevelType w:val="hybridMultilevel"/>
    <w:tmpl w:val="8D22E770"/>
    <w:lvl w:ilvl="0" w:tplc="E71A5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3A5E09"/>
    <w:multiLevelType w:val="multilevel"/>
    <w:tmpl w:val="7FB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F0706F"/>
    <w:multiLevelType w:val="hybridMultilevel"/>
    <w:tmpl w:val="577240EA"/>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0D23DD0"/>
    <w:multiLevelType w:val="hybridMultilevel"/>
    <w:tmpl w:val="F214AFFA"/>
    <w:lvl w:ilvl="0" w:tplc="FB547CB6">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215A2DF8"/>
    <w:multiLevelType w:val="hybridMultilevel"/>
    <w:tmpl w:val="6EBA43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21BF529B"/>
    <w:multiLevelType w:val="hybridMultilevel"/>
    <w:tmpl w:val="3F4A47B2"/>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23547A12"/>
    <w:multiLevelType w:val="hybridMultilevel"/>
    <w:tmpl w:val="38C8CF06"/>
    <w:lvl w:ilvl="0" w:tplc="865624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28C414F2"/>
    <w:multiLevelType w:val="multilevel"/>
    <w:tmpl w:val="8842E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C54D55"/>
    <w:multiLevelType w:val="hybridMultilevel"/>
    <w:tmpl w:val="171E50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F95120A"/>
    <w:multiLevelType w:val="hybridMultilevel"/>
    <w:tmpl w:val="4358F914"/>
    <w:lvl w:ilvl="0" w:tplc="70B0A780">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33FC0D12"/>
    <w:multiLevelType w:val="hybridMultilevel"/>
    <w:tmpl w:val="56B495DC"/>
    <w:lvl w:ilvl="0" w:tplc="87A06AEC">
      <w:numFmt w:val="bullet"/>
      <w:lvlText w:val="-"/>
      <w:lvlJc w:val="left"/>
      <w:pPr>
        <w:ind w:left="300" w:hanging="164"/>
      </w:pPr>
      <w:rPr>
        <w:rFonts w:ascii="Times New Roman" w:eastAsia="Times New Roman" w:hAnsi="Times New Roman" w:cs="Times New Roman" w:hint="default"/>
        <w:w w:val="100"/>
        <w:sz w:val="28"/>
        <w:szCs w:val="28"/>
        <w:lang w:val="uk-UA" w:eastAsia="en-US" w:bidi="ar-SA"/>
      </w:rPr>
    </w:lvl>
    <w:lvl w:ilvl="1" w:tplc="556A580E">
      <w:numFmt w:val="bullet"/>
      <w:lvlText w:val="•"/>
      <w:lvlJc w:val="left"/>
      <w:pPr>
        <w:ind w:left="1312" w:hanging="164"/>
      </w:pPr>
      <w:rPr>
        <w:rFonts w:hint="default"/>
        <w:lang w:val="uk-UA" w:eastAsia="en-US" w:bidi="ar-SA"/>
      </w:rPr>
    </w:lvl>
    <w:lvl w:ilvl="2" w:tplc="A4444492">
      <w:numFmt w:val="bullet"/>
      <w:lvlText w:val="•"/>
      <w:lvlJc w:val="left"/>
      <w:pPr>
        <w:ind w:left="2325" w:hanging="164"/>
      </w:pPr>
      <w:rPr>
        <w:rFonts w:hint="default"/>
        <w:lang w:val="uk-UA" w:eastAsia="en-US" w:bidi="ar-SA"/>
      </w:rPr>
    </w:lvl>
    <w:lvl w:ilvl="3" w:tplc="1D3E3CE2">
      <w:numFmt w:val="bullet"/>
      <w:lvlText w:val="•"/>
      <w:lvlJc w:val="left"/>
      <w:pPr>
        <w:ind w:left="3337" w:hanging="164"/>
      </w:pPr>
      <w:rPr>
        <w:rFonts w:hint="default"/>
        <w:lang w:val="uk-UA" w:eastAsia="en-US" w:bidi="ar-SA"/>
      </w:rPr>
    </w:lvl>
    <w:lvl w:ilvl="4" w:tplc="FB0C91A2">
      <w:numFmt w:val="bullet"/>
      <w:lvlText w:val="•"/>
      <w:lvlJc w:val="left"/>
      <w:pPr>
        <w:ind w:left="4350" w:hanging="164"/>
      </w:pPr>
      <w:rPr>
        <w:rFonts w:hint="default"/>
        <w:lang w:val="uk-UA" w:eastAsia="en-US" w:bidi="ar-SA"/>
      </w:rPr>
    </w:lvl>
    <w:lvl w:ilvl="5" w:tplc="7AD83670">
      <w:numFmt w:val="bullet"/>
      <w:lvlText w:val="•"/>
      <w:lvlJc w:val="left"/>
      <w:pPr>
        <w:ind w:left="5363" w:hanging="164"/>
      </w:pPr>
      <w:rPr>
        <w:rFonts w:hint="default"/>
        <w:lang w:val="uk-UA" w:eastAsia="en-US" w:bidi="ar-SA"/>
      </w:rPr>
    </w:lvl>
    <w:lvl w:ilvl="6" w:tplc="CBA28F1A">
      <w:numFmt w:val="bullet"/>
      <w:lvlText w:val="•"/>
      <w:lvlJc w:val="left"/>
      <w:pPr>
        <w:ind w:left="6375" w:hanging="164"/>
      </w:pPr>
      <w:rPr>
        <w:rFonts w:hint="default"/>
        <w:lang w:val="uk-UA" w:eastAsia="en-US" w:bidi="ar-SA"/>
      </w:rPr>
    </w:lvl>
    <w:lvl w:ilvl="7" w:tplc="68A4DA04">
      <w:numFmt w:val="bullet"/>
      <w:lvlText w:val="•"/>
      <w:lvlJc w:val="left"/>
      <w:pPr>
        <w:ind w:left="7388" w:hanging="164"/>
      </w:pPr>
      <w:rPr>
        <w:rFonts w:hint="default"/>
        <w:lang w:val="uk-UA" w:eastAsia="en-US" w:bidi="ar-SA"/>
      </w:rPr>
    </w:lvl>
    <w:lvl w:ilvl="8" w:tplc="52B09398">
      <w:numFmt w:val="bullet"/>
      <w:lvlText w:val="•"/>
      <w:lvlJc w:val="left"/>
      <w:pPr>
        <w:ind w:left="8401" w:hanging="164"/>
      </w:pPr>
      <w:rPr>
        <w:rFonts w:hint="default"/>
        <w:lang w:val="uk-UA" w:eastAsia="en-US" w:bidi="ar-SA"/>
      </w:rPr>
    </w:lvl>
  </w:abstractNum>
  <w:abstractNum w:abstractNumId="20">
    <w:nsid w:val="35287E3A"/>
    <w:multiLevelType w:val="hybridMultilevel"/>
    <w:tmpl w:val="7E1ED1F8"/>
    <w:lvl w:ilvl="0" w:tplc="A3EAB288">
      <w:numFmt w:val="bullet"/>
      <w:lvlText w:val="‒"/>
      <w:lvlJc w:val="left"/>
      <w:pPr>
        <w:ind w:left="360"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39471074"/>
    <w:multiLevelType w:val="hybridMultilevel"/>
    <w:tmpl w:val="0540E3D2"/>
    <w:lvl w:ilvl="0" w:tplc="E612C18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3B311993"/>
    <w:multiLevelType w:val="hybridMultilevel"/>
    <w:tmpl w:val="9B360128"/>
    <w:lvl w:ilvl="0" w:tplc="60A299BE">
      <w:start w:val="1"/>
      <w:numFmt w:val="decimal"/>
      <w:lvlText w:val="%1."/>
      <w:lvlJc w:val="left"/>
      <w:pPr>
        <w:ind w:left="3763" w:hanging="360"/>
      </w:pPr>
      <w:rPr>
        <w:rFonts w:hint="default"/>
        <w:i w:val="0"/>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3">
    <w:nsid w:val="3FF73618"/>
    <w:multiLevelType w:val="hybridMultilevel"/>
    <w:tmpl w:val="BA7CC5DC"/>
    <w:lvl w:ilvl="0" w:tplc="AA4A5006">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1F04E4"/>
    <w:multiLevelType w:val="hybridMultilevel"/>
    <w:tmpl w:val="1D42C31C"/>
    <w:lvl w:ilvl="0" w:tplc="86445BC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72A4D5D"/>
    <w:multiLevelType w:val="multilevel"/>
    <w:tmpl w:val="5AFA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0A69F2"/>
    <w:multiLevelType w:val="hybridMultilevel"/>
    <w:tmpl w:val="488C941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4FE012CC"/>
    <w:multiLevelType w:val="hybridMultilevel"/>
    <w:tmpl w:val="8D2449EE"/>
    <w:lvl w:ilvl="0" w:tplc="03AE6C2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51B714EE"/>
    <w:multiLevelType w:val="hybridMultilevel"/>
    <w:tmpl w:val="5E36B816"/>
    <w:lvl w:ilvl="0" w:tplc="D4848C0C">
      <w:start w:val="1"/>
      <w:numFmt w:val="bullet"/>
      <w:lvlText w:val=""/>
      <w:lvlJc w:val="left"/>
      <w:pPr>
        <w:tabs>
          <w:tab w:val="num" w:pos="720"/>
        </w:tabs>
        <w:ind w:left="720" w:hanging="360"/>
      </w:pPr>
      <w:rPr>
        <w:rFonts w:ascii="Wingdings" w:hAnsi="Wingdings" w:hint="default"/>
      </w:rPr>
    </w:lvl>
    <w:lvl w:ilvl="1" w:tplc="4AC84DD0" w:tentative="1">
      <w:start w:val="1"/>
      <w:numFmt w:val="bullet"/>
      <w:lvlText w:val=""/>
      <w:lvlJc w:val="left"/>
      <w:pPr>
        <w:tabs>
          <w:tab w:val="num" w:pos="1440"/>
        </w:tabs>
        <w:ind w:left="1440" w:hanging="360"/>
      </w:pPr>
      <w:rPr>
        <w:rFonts w:ascii="Wingdings" w:hAnsi="Wingdings" w:hint="default"/>
      </w:rPr>
    </w:lvl>
    <w:lvl w:ilvl="2" w:tplc="72C69BF8" w:tentative="1">
      <w:start w:val="1"/>
      <w:numFmt w:val="bullet"/>
      <w:lvlText w:val=""/>
      <w:lvlJc w:val="left"/>
      <w:pPr>
        <w:tabs>
          <w:tab w:val="num" w:pos="2160"/>
        </w:tabs>
        <w:ind w:left="2160" w:hanging="360"/>
      </w:pPr>
      <w:rPr>
        <w:rFonts w:ascii="Wingdings" w:hAnsi="Wingdings" w:hint="default"/>
      </w:rPr>
    </w:lvl>
    <w:lvl w:ilvl="3" w:tplc="06E272A0" w:tentative="1">
      <w:start w:val="1"/>
      <w:numFmt w:val="bullet"/>
      <w:lvlText w:val=""/>
      <w:lvlJc w:val="left"/>
      <w:pPr>
        <w:tabs>
          <w:tab w:val="num" w:pos="2880"/>
        </w:tabs>
        <w:ind w:left="2880" w:hanging="360"/>
      </w:pPr>
      <w:rPr>
        <w:rFonts w:ascii="Wingdings" w:hAnsi="Wingdings" w:hint="default"/>
      </w:rPr>
    </w:lvl>
    <w:lvl w:ilvl="4" w:tplc="BCE8A568" w:tentative="1">
      <w:start w:val="1"/>
      <w:numFmt w:val="bullet"/>
      <w:lvlText w:val=""/>
      <w:lvlJc w:val="left"/>
      <w:pPr>
        <w:tabs>
          <w:tab w:val="num" w:pos="3600"/>
        </w:tabs>
        <w:ind w:left="3600" w:hanging="360"/>
      </w:pPr>
      <w:rPr>
        <w:rFonts w:ascii="Wingdings" w:hAnsi="Wingdings" w:hint="default"/>
      </w:rPr>
    </w:lvl>
    <w:lvl w:ilvl="5" w:tplc="0C0ECBD8" w:tentative="1">
      <w:start w:val="1"/>
      <w:numFmt w:val="bullet"/>
      <w:lvlText w:val=""/>
      <w:lvlJc w:val="left"/>
      <w:pPr>
        <w:tabs>
          <w:tab w:val="num" w:pos="4320"/>
        </w:tabs>
        <w:ind w:left="4320" w:hanging="360"/>
      </w:pPr>
      <w:rPr>
        <w:rFonts w:ascii="Wingdings" w:hAnsi="Wingdings" w:hint="default"/>
      </w:rPr>
    </w:lvl>
    <w:lvl w:ilvl="6" w:tplc="D180D76E" w:tentative="1">
      <w:start w:val="1"/>
      <w:numFmt w:val="bullet"/>
      <w:lvlText w:val=""/>
      <w:lvlJc w:val="left"/>
      <w:pPr>
        <w:tabs>
          <w:tab w:val="num" w:pos="5040"/>
        </w:tabs>
        <w:ind w:left="5040" w:hanging="360"/>
      </w:pPr>
      <w:rPr>
        <w:rFonts w:ascii="Wingdings" w:hAnsi="Wingdings" w:hint="default"/>
      </w:rPr>
    </w:lvl>
    <w:lvl w:ilvl="7" w:tplc="1C5EBD9A" w:tentative="1">
      <w:start w:val="1"/>
      <w:numFmt w:val="bullet"/>
      <w:lvlText w:val=""/>
      <w:lvlJc w:val="left"/>
      <w:pPr>
        <w:tabs>
          <w:tab w:val="num" w:pos="5760"/>
        </w:tabs>
        <w:ind w:left="5760" w:hanging="360"/>
      </w:pPr>
      <w:rPr>
        <w:rFonts w:ascii="Wingdings" w:hAnsi="Wingdings" w:hint="default"/>
      </w:rPr>
    </w:lvl>
    <w:lvl w:ilvl="8" w:tplc="3DD09F6A" w:tentative="1">
      <w:start w:val="1"/>
      <w:numFmt w:val="bullet"/>
      <w:lvlText w:val=""/>
      <w:lvlJc w:val="left"/>
      <w:pPr>
        <w:tabs>
          <w:tab w:val="num" w:pos="6480"/>
        </w:tabs>
        <w:ind w:left="6480" w:hanging="360"/>
      </w:pPr>
      <w:rPr>
        <w:rFonts w:ascii="Wingdings" w:hAnsi="Wingdings" w:hint="default"/>
      </w:rPr>
    </w:lvl>
  </w:abstractNum>
  <w:abstractNum w:abstractNumId="29">
    <w:nsid w:val="523C1B85"/>
    <w:multiLevelType w:val="hybridMultilevel"/>
    <w:tmpl w:val="611A8A4C"/>
    <w:lvl w:ilvl="0" w:tplc="7BBA34E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60200348"/>
    <w:multiLevelType w:val="hybridMultilevel"/>
    <w:tmpl w:val="8EA84998"/>
    <w:lvl w:ilvl="0" w:tplc="DDF6E6D2">
      <w:start w:val="29"/>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641F4C36"/>
    <w:multiLevelType w:val="hybridMultilevel"/>
    <w:tmpl w:val="BF0CB88C"/>
    <w:lvl w:ilvl="0" w:tplc="C07CDF78">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6DBE7142"/>
    <w:multiLevelType w:val="hybridMultilevel"/>
    <w:tmpl w:val="A18ACC6E"/>
    <w:lvl w:ilvl="0" w:tplc="A3EAB288">
      <w:numFmt w:val="bullet"/>
      <w:lvlText w:val="‒"/>
      <w:lvlJc w:val="left"/>
      <w:pPr>
        <w:ind w:left="862" w:hanging="360"/>
      </w:pPr>
      <w:rPr>
        <w:rFonts w:ascii="Times New Roman" w:hAnsi="Times New Roman" w:cs="Times New Roman" w:hint="default"/>
        <w:spacing w:val="0"/>
        <w:kern w:val="0"/>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3">
    <w:nsid w:val="72EC1E66"/>
    <w:multiLevelType w:val="hybridMultilevel"/>
    <w:tmpl w:val="C5283BBA"/>
    <w:lvl w:ilvl="0" w:tplc="EC981538">
      <w:start w:val="1"/>
      <w:numFmt w:val="decimal"/>
      <w:lvlText w:val="%1."/>
      <w:lvlJc w:val="left"/>
      <w:pPr>
        <w:ind w:left="1069" w:hanging="360"/>
      </w:pPr>
      <w:rPr>
        <w:rFonts w:eastAsiaTheme="minorHAns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75725A5D"/>
    <w:multiLevelType w:val="hybridMultilevel"/>
    <w:tmpl w:val="A064B7D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nsid w:val="77E432B9"/>
    <w:multiLevelType w:val="multilevel"/>
    <w:tmpl w:val="5ECA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387BCA"/>
    <w:multiLevelType w:val="hybridMultilevel"/>
    <w:tmpl w:val="49E8A77E"/>
    <w:lvl w:ilvl="0" w:tplc="4DB489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5"/>
    <w:lvlOverride w:ilvl="0">
      <w:startOverride w:val="1"/>
    </w:lvlOverride>
  </w:num>
  <w:num w:numId="2">
    <w:abstractNumId w:val="10"/>
  </w:num>
  <w:num w:numId="3">
    <w:abstractNumId w:val="8"/>
  </w:num>
  <w:num w:numId="4">
    <w:abstractNumId w:val="35"/>
  </w:num>
  <w:num w:numId="5">
    <w:abstractNumId w:val="4"/>
  </w:num>
  <w:num w:numId="6">
    <w:abstractNumId w:val="9"/>
  </w:num>
  <w:num w:numId="7">
    <w:abstractNumId w:val="23"/>
  </w:num>
  <w:num w:numId="8">
    <w:abstractNumId w:val="28"/>
  </w:num>
  <w:num w:numId="9">
    <w:abstractNumId w:val="3"/>
    <w:lvlOverride w:ilvl="0">
      <w:startOverride w:val="1"/>
    </w:lvlOverride>
  </w:num>
  <w:num w:numId="10">
    <w:abstractNumId w:val="5"/>
  </w:num>
  <w:num w:numId="11">
    <w:abstractNumId w:val="16"/>
  </w:num>
  <w:num w:numId="12">
    <w:abstractNumId w:val="19"/>
  </w:num>
  <w:num w:numId="13">
    <w:abstractNumId w:val="1"/>
  </w:num>
  <w:num w:numId="14">
    <w:abstractNumId w:val="30"/>
  </w:num>
  <w:num w:numId="15">
    <w:abstractNumId w:val="31"/>
  </w:num>
  <w:num w:numId="16">
    <w:abstractNumId w:val="22"/>
  </w:num>
  <w:num w:numId="17">
    <w:abstractNumId w:val="27"/>
  </w:num>
  <w:num w:numId="18">
    <w:abstractNumId w:val="13"/>
  </w:num>
  <w:num w:numId="19">
    <w:abstractNumId w:val="17"/>
  </w:num>
  <w:num w:numId="20">
    <w:abstractNumId w:val="34"/>
  </w:num>
  <w:num w:numId="21">
    <w:abstractNumId w:val="0"/>
  </w:num>
  <w:num w:numId="22">
    <w:abstractNumId w:val="18"/>
  </w:num>
  <w:num w:numId="23">
    <w:abstractNumId w:val="12"/>
  </w:num>
  <w:num w:numId="24">
    <w:abstractNumId w:val="29"/>
  </w:num>
  <w:num w:numId="25">
    <w:abstractNumId w:val="24"/>
  </w:num>
  <w:num w:numId="26">
    <w:abstractNumId w:val="21"/>
  </w:num>
  <w:num w:numId="27">
    <w:abstractNumId w:val="6"/>
  </w:num>
  <w:num w:numId="28">
    <w:abstractNumId w:val="7"/>
  </w:num>
  <w:num w:numId="29">
    <w:abstractNumId w:val="36"/>
  </w:num>
  <w:num w:numId="30">
    <w:abstractNumId w:val="14"/>
  </w:num>
  <w:num w:numId="31">
    <w:abstractNumId w:val="33"/>
  </w:num>
  <w:num w:numId="32">
    <w:abstractNumId w:val="2"/>
  </w:num>
  <w:num w:numId="33">
    <w:abstractNumId w:val="15"/>
  </w:num>
  <w:num w:numId="34">
    <w:abstractNumId w:val="32"/>
  </w:num>
  <w:num w:numId="35">
    <w:abstractNumId w:val="20"/>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D"/>
    <w:rsid w:val="00010314"/>
    <w:rsid w:val="000449AA"/>
    <w:rsid w:val="00066634"/>
    <w:rsid w:val="000A2CB6"/>
    <w:rsid w:val="000A746E"/>
    <w:rsid w:val="000C5969"/>
    <w:rsid w:val="000D3944"/>
    <w:rsid w:val="000F79EB"/>
    <w:rsid w:val="000F7BF0"/>
    <w:rsid w:val="00100320"/>
    <w:rsid w:val="001021AA"/>
    <w:rsid w:val="00111936"/>
    <w:rsid w:val="001122F6"/>
    <w:rsid w:val="00127A8C"/>
    <w:rsid w:val="00131F24"/>
    <w:rsid w:val="00195D5E"/>
    <w:rsid w:val="001A1D0C"/>
    <w:rsid w:val="001C2F92"/>
    <w:rsid w:val="001C749D"/>
    <w:rsid w:val="001D056C"/>
    <w:rsid w:val="001D66CF"/>
    <w:rsid w:val="001E3623"/>
    <w:rsid w:val="001E3B82"/>
    <w:rsid w:val="001F487D"/>
    <w:rsid w:val="00203B02"/>
    <w:rsid w:val="00223941"/>
    <w:rsid w:val="00230B42"/>
    <w:rsid w:val="00233900"/>
    <w:rsid w:val="00247F82"/>
    <w:rsid w:val="002537EE"/>
    <w:rsid w:val="002606A8"/>
    <w:rsid w:val="00265234"/>
    <w:rsid w:val="0029585D"/>
    <w:rsid w:val="002A4169"/>
    <w:rsid w:val="002B15E4"/>
    <w:rsid w:val="002D09E5"/>
    <w:rsid w:val="002D547D"/>
    <w:rsid w:val="002E6671"/>
    <w:rsid w:val="00321DB9"/>
    <w:rsid w:val="00323A8C"/>
    <w:rsid w:val="0032707A"/>
    <w:rsid w:val="003531B4"/>
    <w:rsid w:val="00356E34"/>
    <w:rsid w:val="00360D36"/>
    <w:rsid w:val="003610E5"/>
    <w:rsid w:val="00362A81"/>
    <w:rsid w:val="00364CA3"/>
    <w:rsid w:val="0037624C"/>
    <w:rsid w:val="00386C93"/>
    <w:rsid w:val="00397616"/>
    <w:rsid w:val="003A4C35"/>
    <w:rsid w:val="003A692D"/>
    <w:rsid w:val="003A72DC"/>
    <w:rsid w:val="003C5C07"/>
    <w:rsid w:val="003E1A1A"/>
    <w:rsid w:val="003E2E16"/>
    <w:rsid w:val="003E73D3"/>
    <w:rsid w:val="003F2814"/>
    <w:rsid w:val="0041348D"/>
    <w:rsid w:val="00415F57"/>
    <w:rsid w:val="00436729"/>
    <w:rsid w:val="004426CA"/>
    <w:rsid w:val="00444364"/>
    <w:rsid w:val="00445C72"/>
    <w:rsid w:val="004461C8"/>
    <w:rsid w:val="00476D06"/>
    <w:rsid w:val="00477906"/>
    <w:rsid w:val="00492372"/>
    <w:rsid w:val="004B1A4D"/>
    <w:rsid w:val="004B1DC5"/>
    <w:rsid w:val="004C23BB"/>
    <w:rsid w:val="004C34BA"/>
    <w:rsid w:val="004D2E2A"/>
    <w:rsid w:val="004E53ED"/>
    <w:rsid w:val="004F7686"/>
    <w:rsid w:val="0050525F"/>
    <w:rsid w:val="005109FE"/>
    <w:rsid w:val="005230C0"/>
    <w:rsid w:val="00525B30"/>
    <w:rsid w:val="00543B1A"/>
    <w:rsid w:val="00587BC8"/>
    <w:rsid w:val="005954EF"/>
    <w:rsid w:val="005A0D67"/>
    <w:rsid w:val="005C1C4F"/>
    <w:rsid w:val="006002CB"/>
    <w:rsid w:val="00605E4C"/>
    <w:rsid w:val="006079FC"/>
    <w:rsid w:val="00621089"/>
    <w:rsid w:val="00636968"/>
    <w:rsid w:val="00653A77"/>
    <w:rsid w:val="00683249"/>
    <w:rsid w:val="006870C8"/>
    <w:rsid w:val="00687C03"/>
    <w:rsid w:val="0069574E"/>
    <w:rsid w:val="006A6439"/>
    <w:rsid w:val="006C14C8"/>
    <w:rsid w:val="006D5B10"/>
    <w:rsid w:val="006D793A"/>
    <w:rsid w:val="006E0B13"/>
    <w:rsid w:val="006F4859"/>
    <w:rsid w:val="007309C5"/>
    <w:rsid w:val="00731C2B"/>
    <w:rsid w:val="007432E3"/>
    <w:rsid w:val="00761D42"/>
    <w:rsid w:val="00773E36"/>
    <w:rsid w:val="007751D1"/>
    <w:rsid w:val="0079046B"/>
    <w:rsid w:val="007A16E9"/>
    <w:rsid w:val="007A3A98"/>
    <w:rsid w:val="007A54C7"/>
    <w:rsid w:val="007B1DA4"/>
    <w:rsid w:val="007B3A6F"/>
    <w:rsid w:val="007E4864"/>
    <w:rsid w:val="00807F2C"/>
    <w:rsid w:val="0082476A"/>
    <w:rsid w:val="00825AE8"/>
    <w:rsid w:val="00827FBB"/>
    <w:rsid w:val="00837AC3"/>
    <w:rsid w:val="00843495"/>
    <w:rsid w:val="008621A6"/>
    <w:rsid w:val="00870680"/>
    <w:rsid w:val="00890CD1"/>
    <w:rsid w:val="00891022"/>
    <w:rsid w:val="008918FB"/>
    <w:rsid w:val="008A1751"/>
    <w:rsid w:val="008C2D42"/>
    <w:rsid w:val="008D5577"/>
    <w:rsid w:val="008F0B8C"/>
    <w:rsid w:val="00914C63"/>
    <w:rsid w:val="009605CC"/>
    <w:rsid w:val="00971846"/>
    <w:rsid w:val="009863FE"/>
    <w:rsid w:val="00986A78"/>
    <w:rsid w:val="009A3E41"/>
    <w:rsid w:val="009B1FF6"/>
    <w:rsid w:val="009D04F6"/>
    <w:rsid w:val="009D1E52"/>
    <w:rsid w:val="009E390D"/>
    <w:rsid w:val="009E54B8"/>
    <w:rsid w:val="00A239B8"/>
    <w:rsid w:val="00A2653A"/>
    <w:rsid w:val="00A31242"/>
    <w:rsid w:val="00A33096"/>
    <w:rsid w:val="00A55EB3"/>
    <w:rsid w:val="00A60518"/>
    <w:rsid w:val="00A64516"/>
    <w:rsid w:val="00A64DD6"/>
    <w:rsid w:val="00A92091"/>
    <w:rsid w:val="00A96EE6"/>
    <w:rsid w:val="00AA0D5F"/>
    <w:rsid w:val="00AB125B"/>
    <w:rsid w:val="00AB3FC1"/>
    <w:rsid w:val="00AB409B"/>
    <w:rsid w:val="00AC1416"/>
    <w:rsid w:val="00AE153D"/>
    <w:rsid w:val="00AF3503"/>
    <w:rsid w:val="00AF6685"/>
    <w:rsid w:val="00B459AD"/>
    <w:rsid w:val="00B80BCC"/>
    <w:rsid w:val="00B82C0D"/>
    <w:rsid w:val="00B90426"/>
    <w:rsid w:val="00BD1B4D"/>
    <w:rsid w:val="00BE7942"/>
    <w:rsid w:val="00BF28B8"/>
    <w:rsid w:val="00C11F37"/>
    <w:rsid w:val="00C132BB"/>
    <w:rsid w:val="00C212F7"/>
    <w:rsid w:val="00C448A2"/>
    <w:rsid w:val="00C46E77"/>
    <w:rsid w:val="00C53C97"/>
    <w:rsid w:val="00CA3E5E"/>
    <w:rsid w:val="00CA4217"/>
    <w:rsid w:val="00CB50A9"/>
    <w:rsid w:val="00CD1FEC"/>
    <w:rsid w:val="00CD63EC"/>
    <w:rsid w:val="00CE5869"/>
    <w:rsid w:val="00D15F12"/>
    <w:rsid w:val="00D245C0"/>
    <w:rsid w:val="00D417EA"/>
    <w:rsid w:val="00D44F2B"/>
    <w:rsid w:val="00D455A2"/>
    <w:rsid w:val="00D52C62"/>
    <w:rsid w:val="00D61E74"/>
    <w:rsid w:val="00D84F6F"/>
    <w:rsid w:val="00D94663"/>
    <w:rsid w:val="00DA67A8"/>
    <w:rsid w:val="00DA7B66"/>
    <w:rsid w:val="00DC0183"/>
    <w:rsid w:val="00DD3080"/>
    <w:rsid w:val="00DE3F38"/>
    <w:rsid w:val="00DE6315"/>
    <w:rsid w:val="00DF3CB9"/>
    <w:rsid w:val="00E03A1F"/>
    <w:rsid w:val="00E06B16"/>
    <w:rsid w:val="00E122EC"/>
    <w:rsid w:val="00E14AF9"/>
    <w:rsid w:val="00E258E7"/>
    <w:rsid w:val="00E31253"/>
    <w:rsid w:val="00E464C0"/>
    <w:rsid w:val="00E479D1"/>
    <w:rsid w:val="00E502C7"/>
    <w:rsid w:val="00E705C2"/>
    <w:rsid w:val="00E72185"/>
    <w:rsid w:val="00E80208"/>
    <w:rsid w:val="00E973A5"/>
    <w:rsid w:val="00EA2C9E"/>
    <w:rsid w:val="00EC7871"/>
    <w:rsid w:val="00EE110B"/>
    <w:rsid w:val="00EE15C8"/>
    <w:rsid w:val="00EF3807"/>
    <w:rsid w:val="00EF4D4A"/>
    <w:rsid w:val="00F1349A"/>
    <w:rsid w:val="00F2541A"/>
    <w:rsid w:val="00F37184"/>
    <w:rsid w:val="00F44B70"/>
    <w:rsid w:val="00F4579A"/>
    <w:rsid w:val="00F5148C"/>
    <w:rsid w:val="00F812B1"/>
    <w:rsid w:val="00F82A59"/>
    <w:rsid w:val="00F8675D"/>
    <w:rsid w:val="00F96B63"/>
    <w:rsid w:val="00FA6A9E"/>
    <w:rsid w:val="00FB56A5"/>
    <w:rsid w:val="00FE4E44"/>
    <w:rsid w:val="00FE5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69"/>
  </w:style>
  <w:style w:type="paragraph" w:styleId="1">
    <w:name w:val="heading 1"/>
    <w:basedOn w:val="a"/>
    <w:next w:val="a"/>
    <w:link w:val="10"/>
    <w:uiPriority w:val="9"/>
    <w:qFormat/>
    <w:rsid w:val="003E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3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E63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46E"/>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a4">
    <w:name w:val="Верхний колонтитул Знак"/>
    <w:basedOn w:val="a0"/>
    <w:link w:val="a3"/>
    <w:uiPriority w:val="99"/>
    <w:rsid w:val="000A746E"/>
    <w:rPr>
      <w:rFonts w:ascii="Times New Roman" w:eastAsia="Times New Roman" w:hAnsi="Times New Roman" w:cs="Times New Roman"/>
      <w:sz w:val="28"/>
      <w:szCs w:val="20"/>
      <w:lang w:val="ru-RU" w:eastAsia="ru-RU"/>
    </w:rPr>
  </w:style>
  <w:style w:type="character" w:styleId="a5">
    <w:name w:val="page number"/>
    <w:basedOn w:val="a0"/>
    <w:rsid w:val="000A746E"/>
  </w:style>
  <w:style w:type="paragraph" w:customStyle="1" w:styleId="Default">
    <w:name w:val="Default"/>
    <w:uiPriority w:val="99"/>
    <w:rsid w:val="000A74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Normal (Web)"/>
    <w:basedOn w:val="a"/>
    <w:uiPriority w:val="99"/>
    <w:unhideWhenUsed/>
    <w:rsid w:val="000A7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0A746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746E"/>
  </w:style>
  <w:style w:type="character" w:customStyle="1" w:styleId="20">
    <w:name w:val="Заголовок 2 Знак"/>
    <w:basedOn w:val="a0"/>
    <w:link w:val="2"/>
    <w:uiPriority w:val="9"/>
    <w:rsid w:val="003E73D3"/>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E73D3"/>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3E73D3"/>
    <w:rPr>
      <w:color w:val="0000FF"/>
      <w:u w:val="single"/>
    </w:rPr>
  </w:style>
  <w:style w:type="paragraph" w:styleId="21">
    <w:name w:val="Body Text Indent 2"/>
    <w:basedOn w:val="a"/>
    <w:link w:val="22"/>
    <w:rsid w:val="00DE6315"/>
    <w:pPr>
      <w:widowControl w:val="0"/>
      <w:spacing w:after="0" w:line="240" w:lineRule="auto"/>
      <w:ind w:firstLine="284"/>
      <w:jc w:val="both"/>
    </w:pPr>
    <w:rPr>
      <w:rFonts w:ascii="Times New Roman" w:eastAsia="Times New Roman" w:hAnsi="Times New Roman" w:cs="Times New Roman"/>
      <w:b/>
      <w:i/>
      <w:sz w:val="20"/>
      <w:szCs w:val="20"/>
      <w:lang w:eastAsia="ru-RU"/>
    </w:rPr>
  </w:style>
  <w:style w:type="character" w:customStyle="1" w:styleId="22">
    <w:name w:val="Основной текст с отступом 2 Знак"/>
    <w:basedOn w:val="a0"/>
    <w:link w:val="21"/>
    <w:rsid w:val="00DE6315"/>
    <w:rPr>
      <w:rFonts w:ascii="Times New Roman" w:eastAsia="Times New Roman" w:hAnsi="Times New Roman" w:cs="Times New Roman"/>
      <w:b/>
      <w:i/>
      <w:sz w:val="20"/>
      <w:szCs w:val="20"/>
      <w:lang w:eastAsia="ru-RU"/>
    </w:rPr>
  </w:style>
  <w:style w:type="paragraph" w:customStyle="1" w:styleId="aa">
    <w:name w:val="ТекстОсн"/>
    <w:basedOn w:val="5"/>
    <w:next w:val="3"/>
    <w:rsid w:val="00DE6315"/>
    <w:pPr>
      <w:keepLines w:val="0"/>
      <w:spacing w:before="0" w:line="240" w:lineRule="auto"/>
      <w:ind w:firstLine="397"/>
      <w:jc w:val="both"/>
    </w:pPr>
    <w:rPr>
      <w:rFonts w:ascii="Times New Roman" w:eastAsia="Times New Roman" w:hAnsi="Times New Roman" w:cs="Times New Roman"/>
      <w:color w:val="auto"/>
      <w:sz w:val="24"/>
      <w:szCs w:val="20"/>
      <w:lang w:val="ru-RU" w:eastAsia="ru-RU"/>
    </w:rPr>
  </w:style>
  <w:style w:type="character" w:customStyle="1" w:styleId="50">
    <w:name w:val="Заголовок 5 Знак"/>
    <w:basedOn w:val="a0"/>
    <w:link w:val="5"/>
    <w:uiPriority w:val="9"/>
    <w:semiHidden/>
    <w:rsid w:val="00DE6315"/>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DE6315"/>
    <w:rPr>
      <w:rFonts w:asciiTheme="majorHAnsi" w:eastAsiaTheme="majorEastAsia" w:hAnsiTheme="majorHAnsi" w:cstheme="majorBidi"/>
      <w:b/>
      <w:bCs/>
      <w:color w:val="4F81BD" w:themeColor="accent1"/>
    </w:rPr>
  </w:style>
  <w:style w:type="character" w:customStyle="1" w:styleId="rvts0">
    <w:name w:val="rvts0"/>
    <w:rsid w:val="003A692D"/>
  </w:style>
  <w:style w:type="paragraph" w:styleId="ab">
    <w:name w:val="Title"/>
    <w:aliases w:val="Название схем,Назватеми"/>
    <w:basedOn w:val="a"/>
    <w:link w:val="ac"/>
    <w:qFormat/>
    <w:rsid w:val="00D417EA"/>
    <w:pPr>
      <w:spacing w:after="0" w:line="240" w:lineRule="auto"/>
      <w:jc w:val="center"/>
    </w:pPr>
    <w:rPr>
      <w:rFonts w:ascii="Bookman Old Style" w:eastAsia="Times New Roman" w:hAnsi="Bookman Old Style" w:cs="Times New Roman"/>
      <w:b/>
      <w:i/>
      <w:sz w:val="32"/>
      <w:szCs w:val="20"/>
      <w:lang w:eastAsia="ru-RU"/>
    </w:rPr>
  </w:style>
  <w:style w:type="character" w:customStyle="1" w:styleId="ac">
    <w:name w:val="Название Знак"/>
    <w:aliases w:val="Название схем Знак,Назватеми Знак"/>
    <w:basedOn w:val="a0"/>
    <w:link w:val="ab"/>
    <w:rsid w:val="00D417EA"/>
    <w:rPr>
      <w:rFonts w:ascii="Bookman Old Style" w:eastAsia="Times New Roman" w:hAnsi="Bookman Old Style" w:cs="Times New Roman"/>
      <w:b/>
      <w:i/>
      <w:sz w:val="32"/>
      <w:szCs w:val="20"/>
      <w:lang w:eastAsia="ru-RU"/>
    </w:rPr>
  </w:style>
  <w:style w:type="paragraph" w:styleId="ad">
    <w:name w:val="Body Text"/>
    <w:basedOn w:val="a"/>
    <w:link w:val="ae"/>
    <w:uiPriority w:val="99"/>
    <w:unhideWhenUsed/>
    <w:rsid w:val="00FE4E44"/>
    <w:pPr>
      <w:spacing w:after="120"/>
    </w:pPr>
  </w:style>
  <w:style w:type="character" w:customStyle="1" w:styleId="ae">
    <w:name w:val="Основной текст Знак"/>
    <w:basedOn w:val="a0"/>
    <w:link w:val="ad"/>
    <w:uiPriority w:val="99"/>
    <w:rsid w:val="00FE4E44"/>
  </w:style>
  <w:style w:type="paragraph" w:styleId="af">
    <w:name w:val="List Paragraph"/>
    <w:basedOn w:val="a"/>
    <w:uiPriority w:val="34"/>
    <w:qFormat/>
    <w:rsid w:val="009E390D"/>
    <w:pPr>
      <w:ind w:left="720"/>
      <w:contextualSpacing/>
    </w:pPr>
  </w:style>
  <w:style w:type="character" w:styleId="af0">
    <w:name w:val="Emphasis"/>
    <w:basedOn w:val="a0"/>
    <w:uiPriority w:val="20"/>
    <w:qFormat/>
    <w:rsid w:val="0050525F"/>
    <w:rPr>
      <w:i/>
      <w:iCs/>
    </w:rPr>
  </w:style>
  <w:style w:type="character" w:styleId="af1">
    <w:name w:val="Strong"/>
    <w:basedOn w:val="a0"/>
    <w:uiPriority w:val="22"/>
    <w:qFormat/>
    <w:rsid w:val="00AB125B"/>
    <w:rPr>
      <w:b/>
      <w:bCs/>
    </w:rPr>
  </w:style>
  <w:style w:type="paragraph" w:styleId="af2">
    <w:name w:val="Balloon Text"/>
    <w:basedOn w:val="a"/>
    <w:link w:val="af3"/>
    <w:uiPriority w:val="99"/>
    <w:semiHidden/>
    <w:unhideWhenUsed/>
    <w:rsid w:val="00F44B7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44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69"/>
  </w:style>
  <w:style w:type="paragraph" w:styleId="1">
    <w:name w:val="heading 1"/>
    <w:basedOn w:val="a"/>
    <w:next w:val="a"/>
    <w:link w:val="10"/>
    <w:uiPriority w:val="9"/>
    <w:qFormat/>
    <w:rsid w:val="003E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3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E63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46E"/>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a4">
    <w:name w:val="Верхний колонтитул Знак"/>
    <w:basedOn w:val="a0"/>
    <w:link w:val="a3"/>
    <w:uiPriority w:val="99"/>
    <w:rsid w:val="000A746E"/>
    <w:rPr>
      <w:rFonts w:ascii="Times New Roman" w:eastAsia="Times New Roman" w:hAnsi="Times New Roman" w:cs="Times New Roman"/>
      <w:sz w:val="28"/>
      <w:szCs w:val="20"/>
      <w:lang w:val="ru-RU" w:eastAsia="ru-RU"/>
    </w:rPr>
  </w:style>
  <w:style w:type="character" w:styleId="a5">
    <w:name w:val="page number"/>
    <w:basedOn w:val="a0"/>
    <w:rsid w:val="000A746E"/>
  </w:style>
  <w:style w:type="paragraph" w:customStyle="1" w:styleId="Default">
    <w:name w:val="Default"/>
    <w:uiPriority w:val="99"/>
    <w:rsid w:val="000A74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Normal (Web)"/>
    <w:basedOn w:val="a"/>
    <w:uiPriority w:val="99"/>
    <w:unhideWhenUsed/>
    <w:rsid w:val="000A7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0A746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746E"/>
  </w:style>
  <w:style w:type="character" w:customStyle="1" w:styleId="20">
    <w:name w:val="Заголовок 2 Знак"/>
    <w:basedOn w:val="a0"/>
    <w:link w:val="2"/>
    <w:uiPriority w:val="9"/>
    <w:rsid w:val="003E73D3"/>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E73D3"/>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3E73D3"/>
    <w:rPr>
      <w:color w:val="0000FF"/>
      <w:u w:val="single"/>
    </w:rPr>
  </w:style>
  <w:style w:type="paragraph" w:styleId="21">
    <w:name w:val="Body Text Indent 2"/>
    <w:basedOn w:val="a"/>
    <w:link w:val="22"/>
    <w:rsid w:val="00DE6315"/>
    <w:pPr>
      <w:widowControl w:val="0"/>
      <w:spacing w:after="0" w:line="240" w:lineRule="auto"/>
      <w:ind w:firstLine="284"/>
      <w:jc w:val="both"/>
    </w:pPr>
    <w:rPr>
      <w:rFonts w:ascii="Times New Roman" w:eastAsia="Times New Roman" w:hAnsi="Times New Roman" w:cs="Times New Roman"/>
      <w:b/>
      <w:i/>
      <w:sz w:val="20"/>
      <w:szCs w:val="20"/>
      <w:lang w:eastAsia="ru-RU"/>
    </w:rPr>
  </w:style>
  <w:style w:type="character" w:customStyle="1" w:styleId="22">
    <w:name w:val="Основной текст с отступом 2 Знак"/>
    <w:basedOn w:val="a0"/>
    <w:link w:val="21"/>
    <w:rsid w:val="00DE6315"/>
    <w:rPr>
      <w:rFonts w:ascii="Times New Roman" w:eastAsia="Times New Roman" w:hAnsi="Times New Roman" w:cs="Times New Roman"/>
      <w:b/>
      <w:i/>
      <w:sz w:val="20"/>
      <w:szCs w:val="20"/>
      <w:lang w:eastAsia="ru-RU"/>
    </w:rPr>
  </w:style>
  <w:style w:type="paragraph" w:customStyle="1" w:styleId="aa">
    <w:name w:val="ТекстОсн"/>
    <w:basedOn w:val="5"/>
    <w:next w:val="3"/>
    <w:rsid w:val="00DE6315"/>
    <w:pPr>
      <w:keepLines w:val="0"/>
      <w:spacing w:before="0" w:line="240" w:lineRule="auto"/>
      <w:ind w:firstLine="397"/>
      <w:jc w:val="both"/>
    </w:pPr>
    <w:rPr>
      <w:rFonts w:ascii="Times New Roman" w:eastAsia="Times New Roman" w:hAnsi="Times New Roman" w:cs="Times New Roman"/>
      <w:color w:val="auto"/>
      <w:sz w:val="24"/>
      <w:szCs w:val="20"/>
      <w:lang w:val="ru-RU" w:eastAsia="ru-RU"/>
    </w:rPr>
  </w:style>
  <w:style w:type="character" w:customStyle="1" w:styleId="50">
    <w:name w:val="Заголовок 5 Знак"/>
    <w:basedOn w:val="a0"/>
    <w:link w:val="5"/>
    <w:uiPriority w:val="9"/>
    <w:semiHidden/>
    <w:rsid w:val="00DE6315"/>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DE6315"/>
    <w:rPr>
      <w:rFonts w:asciiTheme="majorHAnsi" w:eastAsiaTheme="majorEastAsia" w:hAnsiTheme="majorHAnsi" w:cstheme="majorBidi"/>
      <w:b/>
      <w:bCs/>
      <w:color w:val="4F81BD" w:themeColor="accent1"/>
    </w:rPr>
  </w:style>
  <w:style w:type="character" w:customStyle="1" w:styleId="rvts0">
    <w:name w:val="rvts0"/>
    <w:rsid w:val="003A692D"/>
  </w:style>
  <w:style w:type="paragraph" w:styleId="ab">
    <w:name w:val="Title"/>
    <w:aliases w:val="Название схем,Назватеми"/>
    <w:basedOn w:val="a"/>
    <w:link w:val="ac"/>
    <w:qFormat/>
    <w:rsid w:val="00D417EA"/>
    <w:pPr>
      <w:spacing w:after="0" w:line="240" w:lineRule="auto"/>
      <w:jc w:val="center"/>
    </w:pPr>
    <w:rPr>
      <w:rFonts w:ascii="Bookman Old Style" w:eastAsia="Times New Roman" w:hAnsi="Bookman Old Style" w:cs="Times New Roman"/>
      <w:b/>
      <w:i/>
      <w:sz w:val="32"/>
      <w:szCs w:val="20"/>
      <w:lang w:eastAsia="ru-RU"/>
    </w:rPr>
  </w:style>
  <w:style w:type="character" w:customStyle="1" w:styleId="ac">
    <w:name w:val="Название Знак"/>
    <w:aliases w:val="Название схем Знак,Назватеми Знак"/>
    <w:basedOn w:val="a0"/>
    <w:link w:val="ab"/>
    <w:rsid w:val="00D417EA"/>
    <w:rPr>
      <w:rFonts w:ascii="Bookman Old Style" w:eastAsia="Times New Roman" w:hAnsi="Bookman Old Style" w:cs="Times New Roman"/>
      <w:b/>
      <w:i/>
      <w:sz w:val="32"/>
      <w:szCs w:val="20"/>
      <w:lang w:eastAsia="ru-RU"/>
    </w:rPr>
  </w:style>
  <w:style w:type="paragraph" w:styleId="ad">
    <w:name w:val="Body Text"/>
    <w:basedOn w:val="a"/>
    <w:link w:val="ae"/>
    <w:uiPriority w:val="99"/>
    <w:unhideWhenUsed/>
    <w:rsid w:val="00FE4E44"/>
    <w:pPr>
      <w:spacing w:after="120"/>
    </w:pPr>
  </w:style>
  <w:style w:type="character" w:customStyle="1" w:styleId="ae">
    <w:name w:val="Основной текст Знак"/>
    <w:basedOn w:val="a0"/>
    <w:link w:val="ad"/>
    <w:uiPriority w:val="99"/>
    <w:rsid w:val="00FE4E44"/>
  </w:style>
  <w:style w:type="paragraph" w:styleId="af">
    <w:name w:val="List Paragraph"/>
    <w:basedOn w:val="a"/>
    <w:uiPriority w:val="34"/>
    <w:qFormat/>
    <w:rsid w:val="009E390D"/>
    <w:pPr>
      <w:ind w:left="720"/>
      <w:contextualSpacing/>
    </w:pPr>
  </w:style>
  <w:style w:type="character" w:styleId="af0">
    <w:name w:val="Emphasis"/>
    <w:basedOn w:val="a0"/>
    <w:uiPriority w:val="20"/>
    <w:qFormat/>
    <w:rsid w:val="0050525F"/>
    <w:rPr>
      <w:i/>
      <w:iCs/>
    </w:rPr>
  </w:style>
  <w:style w:type="character" w:styleId="af1">
    <w:name w:val="Strong"/>
    <w:basedOn w:val="a0"/>
    <w:uiPriority w:val="22"/>
    <w:qFormat/>
    <w:rsid w:val="00AB125B"/>
    <w:rPr>
      <w:b/>
      <w:bCs/>
    </w:rPr>
  </w:style>
  <w:style w:type="paragraph" w:styleId="af2">
    <w:name w:val="Balloon Text"/>
    <w:basedOn w:val="a"/>
    <w:link w:val="af3"/>
    <w:uiPriority w:val="99"/>
    <w:semiHidden/>
    <w:unhideWhenUsed/>
    <w:rsid w:val="00F44B7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44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5028">
      <w:bodyDiv w:val="1"/>
      <w:marLeft w:val="0"/>
      <w:marRight w:val="0"/>
      <w:marTop w:val="0"/>
      <w:marBottom w:val="0"/>
      <w:divBdr>
        <w:top w:val="none" w:sz="0" w:space="0" w:color="auto"/>
        <w:left w:val="none" w:sz="0" w:space="0" w:color="auto"/>
        <w:bottom w:val="none" w:sz="0" w:space="0" w:color="auto"/>
        <w:right w:val="none" w:sz="0" w:space="0" w:color="auto"/>
      </w:divBdr>
    </w:div>
    <w:div w:id="524249642">
      <w:bodyDiv w:val="1"/>
      <w:marLeft w:val="0"/>
      <w:marRight w:val="0"/>
      <w:marTop w:val="0"/>
      <w:marBottom w:val="0"/>
      <w:divBdr>
        <w:top w:val="none" w:sz="0" w:space="0" w:color="auto"/>
        <w:left w:val="none" w:sz="0" w:space="0" w:color="auto"/>
        <w:bottom w:val="none" w:sz="0" w:space="0" w:color="auto"/>
        <w:right w:val="none" w:sz="0" w:space="0" w:color="auto"/>
      </w:divBdr>
    </w:div>
    <w:div w:id="1183670818">
      <w:bodyDiv w:val="1"/>
      <w:marLeft w:val="0"/>
      <w:marRight w:val="0"/>
      <w:marTop w:val="0"/>
      <w:marBottom w:val="0"/>
      <w:divBdr>
        <w:top w:val="none" w:sz="0" w:space="0" w:color="auto"/>
        <w:left w:val="none" w:sz="0" w:space="0" w:color="auto"/>
        <w:bottom w:val="none" w:sz="0" w:space="0" w:color="auto"/>
        <w:right w:val="none" w:sz="0" w:space="0" w:color="auto"/>
      </w:divBdr>
    </w:div>
    <w:div w:id="1253973499">
      <w:bodyDiv w:val="1"/>
      <w:marLeft w:val="0"/>
      <w:marRight w:val="0"/>
      <w:marTop w:val="0"/>
      <w:marBottom w:val="0"/>
      <w:divBdr>
        <w:top w:val="none" w:sz="0" w:space="0" w:color="auto"/>
        <w:left w:val="none" w:sz="0" w:space="0" w:color="auto"/>
        <w:bottom w:val="none" w:sz="0" w:space="0" w:color="auto"/>
        <w:right w:val="none" w:sz="0" w:space="0" w:color="auto"/>
      </w:divBdr>
      <w:divsChild>
        <w:div w:id="1408458767">
          <w:marLeft w:val="547"/>
          <w:marRight w:val="0"/>
          <w:marTop w:val="115"/>
          <w:marBottom w:val="0"/>
          <w:divBdr>
            <w:top w:val="none" w:sz="0" w:space="0" w:color="auto"/>
            <w:left w:val="none" w:sz="0" w:space="0" w:color="auto"/>
            <w:bottom w:val="none" w:sz="0" w:space="0" w:color="auto"/>
            <w:right w:val="none" w:sz="0" w:space="0" w:color="auto"/>
          </w:divBdr>
        </w:div>
        <w:div w:id="155347913">
          <w:marLeft w:val="547"/>
          <w:marRight w:val="0"/>
          <w:marTop w:val="115"/>
          <w:marBottom w:val="0"/>
          <w:divBdr>
            <w:top w:val="none" w:sz="0" w:space="0" w:color="auto"/>
            <w:left w:val="none" w:sz="0" w:space="0" w:color="auto"/>
            <w:bottom w:val="none" w:sz="0" w:space="0" w:color="auto"/>
            <w:right w:val="none" w:sz="0" w:space="0" w:color="auto"/>
          </w:divBdr>
        </w:div>
        <w:div w:id="2106265032">
          <w:marLeft w:val="547"/>
          <w:marRight w:val="0"/>
          <w:marTop w:val="115"/>
          <w:marBottom w:val="0"/>
          <w:divBdr>
            <w:top w:val="none" w:sz="0" w:space="0" w:color="auto"/>
            <w:left w:val="none" w:sz="0" w:space="0" w:color="auto"/>
            <w:bottom w:val="none" w:sz="0" w:space="0" w:color="auto"/>
            <w:right w:val="none" w:sz="0" w:space="0" w:color="auto"/>
          </w:divBdr>
        </w:div>
        <w:div w:id="1968394107">
          <w:marLeft w:val="547"/>
          <w:marRight w:val="0"/>
          <w:marTop w:val="115"/>
          <w:marBottom w:val="0"/>
          <w:divBdr>
            <w:top w:val="none" w:sz="0" w:space="0" w:color="auto"/>
            <w:left w:val="none" w:sz="0" w:space="0" w:color="auto"/>
            <w:bottom w:val="none" w:sz="0" w:space="0" w:color="auto"/>
            <w:right w:val="none" w:sz="0" w:space="0" w:color="auto"/>
          </w:divBdr>
        </w:div>
      </w:divsChild>
    </w:div>
    <w:div w:id="1584677671">
      <w:bodyDiv w:val="1"/>
      <w:marLeft w:val="0"/>
      <w:marRight w:val="0"/>
      <w:marTop w:val="0"/>
      <w:marBottom w:val="0"/>
      <w:divBdr>
        <w:top w:val="none" w:sz="0" w:space="0" w:color="auto"/>
        <w:left w:val="none" w:sz="0" w:space="0" w:color="auto"/>
        <w:bottom w:val="none" w:sz="0" w:space="0" w:color="auto"/>
        <w:right w:val="none" w:sz="0" w:space="0" w:color="auto"/>
      </w:divBdr>
    </w:div>
    <w:div w:id="1683780874">
      <w:bodyDiv w:val="1"/>
      <w:marLeft w:val="0"/>
      <w:marRight w:val="0"/>
      <w:marTop w:val="0"/>
      <w:marBottom w:val="0"/>
      <w:divBdr>
        <w:top w:val="none" w:sz="0" w:space="0" w:color="auto"/>
        <w:left w:val="none" w:sz="0" w:space="0" w:color="auto"/>
        <w:bottom w:val="none" w:sz="0" w:space="0" w:color="auto"/>
        <w:right w:val="none" w:sz="0" w:space="0" w:color="auto"/>
      </w:divBdr>
    </w:div>
    <w:div w:id="1824540792">
      <w:bodyDiv w:val="1"/>
      <w:marLeft w:val="0"/>
      <w:marRight w:val="0"/>
      <w:marTop w:val="0"/>
      <w:marBottom w:val="0"/>
      <w:divBdr>
        <w:top w:val="none" w:sz="0" w:space="0" w:color="auto"/>
        <w:left w:val="none" w:sz="0" w:space="0" w:color="auto"/>
        <w:bottom w:val="none" w:sz="0" w:space="0" w:color="auto"/>
        <w:right w:val="none" w:sz="0" w:space="0" w:color="auto"/>
      </w:divBdr>
    </w:div>
    <w:div w:id="1850673475">
      <w:bodyDiv w:val="1"/>
      <w:marLeft w:val="0"/>
      <w:marRight w:val="0"/>
      <w:marTop w:val="0"/>
      <w:marBottom w:val="0"/>
      <w:divBdr>
        <w:top w:val="none" w:sz="0" w:space="0" w:color="auto"/>
        <w:left w:val="none" w:sz="0" w:space="0" w:color="auto"/>
        <w:bottom w:val="none" w:sz="0" w:space="0" w:color="auto"/>
        <w:right w:val="none" w:sz="0" w:space="0" w:color="auto"/>
      </w:divBdr>
    </w:div>
    <w:div w:id="1871650551">
      <w:bodyDiv w:val="1"/>
      <w:marLeft w:val="0"/>
      <w:marRight w:val="0"/>
      <w:marTop w:val="0"/>
      <w:marBottom w:val="0"/>
      <w:divBdr>
        <w:top w:val="none" w:sz="0" w:space="0" w:color="auto"/>
        <w:left w:val="none" w:sz="0" w:space="0" w:color="auto"/>
        <w:bottom w:val="none" w:sz="0" w:space="0" w:color="auto"/>
        <w:right w:val="none" w:sz="0" w:space="0" w:color="auto"/>
      </w:divBdr>
    </w:div>
    <w:div w:id="1941914069">
      <w:bodyDiv w:val="1"/>
      <w:marLeft w:val="0"/>
      <w:marRight w:val="0"/>
      <w:marTop w:val="0"/>
      <w:marBottom w:val="0"/>
      <w:divBdr>
        <w:top w:val="none" w:sz="0" w:space="0" w:color="auto"/>
        <w:left w:val="none" w:sz="0" w:space="0" w:color="auto"/>
        <w:bottom w:val="none" w:sz="0" w:space="0" w:color="auto"/>
        <w:right w:val="none" w:sz="0" w:space="0" w:color="auto"/>
      </w:divBdr>
    </w:div>
    <w:div w:id="21349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plu.org" TargetMode="External"/><Relationship Id="rId18" Type="http://schemas.openxmlformats.org/officeDocument/2006/relationships/hyperlink" Target="http://learn.ztu.edu.u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library.univ.kiev.ua/ukr/iir/library/index.php" TargetMode="External"/><Relationship Id="rId17" Type="http://schemas.openxmlformats.org/officeDocument/2006/relationships/hyperlink" Target="http://www.ukrstat.gov.ua" TargetMode="External"/><Relationship Id="rId2" Type="http://schemas.openxmlformats.org/officeDocument/2006/relationships/numbering" Target="numbering.xml"/><Relationship Id="rId16" Type="http://schemas.openxmlformats.org/officeDocument/2006/relationships/hyperlink" Target="https://niss.gov.ua/publikacii/analitichni-dopo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l.gov.ua/" TargetMode="External"/><Relationship Id="rId5" Type="http://schemas.openxmlformats.org/officeDocument/2006/relationships/settings" Target="settings.xml"/><Relationship Id="rId15" Type="http://schemas.openxmlformats.org/officeDocument/2006/relationships/hyperlink" Target="http://www.ukurier.gov.ua/" TargetMode="External"/><Relationship Id="rId23" Type="http://schemas.openxmlformats.org/officeDocument/2006/relationships/theme" Target="theme/theme1.xml"/><Relationship Id="rId10" Type="http://schemas.openxmlformats.org/officeDocument/2006/relationships/hyperlink" Target="https://www.investopedia.com/terms/l/laissezfaire.as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vestopedia.com/terms/p/protectionism.asp" TargetMode="External"/><Relationship Id="rId14" Type="http://schemas.openxmlformats.org/officeDocument/2006/relationships/hyperlink" Target="http://www.gntb.gov.ua/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69A9-33F8-47C3-B89D-35ECA2B8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20</Pages>
  <Words>18530</Words>
  <Characters>10563</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2023-03-01T11:42:00Z</cp:lastPrinted>
  <dcterms:created xsi:type="dcterms:W3CDTF">2024-02-22T09:11:00Z</dcterms:created>
  <dcterms:modified xsi:type="dcterms:W3CDTF">2024-09-25T06:17:00Z</dcterms:modified>
</cp:coreProperties>
</file>