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177A" w14:textId="5F7890F5" w:rsidR="00D73446" w:rsidRPr="00D73446" w:rsidRDefault="00D73446" w:rsidP="00D734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>Практичне заняття №3</w:t>
      </w:r>
    </w:p>
    <w:p w14:paraId="231C4692" w14:textId="29BABD7C" w:rsidR="00D73446" w:rsidRPr="00D73446" w:rsidRDefault="00D73446" w:rsidP="00D734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>Тема 3: «Підходи до класифікації страхування»</w:t>
      </w:r>
    </w:p>
    <w:p w14:paraId="4092E41D" w14:textId="77777777" w:rsidR="00D73446" w:rsidRDefault="00D73446">
      <w:p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Питання для обговорення: </w:t>
      </w:r>
    </w:p>
    <w:p w14:paraId="3F6C82AD" w14:textId="77777777" w:rsidR="00D73446" w:rsidRDefault="00D73446">
      <w:p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1. Призначення та основні критерії класифікації страхування. </w:t>
      </w:r>
    </w:p>
    <w:p w14:paraId="205A0B46" w14:textId="77777777" w:rsidR="00D73446" w:rsidRDefault="00D73446">
      <w:p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2. Класифікаційна характеристика страхування. </w:t>
      </w:r>
    </w:p>
    <w:p w14:paraId="7DB818F8" w14:textId="77777777" w:rsidR="00D73446" w:rsidRDefault="00D73446">
      <w:p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3. Класифікація за об’єктами: галузі, підгалузі та види страхування. </w:t>
      </w:r>
    </w:p>
    <w:p w14:paraId="7696A65B" w14:textId="77777777" w:rsidR="00D73446" w:rsidRDefault="00D73446">
      <w:p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4. Класифікація за формами проведення. Принципи обов’язкового і добровільного страхування, спільні ознаки та відмінності. </w:t>
      </w:r>
    </w:p>
    <w:p w14:paraId="4352B615" w14:textId="1AA2E778" w:rsidR="00D73446" w:rsidRPr="00D73446" w:rsidRDefault="00D73446">
      <w:p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5. Системи страхування та франшизи. </w:t>
      </w:r>
    </w:p>
    <w:p w14:paraId="06427454" w14:textId="0C78E101" w:rsidR="00D73446" w:rsidRPr="00D73446" w:rsidRDefault="00D73446" w:rsidP="00D734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>ПРАКТИЧНІ ЗАВДАННЯ ДО ТЕМИ 3.</w:t>
      </w:r>
    </w:p>
    <w:p w14:paraId="5FE088A2" w14:textId="3BD44434" w:rsidR="00975C1B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>Скласти перелік обов’язкових видів страхування згідно з чинним страховим законодавством.</w:t>
      </w:r>
    </w:p>
    <w:p w14:paraId="413B6EF2" w14:textId="77777777" w:rsid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Скласти перелік добровільних видів страхування згідно з чинним страховим законодавством. </w:t>
      </w:r>
    </w:p>
    <w:p w14:paraId="4D6F250D" w14:textId="679D7C12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Схематично зобразіть класифікацію страхування за об’єктами. </w:t>
      </w:r>
    </w:p>
    <w:p w14:paraId="1676B976" w14:textId="2C9D012C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Охарактеризуйте стандартний підхід до класифікації страхування в країнах-членах ЄС. </w:t>
      </w:r>
    </w:p>
    <w:p w14:paraId="4C728EFD" w14:textId="095C421C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Проведіть порівняльний аналіз трьох галузей страхування: особистого, майнового та страхування відповідальності з точки зору об’єктів страхування. </w:t>
      </w:r>
    </w:p>
    <w:p w14:paraId="10B887E6" w14:textId="07DC3FD7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Складіть порівняльну таблицю добровільного та обов’язкового страхування з точки зору об’єктів страхування, контингенту страхувальників і застрахованих, розміру страхової суми і страхових внесків, переліку страхових подій. </w:t>
      </w:r>
    </w:p>
    <w:p w14:paraId="6D4855FB" w14:textId="77777777" w:rsidR="00D73446" w:rsidRDefault="00D73446" w:rsidP="00D7344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27317B" w14:textId="2789D1F4" w:rsidR="00D73446" w:rsidRPr="00D73446" w:rsidRDefault="00D73446" w:rsidP="00D734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ПИТАННЯ ДЛЯ САМОКОНТРОЛЮ ЗНАНЬ </w:t>
      </w:r>
    </w:p>
    <w:p w14:paraId="3C854E56" w14:textId="195F84B1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Сутність класифікації страхування. </w:t>
      </w:r>
    </w:p>
    <w:p w14:paraId="65816C44" w14:textId="05812EE9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Критерії, які покладено в основу класифікації страхування. </w:t>
      </w:r>
    </w:p>
    <w:p w14:paraId="34BA2D1D" w14:textId="11BBE959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 Основні ознаки класифікації страхування. </w:t>
      </w:r>
    </w:p>
    <w:p w14:paraId="3C3441FC" w14:textId="7604DF30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>Поділ страхування на ризикові види та страхування життя.</w:t>
      </w:r>
    </w:p>
    <w:p w14:paraId="6368EBEF" w14:textId="77777777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Форми проведення страхування в Україні. </w:t>
      </w:r>
    </w:p>
    <w:p w14:paraId="113F5EC6" w14:textId="208B423C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Види, підвиди страхування в Україні. </w:t>
      </w:r>
    </w:p>
    <w:p w14:paraId="374089C9" w14:textId="47D910E0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 xml:space="preserve"> Види та форми страхування, визначені в Законі України «Про страхування». </w:t>
      </w:r>
    </w:p>
    <w:p w14:paraId="6791D18C" w14:textId="6E7F6E63" w:rsidR="00D73446" w:rsidRPr="00D73446" w:rsidRDefault="00D73446" w:rsidP="00D73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446">
        <w:rPr>
          <w:rFonts w:ascii="Times New Roman" w:hAnsi="Times New Roman" w:cs="Times New Roman"/>
          <w:sz w:val="28"/>
          <w:szCs w:val="28"/>
        </w:rPr>
        <w:t>Об’єкти майнового, особистого страхування та страхування відповідальності</w:t>
      </w:r>
    </w:p>
    <w:sectPr w:rsidR="00D73446" w:rsidRPr="00D734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643"/>
    <w:multiLevelType w:val="hybridMultilevel"/>
    <w:tmpl w:val="725CC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C"/>
    <w:rsid w:val="00975C1B"/>
    <w:rsid w:val="00D73446"/>
    <w:rsid w:val="00E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C2D0"/>
  <w15:chartTrackingRefBased/>
  <w15:docId w15:val="{BA942A9B-6086-4257-9F29-31ADC968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1028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2024-09-24T18:53:00Z</dcterms:created>
  <dcterms:modified xsi:type="dcterms:W3CDTF">2024-09-24T18:58:00Z</dcterms:modified>
</cp:coreProperties>
</file>