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1A92F" w14:textId="11D039D6" w:rsidR="0087584E" w:rsidRPr="00A35899" w:rsidRDefault="004D323C" w:rsidP="00F303B7">
      <w:pPr>
        <w:pStyle w:val="a3"/>
        <w:spacing w:after="0"/>
        <w:jc w:val="center"/>
        <w:rPr>
          <w:b/>
          <w:spacing w:val="-8"/>
          <w:sz w:val="36"/>
          <w:szCs w:val="36"/>
          <w:u w:val="single"/>
          <w:lang w:val="uk-UA"/>
        </w:rPr>
      </w:pPr>
      <w:r w:rsidRPr="00A35899">
        <w:rPr>
          <w:b/>
          <w:spacing w:val="-8"/>
          <w:sz w:val="36"/>
          <w:szCs w:val="36"/>
          <w:u w:val="single"/>
          <w:lang w:val="uk-UA"/>
        </w:rPr>
        <w:t>Для студентів, які не мають змоги відвідувати очні пари необхідним є:</w:t>
      </w:r>
    </w:p>
    <w:p w14:paraId="5D62056D" w14:textId="77777777" w:rsidR="004D323C" w:rsidRPr="004D323C" w:rsidRDefault="004D323C" w:rsidP="004D323C">
      <w:pPr>
        <w:pStyle w:val="a3"/>
        <w:spacing w:after="0"/>
        <w:jc w:val="both"/>
        <w:rPr>
          <w:b/>
          <w:spacing w:val="-8"/>
          <w:sz w:val="26"/>
          <w:szCs w:val="26"/>
          <w:lang w:val="uk-UA"/>
        </w:rPr>
      </w:pPr>
    </w:p>
    <w:p w14:paraId="3932627E" w14:textId="1BAC1D51" w:rsidR="004D323C" w:rsidRPr="00AC69BE" w:rsidRDefault="004D323C" w:rsidP="004D323C">
      <w:pPr>
        <w:pStyle w:val="a3"/>
        <w:spacing w:after="0"/>
        <w:jc w:val="both"/>
        <w:rPr>
          <w:b/>
          <w:spacing w:val="-8"/>
          <w:sz w:val="28"/>
          <w:szCs w:val="28"/>
          <w:lang w:val="uk-UA"/>
        </w:rPr>
      </w:pPr>
      <w:r w:rsidRPr="00AC69BE">
        <w:rPr>
          <w:b/>
          <w:spacing w:val="-8"/>
          <w:sz w:val="28"/>
          <w:szCs w:val="28"/>
          <w:lang w:val="uk-UA"/>
        </w:rPr>
        <w:t>Підготовка слайдів</w:t>
      </w:r>
      <w:r w:rsidR="004A02A8" w:rsidRPr="00AC69BE">
        <w:rPr>
          <w:b/>
          <w:spacing w:val="-8"/>
          <w:sz w:val="28"/>
          <w:szCs w:val="28"/>
          <w:lang w:val="uk-UA"/>
        </w:rPr>
        <w:t xml:space="preserve"> (слайди повинні бути чіткими, читабельними, висвітлювати суть теми)</w:t>
      </w:r>
      <w:r w:rsidRPr="00AC69BE">
        <w:rPr>
          <w:b/>
          <w:spacing w:val="-8"/>
          <w:sz w:val="28"/>
          <w:szCs w:val="28"/>
          <w:lang w:val="uk-UA"/>
        </w:rPr>
        <w:t>, 1</w:t>
      </w:r>
      <w:r w:rsidR="00CA2B30">
        <w:rPr>
          <w:b/>
          <w:spacing w:val="-8"/>
          <w:sz w:val="28"/>
          <w:szCs w:val="28"/>
          <w:lang w:val="uk-UA"/>
        </w:rPr>
        <w:t>0</w:t>
      </w:r>
      <w:r w:rsidRPr="00AC69BE">
        <w:rPr>
          <w:b/>
          <w:spacing w:val="-8"/>
          <w:sz w:val="28"/>
          <w:szCs w:val="28"/>
          <w:lang w:val="uk-UA"/>
        </w:rPr>
        <w:t xml:space="preserve"> тестів (5 варіантів відповідей, одна вірна), розробка практичних завдань за </w:t>
      </w:r>
      <w:r w:rsidR="004A02A8" w:rsidRPr="00AC69BE">
        <w:rPr>
          <w:b/>
          <w:spacing w:val="-8"/>
          <w:sz w:val="28"/>
          <w:szCs w:val="28"/>
          <w:lang w:val="uk-UA"/>
        </w:rPr>
        <w:t>обраними</w:t>
      </w:r>
      <w:r w:rsidRPr="00AC69BE">
        <w:rPr>
          <w:b/>
          <w:spacing w:val="-8"/>
          <w:sz w:val="28"/>
          <w:szCs w:val="28"/>
          <w:lang w:val="uk-UA"/>
        </w:rPr>
        <w:t xml:space="preserve"> темами </w:t>
      </w:r>
      <w:r w:rsidR="004A02A8" w:rsidRPr="00AC69BE">
        <w:rPr>
          <w:b/>
          <w:spacing w:val="-8"/>
          <w:sz w:val="28"/>
          <w:szCs w:val="28"/>
          <w:lang w:val="uk-UA"/>
        </w:rPr>
        <w:t>за</w:t>
      </w:r>
      <w:r w:rsidRPr="00AC69BE">
        <w:rPr>
          <w:b/>
          <w:spacing w:val="-8"/>
          <w:sz w:val="28"/>
          <w:szCs w:val="28"/>
          <w:lang w:val="uk-UA"/>
        </w:rPr>
        <w:t xml:space="preserve"> узгодженням з лектором.</w:t>
      </w:r>
    </w:p>
    <w:p w14:paraId="72C3E624" w14:textId="77777777" w:rsidR="004D323C" w:rsidRDefault="004D323C" w:rsidP="004D323C">
      <w:pPr>
        <w:rPr>
          <w:sz w:val="26"/>
          <w:szCs w:val="26"/>
          <w:lang w:val="uk-UA"/>
        </w:rPr>
      </w:pPr>
    </w:p>
    <w:p w14:paraId="0420990B" w14:textId="4DCEF53A" w:rsidR="004D323C" w:rsidRPr="00CA2B30" w:rsidRDefault="004D323C" w:rsidP="004D323C">
      <w:pPr>
        <w:rPr>
          <w:b/>
          <w:bCs/>
          <w:sz w:val="30"/>
          <w:szCs w:val="30"/>
          <w:u w:val="single"/>
          <w:lang w:val="uk-UA"/>
        </w:rPr>
      </w:pPr>
      <w:r w:rsidRPr="00CA2B30">
        <w:rPr>
          <w:b/>
          <w:bCs/>
          <w:sz w:val="30"/>
          <w:szCs w:val="30"/>
          <w:highlight w:val="yellow"/>
          <w:u w:val="single"/>
          <w:lang w:val="uk-UA"/>
        </w:rPr>
        <w:t>Перша тема для вибору:</w:t>
      </w:r>
    </w:p>
    <w:p w14:paraId="69F74A0C" w14:textId="77777777" w:rsidR="004A02A8" w:rsidRDefault="004A02A8" w:rsidP="004D323C">
      <w:pPr>
        <w:pStyle w:val="a3"/>
        <w:spacing w:after="0"/>
        <w:jc w:val="center"/>
        <w:rPr>
          <w:b/>
          <w:spacing w:val="-8"/>
          <w:sz w:val="26"/>
          <w:szCs w:val="26"/>
          <w:lang w:val="uk-UA"/>
        </w:rPr>
      </w:pPr>
    </w:p>
    <w:p w14:paraId="5F33FC92" w14:textId="3644016C" w:rsidR="004D323C" w:rsidRPr="00CA2B30" w:rsidRDefault="004D323C" w:rsidP="004D323C">
      <w:pPr>
        <w:pStyle w:val="a3"/>
        <w:spacing w:after="0"/>
        <w:jc w:val="center"/>
        <w:rPr>
          <w:b/>
          <w:spacing w:val="-8"/>
          <w:sz w:val="36"/>
          <w:szCs w:val="36"/>
          <w:u w:val="single"/>
          <w:lang w:val="uk-UA"/>
        </w:rPr>
      </w:pPr>
      <w:r w:rsidRPr="00CA2B30">
        <w:rPr>
          <w:b/>
          <w:spacing w:val="-8"/>
          <w:sz w:val="36"/>
          <w:szCs w:val="36"/>
          <w:u w:val="single"/>
          <w:lang w:val="uk-UA"/>
        </w:rPr>
        <w:t>Характеристика складових економічної безпеки України</w:t>
      </w:r>
    </w:p>
    <w:p w14:paraId="686D58EF" w14:textId="77777777" w:rsidR="004D323C" w:rsidRDefault="004D323C" w:rsidP="004D323C">
      <w:pPr>
        <w:rPr>
          <w:sz w:val="26"/>
          <w:szCs w:val="26"/>
        </w:rPr>
      </w:pPr>
    </w:p>
    <w:p w14:paraId="45F9B83E" w14:textId="76970DAF" w:rsidR="004D323C" w:rsidRPr="00274886" w:rsidRDefault="004D323C" w:rsidP="004D323C">
      <w:pPr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.1.1. Фінансова безпека: сутність, виклики та загрози, механізм забезпечення</w:t>
      </w:r>
    </w:p>
    <w:p w14:paraId="181E0030" w14:textId="1E29B898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.1.2. Суб’єкти забезпечення фінансової безпеки держави.</w:t>
      </w:r>
    </w:p>
    <w:p w14:paraId="51F9E6DC" w14:textId="7F0DE4D7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.1.3. Оцінка рівня фінансової безпеки держави</w:t>
      </w:r>
    </w:p>
    <w:p w14:paraId="7B1A7350" w14:textId="77777777" w:rsidR="004D323C" w:rsidRPr="00274886" w:rsidRDefault="004D323C" w:rsidP="004D323C">
      <w:pPr>
        <w:jc w:val="both"/>
        <w:rPr>
          <w:sz w:val="26"/>
          <w:szCs w:val="26"/>
        </w:rPr>
      </w:pPr>
    </w:p>
    <w:p w14:paraId="40C6CBC2" w14:textId="50935E8D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2</w:t>
      </w:r>
      <w:r w:rsidRPr="00274886">
        <w:rPr>
          <w:sz w:val="26"/>
          <w:szCs w:val="26"/>
        </w:rPr>
        <w:t>.1. Виробнича безпека: сутність, виклики та загрози, механізм забезпечення</w:t>
      </w:r>
    </w:p>
    <w:p w14:paraId="2583A985" w14:textId="34A74A45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2</w:t>
      </w:r>
      <w:r w:rsidRPr="00274886">
        <w:rPr>
          <w:sz w:val="26"/>
          <w:szCs w:val="26"/>
        </w:rPr>
        <w:t>.2. Суб’єкти забезпечення виробничої безпеки держави.</w:t>
      </w:r>
    </w:p>
    <w:p w14:paraId="470B1734" w14:textId="6FDA20EE" w:rsidR="004D323C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2</w:t>
      </w:r>
      <w:r w:rsidRPr="00274886">
        <w:rPr>
          <w:sz w:val="26"/>
          <w:szCs w:val="26"/>
        </w:rPr>
        <w:t>.3. Оцінка рівня виробничої безпеки держави</w:t>
      </w:r>
    </w:p>
    <w:p w14:paraId="0F85EF19" w14:textId="77777777" w:rsidR="004D323C" w:rsidRDefault="004D323C" w:rsidP="004D323C">
      <w:pPr>
        <w:jc w:val="both"/>
        <w:rPr>
          <w:sz w:val="26"/>
          <w:szCs w:val="26"/>
        </w:rPr>
      </w:pPr>
    </w:p>
    <w:p w14:paraId="20325751" w14:textId="6D63F693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3</w:t>
      </w:r>
      <w:r w:rsidRPr="00274886">
        <w:rPr>
          <w:sz w:val="26"/>
          <w:szCs w:val="26"/>
        </w:rPr>
        <w:t>.1. </w:t>
      </w:r>
      <w:r>
        <w:rPr>
          <w:sz w:val="26"/>
          <w:szCs w:val="26"/>
          <w:lang w:val="uk-UA"/>
        </w:rPr>
        <w:t>Енергетична</w:t>
      </w:r>
      <w:r w:rsidRPr="00274886">
        <w:rPr>
          <w:sz w:val="26"/>
          <w:szCs w:val="26"/>
        </w:rPr>
        <w:t xml:space="preserve"> безпека: сутність, виклики та загрози, механізм забезпечення</w:t>
      </w:r>
    </w:p>
    <w:p w14:paraId="464C91F9" w14:textId="60950493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3</w:t>
      </w:r>
      <w:r w:rsidRPr="00274886">
        <w:rPr>
          <w:sz w:val="26"/>
          <w:szCs w:val="26"/>
        </w:rPr>
        <w:t xml:space="preserve">.2. Суб’єкти забезпечення </w:t>
      </w:r>
      <w:r>
        <w:rPr>
          <w:sz w:val="26"/>
          <w:szCs w:val="26"/>
          <w:lang w:val="uk-UA"/>
        </w:rPr>
        <w:t>енергетичної</w:t>
      </w:r>
      <w:r w:rsidRPr="00274886">
        <w:rPr>
          <w:sz w:val="26"/>
          <w:szCs w:val="26"/>
        </w:rPr>
        <w:t xml:space="preserve"> безпеки держави.</w:t>
      </w:r>
    </w:p>
    <w:p w14:paraId="0288C53E" w14:textId="79C59590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3</w:t>
      </w:r>
      <w:r w:rsidRPr="00274886">
        <w:rPr>
          <w:sz w:val="26"/>
          <w:szCs w:val="26"/>
        </w:rPr>
        <w:t xml:space="preserve">.3. Оцінка рівня </w:t>
      </w:r>
      <w:r>
        <w:rPr>
          <w:sz w:val="26"/>
          <w:szCs w:val="26"/>
          <w:lang w:val="uk-UA"/>
        </w:rPr>
        <w:t>енергетичної</w:t>
      </w:r>
      <w:r w:rsidRPr="00274886">
        <w:rPr>
          <w:sz w:val="26"/>
          <w:szCs w:val="26"/>
        </w:rPr>
        <w:t xml:space="preserve"> безпеки держави</w:t>
      </w:r>
    </w:p>
    <w:p w14:paraId="27A303E6" w14:textId="77777777" w:rsidR="004D323C" w:rsidRDefault="004D323C" w:rsidP="004D323C">
      <w:pPr>
        <w:rPr>
          <w:sz w:val="26"/>
          <w:szCs w:val="26"/>
        </w:rPr>
      </w:pPr>
    </w:p>
    <w:p w14:paraId="33D96639" w14:textId="3CC8D1C6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4</w:t>
      </w:r>
      <w:r w:rsidRPr="00274886">
        <w:rPr>
          <w:sz w:val="26"/>
          <w:szCs w:val="26"/>
        </w:rPr>
        <w:t>.1. Науково-технологічна безпека: сутність, виклики та загрози, механізм забезпечення</w:t>
      </w:r>
    </w:p>
    <w:p w14:paraId="3633601D" w14:textId="3592D2E2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4</w:t>
      </w:r>
      <w:r w:rsidRPr="00274886">
        <w:rPr>
          <w:sz w:val="26"/>
          <w:szCs w:val="26"/>
        </w:rPr>
        <w:t>.2. Суб’єкти забезпечення науково-технологічної безпеки держави.</w:t>
      </w:r>
    </w:p>
    <w:p w14:paraId="6BFB1658" w14:textId="0E0607D4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4</w:t>
      </w:r>
      <w:r w:rsidRPr="00274886">
        <w:rPr>
          <w:sz w:val="26"/>
          <w:szCs w:val="26"/>
        </w:rPr>
        <w:t>.3. Оцінка рівня науково-технологічної безпеки держави</w:t>
      </w:r>
    </w:p>
    <w:p w14:paraId="1A9517B2" w14:textId="77777777" w:rsidR="004D323C" w:rsidRDefault="004D323C" w:rsidP="004D323C">
      <w:pPr>
        <w:jc w:val="both"/>
        <w:rPr>
          <w:sz w:val="26"/>
          <w:szCs w:val="26"/>
        </w:rPr>
      </w:pPr>
    </w:p>
    <w:p w14:paraId="64BAC687" w14:textId="44EC3434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5</w:t>
      </w:r>
      <w:r w:rsidRPr="00274886">
        <w:rPr>
          <w:sz w:val="26"/>
          <w:szCs w:val="26"/>
        </w:rPr>
        <w:t>.1. Інвестиційно-інноваційна безпека: сутність, виклики та загрози, механізм забезпечення</w:t>
      </w:r>
    </w:p>
    <w:p w14:paraId="6C5F1217" w14:textId="4B0A9FF0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5</w:t>
      </w:r>
      <w:r w:rsidRPr="00274886">
        <w:rPr>
          <w:sz w:val="26"/>
          <w:szCs w:val="26"/>
        </w:rPr>
        <w:t>.2. Суб’єкти забезпечення інвестиційно-інноваційної безпеки держави.</w:t>
      </w:r>
    </w:p>
    <w:p w14:paraId="1645EF86" w14:textId="1DA3AC90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5</w:t>
      </w:r>
      <w:r w:rsidRPr="00274886">
        <w:rPr>
          <w:sz w:val="26"/>
          <w:szCs w:val="26"/>
        </w:rPr>
        <w:t>.3. Оцінка рівня інвестиційно-інноваційної безпеки держави</w:t>
      </w:r>
    </w:p>
    <w:p w14:paraId="1402A234" w14:textId="77777777" w:rsidR="004D323C" w:rsidRDefault="004D323C" w:rsidP="004D323C">
      <w:pPr>
        <w:jc w:val="both"/>
        <w:rPr>
          <w:sz w:val="26"/>
          <w:szCs w:val="26"/>
        </w:rPr>
      </w:pPr>
    </w:p>
    <w:p w14:paraId="4415530C" w14:textId="7E7A7A36" w:rsidR="004D323C" w:rsidRPr="00274886" w:rsidRDefault="007B4FC2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="004D323C" w:rsidRPr="00274886">
        <w:rPr>
          <w:sz w:val="26"/>
          <w:szCs w:val="26"/>
        </w:rPr>
        <w:t>.</w:t>
      </w:r>
      <w:r w:rsidR="004D323C">
        <w:rPr>
          <w:sz w:val="26"/>
          <w:szCs w:val="26"/>
          <w:lang w:val="uk-UA"/>
        </w:rPr>
        <w:t>6</w:t>
      </w:r>
      <w:r w:rsidR="004D323C" w:rsidRPr="00274886">
        <w:rPr>
          <w:sz w:val="26"/>
          <w:szCs w:val="26"/>
        </w:rPr>
        <w:t>.1. Соціальна безпека: сутність, виклики та загрози, механізм забезпечення</w:t>
      </w:r>
    </w:p>
    <w:p w14:paraId="011FC902" w14:textId="515667A9" w:rsidR="004D323C" w:rsidRPr="00274886" w:rsidRDefault="007B4FC2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="004D323C" w:rsidRPr="00274886">
        <w:rPr>
          <w:sz w:val="26"/>
          <w:szCs w:val="26"/>
        </w:rPr>
        <w:t>.</w:t>
      </w:r>
      <w:r w:rsidR="004D323C">
        <w:rPr>
          <w:sz w:val="26"/>
          <w:szCs w:val="26"/>
          <w:lang w:val="uk-UA"/>
        </w:rPr>
        <w:t>6</w:t>
      </w:r>
      <w:r w:rsidR="004D323C" w:rsidRPr="00274886">
        <w:rPr>
          <w:sz w:val="26"/>
          <w:szCs w:val="26"/>
        </w:rPr>
        <w:t>.2. Суб’єкти забезпечення соціальної безпеки держави.</w:t>
      </w:r>
    </w:p>
    <w:p w14:paraId="3B6EF671" w14:textId="256C85FA" w:rsidR="004D323C" w:rsidRPr="00274886" w:rsidRDefault="007B4FC2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="004D323C" w:rsidRPr="00274886">
        <w:rPr>
          <w:sz w:val="26"/>
          <w:szCs w:val="26"/>
        </w:rPr>
        <w:t>.</w:t>
      </w:r>
      <w:r w:rsidR="004D323C">
        <w:rPr>
          <w:sz w:val="26"/>
          <w:szCs w:val="26"/>
          <w:lang w:val="uk-UA"/>
        </w:rPr>
        <w:t>6</w:t>
      </w:r>
      <w:r w:rsidR="004D323C" w:rsidRPr="00274886">
        <w:rPr>
          <w:sz w:val="26"/>
          <w:szCs w:val="26"/>
        </w:rPr>
        <w:t>.3. Оцінка рівня соціальної безпеки держави</w:t>
      </w:r>
    </w:p>
    <w:p w14:paraId="2AF1270B" w14:textId="77777777" w:rsidR="004D323C" w:rsidRPr="00274886" w:rsidRDefault="004D323C" w:rsidP="004D323C">
      <w:pPr>
        <w:jc w:val="both"/>
        <w:rPr>
          <w:sz w:val="26"/>
          <w:szCs w:val="26"/>
        </w:rPr>
      </w:pPr>
    </w:p>
    <w:p w14:paraId="007395B6" w14:textId="00054743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7</w:t>
      </w:r>
      <w:r w:rsidRPr="00274886">
        <w:rPr>
          <w:sz w:val="26"/>
          <w:szCs w:val="26"/>
        </w:rPr>
        <w:t>.1. Демографічна безпека: сутність, виклики та загрози, механізм забезпечення</w:t>
      </w:r>
    </w:p>
    <w:p w14:paraId="6D4309E2" w14:textId="33ADDB61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7</w:t>
      </w:r>
      <w:r w:rsidRPr="00274886">
        <w:rPr>
          <w:sz w:val="26"/>
          <w:szCs w:val="26"/>
        </w:rPr>
        <w:t>.2. Суб’єкти забезпечення демографічної безпеки держави.</w:t>
      </w:r>
    </w:p>
    <w:p w14:paraId="3FDF07BB" w14:textId="54C2BF05" w:rsidR="004D323C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7</w:t>
      </w:r>
      <w:r w:rsidRPr="00274886">
        <w:rPr>
          <w:sz w:val="26"/>
          <w:szCs w:val="26"/>
        </w:rPr>
        <w:t>.3. Оцінка рівня демографічної безпеки держави</w:t>
      </w:r>
    </w:p>
    <w:p w14:paraId="6A387436" w14:textId="77777777" w:rsidR="004D323C" w:rsidRDefault="004D323C" w:rsidP="004D323C">
      <w:pPr>
        <w:jc w:val="both"/>
        <w:rPr>
          <w:sz w:val="26"/>
          <w:szCs w:val="26"/>
        </w:rPr>
      </w:pPr>
    </w:p>
    <w:p w14:paraId="12CF2F4F" w14:textId="487B2D6B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8</w:t>
      </w:r>
      <w:r w:rsidRPr="00274886">
        <w:rPr>
          <w:sz w:val="26"/>
          <w:szCs w:val="26"/>
        </w:rPr>
        <w:t>.1. </w:t>
      </w:r>
      <w:r>
        <w:rPr>
          <w:sz w:val="26"/>
          <w:szCs w:val="26"/>
          <w:lang w:val="uk-UA"/>
        </w:rPr>
        <w:t>Продовольча</w:t>
      </w:r>
      <w:r w:rsidRPr="00274886">
        <w:rPr>
          <w:sz w:val="26"/>
          <w:szCs w:val="26"/>
        </w:rPr>
        <w:t xml:space="preserve"> безпека: сутність, виклики та загрози, механізм забезпечення</w:t>
      </w:r>
    </w:p>
    <w:p w14:paraId="3156AE8F" w14:textId="2B88D6A0" w:rsidR="004D323C" w:rsidRPr="00274886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8</w:t>
      </w:r>
      <w:r w:rsidRPr="00274886">
        <w:rPr>
          <w:sz w:val="26"/>
          <w:szCs w:val="26"/>
        </w:rPr>
        <w:t xml:space="preserve">.2. Суб’єкти забезпечення </w:t>
      </w:r>
      <w:r>
        <w:rPr>
          <w:sz w:val="26"/>
          <w:szCs w:val="26"/>
          <w:lang w:val="uk-UA"/>
        </w:rPr>
        <w:t>продовольчої</w:t>
      </w:r>
      <w:r w:rsidRPr="00274886">
        <w:rPr>
          <w:sz w:val="26"/>
          <w:szCs w:val="26"/>
        </w:rPr>
        <w:t xml:space="preserve"> безпеки держави.</w:t>
      </w:r>
    </w:p>
    <w:p w14:paraId="65737B04" w14:textId="4ACBBF80" w:rsidR="004D323C" w:rsidRDefault="004D323C" w:rsidP="004D323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Pr="0027488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>8</w:t>
      </w:r>
      <w:r w:rsidRPr="00274886">
        <w:rPr>
          <w:sz w:val="26"/>
          <w:szCs w:val="26"/>
        </w:rPr>
        <w:t xml:space="preserve">.3. Оцінка рівня </w:t>
      </w:r>
      <w:r>
        <w:rPr>
          <w:sz w:val="26"/>
          <w:szCs w:val="26"/>
          <w:lang w:val="uk-UA"/>
        </w:rPr>
        <w:t>продовольчої</w:t>
      </w:r>
      <w:r w:rsidRPr="00274886">
        <w:rPr>
          <w:sz w:val="26"/>
          <w:szCs w:val="26"/>
        </w:rPr>
        <w:t xml:space="preserve"> безпеки держави</w:t>
      </w:r>
    </w:p>
    <w:p w14:paraId="1A4324D8" w14:textId="77777777" w:rsidR="004D323C" w:rsidRDefault="004D323C" w:rsidP="004D323C">
      <w:pPr>
        <w:jc w:val="both"/>
        <w:rPr>
          <w:sz w:val="26"/>
          <w:szCs w:val="26"/>
          <w:lang w:val="uk-UA"/>
        </w:rPr>
      </w:pPr>
    </w:p>
    <w:p w14:paraId="372AE90B" w14:textId="5ED18FCD" w:rsidR="004D323C" w:rsidRDefault="004D323C" w:rsidP="004D323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>.1. </w:t>
      </w:r>
      <w:r w:rsidRPr="002619FA">
        <w:rPr>
          <w:sz w:val="26"/>
          <w:szCs w:val="26"/>
          <w:lang w:val="uk-UA"/>
        </w:rPr>
        <w:t xml:space="preserve">Зовнішньоекономічна </w:t>
      </w:r>
      <w:r w:rsidRPr="002C3C77">
        <w:rPr>
          <w:sz w:val="26"/>
          <w:szCs w:val="26"/>
          <w:lang w:val="uk-UA"/>
        </w:rPr>
        <w:t xml:space="preserve">безпека: </w:t>
      </w:r>
      <w:r>
        <w:rPr>
          <w:sz w:val="26"/>
          <w:szCs w:val="26"/>
          <w:lang w:val="uk-UA"/>
        </w:rPr>
        <w:t>сутність</w:t>
      </w:r>
      <w:r w:rsidRPr="002C3C77">
        <w:rPr>
          <w:sz w:val="26"/>
          <w:szCs w:val="26"/>
          <w:lang w:val="uk-UA"/>
        </w:rPr>
        <w:t>, виклики та загрози, механізм забезпечення</w:t>
      </w:r>
      <w:r>
        <w:rPr>
          <w:sz w:val="26"/>
          <w:szCs w:val="26"/>
          <w:lang w:val="uk-UA"/>
        </w:rPr>
        <w:t xml:space="preserve"> </w:t>
      </w:r>
    </w:p>
    <w:p w14:paraId="043B25F7" w14:textId="4D5BACB9" w:rsidR="004D323C" w:rsidRDefault="004D323C" w:rsidP="004D323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79787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>.2</w:t>
      </w:r>
      <w:r w:rsidRPr="0079787E">
        <w:rPr>
          <w:sz w:val="26"/>
          <w:szCs w:val="26"/>
          <w:lang w:val="uk-UA"/>
        </w:rPr>
        <w:t xml:space="preserve">. </w:t>
      </w:r>
      <w:r w:rsidRPr="00EC3EF7">
        <w:rPr>
          <w:sz w:val="26"/>
          <w:szCs w:val="26"/>
          <w:lang w:val="uk-UA"/>
        </w:rPr>
        <w:t xml:space="preserve">Суб’єкти забезпечення </w:t>
      </w:r>
      <w:r w:rsidRPr="002619FA">
        <w:rPr>
          <w:sz w:val="26"/>
          <w:szCs w:val="26"/>
          <w:lang w:val="uk-UA"/>
        </w:rPr>
        <w:t xml:space="preserve">зовнішньоекономічної </w:t>
      </w:r>
      <w:r w:rsidRPr="00EC3EF7">
        <w:rPr>
          <w:sz w:val="26"/>
          <w:szCs w:val="26"/>
          <w:lang w:val="uk-UA"/>
        </w:rPr>
        <w:t>безпеки держави.</w:t>
      </w:r>
    </w:p>
    <w:p w14:paraId="6C2C1579" w14:textId="3EB663F8" w:rsidR="004D323C" w:rsidRPr="0079787E" w:rsidRDefault="004D323C" w:rsidP="004D323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79787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>.</w:t>
      </w:r>
      <w:r w:rsidRPr="0079787E">
        <w:rPr>
          <w:sz w:val="26"/>
          <w:szCs w:val="26"/>
          <w:lang w:val="uk-UA"/>
        </w:rPr>
        <w:t xml:space="preserve">3. Оцінка рівня </w:t>
      </w:r>
      <w:r w:rsidRPr="002619FA">
        <w:rPr>
          <w:sz w:val="26"/>
          <w:szCs w:val="26"/>
          <w:lang w:val="uk-UA"/>
        </w:rPr>
        <w:t xml:space="preserve">зовнішньоекономічної </w:t>
      </w:r>
      <w:r w:rsidRPr="0079787E">
        <w:rPr>
          <w:sz w:val="26"/>
          <w:szCs w:val="26"/>
          <w:lang w:val="uk-UA"/>
        </w:rPr>
        <w:t>безпеки держави</w:t>
      </w:r>
    </w:p>
    <w:p w14:paraId="7240AB41" w14:textId="77777777" w:rsidR="004D323C" w:rsidRDefault="004D323C" w:rsidP="004D323C">
      <w:pPr>
        <w:pStyle w:val="a3"/>
        <w:spacing w:after="0"/>
        <w:jc w:val="center"/>
        <w:rPr>
          <w:b/>
          <w:spacing w:val="-8"/>
          <w:sz w:val="26"/>
          <w:szCs w:val="26"/>
          <w:lang w:val="uk-UA"/>
        </w:rPr>
      </w:pPr>
    </w:p>
    <w:p w14:paraId="35F6D6D3" w14:textId="2AE48B51" w:rsidR="004D323C" w:rsidRDefault="004D323C" w:rsidP="004D323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10</w:t>
      </w:r>
      <w:r>
        <w:rPr>
          <w:sz w:val="26"/>
          <w:szCs w:val="26"/>
          <w:lang w:val="uk-UA"/>
        </w:rPr>
        <w:t>.1. М</w:t>
      </w:r>
      <w:r w:rsidRPr="002619FA">
        <w:rPr>
          <w:sz w:val="26"/>
          <w:szCs w:val="26"/>
          <w:lang w:val="uk-UA"/>
        </w:rPr>
        <w:t>акроекономічна</w:t>
      </w:r>
      <w:r w:rsidRPr="002C3C77">
        <w:rPr>
          <w:sz w:val="26"/>
          <w:szCs w:val="26"/>
          <w:lang w:val="uk-UA"/>
        </w:rPr>
        <w:t xml:space="preserve"> безпека: </w:t>
      </w:r>
      <w:r>
        <w:rPr>
          <w:sz w:val="26"/>
          <w:szCs w:val="26"/>
          <w:lang w:val="uk-UA"/>
        </w:rPr>
        <w:t>сутність</w:t>
      </w:r>
      <w:r w:rsidRPr="002C3C77">
        <w:rPr>
          <w:sz w:val="26"/>
          <w:szCs w:val="26"/>
          <w:lang w:val="uk-UA"/>
        </w:rPr>
        <w:t>, виклики та загрози, механізм забезпечення</w:t>
      </w:r>
      <w:r>
        <w:rPr>
          <w:sz w:val="26"/>
          <w:szCs w:val="26"/>
          <w:lang w:val="uk-UA"/>
        </w:rPr>
        <w:t xml:space="preserve"> </w:t>
      </w:r>
    </w:p>
    <w:p w14:paraId="599C1A04" w14:textId="421FF889" w:rsidR="004D323C" w:rsidRDefault="004D323C" w:rsidP="004D323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79787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10</w:t>
      </w:r>
      <w:r>
        <w:rPr>
          <w:sz w:val="26"/>
          <w:szCs w:val="26"/>
          <w:lang w:val="uk-UA"/>
        </w:rPr>
        <w:t>.2</w:t>
      </w:r>
      <w:r w:rsidRPr="0079787E">
        <w:rPr>
          <w:sz w:val="26"/>
          <w:szCs w:val="26"/>
          <w:lang w:val="uk-UA"/>
        </w:rPr>
        <w:t xml:space="preserve">. </w:t>
      </w:r>
      <w:r w:rsidRPr="00EC3EF7">
        <w:rPr>
          <w:sz w:val="26"/>
          <w:szCs w:val="26"/>
          <w:lang w:val="uk-UA"/>
        </w:rPr>
        <w:t xml:space="preserve">Суб’єкти забезпечення </w:t>
      </w:r>
      <w:r w:rsidRPr="002619FA">
        <w:rPr>
          <w:sz w:val="26"/>
          <w:szCs w:val="26"/>
          <w:lang w:val="uk-UA"/>
        </w:rPr>
        <w:t>макроекономічної</w:t>
      </w:r>
      <w:r w:rsidRPr="00EC3EF7">
        <w:rPr>
          <w:sz w:val="26"/>
          <w:szCs w:val="26"/>
          <w:lang w:val="uk-UA"/>
        </w:rPr>
        <w:t xml:space="preserve"> безпеки держави.</w:t>
      </w:r>
    </w:p>
    <w:p w14:paraId="549F0297" w14:textId="77E7A6D3" w:rsidR="004D323C" w:rsidRPr="0079787E" w:rsidRDefault="004D323C" w:rsidP="004D323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79787E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10</w:t>
      </w:r>
      <w:r>
        <w:rPr>
          <w:sz w:val="26"/>
          <w:szCs w:val="26"/>
          <w:lang w:val="uk-UA"/>
        </w:rPr>
        <w:t>.</w:t>
      </w:r>
      <w:r w:rsidRPr="0079787E">
        <w:rPr>
          <w:sz w:val="26"/>
          <w:szCs w:val="26"/>
          <w:lang w:val="uk-UA"/>
        </w:rPr>
        <w:t xml:space="preserve">3. Оцінка рівня </w:t>
      </w:r>
      <w:r w:rsidRPr="002619FA">
        <w:rPr>
          <w:sz w:val="26"/>
          <w:szCs w:val="26"/>
          <w:lang w:val="uk-UA"/>
        </w:rPr>
        <w:t>макроекономічної</w:t>
      </w:r>
      <w:r w:rsidRPr="0079787E">
        <w:rPr>
          <w:sz w:val="26"/>
          <w:szCs w:val="26"/>
          <w:lang w:val="uk-UA"/>
        </w:rPr>
        <w:t xml:space="preserve"> безпеки держави</w:t>
      </w:r>
    </w:p>
    <w:p w14:paraId="73332D59" w14:textId="77777777" w:rsidR="004D323C" w:rsidRDefault="004D323C" w:rsidP="004D323C">
      <w:pPr>
        <w:pStyle w:val="a3"/>
        <w:spacing w:after="0"/>
        <w:jc w:val="center"/>
        <w:rPr>
          <w:b/>
          <w:spacing w:val="-8"/>
          <w:sz w:val="26"/>
          <w:szCs w:val="26"/>
          <w:lang w:val="uk-UA"/>
        </w:rPr>
      </w:pPr>
    </w:p>
    <w:p w14:paraId="4744E81D" w14:textId="2E77F83B" w:rsidR="00DD4EC1" w:rsidRDefault="00F303B7" w:rsidP="004D323C">
      <w:pPr>
        <w:pStyle w:val="a3"/>
        <w:spacing w:after="0"/>
        <w:jc w:val="center"/>
        <w:rPr>
          <w:b/>
          <w:spacing w:val="-8"/>
          <w:sz w:val="26"/>
          <w:szCs w:val="26"/>
          <w:lang w:val="uk-UA"/>
        </w:rPr>
      </w:pPr>
      <w:r>
        <w:rPr>
          <w:b/>
          <w:spacing w:val="-8"/>
          <w:sz w:val="26"/>
          <w:szCs w:val="26"/>
          <w:lang w:val="uk-UA"/>
        </w:rPr>
        <w:t>Нормативна база для підготовки тем:</w:t>
      </w:r>
    </w:p>
    <w:p w14:paraId="569961BC" w14:textId="77777777" w:rsidR="00DD4EC1" w:rsidRPr="00733AAA" w:rsidRDefault="00DD4EC1" w:rsidP="00DD4EC1">
      <w:pPr>
        <w:numPr>
          <w:ilvl w:val="0"/>
          <w:numId w:val="1"/>
        </w:numPr>
        <w:tabs>
          <w:tab w:val="left" w:pos="993"/>
          <w:tab w:val="num" w:pos="1170"/>
        </w:tabs>
        <w:jc w:val="both"/>
        <w:rPr>
          <w:color w:val="000000"/>
          <w:spacing w:val="-6"/>
          <w:sz w:val="26"/>
          <w:szCs w:val="26"/>
        </w:rPr>
      </w:pPr>
      <w:r w:rsidRPr="00733AAA">
        <w:rPr>
          <w:color w:val="000000"/>
          <w:spacing w:val="-6"/>
          <w:sz w:val="26"/>
          <w:szCs w:val="26"/>
        </w:rPr>
        <w:t xml:space="preserve">Про Стратегію економічної безпеки України на період до 2025 року / Указ Президента України від </w:t>
      </w:r>
      <w:hyperlink r:id="rId5" w:anchor="n2" w:tgtFrame="_blank" w:history="1">
        <w:r w:rsidRPr="00733AAA">
          <w:rPr>
            <w:color w:val="000000"/>
            <w:spacing w:val="-6"/>
            <w:sz w:val="26"/>
            <w:szCs w:val="26"/>
          </w:rPr>
          <w:t>11 серпня 2021 року № 347/2021</w:t>
        </w:r>
      </w:hyperlink>
      <w:r w:rsidRPr="00733AAA">
        <w:rPr>
          <w:color w:val="000000"/>
          <w:spacing w:val="-6"/>
          <w:sz w:val="26"/>
          <w:szCs w:val="26"/>
        </w:rPr>
        <w:t xml:space="preserve"> [Електронний ресурс]. Режим доступу: https://zakon.rada.gov.ua/laws/show/n0048525-21#Text</w:t>
      </w:r>
    </w:p>
    <w:p w14:paraId="5BE6701D" w14:textId="77777777" w:rsidR="00DD4EC1" w:rsidRPr="00DD4EC1" w:rsidRDefault="00DD4EC1" w:rsidP="00DD4EC1">
      <w:pPr>
        <w:numPr>
          <w:ilvl w:val="0"/>
          <w:numId w:val="1"/>
        </w:numPr>
        <w:tabs>
          <w:tab w:val="left" w:pos="993"/>
          <w:tab w:val="num" w:pos="1170"/>
        </w:tabs>
        <w:jc w:val="both"/>
        <w:rPr>
          <w:color w:val="000000"/>
          <w:spacing w:val="-6"/>
          <w:sz w:val="26"/>
          <w:szCs w:val="26"/>
        </w:rPr>
      </w:pPr>
      <w:r w:rsidRPr="00DD4EC1">
        <w:rPr>
          <w:color w:val="000000"/>
          <w:spacing w:val="-6"/>
          <w:sz w:val="26"/>
          <w:szCs w:val="26"/>
        </w:rPr>
        <w:t>Методичні рекомендації щодо розрахунку рівня економічної безпеки України, затверджені Наказом Міністерства економічного розвитку і торгівлі України від 29.10.2013 № 1277. URL: https://zakon.rada.gov.ua/rada/show/v1277731-13#Text.</w:t>
      </w:r>
    </w:p>
    <w:p w14:paraId="55473D5E" w14:textId="77777777" w:rsidR="00DD4EC1" w:rsidRPr="00DD4EC1" w:rsidRDefault="00DD4EC1" w:rsidP="00DD4EC1">
      <w:pPr>
        <w:numPr>
          <w:ilvl w:val="0"/>
          <w:numId w:val="1"/>
        </w:numPr>
        <w:tabs>
          <w:tab w:val="left" w:pos="993"/>
          <w:tab w:val="num" w:pos="1170"/>
        </w:tabs>
        <w:jc w:val="both"/>
        <w:rPr>
          <w:color w:val="000000"/>
          <w:spacing w:val="-6"/>
          <w:sz w:val="26"/>
          <w:szCs w:val="26"/>
        </w:rPr>
      </w:pPr>
      <w:r w:rsidRPr="00733AAA">
        <w:rPr>
          <w:color w:val="000000"/>
          <w:spacing w:val="-6"/>
          <w:sz w:val="26"/>
          <w:szCs w:val="26"/>
        </w:rPr>
        <w:t xml:space="preserve">Про Стратегію національної безпеки України / Указ Президента України від 26.05.2015 р., № 287/2015 [Електронний ресурс]. Режим доступу: </w:t>
      </w:r>
      <w:hyperlink r:id="rId6" w:anchor="n7" w:history="1">
        <w:r w:rsidRPr="00733AAA">
          <w:rPr>
            <w:color w:val="000000"/>
            <w:spacing w:val="-6"/>
            <w:sz w:val="26"/>
            <w:szCs w:val="26"/>
          </w:rPr>
          <w:t>https://zakon.rada.gov.ua/laws/show/287/2015#n7</w:t>
        </w:r>
      </w:hyperlink>
      <w:r w:rsidRPr="00733AAA">
        <w:rPr>
          <w:color w:val="000000"/>
          <w:spacing w:val="-6"/>
          <w:sz w:val="26"/>
          <w:szCs w:val="26"/>
        </w:rPr>
        <w:t xml:space="preserve"> </w:t>
      </w:r>
    </w:p>
    <w:p w14:paraId="4AAA81D2" w14:textId="77777777" w:rsidR="00DD4EC1" w:rsidRPr="00733AAA" w:rsidRDefault="00DD4EC1" w:rsidP="00DD4EC1">
      <w:pPr>
        <w:tabs>
          <w:tab w:val="left" w:pos="993"/>
          <w:tab w:val="num" w:pos="1170"/>
        </w:tabs>
        <w:ind w:left="567"/>
        <w:jc w:val="both"/>
        <w:rPr>
          <w:color w:val="000000"/>
          <w:spacing w:val="-6"/>
          <w:sz w:val="26"/>
          <w:szCs w:val="26"/>
        </w:rPr>
      </w:pPr>
    </w:p>
    <w:p w14:paraId="67AD4320" w14:textId="77777777" w:rsidR="00DD4EC1" w:rsidRDefault="00DD4EC1" w:rsidP="004D323C">
      <w:pPr>
        <w:pStyle w:val="a3"/>
        <w:spacing w:after="0"/>
        <w:jc w:val="center"/>
        <w:rPr>
          <w:b/>
          <w:spacing w:val="-8"/>
          <w:sz w:val="26"/>
          <w:szCs w:val="26"/>
          <w:lang w:val="uk-UA"/>
        </w:rPr>
      </w:pPr>
    </w:p>
    <w:p w14:paraId="13027563" w14:textId="40AB0C1C" w:rsidR="004D323C" w:rsidRPr="006603ED" w:rsidRDefault="004D323C" w:rsidP="004A02A8">
      <w:pPr>
        <w:pStyle w:val="a3"/>
        <w:spacing w:after="0"/>
        <w:rPr>
          <w:b/>
          <w:spacing w:val="-8"/>
          <w:sz w:val="30"/>
          <w:szCs w:val="30"/>
          <w:u w:val="single"/>
          <w:lang w:val="uk-UA"/>
        </w:rPr>
      </w:pPr>
      <w:r w:rsidRPr="006603ED">
        <w:rPr>
          <w:b/>
          <w:spacing w:val="-8"/>
          <w:sz w:val="30"/>
          <w:szCs w:val="30"/>
          <w:highlight w:val="yellow"/>
          <w:u w:val="single"/>
          <w:lang w:val="uk-UA"/>
        </w:rPr>
        <w:t>Друга тема для вибору:</w:t>
      </w:r>
    </w:p>
    <w:p w14:paraId="02A545FD" w14:textId="77777777" w:rsidR="004A02A8" w:rsidRDefault="004A02A8" w:rsidP="004D323C">
      <w:pPr>
        <w:pStyle w:val="a3"/>
        <w:spacing w:after="0"/>
        <w:jc w:val="center"/>
        <w:rPr>
          <w:b/>
          <w:spacing w:val="-8"/>
          <w:sz w:val="26"/>
          <w:szCs w:val="26"/>
          <w:lang w:val="uk-UA"/>
        </w:rPr>
      </w:pPr>
    </w:p>
    <w:p w14:paraId="2AC9CD59" w14:textId="1BBCBC89" w:rsidR="004D323C" w:rsidRDefault="004D323C" w:rsidP="004D323C">
      <w:pPr>
        <w:pStyle w:val="a3"/>
        <w:spacing w:after="0"/>
        <w:jc w:val="center"/>
        <w:rPr>
          <w:b/>
          <w:spacing w:val="-8"/>
          <w:sz w:val="26"/>
          <w:szCs w:val="26"/>
          <w:lang w:val="uk-UA"/>
        </w:rPr>
      </w:pPr>
      <w:r>
        <w:rPr>
          <w:b/>
          <w:spacing w:val="-8"/>
          <w:sz w:val="26"/>
          <w:szCs w:val="26"/>
          <w:lang w:val="uk-UA"/>
        </w:rPr>
        <w:t>Тема</w:t>
      </w:r>
      <w:r w:rsidRPr="002C3C77">
        <w:rPr>
          <w:b/>
          <w:spacing w:val="-8"/>
          <w:sz w:val="26"/>
          <w:szCs w:val="26"/>
          <w:lang w:val="uk-UA"/>
        </w:rPr>
        <w:t xml:space="preserve"> </w:t>
      </w:r>
      <w:r>
        <w:rPr>
          <w:b/>
          <w:spacing w:val="-8"/>
          <w:sz w:val="26"/>
          <w:szCs w:val="26"/>
          <w:lang w:val="uk-UA"/>
        </w:rPr>
        <w:t>1</w:t>
      </w:r>
      <w:r>
        <w:rPr>
          <w:b/>
          <w:spacing w:val="-8"/>
          <w:sz w:val="26"/>
          <w:szCs w:val="26"/>
          <w:lang w:val="uk-UA"/>
        </w:rPr>
        <w:t xml:space="preserve">. </w:t>
      </w:r>
      <w:r w:rsidRPr="002C3C77">
        <w:rPr>
          <w:b/>
          <w:spacing w:val="-8"/>
          <w:sz w:val="26"/>
          <w:szCs w:val="26"/>
          <w:lang w:val="uk-UA"/>
        </w:rPr>
        <w:t>Моніторинг загроз економічної безпеки держави в умовах глобальних безпекових викликів</w:t>
      </w:r>
    </w:p>
    <w:p w14:paraId="1AD79F35" w14:textId="49788FF1" w:rsidR="004D323C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852169">
        <w:rPr>
          <w:sz w:val="26"/>
          <w:szCs w:val="26"/>
          <w:lang w:val="uk-UA"/>
        </w:rPr>
        <w:t>1. </w:t>
      </w:r>
      <w:r>
        <w:rPr>
          <w:sz w:val="26"/>
          <w:szCs w:val="26"/>
          <w:lang w:val="uk-UA"/>
        </w:rPr>
        <w:t>Сутність та к</w:t>
      </w:r>
      <w:r w:rsidRPr="004662D4">
        <w:rPr>
          <w:sz w:val="26"/>
          <w:szCs w:val="26"/>
          <w:lang w:val="uk-UA"/>
        </w:rPr>
        <w:t xml:space="preserve">ласифікація загроз </w:t>
      </w:r>
      <w:r w:rsidRPr="00E72600">
        <w:rPr>
          <w:sz w:val="26"/>
          <w:szCs w:val="26"/>
          <w:lang w:val="uk-UA"/>
        </w:rPr>
        <w:t>економічній безпеці</w:t>
      </w:r>
    </w:p>
    <w:p w14:paraId="5D037FDB" w14:textId="2506D644" w:rsidR="004D323C" w:rsidRPr="009978DA" w:rsidRDefault="004D323C" w:rsidP="004D323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4662D4">
        <w:rPr>
          <w:sz w:val="26"/>
          <w:szCs w:val="26"/>
          <w:lang w:val="uk-UA"/>
        </w:rPr>
        <w:t xml:space="preserve">. Загрози </w:t>
      </w:r>
      <w:r w:rsidRPr="009978DA">
        <w:rPr>
          <w:sz w:val="26"/>
          <w:szCs w:val="26"/>
          <w:lang w:val="uk-UA"/>
        </w:rPr>
        <w:t xml:space="preserve">безпеці України крізь призму російсько-української війни </w:t>
      </w:r>
      <w:r>
        <w:rPr>
          <w:sz w:val="26"/>
          <w:szCs w:val="26"/>
          <w:lang w:val="uk-UA"/>
        </w:rPr>
        <w:t>та глобальних трансформацій</w:t>
      </w:r>
    </w:p>
    <w:p w14:paraId="6A4CD8F6" w14:textId="241C47E8" w:rsidR="004D323C" w:rsidRDefault="004D323C" w:rsidP="004D323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Pr="009978DA">
        <w:rPr>
          <w:sz w:val="26"/>
          <w:szCs w:val="26"/>
          <w:lang w:val="uk-UA"/>
        </w:rPr>
        <w:t xml:space="preserve">Криза світової фінансово-економічної системи та боротьба в буферних зонах </w:t>
      </w:r>
    </w:p>
    <w:p w14:paraId="212C3E7E" w14:textId="3CCA65F7" w:rsidR="004D323C" w:rsidRPr="0002290C" w:rsidRDefault="004D323C" w:rsidP="004D323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9978DA">
        <w:rPr>
          <w:sz w:val="26"/>
          <w:szCs w:val="26"/>
          <w:lang w:val="uk-UA"/>
        </w:rPr>
        <w:t xml:space="preserve">Трансформація </w:t>
      </w:r>
      <w:r w:rsidRPr="0002290C">
        <w:rPr>
          <w:sz w:val="26"/>
          <w:szCs w:val="26"/>
          <w:lang w:val="uk-UA"/>
        </w:rPr>
        <w:t xml:space="preserve">політико-економічних і воєнно-політичних блоків та руйнація механізмів узгодження інтересів </w:t>
      </w:r>
    </w:p>
    <w:p w14:paraId="39663B8B" w14:textId="64F88F2D" w:rsidR="004D323C" w:rsidRPr="0002290C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02290C">
        <w:rPr>
          <w:sz w:val="26"/>
          <w:szCs w:val="26"/>
          <w:lang w:val="uk-UA"/>
        </w:rPr>
        <w:t>5. Європейський шлях розвитку України як вибір українського народу. Загроза застосування сили крізь призму конфліктів майбутнього</w:t>
      </w:r>
    </w:p>
    <w:p w14:paraId="2207202F" w14:textId="77777777" w:rsidR="004D323C" w:rsidRDefault="004D323C" w:rsidP="004D323C">
      <w:pPr>
        <w:jc w:val="both"/>
        <w:rPr>
          <w:sz w:val="26"/>
          <w:szCs w:val="26"/>
          <w:lang w:val="uk-UA"/>
        </w:rPr>
      </w:pPr>
    </w:p>
    <w:p w14:paraId="066A7901" w14:textId="6EC6CE0D" w:rsidR="004D323C" w:rsidRDefault="004D323C" w:rsidP="004D323C">
      <w:pPr>
        <w:pStyle w:val="a3"/>
        <w:spacing w:after="0"/>
        <w:jc w:val="center"/>
        <w:rPr>
          <w:b/>
          <w:spacing w:val="-8"/>
          <w:sz w:val="26"/>
          <w:szCs w:val="26"/>
          <w:lang w:val="uk-UA"/>
        </w:rPr>
      </w:pPr>
      <w:r>
        <w:rPr>
          <w:b/>
          <w:spacing w:val="-8"/>
          <w:sz w:val="26"/>
          <w:szCs w:val="26"/>
          <w:lang w:val="uk-UA"/>
        </w:rPr>
        <w:t>Тема</w:t>
      </w:r>
      <w:r w:rsidRPr="002C3C77">
        <w:rPr>
          <w:b/>
          <w:spacing w:val="-8"/>
          <w:sz w:val="26"/>
          <w:szCs w:val="26"/>
          <w:lang w:val="uk-UA"/>
        </w:rPr>
        <w:t xml:space="preserve"> </w:t>
      </w:r>
      <w:r>
        <w:rPr>
          <w:b/>
          <w:spacing w:val="-8"/>
          <w:sz w:val="26"/>
          <w:szCs w:val="26"/>
          <w:lang w:val="uk-UA"/>
        </w:rPr>
        <w:t>2</w:t>
      </w:r>
      <w:r>
        <w:rPr>
          <w:b/>
          <w:spacing w:val="-8"/>
          <w:sz w:val="26"/>
          <w:szCs w:val="26"/>
          <w:lang w:val="uk-UA"/>
        </w:rPr>
        <w:t xml:space="preserve">. </w:t>
      </w:r>
      <w:r w:rsidRPr="002C3C77">
        <w:rPr>
          <w:b/>
          <w:spacing w:val="-8"/>
          <w:sz w:val="26"/>
          <w:szCs w:val="26"/>
          <w:lang w:val="uk-UA"/>
        </w:rPr>
        <w:t>Тіньова економіка України та її вплив на економічну безпеку держави</w:t>
      </w:r>
    </w:p>
    <w:p w14:paraId="3DB0CB3E" w14:textId="558E6A50" w:rsidR="004D323C" w:rsidRPr="00463C72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463C72">
        <w:rPr>
          <w:sz w:val="26"/>
          <w:szCs w:val="26"/>
          <w:lang w:val="uk-UA"/>
        </w:rPr>
        <w:t>1. Поняття “ тіньової економіки”</w:t>
      </w:r>
      <w:r>
        <w:rPr>
          <w:sz w:val="26"/>
          <w:szCs w:val="26"/>
          <w:lang w:val="uk-UA"/>
        </w:rPr>
        <w:t xml:space="preserve"> як загрози економічній безпеці держави</w:t>
      </w:r>
      <w:r w:rsidRPr="0093107E">
        <w:rPr>
          <w:sz w:val="26"/>
          <w:szCs w:val="26"/>
          <w:lang w:val="uk-UA"/>
        </w:rPr>
        <w:t>.</w:t>
      </w:r>
    </w:p>
    <w:p w14:paraId="4271E5FC" w14:textId="0B5418DA" w:rsidR="004D323C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463C72">
        <w:rPr>
          <w:sz w:val="26"/>
          <w:szCs w:val="26"/>
          <w:lang w:val="uk-UA"/>
        </w:rPr>
        <w:t xml:space="preserve">2. </w:t>
      </w:r>
      <w:r>
        <w:rPr>
          <w:sz w:val="26"/>
          <w:szCs w:val="26"/>
          <w:lang w:val="uk-UA"/>
        </w:rPr>
        <w:t xml:space="preserve">Детермінанти тінізації економіки. </w:t>
      </w:r>
      <w:r w:rsidRPr="00463C72">
        <w:rPr>
          <w:sz w:val="26"/>
          <w:szCs w:val="26"/>
          <w:lang w:val="uk-UA"/>
        </w:rPr>
        <w:t>Складові елементи тіньової економіки.</w:t>
      </w:r>
    </w:p>
    <w:p w14:paraId="2690D3EF" w14:textId="17D9273B" w:rsidR="004D323C" w:rsidRPr="00463C72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463C72">
        <w:rPr>
          <w:sz w:val="26"/>
          <w:szCs w:val="26"/>
          <w:lang w:val="uk-UA"/>
        </w:rPr>
        <w:t xml:space="preserve">3. </w:t>
      </w:r>
      <w:r>
        <w:rPr>
          <w:sz w:val="26"/>
          <w:szCs w:val="26"/>
          <w:lang w:val="uk-UA"/>
        </w:rPr>
        <w:t>С</w:t>
      </w:r>
      <w:r w:rsidRPr="00463C72">
        <w:rPr>
          <w:sz w:val="26"/>
          <w:szCs w:val="26"/>
          <w:lang w:val="uk-UA"/>
        </w:rPr>
        <w:t>труктура та методи оцінювання обсягів тін</w:t>
      </w:r>
      <w:r>
        <w:rPr>
          <w:sz w:val="26"/>
          <w:szCs w:val="26"/>
          <w:lang w:val="uk-UA"/>
        </w:rPr>
        <w:t xml:space="preserve">ізації </w:t>
      </w:r>
      <w:r w:rsidRPr="00463C72">
        <w:rPr>
          <w:sz w:val="26"/>
          <w:szCs w:val="26"/>
          <w:lang w:val="uk-UA"/>
        </w:rPr>
        <w:t xml:space="preserve">економіки </w:t>
      </w:r>
    </w:p>
    <w:p w14:paraId="1D1F3412" w14:textId="49C0B232" w:rsidR="004D323C" w:rsidRPr="00463C72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463C72">
        <w:rPr>
          <w:sz w:val="26"/>
          <w:szCs w:val="26"/>
          <w:lang w:val="uk-UA"/>
        </w:rPr>
        <w:t xml:space="preserve">4. </w:t>
      </w:r>
      <w:r>
        <w:rPr>
          <w:sz w:val="26"/>
          <w:szCs w:val="26"/>
          <w:lang w:val="uk-UA"/>
        </w:rPr>
        <w:t xml:space="preserve">Політика детінізації економіки </w:t>
      </w:r>
      <w:r w:rsidRPr="00463C72">
        <w:rPr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 xml:space="preserve">контексті </w:t>
      </w:r>
      <w:r w:rsidRPr="00463C72">
        <w:rPr>
          <w:sz w:val="26"/>
          <w:szCs w:val="26"/>
          <w:lang w:val="uk-UA"/>
        </w:rPr>
        <w:t>зміцнення економічної безпеки держави</w:t>
      </w:r>
    </w:p>
    <w:p w14:paraId="511D4B83" w14:textId="77777777" w:rsidR="004D323C" w:rsidRPr="002C3C77" w:rsidRDefault="004D323C" w:rsidP="004D323C">
      <w:pPr>
        <w:pStyle w:val="a3"/>
        <w:spacing w:after="0"/>
        <w:jc w:val="center"/>
        <w:rPr>
          <w:b/>
          <w:spacing w:val="-8"/>
          <w:sz w:val="26"/>
          <w:szCs w:val="26"/>
          <w:lang w:val="uk-UA"/>
        </w:rPr>
      </w:pPr>
    </w:p>
    <w:p w14:paraId="6BE6CA89" w14:textId="1703487B" w:rsidR="004D323C" w:rsidRDefault="004D323C" w:rsidP="004D323C">
      <w:pPr>
        <w:pStyle w:val="a3"/>
        <w:spacing w:after="0"/>
        <w:jc w:val="center"/>
        <w:rPr>
          <w:b/>
          <w:spacing w:val="-8"/>
          <w:sz w:val="26"/>
          <w:szCs w:val="26"/>
          <w:lang w:val="uk-UA"/>
        </w:rPr>
      </w:pPr>
      <w:r>
        <w:rPr>
          <w:b/>
          <w:spacing w:val="-8"/>
          <w:sz w:val="26"/>
          <w:szCs w:val="26"/>
          <w:lang w:val="uk-UA"/>
        </w:rPr>
        <w:t>Тема</w:t>
      </w:r>
      <w:r w:rsidRPr="002C3C77">
        <w:rPr>
          <w:b/>
          <w:spacing w:val="-8"/>
          <w:sz w:val="26"/>
          <w:szCs w:val="26"/>
          <w:lang w:val="uk-UA"/>
        </w:rPr>
        <w:t xml:space="preserve"> </w:t>
      </w:r>
      <w:r>
        <w:rPr>
          <w:b/>
          <w:spacing w:val="-8"/>
          <w:sz w:val="26"/>
          <w:szCs w:val="26"/>
          <w:lang w:val="uk-UA"/>
        </w:rPr>
        <w:t>3</w:t>
      </w:r>
      <w:r>
        <w:rPr>
          <w:b/>
          <w:spacing w:val="-8"/>
          <w:sz w:val="26"/>
          <w:szCs w:val="26"/>
          <w:lang w:val="uk-UA"/>
        </w:rPr>
        <w:t xml:space="preserve">. </w:t>
      </w:r>
      <w:r w:rsidRPr="002C3C77">
        <w:rPr>
          <w:b/>
          <w:spacing w:val="-8"/>
          <w:sz w:val="26"/>
          <w:szCs w:val="26"/>
          <w:lang w:val="uk-UA"/>
        </w:rPr>
        <w:t>Корупція в Україні: проблеми оцінки та методи протидії в системі зміцнення економічної безпеки держави</w:t>
      </w:r>
    </w:p>
    <w:p w14:paraId="0FF4E3D5" w14:textId="494C8286" w:rsidR="004D323C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93107E"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>П</w:t>
      </w:r>
      <w:r w:rsidRPr="0093107E">
        <w:rPr>
          <w:sz w:val="26"/>
          <w:szCs w:val="26"/>
          <w:lang w:val="uk-UA"/>
        </w:rPr>
        <w:t>оняття “корупція”</w:t>
      </w:r>
      <w:r>
        <w:rPr>
          <w:sz w:val="26"/>
          <w:szCs w:val="26"/>
          <w:lang w:val="uk-UA"/>
        </w:rPr>
        <w:t xml:space="preserve"> як загроза економічній безпеці держави</w:t>
      </w:r>
      <w:r w:rsidRPr="0093107E">
        <w:rPr>
          <w:sz w:val="26"/>
          <w:szCs w:val="26"/>
          <w:lang w:val="uk-UA"/>
        </w:rPr>
        <w:t xml:space="preserve">. </w:t>
      </w:r>
    </w:p>
    <w:p w14:paraId="40D511CF" w14:textId="61F876A8" w:rsidR="004D323C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93107E">
        <w:rPr>
          <w:sz w:val="26"/>
          <w:szCs w:val="26"/>
          <w:lang w:val="uk-UA"/>
        </w:rPr>
        <w:t xml:space="preserve">2. Корупційні злочини і корупційна злочинність. </w:t>
      </w:r>
    </w:p>
    <w:p w14:paraId="49190B37" w14:textId="057EE95F" w:rsidR="004D323C" w:rsidRDefault="004D323C" w:rsidP="004D323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93107E">
        <w:rPr>
          <w:sz w:val="26"/>
          <w:szCs w:val="26"/>
          <w:lang w:val="uk-UA"/>
        </w:rPr>
        <w:t xml:space="preserve">. Адміністративно-правова відповідальність за корупційні діяння. </w:t>
      </w:r>
    </w:p>
    <w:p w14:paraId="60D00EBA" w14:textId="4F082999" w:rsidR="004D323C" w:rsidRPr="00463C72" w:rsidRDefault="004D323C" w:rsidP="004D323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93107E">
        <w:rPr>
          <w:sz w:val="26"/>
          <w:szCs w:val="26"/>
          <w:lang w:val="uk-UA"/>
        </w:rPr>
        <w:t>. Заходи</w:t>
      </w:r>
      <w:r>
        <w:rPr>
          <w:sz w:val="26"/>
          <w:szCs w:val="26"/>
          <w:lang w:val="uk-UA"/>
        </w:rPr>
        <w:t xml:space="preserve"> та методи</w:t>
      </w:r>
      <w:r w:rsidRPr="0093107E">
        <w:rPr>
          <w:sz w:val="26"/>
          <w:szCs w:val="26"/>
          <w:lang w:val="uk-UA"/>
        </w:rPr>
        <w:t xml:space="preserve"> протидії корупції</w:t>
      </w:r>
      <w:r>
        <w:rPr>
          <w:sz w:val="26"/>
          <w:szCs w:val="26"/>
          <w:lang w:val="uk-UA"/>
        </w:rPr>
        <w:t xml:space="preserve"> </w:t>
      </w:r>
      <w:r w:rsidRPr="00463C72">
        <w:rPr>
          <w:sz w:val="26"/>
          <w:szCs w:val="26"/>
          <w:lang w:val="uk-UA"/>
        </w:rPr>
        <w:t>в системі зміцнення економічної безпеки держави</w:t>
      </w:r>
    </w:p>
    <w:p w14:paraId="28D1D5EE" w14:textId="77777777" w:rsidR="004D323C" w:rsidRDefault="004D323C" w:rsidP="004D323C">
      <w:pPr>
        <w:ind w:firstLine="567"/>
        <w:jc w:val="both"/>
        <w:rPr>
          <w:b/>
          <w:spacing w:val="-8"/>
          <w:sz w:val="26"/>
          <w:szCs w:val="26"/>
          <w:lang w:val="uk-UA"/>
        </w:rPr>
      </w:pPr>
    </w:p>
    <w:p w14:paraId="1508D591" w14:textId="7231EC66" w:rsidR="004D323C" w:rsidRPr="00544ACD" w:rsidRDefault="004D323C" w:rsidP="004D323C">
      <w:pPr>
        <w:ind w:firstLine="567"/>
        <w:jc w:val="both"/>
        <w:rPr>
          <w:b/>
          <w:spacing w:val="-8"/>
          <w:sz w:val="26"/>
          <w:szCs w:val="26"/>
          <w:lang w:val="uk-UA"/>
        </w:rPr>
      </w:pPr>
      <w:r w:rsidRPr="00544ACD">
        <w:rPr>
          <w:b/>
          <w:spacing w:val="-8"/>
          <w:sz w:val="26"/>
          <w:szCs w:val="26"/>
          <w:lang w:val="uk-UA"/>
        </w:rPr>
        <w:t xml:space="preserve">Тема </w:t>
      </w:r>
      <w:r>
        <w:rPr>
          <w:b/>
          <w:spacing w:val="-8"/>
          <w:sz w:val="26"/>
          <w:szCs w:val="26"/>
          <w:lang w:val="uk-UA"/>
        </w:rPr>
        <w:t>4</w:t>
      </w:r>
      <w:r>
        <w:rPr>
          <w:b/>
          <w:spacing w:val="-8"/>
          <w:sz w:val="26"/>
          <w:szCs w:val="26"/>
          <w:lang w:val="uk-UA"/>
        </w:rPr>
        <w:t xml:space="preserve">. </w:t>
      </w:r>
      <w:r w:rsidRPr="00544ACD">
        <w:rPr>
          <w:b/>
          <w:spacing w:val="-8"/>
          <w:sz w:val="26"/>
          <w:szCs w:val="26"/>
          <w:lang w:val="uk-UA"/>
        </w:rPr>
        <w:t xml:space="preserve">Запобігання та протидія фінансуванню тероризму та збройним конфліктам в Україні в </w:t>
      </w:r>
      <w:r>
        <w:rPr>
          <w:b/>
          <w:spacing w:val="-8"/>
          <w:sz w:val="26"/>
          <w:szCs w:val="26"/>
          <w:lang w:val="uk-UA"/>
        </w:rPr>
        <w:t xml:space="preserve">контексті зміцнення </w:t>
      </w:r>
      <w:r w:rsidRPr="002C3C77">
        <w:rPr>
          <w:b/>
          <w:spacing w:val="-8"/>
          <w:sz w:val="26"/>
          <w:szCs w:val="26"/>
          <w:lang w:val="uk-UA"/>
        </w:rPr>
        <w:t>економічн</w:t>
      </w:r>
      <w:r>
        <w:rPr>
          <w:b/>
          <w:spacing w:val="-8"/>
          <w:sz w:val="26"/>
          <w:szCs w:val="26"/>
          <w:lang w:val="uk-UA"/>
        </w:rPr>
        <w:t>ої</w:t>
      </w:r>
      <w:r w:rsidRPr="002C3C77">
        <w:rPr>
          <w:b/>
          <w:spacing w:val="-8"/>
          <w:sz w:val="26"/>
          <w:szCs w:val="26"/>
          <w:lang w:val="uk-UA"/>
        </w:rPr>
        <w:t xml:space="preserve"> безпек</w:t>
      </w:r>
      <w:r>
        <w:rPr>
          <w:b/>
          <w:spacing w:val="-8"/>
          <w:sz w:val="26"/>
          <w:szCs w:val="26"/>
          <w:lang w:val="uk-UA"/>
        </w:rPr>
        <w:t>и</w:t>
      </w:r>
      <w:r w:rsidRPr="002C3C77">
        <w:rPr>
          <w:b/>
          <w:spacing w:val="-8"/>
          <w:sz w:val="26"/>
          <w:szCs w:val="26"/>
          <w:lang w:val="uk-UA"/>
        </w:rPr>
        <w:t xml:space="preserve"> держави</w:t>
      </w:r>
    </w:p>
    <w:p w14:paraId="0EF5E7CE" w14:textId="6FC10F02" w:rsidR="004D323C" w:rsidRDefault="004D323C" w:rsidP="004D323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D75FE1">
        <w:rPr>
          <w:sz w:val="26"/>
          <w:szCs w:val="26"/>
          <w:lang w:val="uk-UA"/>
        </w:rPr>
        <w:t xml:space="preserve">Запобігання та протидія фінансуванню тероризму в Україні </w:t>
      </w:r>
    </w:p>
    <w:p w14:paraId="0ACA924C" w14:textId="601D1D65" w:rsidR="004D323C" w:rsidRPr="00D75FE1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D75FE1">
        <w:rPr>
          <w:sz w:val="26"/>
          <w:szCs w:val="26"/>
          <w:lang w:val="uk-UA"/>
        </w:rPr>
        <w:t>2. Запобігання та протидія фінансуванню збройних конфліктів в Україні</w:t>
      </w:r>
    </w:p>
    <w:p w14:paraId="185B1387" w14:textId="37CCB7FB" w:rsidR="004D323C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D75FE1">
        <w:rPr>
          <w:sz w:val="26"/>
          <w:szCs w:val="26"/>
          <w:lang w:val="uk-UA"/>
        </w:rPr>
        <w:t xml:space="preserve">3. Фінансовий моніторинг </w:t>
      </w:r>
      <w:r>
        <w:rPr>
          <w:sz w:val="26"/>
          <w:szCs w:val="26"/>
          <w:lang w:val="uk-UA"/>
        </w:rPr>
        <w:t>в Україні</w:t>
      </w:r>
    </w:p>
    <w:p w14:paraId="1F9C565E" w14:textId="77777777" w:rsidR="00854289" w:rsidRDefault="00854289" w:rsidP="004D323C">
      <w:pPr>
        <w:ind w:firstLine="567"/>
        <w:jc w:val="both"/>
        <w:rPr>
          <w:sz w:val="26"/>
          <w:szCs w:val="26"/>
          <w:lang w:val="uk-UA"/>
        </w:rPr>
      </w:pPr>
    </w:p>
    <w:p w14:paraId="626FE6EF" w14:textId="725F8732" w:rsidR="004D323C" w:rsidRPr="00503E01" w:rsidRDefault="004D323C" w:rsidP="004D323C">
      <w:pPr>
        <w:ind w:firstLine="567"/>
        <w:jc w:val="both"/>
        <w:rPr>
          <w:b/>
          <w:spacing w:val="-8"/>
          <w:sz w:val="26"/>
          <w:szCs w:val="26"/>
          <w:lang w:val="uk-UA"/>
        </w:rPr>
      </w:pPr>
      <w:r w:rsidRPr="00503E01">
        <w:rPr>
          <w:b/>
          <w:spacing w:val="-8"/>
          <w:sz w:val="26"/>
          <w:szCs w:val="26"/>
          <w:lang w:val="uk-UA"/>
        </w:rPr>
        <w:t xml:space="preserve">Тема </w:t>
      </w:r>
      <w:r>
        <w:rPr>
          <w:b/>
          <w:spacing w:val="-8"/>
          <w:sz w:val="26"/>
          <w:szCs w:val="26"/>
          <w:lang w:val="uk-UA"/>
        </w:rPr>
        <w:t>5</w:t>
      </w:r>
      <w:r w:rsidRPr="00503E01">
        <w:rPr>
          <w:b/>
          <w:spacing w:val="-8"/>
          <w:sz w:val="26"/>
          <w:szCs w:val="26"/>
          <w:lang w:val="uk-UA"/>
        </w:rPr>
        <w:t xml:space="preserve">. </w:t>
      </w:r>
      <w:r w:rsidRPr="00503E01">
        <w:rPr>
          <w:b/>
          <w:spacing w:val="-8"/>
          <w:sz w:val="26"/>
          <w:szCs w:val="26"/>
          <w:lang w:val="uk-UA"/>
        </w:rPr>
        <w:fldChar w:fldCharType="begin"/>
      </w:r>
      <w:r w:rsidRPr="00503E01">
        <w:rPr>
          <w:b/>
          <w:spacing w:val="-8"/>
          <w:sz w:val="26"/>
          <w:szCs w:val="26"/>
          <w:lang w:val="uk-UA"/>
        </w:rPr>
        <w:instrText>HYPERLINK "https://conf.ztu.edu.ua/wp-content/uploads/2021/11/82.pdf"</w:instrText>
      </w:r>
      <w:r w:rsidRPr="00503E01">
        <w:rPr>
          <w:b/>
          <w:spacing w:val="-8"/>
          <w:sz w:val="26"/>
          <w:szCs w:val="26"/>
          <w:lang w:val="uk-UA"/>
        </w:rPr>
      </w:r>
      <w:r w:rsidRPr="00503E01">
        <w:rPr>
          <w:b/>
          <w:spacing w:val="-8"/>
          <w:sz w:val="26"/>
          <w:szCs w:val="26"/>
          <w:lang w:val="uk-UA"/>
        </w:rPr>
        <w:fldChar w:fldCharType="separate"/>
      </w:r>
      <w:r w:rsidRPr="00503E01">
        <w:rPr>
          <w:b/>
          <w:spacing w:val="-8"/>
          <w:sz w:val="26"/>
          <w:szCs w:val="26"/>
          <w:lang w:val="uk-UA"/>
        </w:rPr>
        <w:t>Виклики економічній безпеці держави в епоху розвитку криптовалют</w:t>
      </w:r>
    </w:p>
    <w:p w14:paraId="79FB5C53" w14:textId="4FA2F113" w:rsidR="004D323C" w:rsidRPr="00503E01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503E01">
        <w:rPr>
          <w:bCs/>
          <w:spacing w:val="-8"/>
          <w:sz w:val="26"/>
          <w:szCs w:val="26"/>
          <w:lang w:val="uk-UA"/>
        </w:rPr>
        <w:fldChar w:fldCharType="end"/>
      </w:r>
      <w:r w:rsidRPr="00503E01">
        <w:rPr>
          <w:sz w:val="26"/>
          <w:szCs w:val="26"/>
          <w:lang w:val="uk-UA"/>
        </w:rPr>
        <w:t xml:space="preserve">1. </w:t>
      </w:r>
      <w:r>
        <w:rPr>
          <w:sz w:val="26"/>
          <w:szCs w:val="26"/>
          <w:lang w:val="uk-UA"/>
        </w:rPr>
        <w:t>Поняття т</w:t>
      </w:r>
      <w:r w:rsidRPr="00503E01">
        <w:rPr>
          <w:sz w:val="26"/>
          <w:szCs w:val="26"/>
          <w:lang w:val="uk-UA"/>
        </w:rPr>
        <w:t>ехнології блокчейн та криптовалют</w:t>
      </w:r>
      <w:r>
        <w:rPr>
          <w:sz w:val="26"/>
          <w:szCs w:val="26"/>
          <w:lang w:val="uk-UA"/>
        </w:rPr>
        <w:t>и</w:t>
      </w:r>
    </w:p>
    <w:p w14:paraId="3B11E5DF" w14:textId="07F1E3B0" w:rsidR="004D323C" w:rsidRPr="00503E01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503E01">
        <w:rPr>
          <w:sz w:val="26"/>
          <w:szCs w:val="26"/>
          <w:lang w:val="uk-UA"/>
        </w:rPr>
        <w:t>2. Технології блокчейн та криптовалюта: ризики для економічної безпеки</w:t>
      </w:r>
    </w:p>
    <w:p w14:paraId="38AC7075" w14:textId="7690AE2B" w:rsidR="004D323C" w:rsidRPr="00503E01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503E01">
        <w:rPr>
          <w:sz w:val="26"/>
          <w:szCs w:val="26"/>
          <w:lang w:val="uk-UA"/>
        </w:rPr>
        <w:t>3. Злочинні технології збагачення з використанням криптовалют </w:t>
      </w:r>
    </w:p>
    <w:p w14:paraId="4A63072E" w14:textId="77777777" w:rsidR="004D323C" w:rsidRDefault="004D323C" w:rsidP="004D323C">
      <w:pPr>
        <w:ind w:firstLine="567"/>
        <w:jc w:val="both"/>
        <w:rPr>
          <w:sz w:val="26"/>
          <w:szCs w:val="26"/>
          <w:lang w:val="uk-UA"/>
        </w:rPr>
      </w:pPr>
    </w:p>
    <w:p w14:paraId="54173EE9" w14:textId="6379B655" w:rsidR="004D323C" w:rsidRDefault="004D323C" w:rsidP="004D323C">
      <w:pPr>
        <w:pStyle w:val="a3"/>
        <w:spacing w:after="0"/>
        <w:jc w:val="center"/>
        <w:rPr>
          <w:b/>
          <w:spacing w:val="-8"/>
          <w:sz w:val="26"/>
          <w:szCs w:val="26"/>
          <w:lang w:val="uk-UA"/>
        </w:rPr>
      </w:pPr>
      <w:r>
        <w:rPr>
          <w:b/>
          <w:spacing w:val="-8"/>
          <w:sz w:val="26"/>
          <w:szCs w:val="26"/>
          <w:lang w:val="uk-UA"/>
        </w:rPr>
        <w:t>Тема</w:t>
      </w:r>
      <w:r w:rsidRPr="002C3C77">
        <w:rPr>
          <w:b/>
          <w:spacing w:val="-8"/>
          <w:sz w:val="26"/>
          <w:szCs w:val="26"/>
          <w:lang w:val="uk-UA"/>
        </w:rPr>
        <w:t xml:space="preserve"> </w:t>
      </w:r>
      <w:r w:rsidR="004A02A8">
        <w:rPr>
          <w:b/>
          <w:spacing w:val="-8"/>
          <w:sz w:val="26"/>
          <w:szCs w:val="26"/>
          <w:lang w:val="uk-UA"/>
        </w:rPr>
        <w:t>6.</w:t>
      </w:r>
      <w:r>
        <w:rPr>
          <w:b/>
          <w:spacing w:val="-8"/>
          <w:sz w:val="26"/>
          <w:szCs w:val="26"/>
          <w:lang w:val="uk-UA"/>
        </w:rPr>
        <w:t xml:space="preserve"> </w:t>
      </w:r>
      <w:r w:rsidRPr="002C3C77">
        <w:rPr>
          <w:b/>
          <w:spacing w:val="-8"/>
          <w:sz w:val="26"/>
          <w:szCs w:val="26"/>
          <w:lang w:val="uk-UA"/>
        </w:rPr>
        <w:t xml:space="preserve">Роль міжнародних організацій в забезпеченні економічної безпеки </w:t>
      </w:r>
      <w:r>
        <w:rPr>
          <w:b/>
          <w:spacing w:val="-8"/>
          <w:sz w:val="26"/>
          <w:szCs w:val="26"/>
          <w:lang w:val="uk-UA"/>
        </w:rPr>
        <w:t xml:space="preserve">та </w:t>
      </w:r>
      <w:r w:rsidRPr="002C3C77">
        <w:rPr>
          <w:b/>
          <w:spacing w:val="-8"/>
          <w:sz w:val="26"/>
          <w:szCs w:val="26"/>
          <w:lang w:val="uk-UA"/>
        </w:rPr>
        <w:t>Україна у вирішенні загальносвітових проблем сучасності</w:t>
      </w:r>
    </w:p>
    <w:p w14:paraId="1AD54A43" w14:textId="56BD398B" w:rsidR="004D323C" w:rsidRPr="006F426E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6F426E">
        <w:rPr>
          <w:sz w:val="26"/>
          <w:szCs w:val="26"/>
          <w:lang w:val="uk-UA"/>
        </w:rPr>
        <w:t>1. Поняття «міжнародні економічні організації» (МЕО). Сучасна система міжнародних економічних організацій, їх класифікація.</w:t>
      </w:r>
    </w:p>
    <w:p w14:paraId="038EA91C" w14:textId="2AD2A9FE" w:rsidR="004D323C" w:rsidRPr="006F426E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6F426E">
        <w:rPr>
          <w:sz w:val="26"/>
          <w:szCs w:val="26"/>
          <w:lang w:val="uk-UA"/>
        </w:rPr>
        <w:t>2. Економічна діяльність ООН. Участь України у діяльності ООН.</w:t>
      </w:r>
    </w:p>
    <w:p w14:paraId="12FA5690" w14:textId="7F09199F" w:rsidR="004D323C" w:rsidRPr="006F426E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6F426E">
        <w:rPr>
          <w:sz w:val="26"/>
          <w:szCs w:val="26"/>
          <w:lang w:val="uk-UA"/>
        </w:rPr>
        <w:t>3. Міжнародний валютний фонд, група Світового банку та інші міжнародно-фінансові організації.</w:t>
      </w:r>
    </w:p>
    <w:p w14:paraId="28D79F6A" w14:textId="2483199D" w:rsidR="004D323C" w:rsidRPr="006F426E" w:rsidRDefault="004D323C" w:rsidP="004D323C">
      <w:pPr>
        <w:ind w:firstLine="567"/>
        <w:jc w:val="both"/>
        <w:rPr>
          <w:sz w:val="26"/>
          <w:szCs w:val="26"/>
          <w:lang w:val="uk-UA"/>
        </w:rPr>
      </w:pPr>
      <w:r w:rsidRPr="006F426E">
        <w:rPr>
          <w:sz w:val="26"/>
          <w:szCs w:val="26"/>
          <w:lang w:val="uk-UA"/>
        </w:rPr>
        <w:t xml:space="preserve">4. Співпраця України та НАТО в сфері міжнародної та економічної безпеки. Україна та європейські регіональні організації. </w:t>
      </w:r>
    </w:p>
    <w:p w14:paraId="730B7BD3" w14:textId="40A13537" w:rsidR="004D323C" w:rsidRPr="0080340C" w:rsidRDefault="004D323C" w:rsidP="004D323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80340C">
        <w:rPr>
          <w:sz w:val="26"/>
          <w:szCs w:val="26"/>
          <w:lang w:val="uk-UA"/>
        </w:rPr>
        <w:t xml:space="preserve">Боротьба українського народу за незалежність та цілісність своєї держави як внесок в Європейську та світову безпеку </w:t>
      </w:r>
    </w:p>
    <w:p w14:paraId="1A9A3116" w14:textId="3435C822" w:rsidR="004D323C" w:rsidRDefault="004D323C" w:rsidP="004D323C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 </w:t>
      </w:r>
      <w:r w:rsidRPr="00F241FF">
        <w:rPr>
          <w:sz w:val="26"/>
          <w:szCs w:val="26"/>
          <w:lang w:val="uk-UA"/>
        </w:rPr>
        <w:t>Роль України у боротьбі із глобальними проблемати</w:t>
      </w:r>
      <w:r>
        <w:rPr>
          <w:sz w:val="26"/>
          <w:szCs w:val="26"/>
          <w:lang w:val="uk-UA"/>
        </w:rPr>
        <w:t xml:space="preserve"> людства</w:t>
      </w:r>
    </w:p>
    <w:p w14:paraId="2859CDF8" w14:textId="77777777" w:rsidR="004D323C" w:rsidRDefault="004D323C" w:rsidP="004D323C">
      <w:pPr>
        <w:ind w:firstLine="567"/>
        <w:jc w:val="both"/>
        <w:rPr>
          <w:sz w:val="26"/>
          <w:szCs w:val="26"/>
          <w:lang w:val="uk-UA"/>
        </w:rPr>
      </w:pPr>
    </w:p>
    <w:p w14:paraId="65B40B77" w14:textId="77777777" w:rsidR="004D323C" w:rsidRPr="006603ED" w:rsidRDefault="004D323C">
      <w:pPr>
        <w:rPr>
          <w:lang w:val="uk-UA"/>
        </w:rPr>
      </w:pPr>
    </w:p>
    <w:sectPr w:rsidR="004D323C" w:rsidRPr="00660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C4AB9"/>
    <w:multiLevelType w:val="hybridMultilevel"/>
    <w:tmpl w:val="E72AFE20"/>
    <w:lvl w:ilvl="0" w:tplc="FFFFFFFF">
      <w:start w:val="1"/>
      <w:numFmt w:val="decimal"/>
      <w:lvlText w:val="%1."/>
      <w:lvlJc w:val="left"/>
      <w:pPr>
        <w:tabs>
          <w:tab w:val="num" w:pos="284"/>
        </w:tabs>
        <w:ind w:firstLine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0270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3C"/>
    <w:rsid w:val="000E4F08"/>
    <w:rsid w:val="001805F8"/>
    <w:rsid w:val="00241875"/>
    <w:rsid w:val="002D3A32"/>
    <w:rsid w:val="004A02A8"/>
    <w:rsid w:val="004D323C"/>
    <w:rsid w:val="004E100A"/>
    <w:rsid w:val="00564263"/>
    <w:rsid w:val="006603ED"/>
    <w:rsid w:val="007B4FC2"/>
    <w:rsid w:val="00854289"/>
    <w:rsid w:val="0087584E"/>
    <w:rsid w:val="00880B0D"/>
    <w:rsid w:val="00933C1F"/>
    <w:rsid w:val="00946703"/>
    <w:rsid w:val="00A232D4"/>
    <w:rsid w:val="00A35899"/>
    <w:rsid w:val="00AC69BE"/>
    <w:rsid w:val="00AC7655"/>
    <w:rsid w:val="00AC7CAB"/>
    <w:rsid w:val="00B44E49"/>
    <w:rsid w:val="00CA2B30"/>
    <w:rsid w:val="00D12ECB"/>
    <w:rsid w:val="00D54A80"/>
    <w:rsid w:val="00D92F6A"/>
    <w:rsid w:val="00DC19BB"/>
    <w:rsid w:val="00DD4EC1"/>
    <w:rsid w:val="00F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EDC3"/>
  <w15:chartTrackingRefBased/>
  <w15:docId w15:val="{D1B87D63-43E3-4818-9100-507BBAC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4D323C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4D323C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87/2015" TargetMode="External"/><Relationship Id="rId5" Type="http://schemas.openxmlformats.org/officeDocument/2006/relationships/hyperlink" Target="https://zakon.rada.gov.ua/laws/show/347/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3723</Words>
  <Characters>2123</Characters>
  <Application>Microsoft Office Word</Application>
  <DocSecurity>0</DocSecurity>
  <Lines>17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Прокопчук</dc:creator>
  <cp:keywords/>
  <dc:description/>
  <cp:lastModifiedBy>Михаил Прокопчук</cp:lastModifiedBy>
  <cp:revision>23</cp:revision>
  <dcterms:created xsi:type="dcterms:W3CDTF">2024-09-24T08:10:00Z</dcterms:created>
  <dcterms:modified xsi:type="dcterms:W3CDTF">2024-09-24T08:27:00Z</dcterms:modified>
</cp:coreProperties>
</file>