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50A8">
      <w:pPr>
        <w:widowControl w:val="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Індивідуальне завдання з курсу «Проектний аналіз»</w:t>
      </w:r>
    </w:p>
    <w:p w14:paraId="7E79967F">
      <w:pPr>
        <w:widowControl w:val="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для студентів заочної форми навчання</w:t>
      </w:r>
    </w:p>
    <w:p w14:paraId="4B1333D4">
      <w:pPr>
        <w:widowControl w:val="0"/>
        <w:jc w:val="center"/>
        <w:rPr>
          <w:b/>
          <w:i/>
          <w:sz w:val="32"/>
          <w:szCs w:val="32"/>
          <w:lang w:val="uk-UA"/>
        </w:rPr>
      </w:pPr>
    </w:p>
    <w:p w14:paraId="24A1DB23">
      <w:pPr>
        <w:pStyle w:val="4"/>
        <w:widowControl w:val="0"/>
        <w:spacing w:before="0" w:beforeAutospacing="0" w:after="0" w:afterAutospacing="0"/>
        <w:ind w:left="720"/>
        <w:jc w:val="center"/>
        <w:rPr>
          <w:rFonts w:hint="default"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ВИМОГИ ДО ОФОРМЛЕНН</w:t>
      </w:r>
      <w:r>
        <w:rPr>
          <w:b/>
          <w:bCs/>
          <w:color w:val="000000"/>
          <w:sz w:val="28"/>
          <w:szCs w:val="28"/>
          <w:lang w:val="uk-UA"/>
        </w:rPr>
        <w:t>Я</w:t>
      </w:r>
      <w:r>
        <w:rPr>
          <w:rFonts w:hint="default"/>
          <w:b/>
          <w:bCs/>
          <w:color w:val="000000"/>
          <w:sz w:val="28"/>
          <w:szCs w:val="28"/>
          <w:lang w:val="uk-UA"/>
        </w:rPr>
        <w:t xml:space="preserve"> ІНДИВІДУАЛЬНОГО ЗАВДАННЯ:</w:t>
      </w:r>
    </w:p>
    <w:p w14:paraId="1DFE3AEE">
      <w:pPr>
        <w:pStyle w:val="4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Доповідь повинна містити</w:t>
      </w:r>
      <w:r>
        <w:rPr>
          <w:i/>
          <w:iCs/>
          <w:color w:val="000000"/>
          <w:sz w:val="28"/>
          <w:szCs w:val="28"/>
        </w:rPr>
        <w:t>:</w:t>
      </w:r>
    </w:p>
    <w:p w14:paraId="377440E8">
      <w:pPr>
        <w:pStyle w:val="4"/>
        <w:widowControl w:val="0"/>
        <w:numPr>
          <w:ilvl w:val="0"/>
          <w:numId w:val="1"/>
        </w:numPr>
        <w:tabs>
          <w:tab w:val="left" w:pos="851"/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Титульний аркуш, який містить наступні елементи: найменування вищого навчального закладу, назва доповіді, прізвище, ім'я, по батькові автора; група, курс, місто та рік</w:t>
      </w:r>
    </w:p>
    <w:p w14:paraId="19A5194C">
      <w:pPr>
        <w:pStyle w:val="4"/>
        <w:widowControl w:val="0"/>
        <w:numPr>
          <w:ilvl w:val="0"/>
          <w:numId w:val="2"/>
        </w:numPr>
        <w:tabs>
          <w:tab w:val="left" w:pos="851"/>
          <w:tab w:val="left" w:pos="993"/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Зміст (містить найменування питань, які будуть висвітлені у доповіді);</w:t>
      </w:r>
    </w:p>
    <w:p w14:paraId="38623F42">
      <w:pPr>
        <w:pStyle w:val="4"/>
        <w:widowControl w:val="0"/>
        <w:numPr>
          <w:ilvl w:val="0"/>
          <w:numId w:val="2"/>
        </w:numPr>
        <w:tabs>
          <w:tab w:val="left" w:pos="851"/>
          <w:tab w:val="left" w:pos="993"/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Основна частина (Обсяг доповіді небільше 5 сторінок формату А4 (210x297 мм) набраних українською мовою за допомогою комп’ютерної техніки через 1,5 інтервалу 14 шрифтом Times New Roman)</w:t>
      </w:r>
    </w:p>
    <w:p w14:paraId="3C9AC82C">
      <w:pPr>
        <w:pStyle w:val="4"/>
        <w:widowControl w:val="0"/>
        <w:numPr>
          <w:ilvl w:val="0"/>
          <w:numId w:val="2"/>
        </w:numPr>
        <w:tabs>
          <w:tab w:val="left" w:pos="851"/>
          <w:tab w:val="left" w:pos="993"/>
          <w:tab w:val="clear" w:pos="720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Список використаних літературних джерел</w:t>
      </w:r>
      <w:r>
        <w:rPr>
          <w:rFonts w:hint="default"/>
          <w:color w:val="000000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максимум до 5 джерел. Якщо використовуєте електронні підручники/навчальні посібники, обов’язково вказати посилання на цей ресурс)</w:t>
      </w:r>
    </w:p>
    <w:p w14:paraId="17D17EB7">
      <w:pPr>
        <w:pStyle w:val="5"/>
        <w:shd w:val="clear" w:color="auto" w:fill="FFFFFF"/>
        <w:tabs>
          <w:tab w:val="left" w:pos="731"/>
        </w:tabs>
        <w:spacing w:before="240"/>
        <w:jc w:val="center"/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</w:pPr>
      <w:r>
        <w:rPr>
          <w:rFonts w:ascii="Cambria" w:hAnsi="Cambria"/>
          <w:b/>
          <w:i/>
          <w:color w:val="000000"/>
          <w:spacing w:val="-4"/>
          <w:sz w:val="28"/>
          <w:szCs w:val="28"/>
          <w:lang w:val="uk-UA"/>
        </w:rPr>
        <w:t>Перелік питань:</w:t>
      </w:r>
    </w:p>
    <w:p w14:paraId="4D7087EF">
      <w:pPr>
        <w:pStyle w:val="5"/>
        <w:numPr>
          <w:ilvl w:val="3"/>
          <w:numId w:val="3"/>
        </w:numPr>
        <w:shd w:val="clear" w:color="auto" w:fill="FFFFFF"/>
        <w:tabs>
          <w:tab w:val="left" w:pos="284"/>
          <w:tab w:val="left" w:pos="709"/>
          <w:tab w:val="clear" w:pos="2880"/>
        </w:tabs>
        <w:spacing w:before="240"/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Сутність проектного аналізу як наукового напрямку в системі економічних знань.</w:t>
      </w:r>
    </w:p>
    <w:p w14:paraId="656CC816">
      <w:pPr>
        <w:widowControl w:val="0"/>
        <w:numPr>
          <w:ilvl w:val="0"/>
          <w:numId w:val="3"/>
        </w:numPr>
        <w:tabs>
          <w:tab w:val="left" w:pos="284"/>
          <w:tab w:val="left" w:pos="480"/>
        </w:tabs>
        <w:ind w:left="0" w:firstLine="340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Новітня концепція розуміння термінів проект та управління проектами.</w:t>
      </w:r>
    </w:p>
    <w:p w14:paraId="030F7A8D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Принципи проектного аналізу.</w:t>
      </w:r>
    </w:p>
    <w:p w14:paraId="73E9EB52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Основні ознаки (властивості) проекту.</w:t>
      </w:r>
    </w:p>
    <w:p w14:paraId="220EF8E4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Типізація проектів та їх класифікаційні ознаки.</w:t>
      </w:r>
    </w:p>
    <w:p w14:paraId="51CA9048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Визначення та класифікація інвестиційного проекту.</w:t>
      </w:r>
    </w:p>
    <w:p w14:paraId="7518316E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Життєвий цикл проекту.</w:t>
      </w:r>
      <w:bookmarkStart w:id="0" w:name="_GoBack"/>
      <w:bookmarkEnd w:id="0"/>
    </w:p>
    <w:p w14:paraId="0A7E2D74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Назвіть основні фази та стадії проектного циклу.</w:t>
      </w:r>
    </w:p>
    <w:p w14:paraId="33E9BC01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Підходи до поділу життєвого циклу на фази та стадії. За якими критеріями відбувається цей поділ?</w:t>
      </w:r>
    </w:p>
    <w:p w14:paraId="6290C3BE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Учасники проекту.</w:t>
      </w:r>
    </w:p>
    <w:p w14:paraId="2B574C15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Основна діяльність і діяльність із забезпечення проекту на етапі його реалізації.</w:t>
      </w:r>
    </w:p>
    <w:p w14:paraId="767501A4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Визначення змісту фаз (етапів) життєвого циклу проекту (основні підходи).</w:t>
      </w:r>
    </w:p>
    <w:p w14:paraId="5A41B945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Тривалість проектного циклу.</w:t>
      </w:r>
    </w:p>
    <w:p w14:paraId="79148CF7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Внутрішнє та зовнішнє середовище (оточення) проекту: визначення та характеристика.</w:t>
      </w:r>
    </w:p>
    <w:p w14:paraId="576A56BB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398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Визначення цінності проекту.</w:t>
      </w:r>
    </w:p>
    <w:p w14:paraId="77BB8560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Поняття явних та неявних вигід і витрат.</w:t>
      </w:r>
    </w:p>
    <w:p w14:paraId="24FEBC0B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Опишіть зміст передінвестиційних досліджень.</w:t>
      </w:r>
    </w:p>
    <w:p w14:paraId="723D8316">
      <w:pPr>
        <w:pStyle w:val="5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Наведіть класифікацію витрат проекту.</w:t>
      </w:r>
    </w:p>
    <w:p w14:paraId="770A3FA9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Альтернативна вартість та її використання у проектному аналізі.</w:t>
      </w:r>
    </w:p>
    <w:p w14:paraId="326D22A3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398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Інформаційне забезпечення інвестиційного рішення.</w:t>
      </w:r>
    </w:p>
    <w:p w14:paraId="2FE9FC0F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398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Визначення цінності проекту: оцінка витрат і вигод, врахування фактора часу, оцінка ситуацій </w:t>
      </w:r>
      <w:r>
        <w:rPr>
          <w:i w:val="0"/>
          <w:iCs/>
          <w:color w:val="000000"/>
          <w:spacing w:val="-4"/>
          <w:sz w:val="28"/>
          <w:szCs w:val="28"/>
          <w:lang w:val="uk-UA"/>
        </w:rPr>
        <w:t>з проектом та без проекту.</w:t>
      </w:r>
    </w:p>
    <w:p w14:paraId="75A39BEC">
      <w:pPr>
        <w:pStyle w:val="5"/>
        <w:numPr>
          <w:ilvl w:val="0"/>
          <w:numId w:val="3"/>
        </w:numPr>
        <w:shd w:val="clear" w:color="auto" w:fill="FFFFFF"/>
        <w:tabs>
          <w:tab w:val="left" w:pos="-1701"/>
          <w:tab w:val="left" w:pos="-1560"/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Граничні (маржинальні) доходи: власне граничні доходи та усереднені граничні доходи.</w:t>
      </w:r>
    </w:p>
    <w:p w14:paraId="568BFC31">
      <w:pPr>
        <w:pStyle w:val="5"/>
        <w:numPr>
          <w:ilvl w:val="0"/>
          <w:numId w:val="3"/>
        </w:numPr>
        <w:shd w:val="clear" w:color="auto" w:fill="FFFFFF"/>
        <w:tabs>
          <w:tab w:val="left" w:pos="-1701"/>
          <w:tab w:val="left" w:pos="-1560"/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Основні критерії ефективності проектів, їх недоліки та переваги.</w:t>
      </w:r>
    </w:p>
    <w:p w14:paraId="570219FC">
      <w:pPr>
        <w:pStyle w:val="5"/>
        <w:numPr>
          <w:ilvl w:val="0"/>
          <w:numId w:val="3"/>
        </w:numPr>
        <w:shd w:val="clear" w:color="auto" w:fill="FFFFFF"/>
        <w:tabs>
          <w:tab w:val="left" w:pos="-1701"/>
          <w:tab w:val="left" w:pos="-1560"/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Порівняйте різні критерії ефективності інвестиційних проектів.</w:t>
      </w:r>
    </w:p>
    <w:p w14:paraId="4BDB7E5B">
      <w:pPr>
        <w:pStyle w:val="5"/>
        <w:numPr>
          <w:ilvl w:val="0"/>
          <w:numId w:val="3"/>
        </w:numPr>
        <w:shd w:val="clear" w:color="auto" w:fill="FFFFFF"/>
        <w:tabs>
          <w:tab w:val="left" w:pos="-1701"/>
          <w:tab w:val="left" w:pos="-1560"/>
          <w:tab w:val="left" w:pos="284"/>
          <w:tab w:val="left" w:pos="480"/>
          <w:tab w:val="left" w:pos="4759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Визначте можливість і необхідність управління ризиком інвестиційних проектів.</w:t>
      </w:r>
    </w:p>
    <w:p w14:paraId="5679EDA4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398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Метод зіставлення граничних показників: граничний прибуток і найменша ціна реалізації.</w:t>
      </w:r>
    </w:p>
    <w:p w14:paraId="7ED6796D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Визначення суті та змісту грошового потоку.</w:t>
      </w:r>
    </w:p>
    <w:p w14:paraId="21BC7650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Фактори впливу на вартість грошей з часом.</w:t>
      </w:r>
    </w:p>
    <w:p w14:paraId="088CBC90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Операційний важіль та яка його роль у відборі проектів?</w:t>
      </w:r>
    </w:p>
    <w:p w14:paraId="50ABB0C1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Основні критерії ефективності проектів, їх недоліки та переваги.</w:t>
      </w:r>
    </w:p>
    <w:p w14:paraId="5EBEE8F6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Порівняйте різні критерії ефективності інвестиційних проектів.</w:t>
      </w:r>
    </w:p>
    <w:p w14:paraId="12984DB5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  <w:tab w:val="left" w:pos="4759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Визначте можливість і необхідність управління ризиком інвестиційних проектів.</w:t>
      </w:r>
    </w:p>
    <w:p w14:paraId="5CAB49C4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Методи зниження ризику при оцінці та реалізації проектів.</w:t>
      </w:r>
    </w:p>
    <w:p w14:paraId="60956CB4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Методика проведення аналізу чутливості та аналізу сценаріїв.</w:t>
      </w:r>
    </w:p>
    <w:p w14:paraId="677BD90A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Підходи до складання переліку альтернативних рішень.</w:t>
      </w:r>
    </w:p>
    <w:p w14:paraId="66581F81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Теперішня та майбутня вартості (ставка дисконту, дисконтування, складний процент, компаундинг, часова байдужість).</w:t>
      </w:r>
    </w:p>
    <w:p w14:paraId="0784086A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Ануїтет: теперішня та майбутня вартість ануїтету.</w:t>
      </w:r>
    </w:p>
    <w:p w14:paraId="6BBBC7CE">
      <w:pPr>
        <w:widowControl w:val="0"/>
        <w:numPr>
          <w:ilvl w:val="0"/>
          <w:numId w:val="3"/>
        </w:numPr>
        <w:tabs>
          <w:tab w:val="left" w:pos="284"/>
          <w:tab w:val="left" w:pos="480"/>
        </w:tabs>
        <w:ind w:left="0" w:firstLine="340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Теперішня вартість різних грошових потоків і нарахування проміжного складного процента.</w:t>
      </w:r>
    </w:p>
    <w:p w14:paraId="15019EF6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Номінальна та ефективна ставки процента: суть та методика визначення.</w:t>
      </w:r>
    </w:p>
    <w:p w14:paraId="29D7FA50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Методика визначення чистої теперішньої вартості (NPV).</w:t>
      </w:r>
    </w:p>
    <w:p w14:paraId="29C68A75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Методика визначення індексу прибутковості (IР).</w:t>
      </w:r>
    </w:p>
    <w:p w14:paraId="7A89A843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Методика розрахунку коефіцієнта вигод/витрат (B/C).</w:t>
      </w:r>
    </w:p>
    <w:p w14:paraId="36477130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Розрахунок внутрішньої норми доходності (IRR). </w:t>
      </w:r>
    </w:p>
    <w:p w14:paraId="29CC37DC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Метод DPP: дисконтований термін окупності.</w:t>
      </w:r>
    </w:p>
    <w:p w14:paraId="5AD1DF28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Традиційний та додатковий грошові потоки: визначення та характеристика.</w:t>
      </w:r>
    </w:p>
    <w:p w14:paraId="3D01B6C9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Особливості визначення різних видів точки беззбитковості.</w:t>
      </w:r>
    </w:p>
    <w:p w14:paraId="05546165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Мета та завдання аналізу ринку.</w:t>
      </w:r>
    </w:p>
    <w:p w14:paraId="2EE6A4B1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Визначення меж та якісного складу аналізу ринку.</w:t>
      </w:r>
    </w:p>
    <w:p w14:paraId="65816FCB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Концепція попиту ринку.</w:t>
      </w:r>
    </w:p>
    <w:p w14:paraId="770C5F39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Аналіз ринкового середовища продукції проекту.</w:t>
      </w:r>
    </w:p>
    <w:p w14:paraId="2980405B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Розробка концепції маркетингу.</w:t>
      </w:r>
    </w:p>
    <w:p w14:paraId="11F8FC06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Мета та завдання технічного аналізу.</w:t>
      </w:r>
    </w:p>
    <w:p w14:paraId="241DBD4E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Етапи проведення робіт з технічного аналізу.</w:t>
      </w:r>
    </w:p>
    <w:p w14:paraId="1F3E669F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Організаційна підготовка та здійснення проекту.</w:t>
      </w:r>
    </w:p>
    <w:p w14:paraId="6CA1BCB3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Мета та завдання інституційного аналізу.</w:t>
      </w:r>
    </w:p>
    <w:p w14:paraId="6F7C17EA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Оцінка впливу зовнішніх акторів на проект.</w:t>
      </w:r>
    </w:p>
    <w:p w14:paraId="77C347ED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Мета та завдання екологічного аналізу.</w:t>
      </w:r>
    </w:p>
    <w:p w14:paraId="0E3B6259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Зміст робіт з екологічного аналізу.</w:t>
      </w:r>
    </w:p>
    <w:p w14:paraId="76EDA9F4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Типи впливу проекту на навколишнє середовище.</w:t>
      </w:r>
    </w:p>
    <w:p w14:paraId="7CB68AF0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Методичні підходи до визначення та оцінки впливу проекту на навколишнє середовище.</w:t>
      </w:r>
    </w:p>
    <w:p w14:paraId="4958AE7C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Мета та завдання соціального аналізу.</w:t>
      </w:r>
    </w:p>
    <w:p w14:paraId="3504E495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Соціальне середовище проекту та його оцінка.</w:t>
      </w:r>
    </w:p>
    <w:p w14:paraId="75204B58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Проектування соціального середовища проекту.</w:t>
      </w:r>
    </w:p>
    <w:p w14:paraId="736BBA18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Мета та завдання фінансового аналізу.</w:t>
      </w:r>
    </w:p>
    <w:p w14:paraId="2C819E15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Особливості підготовки фінансового обґрунтування проекту.</w:t>
      </w:r>
    </w:p>
    <w:p w14:paraId="2207AE21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Фінансування проекту.</w:t>
      </w:r>
    </w:p>
    <w:p w14:paraId="79606A52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Мета та завдання економічного аналізу.</w:t>
      </w:r>
    </w:p>
    <w:p w14:paraId="5156AB66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Інвестиційні процеси в Україні: проблеми та перспективи.</w:t>
      </w:r>
    </w:p>
    <w:p w14:paraId="7D4D1A87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Визначення економічної привабливості та ефективності проекту.</w:t>
      </w:r>
    </w:p>
    <w:p w14:paraId="119C39B3">
      <w:pPr>
        <w:pStyle w:val="5"/>
        <w:numPr>
          <w:ilvl w:val="0"/>
          <w:numId w:val="3"/>
        </w:numPr>
        <w:shd w:val="clear" w:color="auto" w:fill="FFFFFF"/>
        <w:tabs>
          <w:tab w:val="left" w:pos="284"/>
          <w:tab w:val="left" w:pos="480"/>
        </w:tabs>
        <w:ind w:left="0" w:firstLine="340"/>
        <w:jc w:val="both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>Визначення побічних ефектів реалізації проектів.</w:t>
      </w:r>
    </w:p>
    <w:p w14:paraId="117D1392">
      <w:pPr>
        <w:rPr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6B22B7"/>
    <w:multiLevelType w:val="multilevel"/>
    <w:tmpl w:val="1E6B22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419598E"/>
    <w:multiLevelType w:val="multilevel"/>
    <w:tmpl w:val="341959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CE41184"/>
    <w:multiLevelType w:val="multilevel"/>
    <w:tmpl w:val="7CE411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23"/>
    <w:rsid w:val="00367B58"/>
    <w:rsid w:val="003F5123"/>
    <w:rsid w:val="00B605E1"/>
    <w:rsid w:val="00BB533D"/>
    <w:rsid w:val="00FE1A7B"/>
    <w:rsid w:val="1CA02E75"/>
    <w:rsid w:val="4F375C04"/>
    <w:rsid w:val="516B0122"/>
    <w:rsid w:val="62C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284"/>
      <w:jc w:val="both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sz w:val="24"/>
      <w:szCs w:val="24"/>
      <w:lang w:val="uk-UA" w:eastAsia="uk-UA"/>
    </w:rPr>
  </w:style>
  <w:style w:type="paragraph" w:customStyle="1" w:styleId="5">
    <w:name w:val="Обычный1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napToGrid w:val="0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661</Words>
  <Characters>3773</Characters>
  <Lines>31</Lines>
  <Paragraphs>8</Paragraphs>
  <TotalTime>43</TotalTime>
  <ScaleCrop>false</ScaleCrop>
  <LinksUpToDate>false</LinksUpToDate>
  <CharactersWithSpaces>4426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2022-09-29T18:07:00Z</dcterms:created>
  <dc:creator>Пользователь</dc:creator>
  <cp:lastModifiedBy>User</cp:lastModifiedBy>
  <dcterms:modified xsi:type="dcterms:W3CDTF">2024-09-23T21:40:38Z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076CD0AC0024470785E5FAE63FCA98CE_13</vt:lpwstr>
  </property>
</Properties>
</file>