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90" w:rsidRDefault="006F7D90" w:rsidP="00920DD5">
      <w:pPr>
        <w:spacing w:after="0"/>
        <w:ind w:firstLine="567"/>
        <w:jc w:val="both"/>
        <w:rPr>
          <w:b/>
          <w:bCs/>
          <w:lang w:val="uk-UA"/>
        </w:rPr>
      </w:pPr>
      <w:r w:rsidRPr="006F7D90">
        <w:rPr>
          <w:b/>
          <w:bCs/>
          <w:lang w:val="uk-UA"/>
        </w:rPr>
        <w:t xml:space="preserve">Практичне заняття 1 до теми </w:t>
      </w:r>
      <w:r w:rsidR="006B0A7A">
        <w:rPr>
          <w:b/>
          <w:bCs/>
          <w:lang w:val="uk-UA"/>
        </w:rPr>
        <w:t>2</w:t>
      </w:r>
    </w:p>
    <w:p w:rsidR="00A94B90" w:rsidRDefault="00A94B90" w:rsidP="00920DD5">
      <w:pPr>
        <w:spacing w:after="0"/>
        <w:ind w:firstLine="567"/>
        <w:jc w:val="both"/>
        <w:rPr>
          <w:b/>
          <w:bCs/>
          <w:lang w:val="uk-UA"/>
        </w:rPr>
      </w:pPr>
    </w:p>
    <w:p w:rsidR="00F12C76" w:rsidRPr="00920DD5" w:rsidRDefault="000C585F" w:rsidP="00A94B90">
      <w:pPr>
        <w:spacing w:after="0"/>
        <w:ind w:firstLine="567"/>
        <w:jc w:val="center"/>
        <w:rPr>
          <w:b/>
          <w:bCs/>
          <w:lang w:val="uk-UA"/>
        </w:rPr>
      </w:pPr>
      <w:r w:rsidRPr="000C585F">
        <w:rPr>
          <w:b/>
          <w:szCs w:val="28"/>
          <w:lang w:val="uk-UA"/>
        </w:rPr>
        <w:t>МЕТОДИЧНИЙ ІНСТРУМЕНТАРІЙ ОЦІНКИ ЯКОСТІ ТОВАРІВ І ПОСЛУГ У СФЕРІ ПІДПРИЄМНИЦТВА ТА ТОРГІВЛІ</w:t>
      </w:r>
    </w:p>
    <w:p w:rsidR="00920DD5" w:rsidRPr="000C585F" w:rsidRDefault="00920DD5" w:rsidP="00920DD5">
      <w:pPr>
        <w:spacing w:after="0"/>
        <w:ind w:firstLine="567"/>
        <w:jc w:val="both"/>
        <w:rPr>
          <w:lang w:val="uk-UA"/>
        </w:rPr>
      </w:pPr>
    </w:p>
    <w:p w:rsidR="00920DD5" w:rsidRDefault="00920DD5" w:rsidP="006B0A7A">
      <w:pPr>
        <w:spacing w:after="0"/>
        <w:ind w:firstLine="567"/>
        <w:jc w:val="both"/>
        <w:rPr>
          <w:lang w:val="uk-UA"/>
        </w:rPr>
      </w:pPr>
      <w:r w:rsidRPr="00920DD5">
        <w:rPr>
          <w:i/>
          <w:iCs/>
          <w:lang w:val="uk-UA"/>
        </w:rPr>
        <w:t>Мета заняття</w:t>
      </w:r>
      <w:r w:rsidRPr="00920DD5">
        <w:rPr>
          <w:lang w:val="uk-UA"/>
        </w:rPr>
        <w:t>: опанувати навчальний матеріал щодо:</w:t>
      </w:r>
      <w:r w:rsidR="006B0A7A">
        <w:rPr>
          <w:lang w:val="uk-UA"/>
        </w:rPr>
        <w:t xml:space="preserve"> змісту та видів основних п</w:t>
      </w:r>
      <w:r w:rsidR="006B0A7A" w:rsidRPr="00FC0DC8">
        <w:rPr>
          <w:lang w:val="uk-UA"/>
        </w:rPr>
        <w:t>оказник</w:t>
      </w:r>
      <w:r w:rsidR="006B0A7A">
        <w:rPr>
          <w:lang w:val="uk-UA"/>
        </w:rPr>
        <w:t>ів</w:t>
      </w:r>
      <w:r w:rsidR="006B0A7A" w:rsidRPr="00FC0DC8">
        <w:rPr>
          <w:lang w:val="uk-UA"/>
        </w:rPr>
        <w:t xml:space="preserve"> якості продукції</w:t>
      </w:r>
      <w:r w:rsidR="006B0A7A">
        <w:rPr>
          <w:lang w:val="uk-UA"/>
        </w:rPr>
        <w:t>/послуг.</w:t>
      </w:r>
    </w:p>
    <w:p w:rsidR="006B0A7A" w:rsidRDefault="006B0A7A" w:rsidP="006B0A7A">
      <w:pPr>
        <w:spacing w:after="0"/>
        <w:ind w:firstLine="567"/>
        <w:jc w:val="both"/>
        <w:rPr>
          <w:lang w:val="uk-UA"/>
        </w:rPr>
      </w:pPr>
    </w:p>
    <w:p w:rsidR="00A94B90" w:rsidRPr="00A94B90" w:rsidRDefault="00A94B90" w:rsidP="00920DD5">
      <w:pPr>
        <w:tabs>
          <w:tab w:val="left" w:pos="851"/>
        </w:tabs>
        <w:spacing w:after="0"/>
        <w:ind w:firstLine="567"/>
        <w:jc w:val="both"/>
        <w:rPr>
          <w:i/>
          <w:iCs/>
          <w:lang w:val="uk-UA"/>
        </w:rPr>
      </w:pPr>
      <w:r w:rsidRPr="00A94B90">
        <w:rPr>
          <w:i/>
          <w:iCs/>
          <w:lang w:val="uk-UA"/>
        </w:rPr>
        <w:t>Зміст практичного заняття</w:t>
      </w:r>
    </w:p>
    <w:p w:rsidR="00A94B90" w:rsidRPr="00920DD5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920DD5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920DD5">
        <w:rPr>
          <w:b/>
          <w:bCs/>
          <w:lang w:val="uk-UA"/>
        </w:rPr>
        <w:t xml:space="preserve">І. </w:t>
      </w:r>
      <w:r w:rsidR="00A94B90" w:rsidRPr="00920DD5">
        <w:rPr>
          <w:b/>
          <w:bCs/>
          <w:lang w:val="uk-UA"/>
        </w:rPr>
        <w:t>ПРОВЕДЕННЯ ДИСКУСІЇ</w:t>
      </w:r>
    </w:p>
    <w:p w:rsidR="00920DD5" w:rsidRDefault="00920DD5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A94B90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A94B90">
        <w:rPr>
          <w:b/>
          <w:bCs/>
          <w:lang w:val="uk-UA"/>
        </w:rPr>
        <w:t xml:space="preserve">1.1. </w:t>
      </w:r>
      <w:r w:rsidR="00A94B90" w:rsidRPr="00A94B90">
        <w:rPr>
          <w:b/>
          <w:bCs/>
          <w:lang w:val="uk-UA"/>
        </w:rPr>
        <w:t>Основні питання, які оговорюватимуться:</w:t>
      </w:r>
    </w:p>
    <w:p w:rsidR="008C70F6" w:rsidRPr="008C70F6" w:rsidRDefault="00FC6D7E" w:rsidP="008C70F6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 w:hanging="284"/>
        <w:jc w:val="both"/>
        <w:rPr>
          <w:lang w:val="uk-UA"/>
        </w:rPr>
      </w:pPr>
      <w:r>
        <w:rPr>
          <w:lang w:val="uk-UA"/>
        </w:rPr>
        <w:t xml:space="preserve">Сутність </w:t>
      </w:r>
      <w:r w:rsidR="006B0A7A">
        <w:rPr>
          <w:lang w:val="uk-UA"/>
        </w:rPr>
        <w:t>яко</w:t>
      </w:r>
      <w:r>
        <w:rPr>
          <w:lang w:val="uk-UA"/>
        </w:rPr>
        <w:t>ст</w:t>
      </w:r>
      <w:r w:rsidR="006B0A7A">
        <w:rPr>
          <w:lang w:val="uk-UA"/>
        </w:rPr>
        <w:t xml:space="preserve">і </w:t>
      </w:r>
      <w:r w:rsidR="006B0A7A" w:rsidRPr="00FC0DC8">
        <w:rPr>
          <w:lang w:val="uk-UA"/>
        </w:rPr>
        <w:t>продукції</w:t>
      </w:r>
      <w:r w:rsidR="006B0A7A">
        <w:rPr>
          <w:lang w:val="uk-UA"/>
        </w:rPr>
        <w:t>/послуг.</w:t>
      </w:r>
    </w:p>
    <w:p w:rsidR="008C70F6" w:rsidRDefault="006B0A7A" w:rsidP="008C70F6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 w:hanging="284"/>
        <w:jc w:val="both"/>
        <w:rPr>
          <w:lang w:val="uk-UA"/>
        </w:rPr>
      </w:pPr>
      <w:r>
        <w:rPr>
          <w:lang w:val="uk-UA"/>
        </w:rPr>
        <w:t xml:space="preserve">Види внутрішніх характеристик </w:t>
      </w:r>
      <w:r w:rsidRPr="00FC0DC8">
        <w:rPr>
          <w:lang w:val="uk-UA"/>
        </w:rPr>
        <w:t>продукції</w:t>
      </w:r>
      <w:r>
        <w:rPr>
          <w:lang w:val="uk-UA"/>
        </w:rPr>
        <w:t>/послуг.</w:t>
      </w:r>
    </w:p>
    <w:p w:rsidR="00FC6D7E" w:rsidRDefault="006B0A7A" w:rsidP="008C70F6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 w:hanging="284"/>
        <w:jc w:val="both"/>
        <w:rPr>
          <w:lang w:val="uk-UA"/>
        </w:rPr>
      </w:pPr>
      <w:r>
        <w:rPr>
          <w:lang w:val="uk-UA"/>
        </w:rPr>
        <w:t xml:space="preserve">Види вимог до якості </w:t>
      </w:r>
      <w:r w:rsidRPr="00FC0DC8">
        <w:rPr>
          <w:lang w:val="uk-UA"/>
        </w:rPr>
        <w:t>продукції</w:t>
      </w:r>
      <w:r>
        <w:rPr>
          <w:lang w:val="uk-UA"/>
        </w:rPr>
        <w:t>/послуг.</w:t>
      </w:r>
    </w:p>
    <w:p w:rsidR="006B0A7A" w:rsidRPr="008C70F6" w:rsidRDefault="006B0A7A" w:rsidP="008C70F6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 w:hanging="284"/>
        <w:jc w:val="both"/>
        <w:rPr>
          <w:lang w:val="uk-UA"/>
        </w:rPr>
      </w:pPr>
      <w:r>
        <w:rPr>
          <w:lang w:val="uk-UA"/>
        </w:rPr>
        <w:t xml:space="preserve">Класифікація показників якості </w:t>
      </w:r>
      <w:r w:rsidRPr="00FC0DC8">
        <w:rPr>
          <w:lang w:val="uk-UA"/>
        </w:rPr>
        <w:t>продукції</w:t>
      </w:r>
      <w:r>
        <w:rPr>
          <w:lang w:val="uk-UA"/>
        </w:rPr>
        <w:t>/послуг.</w:t>
      </w:r>
    </w:p>
    <w:p w:rsidR="008C70F6" w:rsidRDefault="008C70F6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59239F">
        <w:rPr>
          <w:b/>
          <w:bCs/>
          <w:lang w:val="uk-UA"/>
        </w:rPr>
        <w:t xml:space="preserve">1.2. </w:t>
      </w:r>
      <w:r w:rsidR="00C973D2">
        <w:rPr>
          <w:b/>
          <w:bCs/>
          <w:lang w:val="uk-UA"/>
        </w:rPr>
        <w:t xml:space="preserve">Організатор дискусії </w:t>
      </w:r>
      <w:r w:rsidR="00C973D2" w:rsidRPr="00C973D2">
        <w:rPr>
          <w:lang w:val="uk-UA"/>
        </w:rPr>
        <w:t>– викладач.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A94B90" w:rsidRPr="0059239F" w:rsidRDefault="00A94B9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59239F">
        <w:rPr>
          <w:b/>
          <w:bCs/>
          <w:lang w:val="uk-UA"/>
        </w:rPr>
        <w:t xml:space="preserve">1.3. </w:t>
      </w:r>
      <w:r w:rsidR="00C973D2" w:rsidRPr="00C973D2">
        <w:rPr>
          <w:b/>
          <w:bCs/>
          <w:lang w:val="uk-UA"/>
        </w:rPr>
        <w:t xml:space="preserve">Учасники дискусії </w:t>
      </w:r>
      <w:r w:rsidR="00C973D2" w:rsidRPr="00C973D2">
        <w:rPr>
          <w:lang w:val="uk-UA"/>
        </w:rPr>
        <w:t>– здобувачі вищої освіти.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C973D2">
        <w:rPr>
          <w:b/>
          <w:bCs/>
          <w:lang w:val="uk-UA"/>
        </w:rPr>
        <w:t>1.4. Оцінювання виступів та аргументації учасників</w:t>
      </w:r>
      <w:r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Pr="00BD257D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ІІ. </w:t>
      </w:r>
      <w:r>
        <w:rPr>
          <w:b/>
          <w:bCs/>
          <w:lang w:val="uk-UA"/>
        </w:rPr>
        <w:t>З</w:t>
      </w:r>
      <w:r w:rsidRPr="00BD257D">
        <w:rPr>
          <w:b/>
          <w:bCs/>
          <w:lang w:val="uk-UA"/>
        </w:rPr>
        <w:t>АХИСТ ІНДИВІДУАЛЬНОГО ЗАВДАННЯ (ПРЕЗЕНТАЦІЯ РЕЗУЛЬТАТІВ САМОСТІЙНОЇ РОБОТИ)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2.1. </w:t>
      </w:r>
      <w:r>
        <w:rPr>
          <w:b/>
          <w:bCs/>
          <w:lang w:val="uk-UA"/>
        </w:rPr>
        <w:t>Теми індивідуальних завдань</w:t>
      </w:r>
      <w:r w:rsidR="000C585F">
        <w:rPr>
          <w:b/>
          <w:bCs/>
          <w:lang w:val="uk-UA"/>
        </w:rPr>
        <w:t xml:space="preserve"> (презентацій)</w:t>
      </w:r>
      <w:r>
        <w:rPr>
          <w:b/>
          <w:bCs/>
          <w:lang w:val="uk-UA"/>
        </w:rPr>
        <w:t>:</w:t>
      </w:r>
    </w:p>
    <w:p w:rsidR="008C70F6" w:rsidRPr="000C585F" w:rsidRDefault="000C585F" w:rsidP="008C70F6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851"/>
        <w:jc w:val="both"/>
        <w:rPr>
          <w:lang w:val="uk-UA"/>
        </w:rPr>
      </w:pPr>
      <w:r w:rsidRPr="000C585F">
        <w:rPr>
          <w:rFonts w:eastAsia="Times New Roman" w:cs="Times New Roman"/>
          <w:bCs/>
          <w:szCs w:val="28"/>
          <w:lang w:val="uk-UA" w:eastAsia="ru-RU"/>
        </w:rPr>
        <w:t>Критерії та показники оцінки якості товарів</w:t>
      </w:r>
    </w:p>
    <w:p w:rsidR="006D59B5" w:rsidRPr="000C585F" w:rsidRDefault="000C585F" w:rsidP="008C70F6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851"/>
        <w:jc w:val="both"/>
        <w:rPr>
          <w:lang w:val="uk-UA"/>
        </w:rPr>
      </w:pPr>
      <w:r w:rsidRPr="000C585F">
        <w:rPr>
          <w:rFonts w:eastAsia="Times New Roman" w:cs="Times New Roman"/>
          <w:bCs/>
          <w:szCs w:val="28"/>
          <w:lang w:val="uk-UA" w:eastAsia="ru-RU"/>
        </w:rPr>
        <w:t>Критерії та показники оцінки якості послуг</w:t>
      </w:r>
      <w:r w:rsidR="006D59B5" w:rsidRPr="000C585F">
        <w:rPr>
          <w:lang w:val="uk-UA"/>
        </w:rPr>
        <w:t>.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791E10" w:rsidRPr="000C585F" w:rsidRDefault="00187C16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187C16">
        <w:rPr>
          <w:b/>
          <w:bCs/>
          <w:lang w:val="uk-UA"/>
        </w:rPr>
        <w:t xml:space="preserve">2.2. </w:t>
      </w:r>
      <w:r w:rsidR="00791E10">
        <w:rPr>
          <w:b/>
          <w:bCs/>
          <w:lang w:val="uk-UA"/>
        </w:rPr>
        <w:t xml:space="preserve">Вимоги до виконання та оформлення </w:t>
      </w:r>
      <w:r w:rsidR="00791E10" w:rsidRPr="00791E10">
        <w:rPr>
          <w:b/>
          <w:bCs/>
          <w:lang w:val="uk-UA"/>
        </w:rPr>
        <w:t>індивідуальної роботи</w:t>
      </w:r>
      <w:r w:rsidR="00791E10">
        <w:rPr>
          <w:b/>
          <w:bCs/>
          <w:lang w:val="uk-UA"/>
        </w:rPr>
        <w:t xml:space="preserve"> </w:t>
      </w:r>
      <w:r w:rsidR="00791E10" w:rsidRPr="00791E10">
        <w:rPr>
          <w:lang w:val="uk-UA"/>
        </w:rPr>
        <w:t xml:space="preserve">містяться у </w:t>
      </w:r>
      <w:r w:rsidR="00791E10">
        <w:rPr>
          <w:lang w:val="uk-UA"/>
        </w:rPr>
        <w:t xml:space="preserve">Методичних рекомендаціях </w:t>
      </w:r>
      <w:r w:rsidR="005F32B0">
        <w:rPr>
          <w:lang w:val="uk-UA"/>
        </w:rPr>
        <w:t>для</w:t>
      </w:r>
      <w:r w:rsidR="00791E10">
        <w:rPr>
          <w:lang w:val="uk-UA"/>
        </w:rPr>
        <w:t xml:space="preserve"> самостійної роботи </w:t>
      </w:r>
      <w:r w:rsidR="005F32B0">
        <w:rPr>
          <w:lang w:val="uk-UA"/>
        </w:rPr>
        <w:t xml:space="preserve">з навчальної дисципліни </w:t>
      </w:r>
      <w:r w:rsidR="005F32B0" w:rsidRPr="005F32B0">
        <w:rPr>
          <w:lang w:val="uk-UA"/>
        </w:rPr>
        <w:t>«</w:t>
      </w:r>
      <w:r w:rsidR="008C70F6" w:rsidRPr="008C70F6">
        <w:rPr>
          <w:lang w:val="uk-UA"/>
        </w:rPr>
        <w:t>Управління якістю товарів та послуг</w:t>
      </w:r>
      <w:r w:rsidR="005F32B0" w:rsidRPr="005F32B0">
        <w:rPr>
          <w:lang w:val="uk-UA"/>
        </w:rPr>
        <w:t>»</w:t>
      </w:r>
      <w:r w:rsidR="005F32B0">
        <w:rPr>
          <w:lang w:val="uk-UA"/>
        </w:rPr>
        <w:t>.</w:t>
      </w:r>
    </w:p>
    <w:p w:rsidR="00791E10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BD257D" w:rsidRPr="00187C16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2.3. </w:t>
      </w:r>
      <w:r w:rsidR="00187C16">
        <w:rPr>
          <w:b/>
          <w:bCs/>
          <w:lang w:val="uk-UA"/>
        </w:rPr>
        <w:t xml:space="preserve">Тривалість одного виступу (презентації) </w:t>
      </w:r>
      <w:r w:rsidR="00187C16" w:rsidRPr="00187C16">
        <w:rPr>
          <w:lang w:val="uk-UA"/>
        </w:rPr>
        <w:t>– до 10 хв.</w:t>
      </w:r>
    </w:p>
    <w:p w:rsidR="00BD257D" w:rsidRDefault="00BD257D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187C16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E04620">
        <w:rPr>
          <w:b/>
          <w:bCs/>
          <w:lang w:val="uk-UA"/>
        </w:rPr>
        <w:t>2.</w:t>
      </w:r>
      <w:r w:rsidR="00791E10">
        <w:rPr>
          <w:b/>
          <w:bCs/>
          <w:lang w:val="uk-UA"/>
        </w:rPr>
        <w:t>4</w:t>
      </w:r>
      <w:r w:rsidRPr="00E04620">
        <w:rPr>
          <w:b/>
          <w:bCs/>
          <w:lang w:val="uk-UA"/>
        </w:rPr>
        <w:t>. Оцінювання виконаної роботи (презентації)</w:t>
      </w:r>
      <w:r w:rsidRPr="00E04620"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E04620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491D03" w:rsidRPr="000C585F" w:rsidRDefault="00491D03" w:rsidP="00491D03">
      <w:pPr>
        <w:tabs>
          <w:tab w:val="left" w:pos="851"/>
        </w:tabs>
        <w:spacing w:after="0"/>
        <w:ind w:firstLine="567"/>
        <w:jc w:val="both"/>
      </w:pPr>
      <w:r w:rsidRPr="00187C16">
        <w:rPr>
          <w:b/>
          <w:bCs/>
          <w:lang w:val="uk-UA"/>
        </w:rPr>
        <w:t>2.</w:t>
      </w:r>
      <w:r w:rsidR="00791E10">
        <w:rPr>
          <w:b/>
          <w:bCs/>
          <w:lang w:val="uk-UA"/>
        </w:rPr>
        <w:t>5</w:t>
      </w:r>
      <w:r w:rsidRPr="00187C16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 xml:space="preserve">Матеріал індивідуальної роботи </w:t>
      </w:r>
      <w:r w:rsidRPr="00491D03">
        <w:rPr>
          <w:b/>
          <w:bCs/>
          <w:lang w:val="uk-UA"/>
        </w:rPr>
        <w:t>(презентації)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після її захисту необхідно надіслати на електронну скриньку: </w:t>
      </w:r>
      <w:r w:rsidR="00165282" w:rsidRPr="00165282">
        <w:rPr>
          <w:lang w:val="en-US"/>
        </w:rPr>
        <w:t>mm</w:t>
      </w:r>
      <w:r w:rsidR="00165282" w:rsidRPr="00165282">
        <w:t>_</w:t>
      </w:r>
      <w:r w:rsidR="00165282" w:rsidRPr="00165282">
        <w:rPr>
          <w:lang w:val="en-US"/>
        </w:rPr>
        <w:t>sii</w:t>
      </w:r>
      <w:r w:rsidR="00165282" w:rsidRPr="00165282">
        <w:t>@</w:t>
      </w:r>
      <w:r w:rsidR="00165282" w:rsidRPr="00165282">
        <w:rPr>
          <w:lang w:val="en-US"/>
        </w:rPr>
        <w:t>ztu</w:t>
      </w:r>
      <w:r w:rsidR="00165282" w:rsidRPr="00165282">
        <w:t>.</w:t>
      </w:r>
      <w:r w:rsidR="00165282" w:rsidRPr="00165282">
        <w:rPr>
          <w:lang w:val="en-US"/>
        </w:rPr>
        <w:t>edu</w:t>
      </w:r>
      <w:r w:rsidR="00165282" w:rsidRPr="00165282">
        <w:t>.</w:t>
      </w:r>
      <w:r w:rsidR="00165282" w:rsidRPr="00165282">
        <w:rPr>
          <w:lang w:val="en-US"/>
        </w:rPr>
        <w:t>ua</w:t>
      </w:r>
      <w:bookmarkStart w:id="0" w:name="_GoBack"/>
      <w:bookmarkEnd w:id="0"/>
    </w:p>
    <w:p w:rsidR="00165282" w:rsidRDefault="00165282">
      <w:pPr>
        <w:spacing w:line="259" w:lineRule="auto"/>
        <w:rPr>
          <w:rFonts w:eastAsia="Times New Roman" w:cs="Times New Roman"/>
          <w:b/>
          <w:color w:val="000000"/>
          <w:szCs w:val="28"/>
          <w:lang w:val="uk-UA" w:eastAsia="uk-UA"/>
        </w:rPr>
      </w:pPr>
      <w:r>
        <w:rPr>
          <w:b/>
          <w:szCs w:val="28"/>
          <w:lang w:val="uk-UA" w:eastAsia="uk-UA"/>
        </w:rPr>
        <w:br w:type="page"/>
      </w:r>
    </w:p>
    <w:p w:rsidR="006D59B5" w:rsidRPr="00052FB8" w:rsidRDefault="006D59B5" w:rsidP="006D59B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052FB8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6D59B5" w:rsidRPr="00E64C3A" w:rsidRDefault="006D59B5" w:rsidP="006D59B5">
      <w:pPr>
        <w:tabs>
          <w:tab w:val="left" w:pos="851"/>
        </w:tabs>
        <w:ind w:firstLine="567"/>
        <w:rPr>
          <w:color w:val="000000"/>
          <w:szCs w:val="28"/>
          <w:lang w:val="uk-UA" w:eastAsia="uk-UA"/>
        </w:rPr>
      </w:pPr>
    </w:p>
    <w:p w:rsidR="006D59B5" w:rsidRPr="00613643" w:rsidRDefault="006D59B5" w:rsidP="006D59B5">
      <w:pPr>
        <w:numPr>
          <w:ilvl w:val="0"/>
          <w:numId w:val="1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cs="Times New Roman"/>
          <w:color w:val="000000"/>
          <w:szCs w:val="28"/>
          <w:lang w:val="uk-UA" w:eastAsia="uk-UA"/>
        </w:rPr>
      </w:pPr>
      <w:r w:rsidRPr="00613643">
        <w:rPr>
          <w:rFonts w:cs="Times New Roman"/>
          <w:color w:val="000000"/>
          <w:szCs w:val="28"/>
          <w:lang w:val="uk-UA" w:eastAsia="uk-UA"/>
        </w:rPr>
        <w:t xml:space="preserve">ISO 22000:2018 «Система менеджменту харчової продукції. Вимоги до будь-якої організацій, яка бере участь у ланцюзі створення харчової продукції». </w:t>
      </w:r>
      <w:r w:rsidRPr="00613643">
        <w:rPr>
          <w:rFonts w:cs="Times New Roman"/>
          <w:szCs w:val="28"/>
          <w:lang w:val="uk-UA"/>
        </w:rPr>
        <w:t>URL</w:t>
      </w:r>
      <w:r w:rsidRPr="00613643">
        <w:rPr>
          <w:rFonts w:cs="Times New Roman"/>
          <w:color w:val="000000"/>
          <w:szCs w:val="28"/>
          <w:lang w:val="uk-UA" w:eastAsia="uk-UA"/>
        </w:rPr>
        <w:t>: https://sfero.org.ua/wp-content/uploads/2020/04/ISO-22000-2018-2_sfero.pdf</w:t>
      </w:r>
    </w:p>
    <w:p w:rsidR="006D59B5" w:rsidRPr="00613643" w:rsidRDefault="006D59B5" w:rsidP="006D59B5">
      <w:pPr>
        <w:numPr>
          <w:ilvl w:val="0"/>
          <w:numId w:val="1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cs="Times New Roman"/>
          <w:color w:val="000000"/>
          <w:szCs w:val="28"/>
          <w:lang w:val="uk-UA" w:eastAsia="uk-UA"/>
        </w:rPr>
      </w:pP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Безродна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 С.М. Управління якістю: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навч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посіб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 для студентів економічних спеціальностей / C.М.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Безродна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>. – Чернівці: ПВКФ «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Технодрук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>», 2017. – 174 с.</w:t>
      </w:r>
    </w:p>
    <w:p w:rsidR="006D59B5" w:rsidRPr="00613643" w:rsidRDefault="006D59B5" w:rsidP="006D59B5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rFonts w:cs="Times New Roman"/>
          <w:szCs w:val="28"/>
          <w:lang w:val="uk-UA"/>
        </w:rPr>
      </w:pPr>
      <w:r w:rsidRPr="00613643">
        <w:rPr>
          <w:rFonts w:cs="Times New Roman"/>
          <w:szCs w:val="28"/>
          <w:lang w:val="uk-UA"/>
        </w:rPr>
        <w:t>ДСТУ ISO 9000:2015 Системи управління якістю. Основні положення та словник термінів (ISO 9000:2015, IDT). URL: https://khoda.gov.ua/image/catalog/files/%209000.pdf</w:t>
      </w:r>
    </w:p>
    <w:p w:rsidR="006D59B5" w:rsidRPr="00613643" w:rsidRDefault="006D59B5" w:rsidP="006D59B5">
      <w:pPr>
        <w:numPr>
          <w:ilvl w:val="0"/>
          <w:numId w:val="1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cs="Times New Roman"/>
          <w:color w:val="000000"/>
          <w:szCs w:val="28"/>
          <w:lang w:val="uk-UA" w:eastAsia="uk-UA"/>
        </w:rPr>
      </w:pPr>
      <w:r w:rsidRPr="00613643">
        <w:rPr>
          <w:rFonts w:cs="Times New Roman"/>
          <w:color w:val="000000"/>
          <w:szCs w:val="28"/>
          <w:lang w:val="uk-UA" w:eastAsia="uk-UA"/>
        </w:rPr>
        <w:t xml:space="preserve">Мережко Н.В. Управління якістю: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підруч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 для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вищ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навч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закл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./Н.В. Мережко, В.В.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Осієвська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,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Н.С.Ясинська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>. – К. : Київ. нац. торг.-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екон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>. ун-т, 2010. - 216 с.</w:t>
      </w:r>
    </w:p>
    <w:p w:rsidR="006D59B5" w:rsidRPr="000C585F" w:rsidRDefault="006D59B5" w:rsidP="006D59B5">
      <w:pPr>
        <w:widowControl w:val="0"/>
        <w:numPr>
          <w:ilvl w:val="0"/>
          <w:numId w:val="1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 w:eastAsia="uk-UA"/>
        </w:rPr>
      </w:pPr>
      <w:r w:rsidRPr="000C585F">
        <w:rPr>
          <w:rFonts w:cs="Times New Roman"/>
          <w:szCs w:val="28"/>
          <w:shd w:val="clear" w:color="auto" w:fill="FFFFFF"/>
          <w:lang w:val="uk-UA"/>
        </w:rPr>
        <w:t xml:space="preserve">Петрова І.А. Загальні методи визначення якості та безпеки споживчих товарів : </w:t>
      </w:r>
      <w:proofErr w:type="spellStart"/>
      <w:r w:rsidRPr="000C585F">
        <w:rPr>
          <w:rFonts w:cs="Times New Roman"/>
          <w:szCs w:val="28"/>
          <w:shd w:val="clear" w:color="auto" w:fill="FFFFFF"/>
          <w:lang w:val="uk-UA"/>
        </w:rPr>
        <w:t>навч</w:t>
      </w:r>
      <w:proofErr w:type="spellEnd"/>
      <w:r w:rsidRPr="000C585F">
        <w:rPr>
          <w:rFonts w:cs="Times New Roman"/>
          <w:szCs w:val="28"/>
          <w:shd w:val="clear" w:color="auto" w:fill="FFFFFF"/>
          <w:lang w:val="uk-UA"/>
        </w:rPr>
        <w:t>.-</w:t>
      </w:r>
      <w:proofErr w:type="spellStart"/>
      <w:r w:rsidRPr="000C585F">
        <w:rPr>
          <w:rFonts w:cs="Times New Roman"/>
          <w:szCs w:val="28"/>
          <w:shd w:val="clear" w:color="auto" w:fill="FFFFFF"/>
          <w:lang w:val="uk-UA"/>
        </w:rPr>
        <w:t>практ</w:t>
      </w:r>
      <w:proofErr w:type="spellEnd"/>
      <w:r w:rsidRPr="000C585F">
        <w:rPr>
          <w:rFonts w:cs="Times New Roman"/>
          <w:szCs w:val="28"/>
          <w:shd w:val="clear" w:color="auto" w:fill="FFFFFF"/>
          <w:lang w:val="uk-UA"/>
        </w:rPr>
        <w:t xml:space="preserve">. </w:t>
      </w:r>
      <w:proofErr w:type="spellStart"/>
      <w:r w:rsidRPr="000C585F">
        <w:rPr>
          <w:rFonts w:cs="Times New Roman"/>
          <w:szCs w:val="28"/>
          <w:shd w:val="clear" w:color="auto" w:fill="FFFFFF"/>
          <w:lang w:val="uk-UA"/>
        </w:rPr>
        <w:t>посіб</w:t>
      </w:r>
      <w:proofErr w:type="spellEnd"/>
      <w:r w:rsidRPr="000C585F">
        <w:rPr>
          <w:rFonts w:cs="Times New Roman"/>
          <w:szCs w:val="28"/>
          <w:shd w:val="clear" w:color="auto" w:fill="FFFFFF"/>
          <w:lang w:val="uk-UA"/>
        </w:rPr>
        <w:t xml:space="preserve">. // І.А. Петрова, С.О. Петров, Л.В. </w:t>
      </w:r>
      <w:proofErr w:type="spellStart"/>
      <w:r w:rsidRPr="000C585F">
        <w:rPr>
          <w:rFonts w:cs="Times New Roman"/>
          <w:szCs w:val="28"/>
          <w:shd w:val="clear" w:color="auto" w:fill="FFFFFF"/>
          <w:lang w:val="uk-UA"/>
        </w:rPr>
        <w:t>Кричковська</w:t>
      </w:r>
      <w:proofErr w:type="spellEnd"/>
      <w:r w:rsidRPr="000C585F">
        <w:rPr>
          <w:rFonts w:cs="Times New Roman"/>
          <w:szCs w:val="28"/>
          <w:shd w:val="clear" w:color="auto" w:fill="FFFFFF"/>
          <w:lang w:val="uk-UA"/>
        </w:rPr>
        <w:t>. – Харків : ФОП Крамаренко Ю.М., 2017. – 233 с.</w:t>
      </w:r>
    </w:p>
    <w:p w:rsidR="006D59B5" w:rsidRPr="000C585F" w:rsidRDefault="006D59B5" w:rsidP="006D59B5">
      <w:pPr>
        <w:widowControl w:val="0"/>
        <w:numPr>
          <w:ilvl w:val="0"/>
          <w:numId w:val="1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 w:eastAsia="uk-UA"/>
        </w:rPr>
      </w:pPr>
      <w:r w:rsidRPr="000C585F">
        <w:rPr>
          <w:rFonts w:cs="Times New Roman"/>
          <w:szCs w:val="28"/>
          <w:lang w:val="uk-UA"/>
        </w:rPr>
        <w:t xml:space="preserve">Світлишин І.І. </w:t>
      </w:r>
      <w:bookmarkStart w:id="1" w:name="_Hlk124611984"/>
      <w:r w:rsidRPr="000C585F">
        <w:rPr>
          <w:rFonts w:cs="Times New Roman"/>
          <w:bCs/>
          <w:szCs w:val="28"/>
          <w:lang w:val="uk-UA"/>
        </w:rPr>
        <w:t xml:space="preserve">Методичний підхід до оцінювання якості </w:t>
      </w:r>
      <w:bookmarkStart w:id="2" w:name="_Hlk124549867"/>
      <w:r w:rsidRPr="000C585F">
        <w:rPr>
          <w:rFonts w:cs="Times New Roman"/>
          <w:bCs/>
          <w:szCs w:val="28"/>
          <w:lang w:val="uk-UA"/>
        </w:rPr>
        <w:t>продукції</w:t>
      </w:r>
      <w:bookmarkEnd w:id="1"/>
      <w:bookmarkEnd w:id="2"/>
      <w:r w:rsidRPr="000C585F">
        <w:rPr>
          <w:rFonts w:cs="Times New Roman"/>
          <w:szCs w:val="28"/>
          <w:lang w:val="uk-UA"/>
        </w:rPr>
        <w:t>. Економіка, управління та адміністрування. Житомир: Житомирська політехніка, 2023. № 1 (103). С. 64-69.</w:t>
      </w:r>
      <w:r w:rsidRPr="00613643">
        <w:rPr>
          <w:rFonts w:cs="Times New Roman"/>
          <w:szCs w:val="28"/>
          <w:lang w:val="uk-UA"/>
        </w:rPr>
        <w:t xml:space="preserve"> URL:</w:t>
      </w:r>
      <w:r w:rsidRPr="000C585F">
        <w:rPr>
          <w:rFonts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613643">
        <w:rPr>
          <w:rFonts w:cs="Times New Roman"/>
          <w:szCs w:val="28"/>
          <w:shd w:val="clear" w:color="auto" w:fill="FFFFFF"/>
        </w:rPr>
        <w:t>http</w:t>
      </w:r>
      <w:proofErr w:type="spellEnd"/>
      <w:r w:rsidRPr="000C585F">
        <w:rPr>
          <w:rFonts w:cs="Times New Roman"/>
          <w:szCs w:val="28"/>
          <w:shd w:val="clear" w:color="auto" w:fill="FFFFFF"/>
          <w:lang w:val="uk-UA"/>
        </w:rPr>
        <w:t>://</w:t>
      </w:r>
      <w:proofErr w:type="spellStart"/>
      <w:r w:rsidRPr="00613643">
        <w:rPr>
          <w:rFonts w:cs="Times New Roman"/>
          <w:szCs w:val="28"/>
          <w:shd w:val="clear" w:color="auto" w:fill="FFFFFF"/>
        </w:rPr>
        <w:t>ema</w:t>
      </w:r>
      <w:proofErr w:type="spellEnd"/>
      <w:r w:rsidRPr="000C585F">
        <w:rPr>
          <w:rFonts w:cs="Times New Roman"/>
          <w:szCs w:val="28"/>
          <w:shd w:val="clear" w:color="auto" w:fill="FFFFFF"/>
          <w:lang w:val="uk-UA"/>
        </w:rPr>
        <w:t>.</w:t>
      </w:r>
      <w:proofErr w:type="spellStart"/>
      <w:r w:rsidRPr="00613643">
        <w:rPr>
          <w:rFonts w:cs="Times New Roman"/>
          <w:szCs w:val="28"/>
          <w:shd w:val="clear" w:color="auto" w:fill="FFFFFF"/>
        </w:rPr>
        <w:t>ztu</w:t>
      </w:r>
      <w:proofErr w:type="spellEnd"/>
      <w:r w:rsidRPr="000C585F">
        <w:rPr>
          <w:rFonts w:cs="Times New Roman"/>
          <w:szCs w:val="28"/>
          <w:shd w:val="clear" w:color="auto" w:fill="FFFFFF"/>
          <w:lang w:val="uk-UA"/>
        </w:rPr>
        <w:t>.</w:t>
      </w:r>
      <w:proofErr w:type="spellStart"/>
      <w:r w:rsidRPr="00613643">
        <w:rPr>
          <w:rFonts w:cs="Times New Roman"/>
          <w:szCs w:val="28"/>
          <w:shd w:val="clear" w:color="auto" w:fill="FFFFFF"/>
        </w:rPr>
        <w:t>edu</w:t>
      </w:r>
      <w:proofErr w:type="spellEnd"/>
      <w:r w:rsidRPr="000C585F">
        <w:rPr>
          <w:rFonts w:cs="Times New Roman"/>
          <w:szCs w:val="28"/>
          <w:shd w:val="clear" w:color="auto" w:fill="FFFFFF"/>
          <w:lang w:val="uk-UA"/>
        </w:rPr>
        <w:t>.</w:t>
      </w:r>
      <w:proofErr w:type="spellStart"/>
      <w:r w:rsidRPr="00613643">
        <w:rPr>
          <w:rFonts w:cs="Times New Roman"/>
          <w:szCs w:val="28"/>
          <w:shd w:val="clear" w:color="auto" w:fill="FFFFFF"/>
        </w:rPr>
        <w:t>ua</w:t>
      </w:r>
      <w:proofErr w:type="spellEnd"/>
      <w:r w:rsidRPr="000C585F">
        <w:rPr>
          <w:rFonts w:cs="Times New Roman"/>
          <w:szCs w:val="28"/>
          <w:shd w:val="clear" w:color="auto" w:fill="FFFFFF"/>
          <w:lang w:val="uk-UA"/>
        </w:rPr>
        <w:t>/</w:t>
      </w:r>
      <w:proofErr w:type="spellStart"/>
      <w:r w:rsidRPr="00613643">
        <w:rPr>
          <w:rFonts w:cs="Times New Roman"/>
          <w:szCs w:val="28"/>
          <w:shd w:val="clear" w:color="auto" w:fill="FFFFFF"/>
        </w:rPr>
        <w:t>article</w:t>
      </w:r>
      <w:proofErr w:type="spellEnd"/>
      <w:r w:rsidRPr="000C585F">
        <w:rPr>
          <w:rFonts w:cs="Times New Roman"/>
          <w:szCs w:val="28"/>
          <w:shd w:val="clear" w:color="auto" w:fill="FFFFFF"/>
          <w:lang w:val="uk-UA"/>
        </w:rPr>
        <w:t>/</w:t>
      </w:r>
      <w:proofErr w:type="spellStart"/>
      <w:r w:rsidRPr="00613643">
        <w:rPr>
          <w:rFonts w:cs="Times New Roman"/>
          <w:szCs w:val="28"/>
          <w:shd w:val="clear" w:color="auto" w:fill="FFFFFF"/>
        </w:rPr>
        <w:t>view</w:t>
      </w:r>
      <w:proofErr w:type="spellEnd"/>
      <w:r w:rsidRPr="000C585F">
        <w:rPr>
          <w:rFonts w:cs="Times New Roman"/>
          <w:szCs w:val="28"/>
          <w:shd w:val="clear" w:color="auto" w:fill="FFFFFF"/>
          <w:lang w:val="uk-UA"/>
        </w:rPr>
        <w:t>/275764</w:t>
      </w:r>
    </w:p>
    <w:p w:rsidR="006D59B5" w:rsidRPr="000C585F" w:rsidRDefault="006D59B5" w:rsidP="006D59B5">
      <w:pPr>
        <w:widowControl w:val="0"/>
        <w:numPr>
          <w:ilvl w:val="0"/>
          <w:numId w:val="1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 w:eastAsia="uk-UA"/>
        </w:rPr>
      </w:pPr>
      <w:r w:rsidRPr="00613643">
        <w:rPr>
          <w:rFonts w:cs="Times New Roman"/>
          <w:color w:val="000000"/>
          <w:szCs w:val="28"/>
          <w:lang w:val="uk-UA" w:eastAsia="uk-UA"/>
        </w:rPr>
        <w:t xml:space="preserve">Управління якістю продукції та послуг/ Білецький Е.В.,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Янушкевич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 Д.А.,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Шайхлісламов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 xml:space="preserve"> З. Р., Харків. </w:t>
      </w:r>
      <w:proofErr w:type="spellStart"/>
      <w:r w:rsidRPr="00613643">
        <w:rPr>
          <w:rFonts w:cs="Times New Roman"/>
          <w:color w:val="000000"/>
          <w:szCs w:val="28"/>
          <w:lang w:val="uk-UA" w:eastAsia="uk-UA"/>
        </w:rPr>
        <w:t>торгов</w:t>
      </w:r>
      <w:proofErr w:type="spellEnd"/>
      <w:r w:rsidRPr="00613643">
        <w:rPr>
          <w:rFonts w:cs="Times New Roman"/>
          <w:color w:val="000000"/>
          <w:szCs w:val="28"/>
          <w:lang w:val="uk-UA" w:eastAsia="uk-UA"/>
        </w:rPr>
        <w:t>.-економ. інститут КНТЕУ- Х. : ХТЕІ, 2015 – 222 с.</w:t>
      </w:r>
    </w:p>
    <w:p w:rsidR="00FC6D7E" w:rsidRPr="000C585F" w:rsidRDefault="00FC6D7E" w:rsidP="006D59B5">
      <w:pPr>
        <w:pStyle w:val="Default"/>
        <w:widowControl w:val="0"/>
        <w:spacing w:line="276" w:lineRule="auto"/>
        <w:ind w:firstLine="567"/>
        <w:jc w:val="both"/>
        <w:rPr>
          <w:lang w:val="uk-UA"/>
        </w:rPr>
      </w:pPr>
    </w:p>
    <w:sectPr w:rsidR="00FC6D7E" w:rsidRPr="000C58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29D"/>
    <w:multiLevelType w:val="hybridMultilevel"/>
    <w:tmpl w:val="E94EF4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A871ED"/>
    <w:multiLevelType w:val="hybridMultilevel"/>
    <w:tmpl w:val="429251F6"/>
    <w:lvl w:ilvl="0" w:tplc="8AAA0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33CB3356"/>
    <w:multiLevelType w:val="hybridMultilevel"/>
    <w:tmpl w:val="343C4EB4"/>
    <w:lvl w:ilvl="0" w:tplc="C0E830D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6341D6"/>
    <w:multiLevelType w:val="hybridMultilevel"/>
    <w:tmpl w:val="043A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6893"/>
    <w:multiLevelType w:val="hybridMultilevel"/>
    <w:tmpl w:val="5DB45BE4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014D2E"/>
    <w:multiLevelType w:val="hybridMultilevel"/>
    <w:tmpl w:val="1B5E24E6"/>
    <w:lvl w:ilvl="0" w:tplc="76FAE71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5B1714"/>
    <w:multiLevelType w:val="hybridMultilevel"/>
    <w:tmpl w:val="1E7A80C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93685F"/>
    <w:multiLevelType w:val="hybridMultilevel"/>
    <w:tmpl w:val="5D260B00"/>
    <w:lvl w:ilvl="0" w:tplc="A0740B92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7A1447"/>
    <w:multiLevelType w:val="hybridMultilevel"/>
    <w:tmpl w:val="2FB469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6062746"/>
    <w:multiLevelType w:val="hybridMultilevel"/>
    <w:tmpl w:val="B0D8E5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3F5B"/>
    <w:rsid w:val="000B3C6D"/>
    <w:rsid w:val="000C585F"/>
    <w:rsid w:val="00117BC9"/>
    <w:rsid w:val="00165282"/>
    <w:rsid w:val="00187C16"/>
    <w:rsid w:val="00206565"/>
    <w:rsid w:val="0033480B"/>
    <w:rsid w:val="00491D03"/>
    <w:rsid w:val="0059239F"/>
    <w:rsid w:val="005F32B0"/>
    <w:rsid w:val="006B0A7A"/>
    <w:rsid w:val="006C0B77"/>
    <w:rsid w:val="006D59B5"/>
    <w:rsid w:val="006F7D90"/>
    <w:rsid w:val="00791E10"/>
    <w:rsid w:val="008242FF"/>
    <w:rsid w:val="00870751"/>
    <w:rsid w:val="008C70F6"/>
    <w:rsid w:val="00920DD5"/>
    <w:rsid w:val="00922C48"/>
    <w:rsid w:val="00A777CA"/>
    <w:rsid w:val="00A94B90"/>
    <w:rsid w:val="00B915B7"/>
    <w:rsid w:val="00BD257D"/>
    <w:rsid w:val="00C43F5B"/>
    <w:rsid w:val="00C973D2"/>
    <w:rsid w:val="00E04620"/>
    <w:rsid w:val="00EA59DF"/>
    <w:rsid w:val="00EE4070"/>
    <w:rsid w:val="00EF61FD"/>
    <w:rsid w:val="00F12C76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F44E6-73C4-4185-8BF7-742D76A5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5"/>
    <w:pPr>
      <w:ind w:left="720"/>
      <w:contextualSpacing/>
    </w:pPr>
  </w:style>
  <w:style w:type="character" w:styleId="a4">
    <w:name w:val="Hyperlink"/>
    <w:rsid w:val="00FC6D7E"/>
    <w:rPr>
      <w:color w:val="0000FF"/>
      <w:u w:val="single"/>
    </w:rPr>
  </w:style>
  <w:style w:type="paragraph" w:customStyle="1" w:styleId="Default">
    <w:name w:val="Default"/>
    <w:rsid w:val="00FC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Plain Text"/>
    <w:basedOn w:val="a"/>
    <w:link w:val="a6"/>
    <w:rsid w:val="00FC6D7E"/>
    <w:pPr>
      <w:spacing w:after="0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6">
    <w:name w:val="Текст Знак"/>
    <w:basedOn w:val="a0"/>
    <w:link w:val="a5"/>
    <w:rsid w:val="00FC6D7E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Світлишин Ігор Іванович</cp:lastModifiedBy>
  <cp:revision>17</cp:revision>
  <dcterms:created xsi:type="dcterms:W3CDTF">2021-11-04T18:42:00Z</dcterms:created>
  <dcterms:modified xsi:type="dcterms:W3CDTF">2024-09-23T08:49:00Z</dcterms:modified>
</cp:coreProperties>
</file>