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E89FD0A" w:rsidR="00E07AE2" w:rsidRDefault="00CD4B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b/>
          <w:bCs/>
          <w:noProof/>
          <w:color w:val="222222"/>
        </w:rPr>
        <w:drawing>
          <wp:anchor distT="0" distB="0" distL="114300" distR="114300" simplePos="0" relativeHeight="251659264" behindDoc="0" locked="1" layoutInCell="1" allowOverlap="1" wp14:anchorId="4EBD4C5D" wp14:editId="376B3EE9">
            <wp:simplePos x="0" y="0"/>
            <wp:positionH relativeFrom="column">
              <wp:posOffset>-160020</wp:posOffset>
            </wp:positionH>
            <wp:positionV relativeFrom="page">
              <wp:posOffset>39370</wp:posOffset>
            </wp:positionV>
            <wp:extent cx="1230630" cy="557530"/>
            <wp:effectExtent l="0" t="0" r="7620" b="0"/>
            <wp:wrapNone/>
            <wp:docPr id="1" name="Рисунок 1" descr="Зображення, що містить текс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текс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приймання-передачі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гуманітарної (благодійної) допомоги</w:t>
      </w:r>
    </w:p>
    <w:tbl>
      <w:tblPr>
        <w:tblStyle w:val="ac"/>
        <w:tblW w:w="109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494"/>
        <w:gridCol w:w="5494"/>
      </w:tblGrid>
      <w:tr w:rsidR="00E07AE2" w14:paraId="7072A4C7" w14:textId="77777777">
        <w:tc>
          <w:tcPr>
            <w:tcW w:w="5494" w:type="dxa"/>
          </w:tcPr>
          <w:p w14:paraId="00000002" w14:textId="77777777" w:rsidR="00E07AE2" w:rsidRDefault="00CD4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"___" ____________ 20__ року </w:t>
            </w:r>
          </w:p>
        </w:tc>
        <w:tc>
          <w:tcPr>
            <w:tcW w:w="5494" w:type="dxa"/>
          </w:tcPr>
          <w:p w14:paraId="00000003" w14:textId="77777777" w:rsidR="00E07AE2" w:rsidRDefault="00CD4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________________________</w:t>
            </w:r>
          </w:p>
        </w:tc>
      </w:tr>
    </w:tbl>
    <w:p w14:paraId="00000004" w14:textId="77777777" w:rsidR="00E07AE2" w:rsidRDefault="00CD4B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(указати найменування сторони та необхідні відомості про неї)</w:t>
      </w:r>
    </w:p>
    <w:p w14:paraId="00000005" w14:textId="77777777" w:rsidR="00E07AE2" w:rsidRDefault="00CD4B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(надалі іменовано "Благодійник") в особі </w:t>
      </w:r>
      <w:sdt>
        <w:sdtPr>
          <w:tag w:val="goog_rdk_0"/>
          <w:id w:val="-229687868"/>
        </w:sdtPr>
        <w:sdtEndPr/>
        <w:sdtContent/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</w:t>
      </w:r>
    </w:p>
    <w:p w14:paraId="00000006" w14:textId="77777777" w:rsidR="00E07AE2" w:rsidRDefault="00CD4B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(указати посаду, прізвище, ім</w:t>
      </w:r>
      <w:r>
        <w:rPr>
          <w:rFonts w:ascii="Times New Roman" w:eastAsia="Times New Roman" w:hAnsi="Times New Roman" w:cs="Times New Roman"/>
          <w:color w:val="000000"/>
        </w:rPr>
        <w:t>'я, по батькові)</w:t>
      </w:r>
    </w:p>
    <w:p w14:paraId="00000007" w14:textId="77777777" w:rsidR="00E07AE2" w:rsidRDefault="00CD4B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що діє на підставі _________________________________________________________________________,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(указати: статуту, довіреності на представництво, положення тощо)</w:t>
      </w:r>
    </w:p>
    <w:p w14:paraId="00000008" w14:textId="77777777" w:rsidR="00E07AE2" w:rsidRDefault="00CD4B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однієї 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орони,</w:t>
      </w:r>
    </w:p>
    <w:p w14:paraId="00000009" w14:textId="77777777" w:rsidR="00E07AE2" w:rsidRDefault="00CD4B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</w:p>
    <w:p w14:paraId="0000000A" w14:textId="77777777" w:rsidR="00E07AE2" w:rsidRDefault="00CD4B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(указати найменування сторони)</w:t>
      </w:r>
    </w:p>
    <w:p w14:paraId="0000000B" w14:textId="77777777" w:rsidR="00E07AE2" w:rsidRDefault="00CD4B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(надалі іменовано "Отримувач") в особі ______________________________________________________</w:t>
      </w:r>
    </w:p>
    <w:p w14:paraId="0000000C" w14:textId="77777777" w:rsidR="00E07AE2" w:rsidRDefault="00CD4B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</w:rPr>
        <w:t xml:space="preserve">        (указати посаду, прізвище, ім'я, по батькові)</w:t>
      </w:r>
    </w:p>
    <w:p w14:paraId="0000000D" w14:textId="77777777" w:rsidR="00E07AE2" w:rsidRDefault="00CD4B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що діє на підставі ___________________________________________________________, з іншої сторони,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(указати: статуту, довіреності,</w:t>
      </w:r>
      <w:r>
        <w:rPr>
          <w:rFonts w:ascii="Times New Roman" w:eastAsia="Times New Roman" w:hAnsi="Times New Roman" w:cs="Times New Roman"/>
          <w:color w:val="000000"/>
        </w:rPr>
        <w:t xml:space="preserve"> положення тощо)</w:t>
      </w:r>
    </w:p>
    <w:p w14:paraId="0000000E" w14:textId="77777777" w:rsidR="00E07AE2" w:rsidRDefault="00CD4B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(надалі разом іменовані "Сторони", а кожна окремо - "Сторона").</w:t>
      </w:r>
    </w:p>
    <w:p w14:paraId="0000000F" w14:textId="77777777" w:rsidR="00E07AE2" w:rsidRDefault="00CD4B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Уклали цей Акт приймання-передачі гуманітарної благодійної допомоги про таке:</w:t>
      </w:r>
    </w:p>
    <w:p w14:paraId="00000010" w14:textId="77777777" w:rsidR="00E07AE2" w:rsidRDefault="00CD4B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Благодійник передав, а Отримувач отримав таку гуманітарну допомогу:</w:t>
      </w:r>
    </w:p>
    <w:tbl>
      <w:tblPr>
        <w:tblStyle w:val="ad"/>
        <w:tblW w:w="109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2833"/>
        <w:gridCol w:w="1831"/>
        <w:gridCol w:w="1833"/>
        <w:gridCol w:w="1833"/>
        <w:gridCol w:w="1831"/>
      </w:tblGrid>
      <w:tr w:rsidR="00E07AE2" w14:paraId="61467A9E" w14:textId="77777777">
        <w:trPr>
          <w:cantSplit/>
        </w:trPr>
        <w:tc>
          <w:tcPr>
            <w:tcW w:w="827" w:type="dxa"/>
          </w:tcPr>
          <w:p w14:paraId="00000011" w14:textId="77777777" w:rsidR="00E07AE2" w:rsidRDefault="00CD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з/п</w:t>
            </w:r>
          </w:p>
        </w:tc>
        <w:tc>
          <w:tcPr>
            <w:tcW w:w="2833" w:type="dxa"/>
          </w:tcPr>
          <w:p w14:paraId="00000012" w14:textId="77777777" w:rsidR="00E07AE2" w:rsidRDefault="00CD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матеріальних цінностей</w:t>
            </w:r>
          </w:p>
        </w:tc>
        <w:tc>
          <w:tcPr>
            <w:tcW w:w="1831" w:type="dxa"/>
          </w:tcPr>
          <w:p w14:paraId="00000013" w14:textId="77777777" w:rsidR="00E07AE2" w:rsidRDefault="00CD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Одиниця виміру</w:t>
            </w:r>
          </w:p>
        </w:tc>
        <w:tc>
          <w:tcPr>
            <w:tcW w:w="1833" w:type="dxa"/>
          </w:tcPr>
          <w:p w14:paraId="00000014" w14:textId="77777777" w:rsidR="00E07AE2" w:rsidRDefault="00CD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Кількість, шт.</w:t>
            </w:r>
          </w:p>
        </w:tc>
        <w:tc>
          <w:tcPr>
            <w:tcW w:w="1833" w:type="dxa"/>
          </w:tcPr>
          <w:p w14:paraId="00000015" w14:textId="77777777" w:rsidR="00E07AE2" w:rsidRDefault="00CD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Вартість (оціночна) за 1 поз., у грн без ПДВ</w:t>
            </w:r>
          </w:p>
        </w:tc>
        <w:tc>
          <w:tcPr>
            <w:tcW w:w="1831" w:type="dxa"/>
          </w:tcPr>
          <w:p w14:paraId="00000016" w14:textId="77777777" w:rsidR="00E07AE2" w:rsidRDefault="00CD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Загальна вартість (оціночна), у грн без ПДВ</w:t>
            </w:r>
          </w:p>
        </w:tc>
      </w:tr>
      <w:tr w:rsidR="00E07AE2" w14:paraId="67DAF808" w14:textId="77777777">
        <w:trPr>
          <w:cantSplit/>
        </w:trPr>
        <w:tc>
          <w:tcPr>
            <w:tcW w:w="827" w:type="dxa"/>
          </w:tcPr>
          <w:p w14:paraId="00000017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</w:tcPr>
          <w:p w14:paraId="00000018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</w:tcPr>
          <w:p w14:paraId="00000019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</w:tcPr>
          <w:p w14:paraId="0000001A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</w:tcPr>
          <w:p w14:paraId="0000001B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</w:tcPr>
          <w:p w14:paraId="0000001C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AE2" w14:paraId="566A35AE" w14:textId="77777777">
        <w:trPr>
          <w:cantSplit/>
        </w:trPr>
        <w:tc>
          <w:tcPr>
            <w:tcW w:w="827" w:type="dxa"/>
          </w:tcPr>
          <w:p w14:paraId="0000001D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</w:tcPr>
          <w:p w14:paraId="0000001E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</w:tcPr>
          <w:p w14:paraId="0000001F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</w:tcPr>
          <w:p w14:paraId="00000020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</w:tcPr>
          <w:p w14:paraId="00000021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</w:tcPr>
          <w:p w14:paraId="00000022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AE2" w14:paraId="439A27D5" w14:textId="77777777">
        <w:trPr>
          <w:cantSplit/>
        </w:trPr>
        <w:tc>
          <w:tcPr>
            <w:tcW w:w="827" w:type="dxa"/>
          </w:tcPr>
          <w:p w14:paraId="00000023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</w:tcPr>
          <w:p w14:paraId="00000024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</w:tcPr>
          <w:p w14:paraId="00000025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</w:tcPr>
          <w:p w14:paraId="00000026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</w:tcPr>
          <w:p w14:paraId="00000027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</w:tcPr>
          <w:p w14:paraId="00000028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AE2" w14:paraId="0BF6E522" w14:textId="77777777">
        <w:trPr>
          <w:cantSplit/>
        </w:trPr>
        <w:tc>
          <w:tcPr>
            <w:tcW w:w="827" w:type="dxa"/>
          </w:tcPr>
          <w:p w14:paraId="00000029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</w:tcPr>
          <w:p w14:paraId="0000002A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</w:tcPr>
          <w:p w14:paraId="0000002B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</w:tcPr>
          <w:p w14:paraId="0000002C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</w:tcPr>
          <w:p w14:paraId="0000002D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</w:tcPr>
          <w:p w14:paraId="0000002E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AE2" w14:paraId="19C0F929" w14:textId="77777777">
        <w:trPr>
          <w:cantSplit/>
        </w:trPr>
        <w:tc>
          <w:tcPr>
            <w:tcW w:w="827" w:type="dxa"/>
          </w:tcPr>
          <w:p w14:paraId="0000002F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</w:tcPr>
          <w:p w14:paraId="00000030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</w:tcPr>
          <w:p w14:paraId="00000031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</w:tcPr>
          <w:p w14:paraId="00000032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</w:tcPr>
          <w:p w14:paraId="00000033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</w:tcPr>
          <w:p w14:paraId="00000034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AE2" w14:paraId="1B234907" w14:textId="77777777">
        <w:trPr>
          <w:cantSplit/>
        </w:trPr>
        <w:tc>
          <w:tcPr>
            <w:tcW w:w="827" w:type="dxa"/>
          </w:tcPr>
          <w:p w14:paraId="00000035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</w:tcPr>
          <w:p w14:paraId="00000036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</w:tcPr>
          <w:p w14:paraId="00000037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</w:tcPr>
          <w:p w14:paraId="00000038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</w:tcPr>
          <w:p w14:paraId="00000039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</w:tcPr>
          <w:p w14:paraId="0000003A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AE2" w14:paraId="33B54EAF" w14:textId="77777777">
        <w:trPr>
          <w:cantSplit/>
        </w:trPr>
        <w:tc>
          <w:tcPr>
            <w:tcW w:w="827" w:type="dxa"/>
          </w:tcPr>
          <w:p w14:paraId="0000003B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</w:tcPr>
          <w:p w14:paraId="0000003C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</w:tcPr>
          <w:p w14:paraId="0000003D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</w:tcPr>
          <w:p w14:paraId="0000003E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</w:tcPr>
          <w:p w14:paraId="0000003F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</w:tcPr>
          <w:p w14:paraId="00000040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7AE2" w14:paraId="4D9871CE" w14:textId="77777777">
        <w:trPr>
          <w:cantSplit/>
        </w:trPr>
        <w:tc>
          <w:tcPr>
            <w:tcW w:w="827" w:type="dxa"/>
          </w:tcPr>
          <w:p w14:paraId="00000041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</w:tcPr>
          <w:p w14:paraId="00000042" w14:textId="77777777" w:rsidR="00E07AE2" w:rsidRDefault="00CD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УСЬОГО:</w:t>
            </w:r>
          </w:p>
        </w:tc>
        <w:tc>
          <w:tcPr>
            <w:tcW w:w="1831" w:type="dxa"/>
          </w:tcPr>
          <w:p w14:paraId="00000043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</w:tcPr>
          <w:p w14:paraId="00000044" w14:textId="77777777" w:rsidR="00E07AE2" w:rsidRDefault="00CD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 шт.</w:t>
            </w:r>
          </w:p>
        </w:tc>
        <w:tc>
          <w:tcPr>
            <w:tcW w:w="1833" w:type="dxa"/>
          </w:tcPr>
          <w:p w14:paraId="00000045" w14:textId="77777777" w:rsidR="00E07AE2" w:rsidRDefault="00E0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</w:tcPr>
          <w:p w14:paraId="00000046" w14:textId="77777777" w:rsidR="00E07AE2" w:rsidRDefault="00CD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 грн</w:t>
            </w:r>
          </w:p>
        </w:tc>
      </w:tr>
    </w:tbl>
    <w:p w14:paraId="00000047" w14:textId="77777777" w:rsidR="00E07AE2" w:rsidRDefault="00CD4B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Матеріальні цінності передано в належному стані, Сторони претензій одна до одної не мають.</w:t>
      </w:r>
    </w:p>
    <w:p w14:paraId="00000048" w14:textId="77777777" w:rsidR="00E07AE2" w:rsidRDefault="00CD4B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Цей Акт набуває чинності з дати його підписання уповноваженими представниками обох Сторін.</w:t>
      </w:r>
    </w:p>
    <w:p w14:paraId="00000049" w14:textId="77777777" w:rsidR="00E07AE2" w:rsidRDefault="00CD4B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Цей Акт складено у двох примірниках, які мають однакову юридичну силу для обох Сторін.</w:t>
      </w:r>
    </w:p>
    <w:p w14:paraId="0000004A" w14:textId="77777777" w:rsidR="00E07AE2" w:rsidRDefault="00CD4B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Місцезнаходження і реквізити сторін</w:t>
      </w:r>
    </w:p>
    <w:tbl>
      <w:tblPr>
        <w:tblStyle w:val="ae"/>
        <w:tblW w:w="109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494"/>
        <w:gridCol w:w="5494"/>
      </w:tblGrid>
      <w:tr w:rsidR="00E07AE2" w14:paraId="6C52CAB1" w14:textId="77777777">
        <w:tc>
          <w:tcPr>
            <w:tcW w:w="5494" w:type="dxa"/>
          </w:tcPr>
          <w:p w14:paraId="0000004B" w14:textId="77777777" w:rsidR="00E07AE2" w:rsidRDefault="00CD4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БЛАГОДІЙНИК</w:t>
            </w: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______________________________</w:t>
            </w:r>
          </w:p>
        </w:tc>
        <w:tc>
          <w:tcPr>
            <w:tcW w:w="5494" w:type="dxa"/>
          </w:tcPr>
          <w:p w14:paraId="0000004C" w14:textId="77777777" w:rsidR="00E07AE2" w:rsidRDefault="00CD4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ОТРИМУВАЧ ДОПОМОГИ</w:t>
            </w: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______________________________</w:t>
            </w:r>
          </w:p>
        </w:tc>
      </w:tr>
    </w:tbl>
    <w:p w14:paraId="0000004D" w14:textId="77777777" w:rsidR="00E07AE2" w:rsidRDefault="00E07A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07AE2">
      <w:pgSz w:w="11906" w:h="16838"/>
      <w:pgMar w:top="567" w:right="567" w:bottom="567" w:left="567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sburg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AE2"/>
    <w:rsid w:val="00CD4BEE"/>
    <w:rsid w:val="00E0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14193-1B81-41E8-9BA5-5C215B00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  <w:lang w:val="uk-UA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spacing w:after="0" w:line="240" w:lineRule="auto"/>
      <w:jc w:val="right"/>
      <w:outlineLvl w:val="2"/>
    </w:pPr>
    <w:rPr>
      <w:rFonts w:ascii="Petersburg" w:eastAsia="Times New Roman" w:hAnsi="Petersburg" w:cs="Times New Roman"/>
      <w:sz w:val="24"/>
      <w:szCs w:val="20"/>
      <w:lang w:val="uk-UA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spacing w:after="0" w:line="240" w:lineRule="auto"/>
      <w:ind w:firstLine="720"/>
      <w:jc w:val="center"/>
      <w:outlineLvl w:val="3"/>
    </w:pPr>
    <w:rPr>
      <w:rFonts w:ascii="Times New Roman" w:eastAsia="Times New Roman" w:hAnsi="Times New Roman" w:cs="Times New Roman"/>
      <w:b/>
      <w:caps/>
      <w:color w:val="000000"/>
      <w:sz w:val="24"/>
      <w:szCs w:val="20"/>
      <w:lang w:val="uk-U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Обычный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en-US"/>
    </w:rPr>
  </w:style>
  <w:style w:type="character" w:customStyle="1" w:styleId="a5">
    <w:name w:val="Основной шрифт абзаца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Обычная таблица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т списка"/>
    <w:qFormat/>
  </w:style>
  <w:style w:type="paragraph" w:customStyle="1" w:styleId="a8">
    <w:name w:val="Основной текст"/>
    <w:basedOn w:val="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9">
    <w:name w:val="Основной текст Знак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val="uk-UA" w:eastAsia="ru-RU"/>
    </w:rPr>
  </w:style>
  <w:style w:type="table" w:customStyle="1" w:styleId="aa">
    <w:name w:val="Сетка таблицы"/>
    <w:basedOn w:val="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rPr>
      <w:rFonts w:ascii="Times New Roman" w:eastAsia="Times New Roman" w:hAnsi="Times New Roman" w:cs="Times New Roman"/>
      <w:caps/>
      <w:w w:val="100"/>
      <w:position w:val="-1"/>
      <w:sz w:val="24"/>
      <w:szCs w:val="20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w w:val="100"/>
      <w:position w:val="-1"/>
      <w:sz w:val="24"/>
      <w:szCs w:val="20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Petersburg" w:eastAsia="Times New Roman" w:hAnsi="Petersburg" w:cs="Times New Roman"/>
      <w:w w:val="100"/>
      <w:position w:val="-1"/>
      <w:sz w:val="24"/>
      <w:szCs w:val="20"/>
      <w:effect w:val="none"/>
      <w:vertAlign w:val="baseline"/>
      <w:cs w:val="0"/>
      <w:em w:val="none"/>
      <w:lang w:val="uk-UA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caps/>
      <w:color w:val="000000"/>
      <w:w w:val="100"/>
      <w:position w:val="-1"/>
      <w:sz w:val="24"/>
      <w:szCs w:val="20"/>
      <w:effect w:val="none"/>
      <w:vertAlign w:val="baseline"/>
      <w:cs w:val="0"/>
      <w:em w:val="none"/>
      <w:lang w:val="uk-UA"/>
    </w:rPr>
  </w:style>
  <w:style w:type="paragraph" w:customStyle="1" w:styleId="21">
    <w:name w:val="Основной текст 2"/>
    <w:basedOn w:val="a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22">
    <w:name w:val="Основной текст 2 Знак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uk-UA"/>
    </w:rPr>
  </w:style>
  <w:style w:type="paragraph" w:customStyle="1" w:styleId="H1LZ">
    <w:name w:val="H1 LZ"/>
    <w:basedOn w:val="a0"/>
    <w:pPr>
      <w:spacing w:after="0" w:line="240" w:lineRule="auto"/>
      <w:jc w:val="center"/>
    </w:pPr>
    <w:rPr>
      <w:rFonts w:ascii="Times New Roman" w:hAnsi="Times New Roman" w:cs="Times New Roman"/>
      <w:b/>
      <w:sz w:val="52"/>
      <w:lang w:val="uk-UA"/>
    </w:rPr>
  </w:style>
  <w:style w:type="character" w:customStyle="1" w:styleId="H1LZ0">
    <w:name w:val="H1 LZ Знак"/>
    <w:rPr>
      <w:rFonts w:ascii="Times New Roman" w:hAnsi="Times New Roman" w:cs="Times New Roman"/>
      <w:b/>
      <w:w w:val="100"/>
      <w:position w:val="-1"/>
      <w:sz w:val="52"/>
      <w:effect w:val="none"/>
      <w:vertAlign w:val="baseline"/>
      <w:cs w:val="0"/>
      <w:em w:val="none"/>
      <w:lang w:val="uk-UA"/>
    </w:rPr>
  </w:style>
  <w:style w:type="paragraph" w:customStyle="1" w:styleId="H2LZ">
    <w:name w:val="H2 LZ"/>
    <w:basedOn w:val="a0"/>
    <w:pPr>
      <w:spacing w:after="0" w:line="240" w:lineRule="auto"/>
      <w:jc w:val="center"/>
      <w:outlineLvl w:val="1"/>
    </w:pPr>
    <w:rPr>
      <w:rFonts w:ascii="Times New Roman" w:hAnsi="Times New Roman" w:cs="Times New Roman"/>
      <w:b/>
      <w:sz w:val="48"/>
      <w:lang w:val="uk-UA"/>
    </w:rPr>
  </w:style>
  <w:style w:type="character" w:customStyle="1" w:styleId="H2LZ0">
    <w:name w:val="H2 LZ Знак"/>
    <w:rPr>
      <w:rFonts w:ascii="Times New Roman" w:hAnsi="Times New Roman" w:cs="Times New Roman"/>
      <w:b/>
      <w:w w:val="100"/>
      <w:position w:val="-1"/>
      <w:sz w:val="48"/>
      <w:effect w:val="none"/>
      <w:vertAlign w:val="baseline"/>
      <w:cs w:val="0"/>
      <w:em w:val="none"/>
      <w:lang w:val="uk-UA"/>
    </w:rPr>
  </w:style>
  <w:style w:type="paragraph" w:customStyle="1" w:styleId="H3LZ">
    <w:name w:val="H3 LZ"/>
    <w:basedOn w:val="a0"/>
    <w:pPr>
      <w:spacing w:after="0" w:line="240" w:lineRule="auto"/>
      <w:jc w:val="center"/>
      <w:outlineLvl w:val="2"/>
    </w:pPr>
    <w:rPr>
      <w:rFonts w:ascii="Times New Roman" w:hAnsi="Times New Roman" w:cs="Times New Roman"/>
      <w:b/>
      <w:sz w:val="44"/>
      <w:lang w:val="uk-UA"/>
    </w:rPr>
  </w:style>
  <w:style w:type="character" w:customStyle="1" w:styleId="H3LZ0">
    <w:name w:val="H3 LZ Знак"/>
    <w:rPr>
      <w:rFonts w:ascii="Times New Roman" w:hAnsi="Times New Roman" w:cs="Times New Roman"/>
      <w:b/>
      <w:w w:val="100"/>
      <w:position w:val="-1"/>
      <w:sz w:val="44"/>
      <w:effect w:val="none"/>
      <w:vertAlign w:val="baseline"/>
      <w:cs w:val="0"/>
      <w:em w:val="none"/>
      <w:lang w:val="uk-UA"/>
    </w:rPr>
  </w:style>
  <w:style w:type="paragraph" w:customStyle="1" w:styleId="H4LZ">
    <w:name w:val="H4 LZ"/>
    <w:basedOn w:val="a0"/>
    <w:pPr>
      <w:spacing w:after="0" w:line="240" w:lineRule="auto"/>
      <w:jc w:val="center"/>
      <w:outlineLvl w:val="3"/>
    </w:pPr>
    <w:rPr>
      <w:rFonts w:ascii="Times New Roman" w:hAnsi="Times New Roman" w:cs="Times New Roman"/>
      <w:b/>
      <w:sz w:val="40"/>
      <w:lang w:val="uk-UA"/>
    </w:rPr>
  </w:style>
  <w:style w:type="character" w:customStyle="1" w:styleId="H4LZ0">
    <w:name w:val="H4 LZ Знак"/>
    <w:rPr>
      <w:rFonts w:ascii="Times New Roman" w:hAnsi="Times New Roman" w:cs="Times New Roman"/>
      <w:b/>
      <w:w w:val="100"/>
      <w:position w:val="-1"/>
      <w:sz w:val="40"/>
      <w:effect w:val="none"/>
      <w:vertAlign w:val="baseline"/>
      <w:cs w:val="0"/>
      <w:em w:val="none"/>
      <w:lang w:val="uk-UA"/>
    </w:rPr>
  </w:style>
  <w:style w:type="paragraph" w:customStyle="1" w:styleId="H5LZ">
    <w:name w:val="H5 LZ"/>
    <w:basedOn w:val="a0"/>
    <w:pPr>
      <w:spacing w:after="0" w:line="240" w:lineRule="auto"/>
      <w:jc w:val="center"/>
      <w:outlineLvl w:val="4"/>
    </w:pPr>
    <w:rPr>
      <w:rFonts w:ascii="Times New Roman" w:hAnsi="Times New Roman" w:cs="Times New Roman"/>
      <w:b/>
      <w:sz w:val="36"/>
      <w:lang w:val="uk-UA"/>
    </w:rPr>
  </w:style>
  <w:style w:type="character" w:customStyle="1" w:styleId="H5LZ0">
    <w:name w:val="H5 LZ Знак"/>
    <w:rPr>
      <w:rFonts w:ascii="Times New Roman" w:hAnsi="Times New Roman" w:cs="Times New Roman"/>
      <w:b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H6LZ">
    <w:name w:val="H6 LZ"/>
    <w:basedOn w:val="a0"/>
    <w:pPr>
      <w:spacing w:after="0" w:line="240" w:lineRule="auto"/>
      <w:jc w:val="center"/>
      <w:outlineLvl w:val="5"/>
    </w:pPr>
    <w:rPr>
      <w:rFonts w:ascii="Times New Roman" w:hAnsi="Times New Roman" w:cs="Times New Roman"/>
      <w:b/>
      <w:sz w:val="32"/>
      <w:lang w:val="uk-UA"/>
    </w:rPr>
  </w:style>
  <w:style w:type="character" w:customStyle="1" w:styleId="H6LZ0">
    <w:name w:val="H6 LZ Знак"/>
    <w:rPr>
      <w:rFonts w:ascii="Times New Roman" w:hAnsi="Times New Roman" w:cs="Times New Roman"/>
      <w:b/>
      <w:w w:val="100"/>
      <w:position w:val="-1"/>
      <w:sz w:val="32"/>
      <w:effect w:val="none"/>
      <w:vertAlign w:val="baseline"/>
      <w:cs w:val="0"/>
      <w:em w:val="none"/>
      <w:lang w:val="uk-UA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</w:style>
  <w:style w:type="character" w:customStyle="1" w:styleId="af0">
    <w:name w:val="Текст примітки Знак"/>
    <w:basedOn w:val="a1"/>
    <w:link w:val="af"/>
    <w:uiPriority w:val="99"/>
    <w:semiHidden/>
  </w:style>
  <w:style w:type="character" w:styleId="af1">
    <w:name w:val="annotation reference"/>
    <w:basedOn w:val="a1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M1sa1a8t7e1s9Ce9ljmVSNc4Cg==">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1587</Words>
  <Characters>906</Characters>
  <Application>Microsoft Office Word</Application>
  <DocSecurity>0</DocSecurity>
  <Lines>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приймання-передачі гуманітарної (благодійної) допомоги</dc:title>
  <dc:creator>7eminar&amp;KadroLand</dc:creator>
  <cp:lastModifiedBy>Оксана Лепесієнко</cp:lastModifiedBy>
  <cp:revision>2</cp:revision>
  <dcterms:created xsi:type="dcterms:W3CDTF">2022-04-22T08:25:00Z</dcterms:created>
  <dcterms:modified xsi:type="dcterms:W3CDTF">2022-04-22T08:25:00Z</dcterms:modified>
</cp:coreProperties>
</file>