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7B0" w:rsidRPr="00355405" w:rsidRDefault="00B347B0" w:rsidP="00B347B0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1</w:t>
      </w:r>
      <w:r w:rsidRPr="00355405">
        <w:rPr>
          <w:b/>
          <w:sz w:val="28"/>
          <w:szCs w:val="28"/>
          <w:lang w:val="uk-UA" w:eastAsia="uk-UA"/>
        </w:rPr>
        <w:t>. Рекомендована література</w:t>
      </w:r>
    </w:p>
    <w:p w:rsidR="00B347B0" w:rsidRDefault="00B347B0" w:rsidP="00B347B0">
      <w:pPr>
        <w:autoSpaceDE w:val="0"/>
        <w:autoSpaceDN w:val="0"/>
        <w:ind w:firstLine="567"/>
        <w:rPr>
          <w:b/>
          <w:sz w:val="28"/>
          <w:szCs w:val="28"/>
          <w:lang w:val="uk-UA" w:eastAsia="uk-UA"/>
        </w:rPr>
      </w:pPr>
      <w:r w:rsidRPr="00BD394F">
        <w:rPr>
          <w:b/>
          <w:i/>
          <w:iCs/>
          <w:sz w:val="28"/>
          <w:szCs w:val="28"/>
          <w:lang w:val="uk-UA"/>
        </w:rPr>
        <w:t>Основна література</w:t>
      </w:r>
    </w:p>
    <w:p w:rsidR="00B347B0" w:rsidRPr="006E3EEF" w:rsidRDefault="00B347B0" w:rsidP="00B347B0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Cs/>
          <w:color w:val="000000"/>
          <w:sz w:val="28"/>
          <w:szCs w:val="28"/>
          <w:lang w:val="uk-UA" w:eastAsia="uk-UA"/>
        </w:rPr>
      </w:pPr>
    </w:p>
    <w:p w:rsidR="00B347B0" w:rsidRDefault="00B347B0" w:rsidP="00B347B0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3E316E">
        <w:rPr>
          <w:sz w:val="28"/>
          <w:szCs w:val="28"/>
          <w:lang w:val="uk-UA"/>
        </w:rPr>
        <w:t>Гой</w:t>
      </w:r>
      <w:proofErr w:type="spellEnd"/>
      <w:r w:rsidRPr="003E316E">
        <w:rPr>
          <w:sz w:val="28"/>
          <w:szCs w:val="28"/>
          <w:lang w:val="uk-UA"/>
        </w:rPr>
        <w:t xml:space="preserve"> І. В. Підприємництво: </w:t>
      </w:r>
      <w:proofErr w:type="spellStart"/>
      <w:r w:rsidRPr="003E316E">
        <w:rPr>
          <w:sz w:val="28"/>
          <w:szCs w:val="28"/>
          <w:lang w:val="uk-UA"/>
        </w:rPr>
        <w:t>навч</w:t>
      </w:r>
      <w:proofErr w:type="spellEnd"/>
      <w:r w:rsidRPr="003E316E">
        <w:rPr>
          <w:sz w:val="28"/>
          <w:szCs w:val="28"/>
          <w:lang w:val="uk-UA"/>
        </w:rPr>
        <w:t xml:space="preserve">. </w:t>
      </w:r>
      <w:proofErr w:type="spellStart"/>
      <w:r w:rsidRPr="003E316E">
        <w:rPr>
          <w:sz w:val="28"/>
          <w:szCs w:val="28"/>
          <w:lang w:val="uk-UA"/>
        </w:rPr>
        <w:t>посіб</w:t>
      </w:r>
      <w:proofErr w:type="spellEnd"/>
      <w:r w:rsidRPr="003E316E">
        <w:rPr>
          <w:sz w:val="28"/>
          <w:szCs w:val="28"/>
          <w:lang w:val="uk-UA"/>
        </w:rPr>
        <w:t xml:space="preserve">. / І. В. </w:t>
      </w:r>
      <w:proofErr w:type="spellStart"/>
      <w:r w:rsidRPr="003E316E">
        <w:rPr>
          <w:sz w:val="28"/>
          <w:szCs w:val="28"/>
          <w:lang w:val="uk-UA"/>
        </w:rPr>
        <w:t>Гой</w:t>
      </w:r>
      <w:proofErr w:type="spellEnd"/>
      <w:r w:rsidRPr="003E316E">
        <w:rPr>
          <w:sz w:val="28"/>
          <w:szCs w:val="28"/>
          <w:lang w:val="uk-UA"/>
        </w:rPr>
        <w:t xml:space="preserve">, Т. П. </w:t>
      </w:r>
      <w:proofErr w:type="spellStart"/>
      <w:r w:rsidRPr="003E316E">
        <w:rPr>
          <w:sz w:val="28"/>
          <w:szCs w:val="28"/>
          <w:lang w:val="uk-UA"/>
        </w:rPr>
        <w:t>Смелянська</w:t>
      </w:r>
      <w:proofErr w:type="spellEnd"/>
      <w:r>
        <w:rPr>
          <w:sz w:val="28"/>
          <w:szCs w:val="28"/>
          <w:lang w:val="uk-UA"/>
        </w:rPr>
        <w:t>.</w:t>
      </w:r>
      <w:r w:rsidRPr="003E316E">
        <w:rPr>
          <w:sz w:val="28"/>
          <w:szCs w:val="28"/>
          <w:lang w:val="uk-UA"/>
        </w:rPr>
        <w:t xml:space="preserve"> К. : «Центр учбової літератури», 2019.  368 с. </w:t>
      </w:r>
    </w:p>
    <w:p w:rsidR="00B347B0" w:rsidRDefault="00B347B0" w:rsidP="00B347B0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5B1719">
        <w:rPr>
          <w:sz w:val="28"/>
          <w:szCs w:val="28"/>
          <w:lang w:val="uk-UA"/>
        </w:rPr>
        <w:t xml:space="preserve">Ковальська Л.Л., </w:t>
      </w:r>
      <w:proofErr w:type="spellStart"/>
      <w:r w:rsidRPr="005B1719">
        <w:rPr>
          <w:sz w:val="28"/>
          <w:szCs w:val="28"/>
          <w:lang w:val="uk-UA"/>
        </w:rPr>
        <w:t>Кривов’язюк</w:t>
      </w:r>
      <w:proofErr w:type="spellEnd"/>
      <w:r w:rsidRPr="005B1719">
        <w:rPr>
          <w:sz w:val="28"/>
          <w:szCs w:val="28"/>
          <w:lang w:val="uk-UA"/>
        </w:rPr>
        <w:t xml:space="preserve"> І.В. Економіка підприємства : підручник. Київ : Видавничий дім «Кондор», 2020. 620 с. </w:t>
      </w:r>
    </w:p>
    <w:p w:rsidR="00B347B0" w:rsidRDefault="00B347B0" w:rsidP="00B347B0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3E316E">
        <w:rPr>
          <w:sz w:val="28"/>
          <w:szCs w:val="28"/>
          <w:lang w:val="uk-UA"/>
        </w:rPr>
        <w:t xml:space="preserve">Основи підприємництва: Підручник / [Біляк Т.О., </w:t>
      </w:r>
      <w:proofErr w:type="spellStart"/>
      <w:r w:rsidRPr="003E316E">
        <w:rPr>
          <w:sz w:val="28"/>
          <w:szCs w:val="28"/>
          <w:lang w:val="uk-UA"/>
        </w:rPr>
        <w:t>Бірюченко</w:t>
      </w:r>
      <w:proofErr w:type="spellEnd"/>
      <w:r w:rsidRPr="003E316E">
        <w:rPr>
          <w:sz w:val="28"/>
          <w:szCs w:val="28"/>
          <w:lang w:val="uk-UA"/>
        </w:rPr>
        <w:t xml:space="preserve"> С.Ю., </w:t>
      </w:r>
      <w:proofErr w:type="spellStart"/>
      <w:r w:rsidRPr="003E316E">
        <w:rPr>
          <w:sz w:val="28"/>
          <w:szCs w:val="28"/>
          <w:lang w:val="uk-UA"/>
        </w:rPr>
        <w:t>Бужимська</w:t>
      </w:r>
      <w:proofErr w:type="spellEnd"/>
      <w:r w:rsidRPr="003E316E">
        <w:rPr>
          <w:sz w:val="28"/>
          <w:szCs w:val="28"/>
          <w:lang w:val="uk-UA"/>
        </w:rPr>
        <w:t xml:space="preserve"> К.О., та ін.] ; під </w:t>
      </w:r>
      <w:proofErr w:type="spellStart"/>
      <w:r w:rsidRPr="003E316E">
        <w:rPr>
          <w:sz w:val="28"/>
          <w:szCs w:val="28"/>
          <w:lang w:val="uk-UA"/>
        </w:rPr>
        <w:t>заг</w:t>
      </w:r>
      <w:proofErr w:type="spellEnd"/>
      <w:r w:rsidRPr="003E316E">
        <w:rPr>
          <w:sz w:val="28"/>
          <w:szCs w:val="28"/>
          <w:lang w:val="uk-UA"/>
        </w:rPr>
        <w:t xml:space="preserve">. ред. Н.В. </w:t>
      </w:r>
      <w:proofErr w:type="spellStart"/>
      <w:r w:rsidRPr="003E316E">
        <w:rPr>
          <w:sz w:val="28"/>
          <w:szCs w:val="28"/>
          <w:lang w:val="uk-UA"/>
        </w:rPr>
        <w:t>Валінкевич</w:t>
      </w:r>
      <w:proofErr w:type="spellEnd"/>
      <w:r w:rsidRPr="003E316E">
        <w:rPr>
          <w:sz w:val="28"/>
          <w:szCs w:val="28"/>
          <w:lang w:val="uk-UA"/>
        </w:rPr>
        <w:t>.  Житомир: ЖДТУ, 2019.  492 с.</w:t>
      </w:r>
    </w:p>
    <w:p w:rsidR="00B347B0" w:rsidRPr="003E316E" w:rsidRDefault="00B347B0" w:rsidP="00B347B0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FA5CCA">
        <w:rPr>
          <w:sz w:val="28"/>
          <w:szCs w:val="28"/>
        </w:rPr>
        <w:t>Підприємництво</w:t>
      </w:r>
      <w:proofErr w:type="spellEnd"/>
      <w:r w:rsidRPr="00FA5CCA">
        <w:rPr>
          <w:sz w:val="28"/>
          <w:szCs w:val="28"/>
        </w:rPr>
        <w:t xml:space="preserve">, </w:t>
      </w:r>
      <w:proofErr w:type="spellStart"/>
      <w:r w:rsidRPr="00FA5CCA">
        <w:rPr>
          <w:sz w:val="28"/>
          <w:szCs w:val="28"/>
        </w:rPr>
        <w:t>торгівля</w:t>
      </w:r>
      <w:proofErr w:type="spellEnd"/>
      <w:r w:rsidRPr="00FA5CCA">
        <w:rPr>
          <w:sz w:val="28"/>
          <w:szCs w:val="28"/>
        </w:rPr>
        <w:t xml:space="preserve"> та </w:t>
      </w:r>
      <w:proofErr w:type="spellStart"/>
      <w:r w:rsidRPr="00FA5CCA">
        <w:rPr>
          <w:sz w:val="28"/>
          <w:szCs w:val="28"/>
        </w:rPr>
        <w:t>біржова</w:t>
      </w:r>
      <w:proofErr w:type="spellEnd"/>
      <w:r w:rsidRPr="00FA5CCA">
        <w:rPr>
          <w:sz w:val="28"/>
          <w:szCs w:val="28"/>
        </w:rPr>
        <w:t xml:space="preserve"> </w:t>
      </w:r>
      <w:proofErr w:type="spellStart"/>
      <w:r w:rsidRPr="00FA5CCA">
        <w:rPr>
          <w:sz w:val="28"/>
          <w:szCs w:val="28"/>
        </w:rPr>
        <w:t>діяльність</w:t>
      </w:r>
      <w:proofErr w:type="spellEnd"/>
      <w:r w:rsidRPr="00FA5CCA">
        <w:rPr>
          <w:sz w:val="28"/>
          <w:szCs w:val="28"/>
        </w:rPr>
        <w:t xml:space="preserve"> : </w:t>
      </w:r>
      <w:proofErr w:type="spellStart"/>
      <w:r w:rsidRPr="00FA5CCA">
        <w:rPr>
          <w:sz w:val="28"/>
          <w:szCs w:val="28"/>
        </w:rPr>
        <w:t>підручник</w:t>
      </w:r>
      <w:proofErr w:type="spellEnd"/>
      <w:r w:rsidRPr="00FA5CCA">
        <w:rPr>
          <w:sz w:val="28"/>
          <w:szCs w:val="28"/>
        </w:rPr>
        <w:t xml:space="preserve"> / за </w:t>
      </w:r>
      <w:proofErr w:type="spellStart"/>
      <w:r w:rsidRPr="00FA5CCA">
        <w:rPr>
          <w:sz w:val="28"/>
          <w:szCs w:val="28"/>
        </w:rPr>
        <w:t>заг</w:t>
      </w:r>
      <w:proofErr w:type="spellEnd"/>
      <w:r w:rsidRPr="00FA5CCA">
        <w:rPr>
          <w:sz w:val="28"/>
          <w:szCs w:val="28"/>
        </w:rPr>
        <w:t>. ред. О. В</w:t>
      </w:r>
      <w:r w:rsidRPr="003E316E">
        <w:rPr>
          <w:sz w:val="28"/>
          <w:szCs w:val="28"/>
          <w:lang w:val="uk-UA"/>
        </w:rPr>
        <w:t xml:space="preserve">. </w:t>
      </w:r>
      <w:proofErr w:type="spellStart"/>
      <w:r w:rsidRPr="003E316E">
        <w:rPr>
          <w:sz w:val="28"/>
          <w:szCs w:val="28"/>
          <w:lang w:val="uk-UA"/>
        </w:rPr>
        <w:t>Димченко</w:t>
      </w:r>
      <w:proofErr w:type="spellEnd"/>
      <w:r w:rsidRPr="003E316E">
        <w:rPr>
          <w:sz w:val="28"/>
          <w:szCs w:val="28"/>
          <w:lang w:val="uk-UA"/>
        </w:rPr>
        <w:t xml:space="preserve">; [О. В. </w:t>
      </w:r>
      <w:proofErr w:type="spellStart"/>
      <w:r w:rsidRPr="003E316E">
        <w:rPr>
          <w:sz w:val="28"/>
          <w:szCs w:val="28"/>
          <w:lang w:val="uk-UA"/>
        </w:rPr>
        <w:t>Димченко</w:t>
      </w:r>
      <w:proofErr w:type="spellEnd"/>
      <w:r w:rsidRPr="003E316E">
        <w:rPr>
          <w:sz w:val="28"/>
          <w:szCs w:val="28"/>
          <w:lang w:val="uk-UA"/>
        </w:rPr>
        <w:t xml:space="preserve">, О. Д. Панова, В. В. </w:t>
      </w:r>
      <w:proofErr w:type="spellStart"/>
      <w:r w:rsidRPr="003E316E">
        <w:rPr>
          <w:sz w:val="28"/>
          <w:szCs w:val="28"/>
          <w:lang w:val="uk-UA"/>
        </w:rPr>
        <w:t>Коненко</w:t>
      </w:r>
      <w:proofErr w:type="spellEnd"/>
      <w:r w:rsidRPr="003E316E">
        <w:rPr>
          <w:sz w:val="28"/>
          <w:szCs w:val="28"/>
          <w:lang w:val="uk-UA"/>
        </w:rPr>
        <w:t xml:space="preserve"> та ін.]; Харків. </w:t>
      </w:r>
      <w:proofErr w:type="spellStart"/>
      <w:r w:rsidRPr="003E316E">
        <w:rPr>
          <w:sz w:val="28"/>
          <w:szCs w:val="28"/>
          <w:lang w:val="uk-UA"/>
        </w:rPr>
        <w:t>нац</w:t>
      </w:r>
      <w:proofErr w:type="spellEnd"/>
      <w:r w:rsidRPr="003E316E">
        <w:rPr>
          <w:sz w:val="28"/>
          <w:szCs w:val="28"/>
          <w:lang w:val="uk-UA"/>
        </w:rPr>
        <w:t xml:space="preserve">. ун-т </w:t>
      </w:r>
      <w:proofErr w:type="spellStart"/>
      <w:r w:rsidRPr="003E316E">
        <w:rPr>
          <w:sz w:val="28"/>
          <w:szCs w:val="28"/>
          <w:lang w:val="uk-UA"/>
        </w:rPr>
        <w:t>міськ</w:t>
      </w:r>
      <w:proofErr w:type="spellEnd"/>
      <w:r w:rsidRPr="003E316E">
        <w:rPr>
          <w:sz w:val="28"/>
          <w:szCs w:val="28"/>
          <w:lang w:val="uk-UA"/>
        </w:rPr>
        <w:t>. госп-ва ім. О. М. Бекетова. – Харків : ХНУМГ ім. О. М. Бекетова, 2022.  432 с.</w:t>
      </w:r>
    </w:p>
    <w:p w:rsidR="00B347B0" w:rsidRDefault="00B347B0" w:rsidP="00B347B0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3E316E">
        <w:rPr>
          <w:sz w:val="28"/>
          <w:szCs w:val="28"/>
          <w:lang w:val="uk-UA"/>
        </w:rPr>
        <w:t xml:space="preserve">Підприємництво, торгівля та біржова діяльність [Текст] : підручник / [Мельник Л. Г. та ін.] ; за ред. д-ра </w:t>
      </w:r>
      <w:proofErr w:type="spellStart"/>
      <w:r w:rsidRPr="003E316E">
        <w:rPr>
          <w:sz w:val="28"/>
          <w:szCs w:val="28"/>
          <w:lang w:val="uk-UA"/>
        </w:rPr>
        <w:t>екон</w:t>
      </w:r>
      <w:proofErr w:type="spellEnd"/>
      <w:r w:rsidRPr="003E316E">
        <w:rPr>
          <w:sz w:val="28"/>
          <w:szCs w:val="28"/>
          <w:lang w:val="uk-UA"/>
        </w:rPr>
        <w:t xml:space="preserve">. наук, проф. І. М. Сотник, д-ра </w:t>
      </w:r>
      <w:proofErr w:type="spellStart"/>
      <w:r w:rsidRPr="003E316E">
        <w:rPr>
          <w:sz w:val="28"/>
          <w:szCs w:val="28"/>
          <w:lang w:val="uk-UA"/>
        </w:rPr>
        <w:t>екон</w:t>
      </w:r>
      <w:proofErr w:type="spellEnd"/>
      <w:r w:rsidRPr="003E316E">
        <w:rPr>
          <w:sz w:val="28"/>
          <w:szCs w:val="28"/>
          <w:lang w:val="uk-UA"/>
        </w:rPr>
        <w:t xml:space="preserve">. наук, проф. Л. М. </w:t>
      </w:r>
      <w:proofErr w:type="spellStart"/>
      <w:r w:rsidRPr="003E316E">
        <w:rPr>
          <w:sz w:val="28"/>
          <w:szCs w:val="28"/>
          <w:lang w:val="uk-UA"/>
        </w:rPr>
        <w:t>Таранюка</w:t>
      </w:r>
      <w:proofErr w:type="spellEnd"/>
      <w:r w:rsidRPr="003E316E">
        <w:rPr>
          <w:sz w:val="28"/>
          <w:szCs w:val="28"/>
          <w:lang w:val="uk-UA"/>
        </w:rPr>
        <w:t xml:space="preserve">. Суми : Університетська книга, 2018. 572 с. </w:t>
      </w:r>
    </w:p>
    <w:p w:rsidR="00B347B0" w:rsidRDefault="00B347B0" w:rsidP="00B347B0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3E316E">
        <w:rPr>
          <w:sz w:val="28"/>
          <w:szCs w:val="28"/>
          <w:lang w:val="uk-UA"/>
        </w:rPr>
        <w:t xml:space="preserve">Підприємницька діяльність [Текст] : підручник / Л. М. Гаєвська, О. І. Марченко ; </w:t>
      </w:r>
      <w:proofErr w:type="spellStart"/>
      <w:r w:rsidRPr="003E316E">
        <w:rPr>
          <w:sz w:val="28"/>
          <w:szCs w:val="28"/>
          <w:lang w:val="uk-UA"/>
        </w:rPr>
        <w:t>Держ</w:t>
      </w:r>
      <w:proofErr w:type="spellEnd"/>
      <w:r w:rsidRPr="003E316E">
        <w:rPr>
          <w:sz w:val="28"/>
          <w:szCs w:val="28"/>
          <w:lang w:val="uk-UA"/>
        </w:rPr>
        <w:t xml:space="preserve">. </w:t>
      </w:r>
      <w:proofErr w:type="spellStart"/>
      <w:r w:rsidRPr="003E316E">
        <w:rPr>
          <w:sz w:val="28"/>
          <w:szCs w:val="28"/>
          <w:lang w:val="uk-UA"/>
        </w:rPr>
        <w:t>фіск</w:t>
      </w:r>
      <w:proofErr w:type="spellEnd"/>
      <w:r w:rsidRPr="003E316E">
        <w:rPr>
          <w:sz w:val="28"/>
          <w:szCs w:val="28"/>
          <w:lang w:val="uk-UA"/>
        </w:rPr>
        <w:t xml:space="preserve">. служба України, Ун-т </w:t>
      </w:r>
      <w:proofErr w:type="spellStart"/>
      <w:r w:rsidRPr="003E316E">
        <w:rPr>
          <w:sz w:val="28"/>
          <w:szCs w:val="28"/>
          <w:lang w:val="uk-UA"/>
        </w:rPr>
        <w:t>держ</w:t>
      </w:r>
      <w:proofErr w:type="spellEnd"/>
      <w:r w:rsidRPr="003E316E">
        <w:rPr>
          <w:sz w:val="28"/>
          <w:szCs w:val="28"/>
          <w:lang w:val="uk-UA"/>
        </w:rPr>
        <w:t xml:space="preserve">. </w:t>
      </w:r>
      <w:proofErr w:type="spellStart"/>
      <w:r w:rsidRPr="003E316E">
        <w:rPr>
          <w:sz w:val="28"/>
          <w:szCs w:val="28"/>
          <w:lang w:val="uk-UA"/>
        </w:rPr>
        <w:t>фіск</w:t>
      </w:r>
      <w:proofErr w:type="spellEnd"/>
      <w:r w:rsidRPr="003E316E">
        <w:rPr>
          <w:sz w:val="28"/>
          <w:szCs w:val="28"/>
          <w:lang w:val="uk-UA"/>
        </w:rPr>
        <w:t xml:space="preserve">. служби України.  Ірпінь : Ун-т ДФС Україна, 2019.  499 с. </w:t>
      </w:r>
    </w:p>
    <w:p w:rsidR="00B347B0" w:rsidRDefault="00B347B0" w:rsidP="00B347B0">
      <w:pPr>
        <w:pStyle w:val="Default"/>
        <w:tabs>
          <w:tab w:val="center" w:pos="851"/>
        </w:tabs>
        <w:jc w:val="both"/>
        <w:rPr>
          <w:sz w:val="28"/>
          <w:szCs w:val="28"/>
          <w:lang w:val="uk-UA"/>
        </w:rPr>
      </w:pPr>
    </w:p>
    <w:p w:rsidR="00B347B0" w:rsidRDefault="00B347B0" w:rsidP="00B347B0">
      <w:pPr>
        <w:autoSpaceDE w:val="0"/>
        <w:autoSpaceDN w:val="0"/>
        <w:ind w:firstLine="567"/>
        <w:rPr>
          <w:b/>
          <w:i/>
          <w:iCs/>
          <w:sz w:val="28"/>
          <w:szCs w:val="28"/>
          <w:lang w:val="uk-UA"/>
        </w:rPr>
      </w:pPr>
    </w:p>
    <w:p w:rsidR="00B347B0" w:rsidRDefault="00B347B0" w:rsidP="00B347B0">
      <w:pPr>
        <w:autoSpaceDE w:val="0"/>
        <w:autoSpaceDN w:val="0"/>
        <w:ind w:firstLine="567"/>
        <w:rPr>
          <w:b/>
          <w:i/>
          <w:iCs/>
          <w:sz w:val="28"/>
          <w:szCs w:val="28"/>
          <w:lang w:val="uk-UA"/>
        </w:rPr>
      </w:pPr>
      <w:r w:rsidRPr="003E316E">
        <w:rPr>
          <w:b/>
          <w:i/>
          <w:iCs/>
          <w:sz w:val="28"/>
          <w:szCs w:val="28"/>
          <w:lang w:val="uk-UA"/>
        </w:rPr>
        <w:t xml:space="preserve">Допоміжна література </w:t>
      </w:r>
    </w:p>
    <w:p w:rsidR="00B347B0" w:rsidRPr="003E316E" w:rsidRDefault="00B347B0" w:rsidP="00B347B0">
      <w:pPr>
        <w:autoSpaceDE w:val="0"/>
        <w:autoSpaceDN w:val="0"/>
        <w:ind w:firstLine="567"/>
        <w:rPr>
          <w:b/>
          <w:i/>
          <w:iCs/>
          <w:sz w:val="28"/>
          <w:szCs w:val="28"/>
          <w:lang w:val="uk-UA"/>
        </w:rPr>
      </w:pPr>
    </w:p>
    <w:p w:rsidR="00B347B0" w:rsidRPr="00ED5EFB" w:rsidRDefault="00B347B0" w:rsidP="00B347B0">
      <w:pPr>
        <w:pStyle w:val="Default"/>
        <w:tabs>
          <w:tab w:val="center" w:pos="851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ED5EFB">
        <w:rPr>
          <w:sz w:val="28"/>
          <w:szCs w:val="28"/>
          <w:lang w:val="uk-UA"/>
        </w:rPr>
        <w:t xml:space="preserve">1. Господарський кодекс України. URL: http://zakon2.rada.gov.ua/laws/show/436- 15/paran78#n78. </w:t>
      </w:r>
    </w:p>
    <w:p w:rsidR="00B347B0" w:rsidRPr="00ED5EFB" w:rsidRDefault="00B347B0" w:rsidP="00B347B0">
      <w:pPr>
        <w:pStyle w:val="Default"/>
        <w:tabs>
          <w:tab w:val="center" w:pos="851"/>
        </w:tabs>
        <w:ind w:firstLine="567"/>
        <w:jc w:val="both"/>
        <w:rPr>
          <w:sz w:val="28"/>
          <w:szCs w:val="28"/>
          <w:lang w:val="uk-UA"/>
        </w:rPr>
      </w:pPr>
      <w:r w:rsidRPr="00ED5EFB">
        <w:rPr>
          <w:sz w:val="28"/>
          <w:szCs w:val="28"/>
          <w:lang w:val="uk-UA"/>
        </w:rPr>
        <w:t xml:space="preserve">2. Європейська хартія для малого бізнесу Європи. Офіційний переклад URL:  </w:t>
      </w:r>
      <w:hyperlink r:id="rId7" w:history="1">
        <w:r w:rsidRPr="00ED5EFB">
          <w:rPr>
            <w:sz w:val="28"/>
            <w:szCs w:val="28"/>
            <w:lang w:val="uk-UA"/>
          </w:rPr>
          <w:t>http://zakon2.rada.gov.ua/laws/show/994_860</w:t>
        </w:r>
      </w:hyperlink>
      <w:r w:rsidRPr="00ED5EFB">
        <w:rPr>
          <w:sz w:val="28"/>
          <w:szCs w:val="28"/>
          <w:lang w:val="uk-UA"/>
        </w:rPr>
        <w:t xml:space="preserve"> </w:t>
      </w:r>
    </w:p>
    <w:p w:rsidR="00B347B0" w:rsidRPr="00ED5EFB" w:rsidRDefault="00B347B0" w:rsidP="00B347B0">
      <w:pPr>
        <w:pStyle w:val="Default"/>
        <w:tabs>
          <w:tab w:val="center" w:pos="851"/>
        </w:tabs>
        <w:ind w:firstLine="567"/>
        <w:jc w:val="both"/>
        <w:rPr>
          <w:sz w:val="28"/>
          <w:szCs w:val="28"/>
          <w:lang w:val="uk-UA"/>
        </w:rPr>
      </w:pPr>
      <w:r w:rsidRPr="00ED5EFB">
        <w:rPr>
          <w:sz w:val="28"/>
          <w:szCs w:val="28"/>
          <w:lang w:val="uk-UA"/>
        </w:rPr>
        <w:t xml:space="preserve">3. Закон України «Про засади державної регуляторної політики у сфері господарської діяльності» URL:: </w:t>
      </w:r>
      <w:hyperlink r:id="rId8" w:history="1">
        <w:r w:rsidRPr="00ED5EFB">
          <w:rPr>
            <w:sz w:val="28"/>
            <w:szCs w:val="28"/>
            <w:lang w:val="uk-UA"/>
          </w:rPr>
          <w:t>http://zakon2.rada.gov.ua/laws/show/1160-15</w:t>
        </w:r>
      </w:hyperlink>
      <w:r w:rsidRPr="00ED5EFB">
        <w:rPr>
          <w:sz w:val="28"/>
          <w:szCs w:val="28"/>
          <w:lang w:val="uk-UA"/>
        </w:rPr>
        <w:t xml:space="preserve">. </w:t>
      </w:r>
    </w:p>
    <w:p w:rsidR="00B347B0" w:rsidRPr="00ED5EFB" w:rsidRDefault="00B347B0" w:rsidP="00B347B0">
      <w:pPr>
        <w:pStyle w:val="Default"/>
        <w:tabs>
          <w:tab w:val="center" w:pos="851"/>
        </w:tabs>
        <w:ind w:firstLine="567"/>
        <w:jc w:val="both"/>
        <w:rPr>
          <w:sz w:val="28"/>
          <w:szCs w:val="28"/>
          <w:lang w:val="uk-UA"/>
        </w:rPr>
      </w:pPr>
      <w:r w:rsidRPr="00ED5EFB">
        <w:rPr>
          <w:sz w:val="28"/>
          <w:szCs w:val="28"/>
          <w:lang w:val="uk-UA"/>
        </w:rPr>
        <w:t xml:space="preserve">4. Закон України «Про збір та облік єдиного внеску на загальнообов’язкове державне соціальне страхування» від 8.07.2010 р. № 2464- VI (із змінами та доповненнями) URL: http: // </w:t>
      </w:r>
      <w:hyperlink r:id="rId9" w:history="1">
        <w:r w:rsidRPr="00ED5EFB">
          <w:rPr>
            <w:sz w:val="28"/>
            <w:szCs w:val="28"/>
            <w:lang w:val="uk-UA"/>
          </w:rPr>
          <w:t>www.rada.gov.ua</w:t>
        </w:r>
      </w:hyperlink>
      <w:r w:rsidRPr="00ED5EFB">
        <w:rPr>
          <w:sz w:val="28"/>
          <w:szCs w:val="28"/>
          <w:lang w:val="uk-UA"/>
        </w:rPr>
        <w:t xml:space="preserve"> </w:t>
      </w:r>
    </w:p>
    <w:p w:rsidR="00B347B0" w:rsidRPr="00ED5EFB" w:rsidRDefault="00B347B0" w:rsidP="00B347B0">
      <w:pPr>
        <w:pStyle w:val="Default"/>
        <w:tabs>
          <w:tab w:val="center" w:pos="851"/>
        </w:tabs>
        <w:ind w:firstLine="567"/>
        <w:jc w:val="both"/>
        <w:rPr>
          <w:sz w:val="28"/>
          <w:szCs w:val="28"/>
          <w:lang w:val="uk-UA"/>
        </w:rPr>
      </w:pPr>
      <w:r w:rsidRPr="00ED5EFB">
        <w:rPr>
          <w:sz w:val="28"/>
          <w:szCs w:val="28"/>
          <w:lang w:val="uk-UA"/>
        </w:rPr>
        <w:t xml:space="preserve">5. Закон України «Про інноваційну діяльність» від 4 липня 2002 року № 40-IV. </w:t>
      </w:r>
      <w:r w:rsidRPr="00ED5EFB">
        <w:rPr>
          <w:sz w:val="28"/>
          <w:szCs w:val="28"/>
          <w:lang w:val="en-US"/>
        </w:rPr>
        <w:t>URL</w:t>
      </w:r>
      <w:r w:rsidRPr="00ED5EFB">
        <w:rPr>
          <w:sz w:val="28"/>
          <w:szCs w:val="28"/>
          <w:lang w:val="uk-UA"/>
        </w:rPr>
        <w:t xml:space="preserve">: </w:t>
      </w:r>
      <w:hyperlink r:id="rId10" w:history="1">
        <w:r w:rsidRPr="00ED5EFB">
          <w:rPr>
            <w:sz w:val="28"/>
            <w:szCs w:val="28"/>
            <w:lang w:val="uk-UA"/>
          </w:rPr>
          <w:t>http://zakon3.rada.gov.ua/laws/show/40-15</w:t>
        </w:r>
      </w:hyperlink>
      <w:r w:rsidRPr="00ED5EFB">
        <w:rPr>
          <w:sz w:val="28"/>
          <w:szCs w:val="28"/>
          <w:lang w:val="uk-UA"/>
        </w:rPr>
        <w:t xml:space="preserve">. </w:t>
      </w:r>
    </w:p>
    <w:p w:rsidR="00B347B0" w:rsidRPr="00ED5EFB" w:rsidRDefault="00B347B0" w:rsidP="00B347B0">
      <w:pPr>
        <w:pStyle w:val="Default"/>
        <w:tabs>
          <w:tab w:val="center" w:pos="851"/>
        </w:tabs>
        <w:ind w:firstLine="567"/>
        <w:jc w:val="both"/>
        <w:rPr>
          <w:sz w:val="28"/>
          <w:szCs w:val="28"/>
          <w:lang w:val="uk-UA"/>
        </w:rPr>
      </w:pPr>
      <w:r w:rsidRPr="00ED5EFB">
        <w:rPr>
          <w:sz w:val="28"/>
          <w:szCs w:val="28"/>
          <w:lang w:val="uk-UA"/>
        </w:rPr>
        <w:t xml:space="preserve">6. Закон України «Про рекламу»: станом на 06 січня 2018 р. / Верховна Рада України.  </w:t>
      </w:r>
      <w:proofErr w:type="spellStart"/>
      <w:r w:rsidRPr="00ED5EFB">
        <w:rPr>
          <w:sz w:val="28"/>
          <w:szCs w:val="28"/>
          <w:lang w:val="uk-UA"/>
        </w:rPr>
        <w:t>Офіц</w:t>
      </w:r>
      <w:proofErr w:type="spellEnd"/>
      <w:r w:rsidRPr="00ED5EFB">
        <w:rPr>
          <w:sz w:val="28"/>
          <w:szCs w:val="28"/>
          <w:lang w:val="uk-UA"/>
        </w:rPr>
        <w:t xml:space="preserve">. вид.  Київ: Відомості Верховної Ради України. 1996. </w:t>
      </w:r>
      <w:r w:rsidRPr="00B347B0">
        <w:rPr>
          <w:sz w:val="28"/>
          <w:szCs w:val="28"/>
          <w:lang w:val="uk-UA"/>
        </w:rPr>
        <w:t xml:space="preserve"> </w:t>
      </w:r>
      <w:r w:rsidRPr="00ED5EFB">
        <w:rPr>
          <w:sz w:val="28"/>
          <w:szCs w:val="28"/>
          <w:lang w:val="uk-UA"/>
        </w:rPr>
        <w:t xml:space="preserve">№39  ст. 181. </w:t>
      </w:r>
    </w:p>
    <w:p w:rsidR="00B347B0" w:rsidRPr="00ED5EFB" w:rsidRDefault="00B347B0" w:rsidP="00B347B0">
      <w:pPr>
        <w:pStyle w:val="Default"/>
        <w:tabs>
          <w:tab w:val="center" w:pos="851"/>
        </w:tabs>
        <w:ind w:firstLine="567"/>
        <w:jc w:val="both"/>
        <w:rPr>
          <w:sz w:val="28"/>
          <w:szCs w:val="28"/>
          <w:lang w:val="uk-UA"/>
        </w:rPr>
      </w:pPr>
      <w:r w:rsidRPr="00ED5EFB">
        <w:rPr>
          <w:sz w:val="28"/>
          <w:szCs w:val="28"/>
          <w:lang w:val="uk-UA"/>
        </w:rPr>
        <w:t xml:space="preserve">7. Закон України «Про розвиток та державну підтримку малого і середнього підприємництва в Україні» / Верховна Рада України </w:t>
      </w:r>
      <w:r w:rsidRPr="00ED5EFB">
        <w:rPr>
          <w:sz w:val="28"/>
          <w:szCs w:val="28"/>
          <w:lang w:val="en-US"/>
        </w:rPr>
        <w:t>URL</w:t>
      </w:r>
      <w:r w:rsidRPr="00ED5EFB">
        <w:rPr>
          <w:sz w:val="28"/>
          <w:szCs w:val="28"/>
          <w:lang w:val="uk-UA"/>
        </w:rPr>
        <w:t xml:space="preserve">: http://zakon2.rada.gov.ua/laws/show/4618-17. </w:t>
      </w:r>
    </w:p>
    <w:p w:rsidR="00B347B0" w:rsidRPr="00ED5EFB" w:rsidRDefault="00B347B0" w:rsidP="00B347B0">
      <w:pPr>
        <w:pStyle w:val="Default"/>
        <w:tabs>
          <w:tab w:val="center" w:pos="851"/>
        </w:tabs>
        <w:ind w:firstLine="567"/>
        <w:jc w:val="both"/>
        <w:rPr>
          <w:sz w:val="28"/>
          <w:szCs w:val="28"/>
          <w:lang w:val="uk-UA"/>
        </w:rPr>
      </w:pPr>
      <w:r w:rsidRPr="00ED5EFB">
        <w:rPr>
          <w:sz w:val="28"/>
          <w:szCs w:val="28"/>
          <w:lang w:val="uk-UA"/>
        </w:rPr>
        <w:lastRenderedPageBreak/>
        <w:t xml:space="preserve">Закон України «Про зовнішньоекономічну діяльність» від 16 квітня 1991 року № 959-ХІІ.  Відомості Верховної Ради Української РСР. 1991.  № 29. </w:t>
      </w:r>
    </w:p>
    <w:p w:rsidR="00B347B0" w:rsidRPr="00ED5EFB" w:rsidRDefault="00B347B0" w:rsidP="00B347B0">
      <w:pPr>
        <w:pStyle w:val="Default"/>
        <w:tabs>
          <w:tab w:val="center" w:pos="851"/>
        </w:tabs>
        <w:ind w:firstLine="567"/>
        <w:jc w:val="both"/>
        <w:rPr>
          <w:sz w:val="28"/>
          <w:szCs w:val="28"/>
          <w:lang w:val="uk-UA"/>
        </w:rPr>
      </w:pPr>
      <w:r w:rsidRPr="00ED5EFB">
        <w:rPr>
          <w:sz w:val="28"/>
          <w:szCs w:val="28"/>
          <w:lang w:val="uk-UA"/>
        </w:rPr>
        <w:t xml:space="preserve">9. Закон України №Про ліцензування видів господарської діяльності» (Відомості Верховної Ради (ВВР), 2015, № 23, ст.158) </w:t>
      </w:r>
      <w:r w:rsidRPr="00ED5EFB">
        <w:rPr>
          <w:sz w:val="28"/>
          <w:szCs w:val="28"/>
          <w:lang w:val="en-US"/>
        </w:rPr>
        <w:t>URL</w:t>
      </w:r>
      <w:r w:rsidRPr="00ED5EFB">
        <w:rPr>
          <w:sz w:val="28"/>
          <w:szCs w:val="28"/>
          <w:lang w:val="uk-UA"/>
        </w:rPr>
        <w:t xml:space="preserve">: http://zakon2.rada.gov.ua/laws/show/222-19/paran4#n4. </w:t>
      </w:r>
    </w:p>
    <w:p w:rsidR="00B347B0" w:rsidRPr="00ED5EFB" w:rsidRDefault="00B347B0" w:rsidP="00B347B0">
      <w:pPr>
        <w:pStyle w:val="Default"/>
        <w:tabs>
          <w:tab w:val="center" w:pos="851"/>
        </w:tabs>
        <w:ind w:firstLine="567"/>
        <w:jc w:val="both"/>
        <w:rPr>
          <w:sz w:val="28"/>
          <w:szCs w:val="28"/>
          <w:lang w:val="uk-UA"/>
        </w:rPr>
      </w:pPr>
      <w:r w:rsidRPr="00ED5EFB">
        <w:rPr>
          <w:sz w:val="28"/>
          <w:szCs w:val="28"/>
          <w:lang w:val="uk-UA"/>
        </w:rPr>
        <w:t xml:space="preserve">10. Закон України «Про ціни і ціноутворення» (Відомості Верховної Ради (ВВР), 2013, № 19-20, ст.190). </w:t>
      </w:r>
      <w:r w:rsidRPr="00ED5EFB">
        <w:rPr>
          <w:sz w:val="28"/>
          <w:szCs w:val="28"/>
          <w:lang w:val="en-US"/>
        </w:rPr>
        <w:t>URL</w:t>
      </w:r>
      <w:r w:rsidRPr="00ED5EFB">
        <w:rPr>
          <w:sz w:val="28"/>
          <w:szCs w:val="28"/>
          <w:lang w:val="uk-UA"/>
        </w:rPr>
        <w:t xml:space="preserve">: </w:t>
      </w:r>
      <w:hyperlink r:id="rId11" w:history="1">
        <w:r w:rsidRPr="00ED5EFB">
          <w:rPr>
            <w:rStyle w:val="a6"/>
            <w:sz w:val="28"/>
            <w:szCs w:val="28"/>
            <w:lang w:val="uk-UA"/>
          </w:rPr>
          <w:t>http://zakon3.rada.gov.ua/laws/show/5007-17</w:t>
        </w:r>
      </w:hyperlink>
      <w:r w:rsidRPr="00ED5EFB">
        <w:rPr>
          <w:sz w:val="28"/>
          <w:szCs w:val="28"/>
          <w:lang w:val="uk-UA"/>
        </w:rPr>
        <w:t xml:space="preserve">. </w:t>
      </w:r>
    </w:p>
    <w:p w:rsidR="00B347B0" w:rsidRPr="00ED5EFB" w:rsidRDefault="00B347B0" w:rsidP="00B347B0">
      <w:pPr>
        <w:pStyle w:val="Default"/>
        <w:tabs>
          <w:tab w:val="center" w:pos="851"/>
        </w:tabs>
        <w:ind w:firstLine="567"/>
        <w:jc w:val="both"/>
        <w:rPr>
          <w:sz w:val="28"/>
          <w:szCs w:val="28"/>
          <w:lang w:val="uk-UA"/>
        </w:rPr>
      </w:pPr>
      <w:r w:rsidRPr="00ED5EFB">
        <w:rPr>
          <w:sz w:val="28"/>
          <w:szCs w:val="28"/>
          <w:lang w:val="uk-UA"/>
        </w:rPr>
        <w:t xml:space="preserve">11. Митний кодекс України від 13.03.2012 р. № 4495. </w:t>
      </w:r>
      <w:r w:rsidRPr="00ED5EFB">
        <w:rPr>
          <w:sz w:val="28"/>
          <w:szCs w:val="28"/>
          <w:lang w:val="en-US"/>
        </w:rPr>
        <w:t>URL</w:t>
      </w:r>
      <w:r w:rsidRPr="00ED5EFB">
        <w:rPr>
          <w:sz w:val="28"/>
          <w:szCs w:val="28"/>
          <w:lang w:val="uk-UA"/>
        </w:rPr>
        <w:t xml:space="preserve">: http: // www.rada.gov.ua </w:t>
      </w:r>
    </w:p>
    <w:p w:rsidR="00B347B0" w:rsidRPr="00ED5EFB" w:rsidRDefault="00B347B0" w:rsidP="00B347B0">
      <w:pPr>
        <w:pStyle w:val="Default"/>
        <w:tabs>
          <w:tab w:val="center" w:pos="851"/>
        </w:tabs>
        <w:ind w:firstLine="567"/>
        <w:jc w:val="both"/>
        <w:rPr>
          <w:sz w:val="28"/>
          <w:szCs w:val="28"/>
          <w:lang w:val="uk-UA"/>
        </w:rPr>
      </w:pPr>
      <w:r w:rsidRPr="00ED5EFB">
        <w:rPr>
          <w:sz w:val="28"/>
          <w:szCs w:val="28"/>
          <w:lang w:val="uk-UA"/>
        </w:rPr>
        <w:t xml:space="preserve">12. Податковий кодекс України від 2.12.2010 р. № 2756-VI (зі змінами і доповненнями). </w:t>
      </w:r>
      <w:r w:rsidRPr="00ED5EFB">
        <w:rPr>
          <w:sz w:val="28"/>
          <w:szCs w:val="28"/>
          <w:lang w:val="en-US"/>
        </w:rPr>
        <w:t>URL</w:t>
      </w:r>
      <w:r w:rsidRPr="00ED5EFB">
        <w:rPr>
          <w:sz w:val="28"/>
          <w:szCs w:val="28"/>
          <w:lang w:val="uk-UA"/>
        </w:rPr>
        <w:t xml:space="preserve">: http: // www.rada.gov.ua </w:t>
      </w:r>
    </w:p>
    <w:p w:rsidR="00B347B0" w:rsidRPr="00ED5EFB" w:rsidRDefault="00B347B0" w:rsidP="00B347B0">
      <w:pPr>
        <w:pStyle w:val="Default"/>
        <w:tabs>
          <w:tab w:val="center" w:pos="851"/>
        </w:tabs>
        <w:ind w:firstLine="567"/>
        <w:jc w:val="both"/>
        <w:rPr>
          <w:sz w:val="28"/>
          <w:szCs w:val="28"/>
          <w:lang w:val="uk-UA"/>
        </w:rPr>
      </w:pPr>
      <w:r w:rsidRPr="00ED5EFB">
        <w:rPr>
          <w:sz w:val="28"/>
          <w:szCs w:val="28"/>
          <w:lang w:val="uk-UA"/>
        </w:rPr>
        <w:t>13. Цивільний кодекс України від 16.01.2003 р. № 435-IV. URL: http://zakon1.rada.gov.ua/laws/show/435-15.</w:t>
      </w:r>
    </w:p>
    <w:p w:rsidR="00B347B0" w:rsidRDefault="00B347B0" w:rsidP="00B347B0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Pr="005D488A">
        <w:rPr>
          <w:b/>
          <w:bCs/>
          <w:sz w:val="28"/>
          <w:szCs w:val="28"/>
          <w:lang w:val="uk-UA"/>
        </w:rPr>
        <w:t>. Інформаційні ресурси в Інтернеті</w:t>
      </w:r>
    </w:p>
    <w:p w:rsidR="00B347B0" w:rsidRPr="005D488A" w:rsidRDefault="00B347B0" w:rsidP="00B347B0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</w:p>
    <w:p w:rsidR="00B347B0" w:rsidRDefault="00B347B0" w:rsidP="00B347B0">
      <w:pPr>
        <w:pStyle w:val="Default"/>
        <w:tabs>
          <w:tab w:val="center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5D488A">
        <w:rPr>
          <w:sz w:val="28"/>
          <w:szCs w:val="28"/>
          <w:lang w:val="uk-UA"/>
        </w:rPr>
        <w:t>. Офіційний портал Верховної Ради України</w:t>
      </w:r>
      <w:r>
        <w:rPr>
          <w:sz w:val="28"/>
          <w:szCs w:val="28"/>
          <w:lang w:val="uk-UA"/>
        </w:rPr>
        <w:t>.</w:t>
      </w:r>
      <w:r w:rsidRPr="00AF584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  <w:lang w:val="uk-UA"/>
        </w:rPr>
        <w:t>.:</w:t>
      </w:r>
      <w:r w:rsidRPr="005D488A">
        <w:rPr>
          <w:sz w:val="28"/>
          <w:szCs w:val="28"/>
          <w:lang w:val="uk-UA"/>
        </w:rPr>
        <w:t xml:space="preserve"> https://www.rada.gov.ua/. </w:t>
      </w:r>
    </w:p>
    <w:p w:rsidR="00B347B0" w:rsidRDefault="00B347B0" w:rsidP="00B347B0">
      <w:pPr>
        <w:pStyle w:val="Default"/>
        <w:tabs>
          <w:tab w:val="center" w:pos="851"/>
        </w:tabs>
        <w:ind w:firstLine="567"/>
        <w:jc w:val="both"/>
        <w:rPr>
          <w:sz w:val="28"/>
          <w:szCs w:val="28"/>
          <w:lang w:val="uk-UA"/>
        </w:rPr>
      </w:pPr>
      <w:r w:rsidRPr="005D488A">
        <w:rPr>
          <w:sz w:val="28"/>
          <w:szCs w:val="28"/>
          <w:lang w:val="uk-UA"/>
        </w:rPr>
        <w:t>2. Освітній портал Державного університету «Житомирська політехніка»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  <w:lang w:val="uk-UA"/>
        </w:rPr>
        <w:t>.:</w:t>
      </w:r>
      <w:r w:rsidRPr="005D488A">
        <w:rPr>
          <w:sz w:val="28"/>
          <w:szCs w:val="28"/>
          <w:lang w:val="uk-UA"/>
        </w:rPr>
        <w:t xml:space="preserve"> https://learn.ztu.edu.ua/</w:t>
      </w:r>
    </w:p>
    <w:p w:rsidR="00B347B0" w:rsidRDefault="00B347B0" w:rsidP="00B347B0">
      <w:pPr>
        <w:pStyle w:val="Default"/>
        <w:tabs>
          <w:tab w:val="center" w:pos="851"/>
        </w:tabs>
        <w:ind w:firstLine="567"/>
        <w:jc w:val="both"/>
        <w:rPr>
          <w:sz w:val="28"/>
          <w:szCs w:val="28"/>
          <w:lang w:val="uk-UA"/>
        </w:rPr>
      </w:pPr>
      <w:r w:rsidRPr="005D488A">
        <w:rPr>
          <w:sz w:val="28"/>
          <w:szCs w:val="28"/>
          <w:lang w:val="uk-UA"/>
        </w:rPr>
        <w:t>3. Національна бібліотека України імені В.І. Вернадського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  <w:lang w:val="uk-UA"/>
        </w:rPr>
        <w:t>.:</w:t>
      </w:r>
      <w:r w:rsidRPr="005D488A">
        <w:rPr>
          <w:sz w:val="28"/>
          <w:szCs w:val="28"/>
          <w:lang w:val="uk-UA"/>
        </w:rPr>
        <w:t xml:space="preserve"> http://nbuv.gov.ua/. </w:t>
      </w:r>
    </w:p>
    <w:p w:rsidR="00B347B0" w:rsidRPr="005D488A" w:rsidRDefault="00B347B0" w:rsidP="00B347B0">
      <w:pPr>
        <w:pStyle w:val="Default"/>
        <w:tabs>
          <w:tab w:val="center" w:pos="851"/>
        </w:tabs>
        <w:ind w:firstLine="567"/>
        <w:jc w:val="both"/>
        <w:rPr>
          <w:sz w:val="28"/>
          <w:szCs w:val="28"/>
          <w:lang w:val="uk-UA"/>
        </w:rPr>
      </w:pPr>
      <w:r w:rsidRPr="005D488A">
        <w:rPr>
          <w:sz w:val="28"/>
          <w:szCs w:val="28"/>
          <w:lang w:val="uk-UA"/>
        </w:rPr>
        <w:t>4. Державна служба статистики України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  <w:lang w:val="uk-UA"/>
        </w:rPr>
        <w:t>.:</w:t>
      </w:r>
      <w:r w:rsidRPr="005D488A">
        <w:rPr>
          <w:sz w:val="28"/>
          <w:szCs w:val="28"/>
          <w:lang w:val="uk-UA"/>
        </w:rPr>
        <w:t xml:space="preserve">  http://www.ukrstat.gov.ua/.</w:t>
      </w:r>
    </w:p>
    <w:p w:rsidR="00B347B0" w:rsidRDefault="00B347B0" w:rsidP="00B347B0">
      <w:pPr>
        <w:pStyle w:val="Default"/>
        <w:ind w:firstLine="567"/>
        <w:jc w:val="center"/>
        <w:rPr>
          <w:sz w:val="28"/>
          <w:szCs w:val="28"/>
          <w:lang w:val="uk-UA"/>
        </w:rPr>
      </w:pPr>
    </w:p>
    <w:p w:rsidR="00000000" w:rsidRDefault="00000000"/>
    <w:sectPr w:rsidR="00AE7657" w:rsidSect="00F60A3C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585D" w:rsidRDefault="00FA585D" w:rsidP="00B347B0">
      <w:pPr>
        <w:spacing w:line="240" w:lineRule="auto"/>
      </w:pPr>
      <w:r>
        <w:separator/>
      </w:r>
    </w:p>
  </w:endnote>
  <w:endnote w:type="continuationSeparator" w:id="0">
    <w:p w:rsidR="00FA585D" w:rsidRDefault="00FA585D" w:rsidP="00B347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585D" w:rsidRDefault="00FA585D" w:rsidP="00B347B0">
      <w:pPr>
        <w:spacing w:line="240" w:lineRule="auto"/>
      </w:pPr>
      <w:r>
        <w:separator/>
      </w:r>
    </w:p>
  </w:footnote>
  <w:footnote w:type="continuationSeparator" w:id="0">
    <w:p w:rsidR="00FA585D" w:rsidRDefault="00FA585D" w:rsidP="00B347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000000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73"/>
      <w:gridCol w:w="6234"/>
      <w:gridCol w:w="1519"/>
    </w:tblGrid>
    <w:tr w:rsidR="00F728EF" w:rsidRPr="00F728EF" w:rsidTr="005629B0">
      <w:trPr>
        <w:cantSplit/>
        <w:trHeight w:val="567"/>
      </w:trPr>
      <w:tc>
        <w:tcPr>
          <w:tcW w:w="97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F728EF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:rsidR="00000000" w:rsidRPr="00755EEB" w:rsidRDefault="00000000" w:rsidP="00E27591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000000" w:rsidRPr="00755EEB" w:rsidRDefault="00000000" w:rsidP="00E27591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</w:t>
          </w:r>
          <w:r w:rsidRPr="00755EEB">
            <w:rPr>
              <w:b/>
              <w:sz w:val="16"/>
              <w:szCs w:val="16"/>
              <w:lang w:val="uk-UA" w:eastAsia="uk-UA"/>
            </w:rPr>
            <w:t>ВНИЙ УНІВЕРС</w:t>
          </w:r>
          <w:r w:rsidRPr="00755EEB">
            <w:rPr>
              <w:b/>
              <w:sz w:val="16"/>
              <w:szCs w:val="16"/>
              <w:lang w:val="uk-UA" w:eastAsia="uk-UA"/>
            </w:rPr>
            <w:t>ИТЕТ «ЖИТОМИРСЬКА ПОЛІТЕХНІКА»</w:t>
          </w:r>
        </w:p>
        <w:p w:rsidR="00000000" w:rsidRPr="00F728EF" w:rsidRDefault="00000000" w:rsidP="00E27591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</w:t>
          </w:r>
          <w:r w:rsidRPr="00755EEB">
            <w:rPr>
              <w:b/>
              <w:sz w:val="16"/>
              <w:szCs w:val="16"/>
              <w:lang w:val="uk-UA"/>
            </w:rPr>
            <w:t>SO 90</w:t>
          </w:r>
          <w:r w:rsidRPr="00755EEB">
            <w:rPr>
              <w:b/>
              <w:sz w:val="16"/>
              <w:szCs w:val="16"/>
              <w:lang w:val="uk-UA"/>
            </w:rPr>
            <w:t>01:2015</w:t>
          </w:r>
        </w:p>
      </w:tc>
      <w:tc>
        <w:tcPr>
          <w:tcW w:w="789" w:type="pct"/>
          <w:vAlign w:val="center"/>
        </w:tcPr>
        <w:p w:rsidR="00000000" w:rsidRPr="00F728EF" w:rsidRDefault="00000000" w:rsidP="006200B7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Ф-19.0</w:t>
          </w:r>
          <w:r>
            <w:rPr>
              <w:b/>
              <w:sz w:val="16"/>
              <w:szCs w:val="16"/>
              <w:lang w:val="uk-UA"/>
            </w:rPr>
            <w:t>9</w:t>
          </w:r>
          <w:r w:rsidRPr="00F728EF">
            <w:rPr>
              <w:b/>
              <w:sz w:val="16"/>
              <w:szCs w:val="16"/>
              <w:lang w:val="uk-UA"/>
            </w:rPr>
            <w:t>-</w:t>
          </w:r>
          <w:r w:rsidRPr="00F728EF">
            <w:rPr>
              <w:b/>
              <w:sz w:val="16"/>
              <w:szCs w:val="16"/>
              <w:lang w:val="uk-UA"/>
            </w:rPr>
            <w:t>0</w:t>
          </w:r>
          <w:r>
            <w:rPr>
              <w:b/>
              <w:sz w:val="16"/>
              <w:szCs w:val="16"/>
              <w:lang w:val="en-US"/>
            </w:rPr>
            <w:t>5</w:t>
          </w:r>
          <w:r w:rsidRPr="005629B0">
            <w:rPr>
              <w:b/>
              <w:sz w:val="16"/>
              <w:szCs w:val="16"/>
              <w:lang w:val="uk-UA"/>
            </w:rPr>
            <w:t>.01</w:t>
          </w:r>
          <w:r w:rsidRPr="005629B0">
            <w:rPr>
              <w:b/>
              <w:sz w:val="16"/>
              <w:szCs w:val="16"/>
              <w:lang w:val="uk-UA"/>
            </w:rPr>
            <w:t>/</w:t>
          </w:r>
          <w:r>
            <w:rPr>
              <w:b/>
              <w:sz w:val="16"/>
              <w:szCs w:val="16"/>
              <w:lang w:val="uk-UA"/>
            </w:rPr>
            <w:t>076</w:t>
          </w:r>
          <w:r>
            <w:rPr>
              <w:b/>
              <w:sz w:val="16"/>
              <w:szCs w:val="16"/>
              <w:lang w:val="uk-UA" w:eastAsia="uk-UA"/>
            </w:rPr>
            <w:t>.00.1</w:t>
          </w:r>
          <w:r w:rsidRPr="005629B0">
            <w:rPr>
              <w:b/>
              <w:sz w:val="16"/>
              <w:szCs w:val="16"/>
              <w:lang w:val="uk-UA" w:eastAsia="uk-UA"/>
            </w:rPr>
            <w:t>/</w:t>
          </w:r>
          <w:r>
            <w:rPr>
              <w:b/>
              <w:sz w:val="16"/>
              <w:szCs w:val="16"/>
              <w:lang w:val="uk-UA" w:eastAsia="uk-UA"/>
            </w:rPr>
            <w:t>Б</w:t>
          </w:r>
          <w:r>
            <w:rPr>
              <w:b/>
              <w:sz w:val="16"/>
              <w:szCs w:val="16"/>
              <w:lang w:val="uk-UA"/>
            </w:rPr>
            <w:t xml:space="preserve"> </w:t>
          </w:r>
          <w:r>
            <w:rPr>
              <w:b/>
              <w:sz w:val="16"/>
              <w:szCs w:val="16"/>
              <w:lang w:val="uk-UA"/>
            </w:rPr>
            <w:t>/</w:t>
          </w:r>
          <w:r>
            <w:rPr>
              <w:b/>
              <w:sz w:val="16"/>
              <w:szCs w:val="16"/>
              <w:lang w:val="uk-UA"/>
            </w:rPr>
            <w:t>ОК</w:t>
          </w:r>
          <w:r>
            <w:rPr>
              <w:b/>
              <w:sz w:val="16"/>
              <w:szCs w:val="16"/>
              <w:lang w:val="uk-UA"/>
            </w:rPr>
            <w:t>3</w:t>
          </w:r>
          <w:r>
            <w:rPr>
              <w:b/>
              <w:sz w:val="16"/>
              <w:szCs w:val="16"/>
              <w:lang w:val="uk-UA"/>
            </w:rPr>
            <w:t>5</w:t>
          </w:r>
          <w:r>
            <w:rPr>
              <w:b/>
              <w:sz w:val="16"/>
              <w:szCs w:val="16"/>
              <w:lang w:val="uk-UA"/>
            </w:rPr>
            <w:t>-</w:t>
          </w:r>
          <w:r w:rsidRPr="00F728EF">
            <w:rPr>
              <w:b/>
              <w:sz w:val="16"/>
              <w:szCs w:val="16"/>
              <w:lang w:val="uk-UA"/>
            </w:rPr>
            <w:t>20</w:t>
          </w:r>
          <w:r>
            <w:rPr>
              <w:b/>
              <w:sz w:val="16"/>
              <w:szCs w:val="16"/>
              <w:lang w:val="uk-UA"/>
            </w:rPr>
            <w:t>2</w:t>
          </w:r>
          <w:r>
            <w:rPr>
              <w:b/>
              <w:sz w:val="16"/>
              <w:szCs w:val="16"/>
              <w:lang w:val="uk-UA"/>
            </w:rPr>
            <w:t>4</w:t>
          </w:r>
        </w:p>
      </w:tc>
    </w:tr>
    <w:tr w:rsidR="00F728EF" w:rsidRPr="00F728EF" w:rsidTr="005629B0">
      <w:trPr>
        <w:cantSplit/>
        <w:trHeight w:val="227"/>
      </w:trPr>
      <w:tc>
        <w:tcPr>
          <w:tcW w:w="97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F728EF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:rsidR="00000000" w:rsidRPr="00F728EF" w:rsidRDefault="00000000" w:rsidP="00F728EF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1</w:t>
          </w:r>
        </w:p>
      </w:tc>
      <w:tc>
        <w:tcPr>
          <w:tcW w:w="789" w:type="pct"/>
          <w:vAlign w:val="center"/>
        </w:tcPr>
        <w:p w:rsidR="00000000" w:rsidRPr="00F728EF" w:rsidRDefault="00000000" w:rsidP="006C72A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 w:rsidR="00B347B0">
            <w:rPr>
              <w:i/>
              <w:sz w:val="16"/>
              <w:szCs w:val="16"/>
              <w:lang w:val="uk-UA" w:eastAsia="uk-UA"/>
            </w:rPr>
            <w:t>2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</w:instrText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000000" w:rsidRPr="004D7507" w:rsidRDefault="00000000" w:rsidP="004D7507">
    <w:pPr>
      <w:pStyle w:val="a3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E65116" w:rsidRDefault="00000000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20A6A"/>
    <w:multiLevelType w:val="hybridMultilevel"/>
    <w:tmpl w:val="7F484B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5184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B0"/>
    <w:rsid w:val="003A3A82"/>
    <w:rsid w:val="00963B25"/>
    <w:rsid w:val="009F4A59"/>
    <w:rsid w:val="00AE26FB"/>
    <w:rsid w:val="00B347B0"/>
    <w:rsid w:val="00CB1212"/>
    <w:rsid w:val="00F559B4"/>
    <w:rsid w:val="00FA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7F220F"/>
  <w15:chartTrackingRefBased/>
  <w15:docId w15:val="{3FF5483B-5203-8246-A776-07E2E2C5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7B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47B0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B347B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5">
    <w:name w:val="page number"/>
    <w:basedOn w:val="a0"/>
    <w:rsid w:val="00B347B0"/>
  </w:style>
  <w:style w:type="character" w:styleId="a6">
    <w:name w:val="Hyperlink"/>
    <w:rsid w:val="00B347B0"/>
    <w:rPr>
      <w:color w:val="0000FF"/>
      <w:u w:val="single"/>
    </w:rPr>
  </w:style>
  <w:style w:type="paragraph" w:customStyle="1" w:styleId="Default">
    <w:name w:val="Default"/>
    <w:rsid w:val="00B347B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B347B0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7B0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1160-15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994_86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3.rada.gov.ua/laws/show/5007-1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zakon3.rada.gov.ua/laws/show/40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da.gov.u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3219</Characters>
  <Application>Microsoft Office Word</Application>
  <DocSecurity>0</DocSecurity>
  <Lines>153</Lines>
  <Paragraphs>86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2024-09-19T11:04:00Z</dcterms:created>
  <dcterms:modified xsi:type="dcterms:W3CDTF">2024-09-19T11:06:00Z</dcterms:modified>
</cp:coreProperties>
</file>