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816" w:rsidRPr="0099601F" w:rsidRDefault="00BB315F" w:rsidP="00E76B94">
      <w:pPr>
        <w:shd w:val="clear" w:color="auto" w:fill="FFFFFF"/>
        <w:spacing w:after="0" w:line="360" w:lineRule="auto"/>
        <w:ind w:firstLine="709"/>
        <w:jc w:val="both"/>
        <w:textAlignment w:val="baseline"/>
        <w:outlineLvl w:val="1"/>
        <w:rPr>
          <w:rFonts w:ascii="Times New Roman" w:hAnsi="Times New Roman" w:cs="Times New Roman"/>
          <w:b/>
          <w:spacing w:val="-11"/>
          <w:sz w:val="32"/>
          <w:szCs w:val="32"/>
          <w:lang w:val="ru-RU"/>
        </w:rPr>
      </w:pPr>
      <w:r>
        <w:rPr>
          <w:rFonts w:ascii="Times New Roman" w:hAnsi="Times New Roman" w:cs="Times New Roman"/>
          <w:b/>
          <w:spacing w:val="-11"/>
          <w:sz w:val="32"/>
          <w:szCs w:val="32"/>
          <w:lang w:val="ru-RU"/>
        </w:rPr>
        <w:t>Тема</w:t>
      </w:r>
      <w:r w:rsidR="00482816" w:rsidRPr="0099601F">
        <w:rPr>
          <w:rFonts w:ascii="Times New Roman" w:hAnsi="Times New Roman" w:cs="Times New Roman"/>
          <w:b/>
          <w:spacing w:val="-11"/>
          <w:sz w:val="32"/>
          <w:szCs w:val="32"/>
          <w:lang w:val="ru-RU"/>
        </w:rPr>
        <w:t>. Робота над вимогами до продукту</w:t>
      </w:r>
    </w:p>
    <w:p w:rsidR="00C5341C" w:rsidRPr="0099601F" w:rsidRDefault="00E76B94" w:rsidP="00E76B94">
      <w:pPr>
        <w:spacing w:after="0" w:line="360" w:lineRule="auto"/>
        <w:ind w:firstLine="709"/>
        <w:jc w:val="both"/>
        <w:rPr>
          <w:rFonts w:ascii="Times New Roman" w:hAnsi="Times New Roman" w:cs="Times New Roman"/>
          <w:b/>
          <w:sz w:val="32"/>
          <w:szCs w:val="32"/>
          <w:lang w:val="ru-RU"/>
        </w:rPr>
      </w:pPr>
      <w:r w:rsidRPr="0099601F">
        <w:rPr>
          <w:rFonts w:ascii="Times New Roman" w:hAnsi="Times New Roman" w:cs="Times New Roman"/>
          <w:b/>
          <w:sz w:val="32"/>
          <w:szCs w:val="32"/>
          <w:lang w:val="ru-RU"/>
        </w:rPr>
        <w:t>1. Вимоги до продукту проекту</w:t>
      </w:r>
    </w:p>
    <w:p w:rsidR="00E76B94" w:rsidRPr="0099601F" w:rsidRDefault="00E76B94" w:rsidP="00E76B94">
      <w:pPr>
        <w:spacing w:after="0" w:line="360" w:lineRule="auto"/>
        <w:ind w:firstLine="709"/>
        <w:jc w:val="both"/>
        <w:rPr>
          <w:rFonts w:ascii="Times New Roman" w:hAnsi="Times New Roman" w:cs="Times New Roman"/>
          <w:b/>
          <w:sz w:val="32"/>
          <w:szCs w:val="32"/>
        </w:rPr>
      </w:pPr>
      <w:r w:rsidRPr="0099601F">
        <w:rPr>
          <w:rFonts w:ascii="Times New Roman" w:hAnsi="Times New Roman" w:cs="Times New Roman"/>
          <w:b/>
          <w:sz w:val="32"/>
          <w:szCs w:val="32"/>
        </w:rPr>
        <w:t>2. Планування та моделювання вимог</w:t>
      </w:r>
    </w:p>
    <w:p w:rsidR="00E76B94" w:rsidRPr="0099601F" w:rsidRDefault="00E76B94" w:rsidP="00E76B94">
      <w:pPr>
        <w:spacing w:after="0" w:line="360" w:lineRule="auto"/>
        <w:ind w:firstLine="709"/>
        <w:jc w:val="both"/>
        <w:rPr>
          <w:rFonts w:ascii="Times New Roman" w:hAnsi="Times New Roman" w:cs="Times New Roman"/>
          <w:sz w:val="32"/>
          <w:szCs w:val="32"/>
        </w:rPr>
      </w:pPr>
    </w:p>
    <w:p w:rsidR="00E76B94" w:rsidRPr="0099601F" w:rsidRDefault="00E76B94" w:rsidP="00E76B94">
      <w:pPr>
        <w:spacing w:after="0" w:line="360" w:lineRule="auto"/>
        <w:ind w:firstLine="709"/>
        <w:jc w:val="both"/>
        <w:rPr>
          <w:rFonts w:ascii="Times New Roman" w:hAnsi="Times New Roman" w:cs="Times New Roman"/>
          <w:b/>
          <w:sz w:val="32"/>
          <w:szCs w:val="32"/>
          <w:lang w:val="ru-RU"/>
        </w:rPr>
      </w:pPr>
      <w:r w:rsidRPr="0099601F">
        <w:rPr>
          <w:rFonts w:ascii="Times New Roman" w:hAnsi="Times New Roman" w:cs="Times New Roman"/>
          <w:b/>
          <w:sz w:val="32"/>
          <w:szCs w:val="32"/>
          <w:lang w:val="ru-RU"/>
        </w:rPr>
        <w:t>1. Вимоги до продукту проекту</w:t>
      </w:r>
    </w:p>
    <w:p w:rsidR="00E76B94" w:rsidRDefault="00E76B94" w:rsidP="00E76B94">
      <w:pPr>
        <w:spacing w:after="0" w:line="360" w:lineRule="auto"/>
        <w:ind w:firstLine="709"/>
        <w:jc w:val="both"/>
        <w:rPr>
          <w:rFonts w:ascii="Times New Roman" w:hAnsi="Times New Roman" w:cs="Times New Roman"/>
          <w:sz w:val="32"/>
          <w:szCs w:val="32"/>
          <w:lang w:val="ru-RU"/>
        </w:rPr>
      </w:pPr>
    </w:p>
    <w:p w:rsidR="0098201B" w:rsidRDefault="0098201B" w:rsidP="000C3159">
      <w:pPr>
        <w:spacing w:after="0" w:line="360" w:lineRule="auto"/>
        <w:ind w:firstLine="142"/>
        <w:jc w:val="both"/>
        <w:rPr>
          <w:rFonts w:ascii="Times New Roman" w:hAnsi="Times New Roman" w:cs="Times New Roman"/>
          <w:sz w:val="32"/>
          <w:szCs w:val="32"/>
          <w:lang w:val="ru-RU"/>
        </w:rPr>
      </w:pPr>
      <w:r w:rsidRPr="0098201B">
        <w:rPr>
          <w:rFonts w:ascii="Times New Roman" w:hAnsi="Times New Roman" w:cs="Times New Roman"/>
          <w:noProof/>
          <w:sz w:val="32"/>
          <w:szCs w:val="32"/>
          <w:lang w:eastAsia="uk-UA"/>
        </w:rPr>
        <w:drawing>
          <wp:inline distT="0" distB="0" distL="0" distR="0" wp14:anchorId="3D695F00" wp14:editId="0E6E4F0E">
            <wp:extent cx="6070901" cy="6188149"/>
            <wp:effectExtent l="0" t="0" r="635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078520" cy="6195915"/>
                    </a:xfrm>
                    <a:prstGeom prst="rect">
                      <a:avLst/>
                    </a:prstGeom>
                  </pic:spPr>
                </pic:pic>
              </a:graphicData>
            </a:graphic>
          </wp:inline>
        </w:drawing>
      </w:r>
    </w:p>
    <w:p w:rsidR="0098201B" w:rsidRPr="0099601F" w:rsidRDefault="0098201B" w:rsidP="00E76B94">
      <w:pPr>
        <w:spacing w:after="0" w:line="360" w:lineRule="auto"/>
        <w:ind w:firstLine="709"/>
        <w:jc w:val="both"/>
        <w:rPr>
          <w:rFonts w:ascii="Times New Roman" w:hAnsi="Times New Roman" w:cs="Times New Roman"/>
          <w:sz w:val="32"/>
          <w:szCs w:val="32"/>
          <w:lang w:val="ru-RU"/>
        </w:rPr>
      </w:pPr>
    </w:p>
    <w:p w:rsidR="00241E7F" w:rsidRPr="0099601F" w:rsidRDefault="00241E7F" w:rsidP="00241E7F">
      <w:pPr>
        <w:spacing w:after="0" w:line="240" w:lineRule="auto"/>
        <w:ind w:firstLine="709"/>
        <w:jc w:val="both"/>
        <w:rPr>
          <w:rFonts w:ascii="Times New Roman" w:eastAsia="Times New Roman" w:hAnsi="Times New Roman" w:cs="Times New Roman"/>
          <w:b/>
          <w:spacing w:val="-5"/>
          <w:sz w:val="28"/>
          <w:szCs w:val="28"/>
          <w:bdr w:val="none" w:sz="0" w:space="0" w:color="auto" w:frame="1"/>
          <w:lang w:val="ru-RU" w:eastAsia="uk-UA"/>
        </w:rPr>
      </w:pPr>
      <w:r w:rsidRPr="0099601F">
        <w:rPr>
          <w:rFonts w:ascii="Times New Roman" w:eastAsia="Times New Roman" w:hAnsi="Times New Roman" w:cs="Times New Roman"/>
          <w:b/>
          <w:spacing w:val="-5"/>
          <w:sz w:val="28"/>
          <w:szCs w:val="28"/>
          <w:highlight w:val="yellow"/>
          <w:bdr w:val="none" w:sz="0" w:space="0" w:color="auto" w:frame="1"/>
          <w:lang w:val="ru-RU" w:eastAsia="uk-UA"/>
        </w:rPr>
        <w:t>Стан проекту.</w:t>
      </w:r>
      <w:r w:rsidRPr="0099601F">
        <w:rPr>
          <w:rFonts w:ascii="Times New Roman" w:eastAsia="Times New Roman" w:hAnsi="Times New Roman" w:cs="Times New Roman"/>
          <w:b/>
          <w:spacing w:val="-5"/>
          <w:sz w:val="28"/>
          <w:szCs w:val="28"/>
          <w:bdr w:val="none" w:sz="0" w:space="0" w:color="auto" w:frame="1"/>
          <w:lang w:val="ru-RU" w:eastAsia="uk-UA"/>
        </w:rPr>
        <w:t xml:space="preserve"> </w:t>
      </w:r>
    </w:p>
    <w:p w:rsidR="00D50ABC" w:rsidRPr="0099601F" w:rsidRDefault="00D50ABC" w:rsidP="00241E7F">
      <w:pPr>
        <w:spacing w:after="0" w:line="240" w:lineRule="auto"/>
        <w:ind w:firstLine="709"/>
        <w:jc w:val="both"/>
        <w:rPr>
          <w:rFonts w:ascii="Times New Roman" w:eastAsia="Times New Roman" w:hAnsi="Times New Roman" w:cs="Times New Roman"/>
          <w:spacing w:val="-5"/>
          <w:sz w:val="28"/>
          <w:szCs w:val="28"/>
          <w:bdr w:val="none" w:sz="0" w:space="0" w:color="auto" w:frame="1"/>
          <w:lang w:eastAsia="uk-UA"/>
        </w:rPr>
      </w:pPr>
      <w:r w:rsidRPr="0099601F">
        <w:rPr>
          <w:rFonts w:ascii="Times New Roman" w:eastAsia="Times New Roman" w:hAnsi="Times New Roman" w:cs="Times New Roman"/>
          <w:spacing w:val="-5"/>
          <w:sz w:val="28"/>
          <w:szCs w:val="28"/>
          <w:bdr w:val="none" w:sz="0" w:space="0" w:color="auto" w:frame="1"/>
          <w:lang w:eastAsia="uk-UA"/>
        </w:rPr>
        <w:t>Тим часом нульовий спринт продовжується (передпроектний). Команда займається підготовкою проєкту до першої ітерації, а ти починаєш описувати пріоритетні фічі проєкту.</w:t>
      </w:r>
    </w:p>
    <w:p w:rsidR="002731B9" w:rsidRPr="0099601F" w:rsidRDefault="002731B9" w:rsidP="002731B9">
      <w:pPr>
        <w:spacing w:after="0" w:line="240" w:lineRule="auto"/>
        <w:jc w:val="both"/>
        <w:rPr>
          <w:rFonts w:ascii="Times New Roman" w:eastAsia="Times New Roman" w:hAnsi="Times New Roman" w:cs="Times New Roman"/>
          <w:spacing w:val="-5"/>
          <w:sz w:val="28"/>
          <w:szCs w:val="28"/>
          <w:bdr w:val="none" w:sz="0" w:space="0" w:color="auto" w:frame="1"/>
          <w:lang w:eastAsia="uk-UA"/>
        </w:rPr>
      </w:pPr>
      <w:r w:rsidRPr="0099601F">
        <w:rPr>
          <w:rFonts w:ascii="Times New Roman" w:hAnsi="Times New Roman" w:cs="Times New Roman"/>
          <w:noProof/>
          <w:lang w:eastAsia="uk-UA"/>
        </w:rPr>
        <w:lastRenderedPageBreak/>
        <w:drawing>
          <wp:inline distT="0" distB="0" distL="0" distR="0" wp14:anchorId="4F776805" wp14:editId="32DE658E">
            <wp:extent cx="6120765" cy="2948990"/>
            <wp:effectExtent l="0" t="0" r="0"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20765" cy="2948990"/>
                    </a:xfrm>
                    <a:prstGeom prst="rect">
                      <a:avLst/>
                    </a:prstGeom>
                  </pic:spPr>
                </pic:pic>
              </a:graphicData>
            </a:graphic>
          </wp:inline>
        </w:drawing>
      </w:r>
    </w:p>
    <w:p w:rsidR="002731B9" w:rsidRPr="0099601F" w:rsidRDefault="002731B9" w:rsidP="002731B9">
      <w:pPr>
        <w:spacing w:after="0" w:line="240" w:lineRule="auto"/>
        <w:jc w:val="both"/>
        <w:rPr>
          <w:rFonts w:ascii="Times New Roman" w:eastAsia="Times New Roman" w:hAnsi="Times New Roman" w:cs="Times New Roman"/>
          <w:spacing w:val="-5"/>
          <w:sz w:val="28"/>
          <w:szCs w:val="28"/>
          <w:bdr w:val="none" w:sz="0" w:space="0" w:color="auto" w:frame="1"/>
          <w:lang w:eastAsia="uk-UA"/>
        </w:rPr>
      </w:pPr>
    </w:p>
    <w:p w:rsidR="002731B9" w:rsidRPr="0099601F" w:rsidRDefault="002731B9" w:rsidP="002731B9">
      <w:pPr>
        <w:spacing w:after="0" w:line="240" w:lineRule="auto"/>
        <w:jc w:val="center"/>
        <w:rPr>
          <w:rFonts w:ascii="Times New Roman" w:eastAsia="Times New Roman" w:hAnsi="Times New Roman" w:cs="Times New Roman"/>
          <w:spacing w:val="-5"/>
          <w:sz w:val="28"/>
          <w:szCs w:val="28"/>
          <w:bdr w:val="none" w:sz="0" w:space="0" w:color="auto" w:frame="1"/>
          <w:lang w:eastAsia="uk-UA"/>
        </w:rPr>
      </w:pPr>
      <w:r w:rsidRPr="0099601F">
        <w:rPr>
          <w:rFonts w:ascii="Times New Roman" w:eastAsia="Times New Roman" w:hAnsi="Times New Roman" w:cs="Times New Roman"/>
          <w:spacing w:val="-5"/>
          <w:sz w:val="28"/>
          <w:szCs w:val="28"/>
          <w:bdr w:val="none" w:sz="0" w:space="0" w:color="auto" w:frame="1"/>
          <w:lang w:eastAsia="uk-UA"/>
        </w:rPr>
        <w:t>Рис. Стан аналізу у життєвому циклі продукту</w:t>
      </w:r>
    </w:p>
    <w:p w:rsidR="00D50ABC" w:rsidRPr="0099601F" w:rsidRDefault="00D50ABC" w:rsidP="00E76B94">
      <w:pPr>
        <w:spacing w:after="0" w:line="360" w:lineRule="auto"/>
        <w:ind w:firstLine="709"/>
        <w:jc w:val="both"/>
        <w:rPr>
          <w:rFonts w:ascii="Times New Roman" w:hAnsi="Times New Roman" w:cs="Times New Roman"/>
          <w:sz w:val="32"/>
          <w:szCs w:val="32"/>
          <w:lang w:val="ru-RU"/>
        </w:rPr>
      </w:pPr>
    </w:p>
    <w:p w:rsidR="00241E7F" w:rsidRDefault="00241E7F" w:rsidP="00241E7F">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highlight w:val="yellow"/>
          <w:bdr w:val="none" w:sz="0" w:space="0" w:color="auto" w:frame="1"/>
          <w:lang w:val="uk-UA"/>
        </w:rPr>
        <w:t>Рекомендації наставника.</w:t>
      </w:r>
    </w:p>
    <w:p w:rsidR="0017421E" w:rsidRDefault="0017421E" w:rsidP="00241E7F">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Pr>
          <w:spacing w:val="-5"/>
          <w:sz w:val="32"/>
          <w:szCs w:val="32"/>
          <w:bdr w:val="none" w:sz="0" w:space="0" w:color="auto" w:frame="1"/>
          <w:lang w:val="uk-UA"/>
        </w:rPr>
        <w:t>У нас є функції продукту</w:t>
      </w:r>
      <w:r w:rsidR="00F7284E">
        <w:rPr>
          <w:spacing w:val="-5"/>
          <w:sz w:val="32"/>
          <w:szCs w:val="32"/>
          <w:bdr w:val="none" w:sz="0" w:space="0" w:color="auto" w:frame="1"/>
          <w:lang w:val="uk-UA"/>
        </w:rPr>
        <w:t>, які зазначені у бізнес-вимогах.</w:t>
      </w:r>
      <w:r>
        <w:rPr>
          <w:spacing w:val="-5"/>
          <w:sz w:val="32"/>
          <w:szCs w:val="32"/>
          <w:bdr w:val="none" w:sz="0" w:space="0" w:color="auto" w:frame="1"/>
          <w:lang w:val="uk-UA"/>
        </w:rPr>
        <w:t xml:space="preserve"> </w:t>
      </w:r>
    </w:p>
    <w:p w:rsidR="0017421E" w:rsidRPr="0017421E" w:rsidRDefault="0017421E" w:rsidP="00241E7F">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rPr>
      </w:pPr>
      <w:r>
        <w:rPr>
          <w:spacing w:val="-5"/>
          <w:sz w:val="32"/>
          <w:szCs w:val="32"/>
          <w:bdr w:val="none" w:sz="0" w:space="0" w:color="auto" w:frame="1"/>
          <w:lang w:val="uk-UA"/>
        </w:rPr>
        <w:t xml:space="preserve">Задача </w:t>
      </w:r>
      <w:r>
        <w:rPr>
          <w:spacing w:val="-5"/>
          <w:sz w:val="32"/>
          <w:szCs w:val="32"/>
          <w:bdr w:val="none" w:sz="0" w:space="0" w:color="auto" w:frame="1"/>
          <w:lang w:val="en-US"/>
        </w:rPr>
        <w:t>BA</w:t>
      </w:r>
      <w:r w:rsidRPr="0017421E">
        <w:rPr>
          <w:spacing w:val="-5"/>
          <w:sz w:val="32"/>
          <w:szCs w:val="32"/>
          <w:bdr w:val="none" w:sz="0" w:space="0" w:color="auto" w:frame="1"/>
          <w:lang w:val="uk-UA"/>
        </w:rPr>
        <w:t xml:space="preserve"> </w:t>
      </w:r>
      <w:r>
        <w:rPr>
          <w:spacing w:val="-5"/>
          <w:sz w:val="32"/>
          <w:szCs w:val="32"/>
          <w:bdr w:val="none" w:sz="0" w:space="0" w:color="auto" w:frame="1"/>
          <w:lang w:val="uk-UA"/>
        </w:rPr>
        <w:t xml:space="preserve">та </w:t>
      </w:r>
      <w:r>
        <w:rPr>
          <w:spacing w:val="-5"/>
          <w:sz w:val="32"/>
          <w:szCs w:val="32"/>
          <w:bdr w:val="none" w:sz="0" w:space="0" w:color="auto" w:frame="1"/>
          <w:lang w:val="en-US"/>
        </w:rPr>
        <w:t>PM</w:t>
      </w:r>
      <w:r>
        <w:rPr>
          <w:spacing w:val="-5"/>
          <w:sz w:val="32"/>
          <w:szCs w:val="32"/>
          <w:bdr w:val="none" w:sz="0" w:space="0" w:color="auto" w:frame="1"/>
          <w:lang w:val="uk-UA"/>
        </w:rPr>
        <w:t xml:space="preserve"> сформувати ф</w:t>
      </w:r>
      <w:r w:rsidRPr="0017421E">
        <w:rPr>
          <w:spacing w:val="-5"/>
          <w:sz w:val="32"/>
          <w:szCs w:val="32"/>
          <w:bdr w:val="none" w:sz="0" w:space="0" w:color="auto" w:frame="1"/>
          <w:lang w:val="uk-UA"/>
        </w:rPr>
        <w:t>ункціональні вимоги</w:t>
      </w:r>
      <w:r w:rsidR="000C3159">
        <w:rPr>
          <w:spacing w:val="-5"/>
          <w:sz w:val="32"/>
          <w:szCs w:val="32"/>
          <w:bdr w:val="none" w:sz="0" w:space="0" w:color="auto" w:frame="1"/>
          <w:lang w:val="uk-UA"/>
        </w:rPr>
        <w:t xml:space="preserve">. </w:t>
      </w:r>
      <w:hyperlink r:id="rId11" w:tgtFrame="_blank" w:history="1">
        <w:r w:rsidRPr="0017421E">
          <w:rPr>
            <w:spacing w:val="-5"/>
            <w:sz w:val="32"/>
            <w:szCs w:val="32"/>
            <w:bdr w:val="none" w:sz="0" w:space="0" w:color="auto" w:frame="1"/>
          </w:rPr>
          <w:t>Функціональні вимоги детально описують логіку роботи продукту, а також його зовнішній вигляд, обмеження в розробці та нефункціональні вимоги</w:t>
        </w:r>
      </w:hyperlink>
      <w:r w:rsidRPr="0017421E">
        <w:rPr>
          <w:spacing w:val="-5"/>
          <w:sz w:val="32"/>
          <w:szCs w:val="32"/>
          <w:bdr w:val="none" w:sz="0" w:space="0" w:color="auto" w:frame="1"/>
        </w:rPr>
        <w:t>. Функції продукту можна розглядати як цілі, а функціональні вимоги - як способи досягнення цих цілей.</w:t>
      </w:r>
    </w:p>
    <w:p w:rsidR="0049344D" w:rsidRPr="0099601F" w:rsidRDefault="0049344D" w:rsidP="00E76B94">
      <w:pPr>
        <w:pStyle w:val="a6"/>
        <w:shd w:val="clear" w:color="auto" w:fill="FFFFFF"/>
        <w:spacing w:before="0" w:beforeAutospacing="0" w:after="0" w:afterAutospacing="0" w:line="360" w:lineRule="auto"/>
        <w:ind w:firstLine="709"/>
        <w:jc w:val="both"/>
        <w:textAlignment w:val="baseline"/>
        <w:rPr>
          <w:spacing w:val="-5"/>
          <w:sz w:val="32"/>
          <w:szCs w:val="32"/>
        </w:rPr>
      </w:pPr>
      <w:r w:rsidRPr="0099601F">
        <w:rPr>
          <w:b/>
          <w:spacing w:val="-5"/>
          <w:sz w:val="32"/>
          <w:szCs w:val="32"/>
          <w:bdr w:val="none" w:sz="0" w:space="0" w:color="auto" w:frame="1"/>
        </w:rPr>
        <w:t>Вимоги до фіч</w:t>
      </w:r>
      <w:r w:rsidRPr="0099601F">
        <w:rPr>
          <w:spacing w:val="-5"/>
          <w:sz w:val="32"/>
          <w:szCs w:val="32"/>
          <w:bdr w:val="none" w:sz="0" w:space="0" w:color="auto" w:frame="1"/>
        </w:rPr>
        <w:t xml:space="preserve"> — це те, з чого починається розробка продукту. Ціна помилки на цьому етапі є дуже високою. Уяви, скільки коштує випустити цілу фічу, а потім дізнатися, що вона не потрібна! Набагато дешевше перепитати, якщо сумніваєшся в якихось моментах. Не соромся бути прискіпливим у цій роботі.</w:t>
      </w:r>
      <w:r w:rsidR="00241E7F" w:rsidRPr="0099601F">
        <w:rPr>
          <w:spacing w:val="-5"/>
          <w:sz w:val="32"/>
          <w:szCs w:val="32"/>
          <w:bdr w:val="none" w:sz="0" w:space="0" w:color="auto" w:frame="1"/>
          <w:lang w:val="uk-UA"/>
        </w:rPr>
        <w:t xml:space="preserve"> </w:t>
      </w:r>
      <w:r w:rsidRPr="0099601F">
        <w:rPr>
          <w:spacing w:val="-5"/>
          <w:sz w:val="32"/>
          <w:szCs w:val="32"/>
          <w:bdr w:val="none" w:sz="0" w:space="0" w:color="auto" w:frame="1"/>
        </w:rPr>
        <w:t>З іншого боку, описи на сто сторінок ніхто просто не витримає і не прочитає. Намагайся дотримуватися середини між детальністю та точністю.</w:t>
      </w:r>
    </w:p>
    <w:p w:rsidR="0049344D" w:rsidRPr="0099601F" w:rsidRDefault="0049344D" w:rsidP="00E76B94">
      <w:pPr>
        <w:pStyle w:val="a6"/>
        <w:shd w:val="clear" w:color="auto" w:fill="FFFFFF"/>
        <w:spacing w:before="0" w:beforeAutospacing="0" w:after="0" w:afterAutospacing="0" w:line="360" w:lineRule="auto"/>
        <w:ind w:firstLine="709"/>
        <w:jc w:val="both"/>
        <w:textAlignment w:val="baseline"/>
        <w:rPr>
          <w:spacing w:val="-5"/>
          <w:sz w:val="32"/>
          <w:szCs w:val="32"/>
        </w:rPr>
      </w:pPr>
      <w:r w:rsidRPr="0099601F">
        <w:rPr>
          <w:spacing w:val="-5"/>
          <w:sz w:val="32"/>
          <w:szCs w:val="32"/>
          <w:bdr w:val="none" w:sz="0" w:space="0" w:color="auto" w:frame="1"/>
        </w:rPr>
        <w:t xml:space="preserve">Вимоги — один із твоїх головних інструментів. З їхньою допомогою можна впливати на проєкт, адже це по суті скоуп. Якщо тобі </w:t>
      </w:r>
      <w:r w:rsidRPr="0099601F">
        <w:rPr>
          <w:spacing w:val="-5"/>
          <w:sz w:val="32"/>
          <w:szCs w:val="32"/>
          <w:bdr w:val="none" w:sz="0" w:space="0" w:color="auto" w:frame="1"/>
        </w:rPr>
        <w:lastRenderedPageBreak/>
        <w:t>не вистачає бюджету, подивися, які вимоги є некритичними, але займають багато часу на розробку, і спробуй їх скоротити.</w:t>
      </w:r>
    </w:p>
    <w:p w:rsidR="00241E7F" w:rsidRPr="0099601F" w:rsidRDefault="00241E7F" w:rsidP="00E76B94">
      <w:pPr>
        <w:spacing w:after="0" w:line="360" w:lineRule="auto"/>
        <w:ind w:firstLine="709"/>
        <w:jc w:val="both"/>
        <w:rPr>
          <w:rFonts w:ascii="Times New Roman" w:hAnsi="Times New Roman" w:cs="Times New Roman"/>
          <w:b/>
          <w:bCs/>
          <w:noProof/>
          <w:sz w:val="32"/>
          <w:szCs w:val="32"/>
          <w:lang w:eastAsia="uk-UA"/>
        </w:rPr>
      </w:pPr>
    </w:p>
    <w:p w:rsidR="006F37F2" w:rsidRPr="0099601F" w:rsidRDefault="006F37F2" w:rsidP="00E76B94">
      <w:pPr>
        <w:spacing w:after="0" w:line="360" w:lineRule="auto"/>
        <w:ind w:firstLine="709"/>
        <w:jc w:val="both"/>
        <w:rPr>
          <w:rFonts w:ascii="Times New Roman" w:hAnsi="Times New Roman" w:cs="Times New Roman"/>
          <w:noProof/>
          <w:sz w:val="32"/>
          <w:szCs w:val="32"/>
          <w:lang w:eastAsia="uk-UA"/>
        </w:rPr>
      </w:pPr>
      <w:r w:rsidRPr="0099601F">
        <w:rPr>
          <w:rFonts w:ascii="Times New Roman" w:hAnsi="Times New Roman" w:cs="Times New Roman"/>
          <w:b/>
          <w:bCs/>
          <w:noProof/>
          <w:sz w:val="32"/>
          <w:szCs w:val="32"/>
          <w:lang w:eastAsia="uk-UA"/>
        </w:rPr>
        <w:t>Вимога</w:t>
      </w:r>
      <w:r w:rsidRPr="0099601F">
        <w:rPr>
          <w:rFonts w:ascii="Times New Roman" w:hAnsi="Times New Roman" w:cs="Times New Roman"/>
          <w:noProof/>
          <w:sz w:val="32"/>
          <w:szCs w:val="32"/>
          <w:lang w:eastAsia="uk-UA"/>
        </w:rPr>
        <w:t xml:space="preserve"> </w:t>
      </w:r>
      <w:r w:rsidRPr="0099601F">
        <w:rPr>
          <w:rFonts w:ascii="Times New Roman" w:hAnsi="Times New Roman" w:cs="Times New Roman"/>
          <w:b/>
          <w:bCs/>
          <w:noProof/>
          <w:sz w:val="32"/>
          <w:szCs w:val="32"/>
          <w:lang w:eastAsia="uk-UA"/>
        </w:rPr>
        <w:t>(Requirement) </w:t>
      </w:r>
      <w:r w:rsidRPr="0099601F">
        <w:rPr>
          <w:rFonts w:ascii="Times New Roman" w:hAnsi="Times New Roman" w:cs="Times New Roman"/>
          <w:noProof/>
          <w:sz w:val="32"/>
          <w:szCs w:val="32"/>
          <w:lang w:eastAsia="uk-UA"/>
        </w:rPr>
        <w:t>– умова чи здатність, якому має відповідати функціонал (проєкт, продукт або послуга), для того, щоб вирішити проблему чи досягнути мети (задовольними потребу).  </w:t>
      </w:r>
    </w:p>
    <w:p w:rsidR="006F37F2" w:rsidRPr="0099601F" w:rsidRDefault="006F37F2" w:rsidP="00E76B94">
      <w:pPr>
        <w:spacing w:after="0" w:line="360" w:lineRule="auto"/>
        <w:jc w:val="both"/>
        <w:rPr>
          <w:rFonts w:ascii="Times New Roman" w:hAnsi="Times New Roman" w:cs="Times New Roman"/>
          <w:noProof/>
          <w:sz w:val="32"/>
          <w:szCs w:val="32"/>
          <w:lang w:eastAsia="uk-UA"/>
        </w:rPr>
      </w:pPr>
      <w:r w:rsidRPr="0099601F">
        <w:rPr>
          <w:rFonts w:ascii="Times New Roman" w:hAnsi="Times New Roman" w:cs="Times New Roman"/>
          <w:noProof/>
          <w:sz w:val="32"/>
          <w:szCs w:val="32"/>
          <w:lang w:eastAsia="uk-UA"/>
        </w:rPr>
        <w:drawing>
          <wp:inline distT="0" distB="0" distL="0" distR="0" wp14:anchorId="18EAB4FB" wp14:editId="7F2DC417">
            <wp:extent cx="6524612" cy="34137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528816" cy="3415959"/>
                    </a:xfrm>
                    <a:prstGeom prst="rect">
                      <a:avLst/>
                    </a:prstGeom>
                  </pic:spPr>
                </pic:pic>
              </a:graphicData>
            </a:graphic>
          </wp:inline>
        </w:drawing>
      </w:r>
    </w:p>
    <w:p w:rsidR="008A4713" w:rsidRPr="0099601F" w:rsidRDefault="008A4713" w:rsidP="00E76B94">
      <w:pPr>
        <w:spacing w:after="0" w:line="360" w:lineRule="auto"/>
        <w:jc w:val="both"/>
        <w:rPr>
          <w:rFonts w:ascii="Times New Roman" w:hAnsi="Times New Roman" w:cs="Times New Roman"/>
          <w:noProof/>
          <w:sz w:val="32"/>
          <w:szCs w:val="32"/>
          <w:lang w:eastAsia="uk-UA"/>
        </w:rPr>
      </w:pPr>
    </w:p>
    <w:p w:rsidR="008A4713" w:rsidRPr="0099601F" w:rsidRDefault="008A4713" w:rsidP="00E76B94">
      <w:pPr>
        <w:spacing w:after="0" w:line="360" w:lineRule="auto"/>
        <w:jc w:val="both"/>
        <w:rPr>
          <w:rFonts w:ascii="Times New Roman" w:hAnsi="Times New Roman" w:cs="Times New Roman"/>
          <w:noProof/>
          <w:sz w:val="32"/>
          <w:szCs w:val="32"/>
          <w:lang w:eastAsia="uk-UA"/>
        </w:rPr>
      </w:pPr>
      <w:r w:rsidRPr="0099601F">
        <w:rPr>
          <w:rFonts w:ascii="Times New Roman" w:hAnsi="Times New Roman" w:cs="Times New Roman"/>
          <w:noProof/>
          <w:lang w:eastAsia="uk-UA"/>
        </w:rPr>
        <w:lastRenderedPageBreak/>
        <w:drawing>
          <wp:inline distT="0" distB="0" distL="0" distR="0" wp14:anchorId="19C8AE6E" wp14:editId="42D8600B">
            <wp:extent cx="5762445" cy="406306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4180" cy="4064287"/>
                    </a:xfrm>
                    <a:prstGeom prst="rect">
                      <a:avLst/>
                    </a:prstGeom>
                  </pic:spPr>
                </pic:pic>
              </a:graphicData>
            </a:graphic>
          </wp:inline>
        </w:drawing>
      </w:r>
    </w:p>
    <w:p w:rsidR="006F37F2" w:rsidRDefault="008A4713" w:rsidP="00E76B94">
      <w:pPr>
        <w:spacing w:after="0" w:line="360" w:lineRule="auto"/>
        <w:ind w:firstLine="709"/>
        <w:jc w:val="both"/>
        <w:rPr>
          <w:rFonts w:ascii="Times New Roman" w:hAnsi="Times New Roman" w:cs="Times New Roman"/>
          <w:noProof/>
          <w:sz w:val="32"/>
          <w:szCs w:val="32"/>
          <w:lang w:eastAsia="uk-UA"/>
        </w:rPr>
      </w:pPr>
      <w:r w:rsidRPr="0099601F">
        <w:rPr>
          <w:rFonts w:ascii="Times New Roman" w:hAnsi="Times New Roman" w:cs="Times New Roman"/>
          <w:noProof/>
          <w:lang w:eastAsia="uk-UA"/>
        </w:rPr>
        <w:drawing>
          <wp:inline distT="0" distB="0" distL="0" distR="0" wp14:anchorId="01E954AD" wp14:editId="6F6219AE">
            <wp:extent cx="5400136" cy="533507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06136" cy="5341002"/>
                    </a:xfrm>
                    <a:prstGeom prst="rect">
                      <a:avLst/>
                    </a:prstGeom>
                  </pic:spPr>
                </pic:pic>
              </a:graphicData>
            </a:graphic>
          </wp:inline>
        </w:drawing>
      </w:r>
    </w:p>
    <w:p w:rsidR="00FC1D77" w:rsidRDefault="00FC1D77" w:rsidP="00FC1D77">
      <w:pPr>
        <w:shd w:val="clear" w:color="auto" w:fill="FFFFFF"/>
        <w:spacing w:after="0" w:line="360" w:lineRule="auto"/>
        <w:ind w:firstLine="709"/>
        <w:jc w:val="both"/>
        <w:textAlignment w:val="baseline"/>
        <w:outlineLvl w:val="1"/>
        <w:rPr>
          <w:rFonts w:ascii="Times New Roman" w:eastAsia="Times New Roman" w:hAnsi="Times New Roman" w:cs="Times New Roman"/>
          <w:bCs/>
          <w:color w:val="222222"/>
          <w:spacing w:val="-9"/>
          <w:sz w:val="32"/>
          <w:szCs w:val="32"/>
          <w:lang w:eastAsia="uk-UA"/>
        </w:rPr>
      </w:pPr>
    </w:p>
    <w:p w:rsidR="00FC1D77" w:rsidRPr="00FC1D77" w:rsidRDefault="00FC1D77" w:rsidP="00FC1D77">
      <w:pPr>
        <w:spacing w:after="0" w:line="360" w:lineRule="auto"/>
        <w:ind w:firstLine="284"/>
        <w:jc w:val="both"/>
        <w:textAlignment w:val="baseline"/>
        <w:rPr>
          <w:rFonts w:ascii="Times New Roman" w:eastAsia="Times New Roman" w:hAnsi="Times New Roman" w:cs="Times New Roman"/>
          <w:spacing w:val="-5"/>
          <w:sz w:val="32"/>
          <w:szCs w:val="32"/>
          <w:lang w:eastAsia="uk-UA"/>
        </w:rPr>
      </w:pPr>
      <w:r w:rsidRPr="00FC1D77">
        <w:rPr>
          <w:rFonts w:ascii="Times New Roman" w:eastAsia="Times New Roman" w:hAnsi="Times New Roman" w:cs="Times New Roman"/>
          <w:spacing w:val="-5"/>
          <w:sz w:val="32"/>
          <w:szCs w:val="32"/>
          <w:lang w:eastAsia="uk-UA"/>
        </w:rPr>
        <w:t>User Requirements (вимоги користувачів або кор</w:t>
      </w:r>
      <w:r w:rsidRPr="00FC1D77">
        <w:rPr>
          <w:rFonts w:ascii="Times New Roman" w:eastAsia="Times New Roman" w:hAnsi="Times New Roman" w:cs="Times New Roman"/>
          <w:spacing w:val="-5"/>
          <w:sz w:val="32"/>
          <w:szCs w:val="32"/>
          <w:lang w:eastAsia="uk-UA"/>
        </w:rPr>
        <w:t>и</w:t>
      </w:r>
      <w:r w:rsidRPr="00FC1D77">
        <w:rPr>
          <w:rFonts w:ascii="Times New Roman" w:eastAsia="Times New Roman" w:hAnsi="Times New Roman" w:cs="Times New Roman"/>
          <w:spacing w:val="-5"/>
          <w:sz w:val="32"/>
          <w:szCs w:val="32"/>
          <w:lang w:eastAsia="uk-UA"/>
        </w:rPr>
        <w:t>стувацькі вимоги) – це опис того, що система має робити, функції, які вона має виконувати, та вимоги, які користувачі або інші стейкхолдери ставлять до продукту чи си</w:t>
      </w:r>
      <w:r w:rsidRPr="00FC1D77">
        <w:rPr>
          <w:rFonts w:ascii="Times New Roman" w:eastAsia="Times New Roman" w:hAnsi="Times New Roman" w:cs="Times New Roman"/>
          <w:spacing w:val="-5"/>
          <w:sz w:val="32"/>
          <w:szCs w:val="32"/>
          <w:lang w:eastAsia="uk-UA"/>
        </w:rPr>
        <w:t>с</w:t>
      </w:r>
      <w:r w:rsidRPr="00FC1D77">
        <w:rPr>
          <w:rFonts w:ascii="Times New Roman" w:eastAsia="Times New Roman" w:hAnsi="Times New Roman" w:cs="Times New Roman"/>
          <w:spacing w:val="-5"/>
          <w:sz w:val="32"/>
          <w:szCs w:val="32"/>
          <w:lang w:eastAsia="uk-UA"/>
        </w:rPr>
        <w:t>теми. Вони визначаються з точки зору користувачів і описують бажану функціональність, властивості та хар</w:t>
      </w:r>
      <w:r w:rsidRPr="00FC1D77">
        <w:rPr>
          <w:rFonts w:ascii="Times New Roman" w:eastAsia="Times New Roman" w:hAnsi="Times New Roman" w:cs="Times New Roman"/>
          <w:spacing w:val="-5"/>
          <w:sz w:val="32"/>
          <w:szCs w:val="32"/>
          <w:lang w:eastAsia="uk-UA"/>
        </w:rPr>
        <w:t>а</w:t>
      </w:r>
      <w:r w:rsidRPr="00FC1D77">
        <w:rPr>
          <w:rFonts w:ascii="Times New Roman" w:eastAsia="Times New Roman" w:hAnsi="Times New Roman" w:cs="Times New Roman"/>
          <w:spacing w:val="-5"/>
          <w:sz w:val="32"/>
          <w:szCs w:val="32"/>
          <w:lang w:eastAsia="uk-UA"/>
        </w:rPr>
        <w:t>ктеристики системи. Опис функціональних та нефункц</w:t>
      </w:r>
      <w:r w:rsidRPr="00FC1D77">
        <w:rPr>
          <w:rFonts w:ascii="Times New Roman" w:eastAsia="Times New Roman" w:hAnsi="Times New Roman" w:cs="Times New Roman"/>
          <w:spacing w:val="-5"/>
          <w:sz w:val="32"/>
          <w:szCs w:val="32"/>
          <w:lang w:eastAsia="uk-UA"/>
        </w:rPr>
        <w:t>і</w:t>
      </w:r>
      <w:r w:rsidRPr="00FC1D77">
        <w:rPr>
          <w:rFonts w:ascii="Times New Roman" w:eastAsia="Times New Roman" w:hAnsi="Times New Roman" w:cs="Times New Roman"/>
          <w:spacing w:val="-5"/>
          <w:sz w:val="32"/>
          <w:szCs w:val="32"/>
          <w:lang w:eastAsia="uk-UA"/>
        </w:rPr>
        <w:t>ональних вимог на рівні користувачів є першим кроком у процесі формулювання системних вимог. Вони допомагають зрозуміти яким чином система повинна задовол</w:t>
      </w:r>
      <w:r w:rsidRPr="00FC1D77">
        <w:rPr>
          <w:rFonts w:ascii="Times New Roman" w:eastAsia="Times New Roman" w:hAnsi="Times New Roman" w:cs="Times New Roman"/>
          <w:spacing w:val="-5"/>
          <w:sz w:val="32"/>
          <w:szCs w:val="32"/>
          <w:lang w:eastAsia="uk-UA"/>
        </w:rPr>
        <w:t>ь</w:t>
      </w:r>
      <w:r w:rsidRPr="00FC1D77">
        <w:rPr>
          <w:rFonts w:ascii="Times New Roman" w:eastAsia="Times New Roman" w:hAnsi="Times New Roman" w:cs="Times New Roman"/>
          <w:spacing w:val="-5"/>
          <w:sz w:val="32"/>
          <w:szCs w:val="32"/>
          <w:lang w:eastAsia="uk-UA"/>
        </w:rPr>
        <w:t>няти потреби користувачів та інших стейкхолдерів. Після цього вимоги розробляються більш детально на рівні системних вимог і, в кінцевому підсумку, на рівні фун</w:t>
      </w:r>
      <w:r w:rsidRPr="00FC1D77">
        <w:rPr>
          <w:rFonts w:ascii="Times New Roman" w:eastAsia="Times New Roman" w:hAnsi="Times New Roman" w:cs="Times New Roman"/>
          <w:spacing w:val="-5"/>
          <w:sz w:val="32"/>
          <w:szCs w:val="32"/>
          <w:lang w:eastAsia="uk-UA"/>
        </w:rPr>
        <w:t>к</w:t>
      </w:r>
      <w:r w:rsidRPr="00FC1D77">
        <w:rPr>
          <w:rFonts w:ascii="Times New Roman" w:eastAsia="Times New Roman" w:hAnsi="Times New Roman" w:cs="Times New Roman"/>
          <w:spacing w:val="-5"/>
          <w:sz w:val="32"/>
          <w:szCs w:val="32"/>
          <w:lang w:eastAsia="uk-UA"/>
        </w:rPr>
        <w:t>ціональних та технічних вимог, які використовуються при проєктуванні та розробці системи.</w:t>
      </w:r>
    </w:p>
    <w:p w:rsidR="00FC1D77" w:rsidRPr="0099601F" w:rsidRDefault="00FC1D77" w:rsidP="00E76B94">
      <w:pPr>
        <w:spacing w:after="0" w:line="360" w:lineRule="auto"/>
        <w:ind w:firstLine="709"/>
        <w:jc w:val="both"/>
        <w:rPr>
          <w:rFonts w:ascii="Times New Roman" w:hAnsi="Times New Roman" w:cs="Times New Roman"/>
          <w:noProof/>
          <w:sz w:val="32"/>
          <w:szCs w:val="32"/>
          <w:lang w:eastAsia="uk-UA"/>
        </w:rPr>
      </w:pPr>
    </w:p>
    <w:p w:rsidR="00CE1FAB" w:rsidRDefault="00CE1FAB" w:rsidP="008A4713">
      <w:pPr>
        <w:spacing w:after="0" w:line="360" w:lineRule="auto"/>
        <w:jc w:val="both"/>
        <w:rPr>
          <w:rFonts w:ascii="Times New Roman" w:hAnsi="Times New Roman" w:cs="Times New Roman"/>
          <w:noProof/>
          <w:lang w:eastAsia="uk-UA"/>
        </w:rPr>
      </w:pPr>
    </w:p>
    <w:p w:rsidR="008A4713" w:rsidRPr="0099601F" w:rsidRDefault="008A4713" w:rsidP="008A4713">
      <w:pPr>
        <w:spacing w:after="0" w:line="360" w:lineRule="auto"/>
        <w:jc w:val="both"/>
        <w:rPr>
          <w:rFonts w:ascii="Times New Roman" w:hAnsi="Times New Roman" w:cs="Times New Roman"/>
          <w:noProof/>
          <w:sz w:val="32"/>
          <w:szCs w:val="32"/>
          <w:lang w:eastAsia="uk-UA"/>
        </w:rPr>
      </w:pPr>
      <w:r w:rsidRPr="0099601F">
        <w:rPr>
          <w:rFonts w:ascii="Times New Roman" w:hAnsi="Times New Roman" w:cs="Times New Roman"/>
          <w:noProof/>
          <w:lang w:eastAsia="uk-UA"/>
        </w:rPr>
        <w:drawing>
          <wp:inline distT="0" distB="0" distL="0" distR="0" wp14:anchorId="21802831" wp14:editId="4C92B37F">
            <wp:extent cx="6645224" cy="2156604"/>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9220"/>
                    <a:stretch/>
                  </pic:blipFill>
                  <pic:spPr bwMode="auto">
                    <a:xfrm>
                      <a:off x="0" y="0"/>
                      <a:ext cx="6644729" cy="2156443"/>
                    </a:xfrm>
                    <a:prstGeom prst="rect">
                      <a:avLst/>
                    </a:prstGeom>
                    <a:ln>
                      <a:noFill/>
                    </a:ln>
                    <a:extLst>
                      <a:ext uri="{53640926-AAD7-44D8-BBD7-CCE9431645EC}">
                        <a14:shadowObscured xmlns:a14="http://schemas.microsoft.com/office/drawing/2010/main"/>
                      </a:ext>
                    </a:extLst>
                  </pic:spPr>
                </pic:pic>
              </a:graphicData>
            </a:graphic>
          </wp:inline>
        </w:drawing>
      </w:r>
    </w:p>
    <w:p w:rsidR="008A4713" w:rsidRPr="0099601F" w:rsidRDefault="008A4713" w:rsidP="008A4713">
      <w:pPr>
        <w:spacing w:after="0" w:line="360" w:lineRule="auto"/>
        <w:jc w:val="both"/>
        <w:rPr>
          <w:rFonts w:ascii="Times New Roman" w:hAnsi="Times New Roman" w:cs="Times New Roman"/>
          <w:noProof/>
          <w:sz w:val="32"/>
          <w:szCs w:val="32"/>
          <w:lang w:eastAsia="uk-UA"/>
        </w:rPr>
      </w:pPr>
    </w:p>
    <w:p w:rsidR="008A4713" w:rsidRPr="0099601F" w:rsidRDefault="008A4713" w:rsidP="008A4713">
      <w:pPr>
        <w:spacing w:after="0" w:line="360" w:lineRule="auto"/>
        <w:jc w:val="both"/>
        <w:rPr>
          <w:rFonts w:ascii="Times New Roman" w:hAnsi="Times New Roman" w:cs="Times New Roman"/>
          <w:noProof/>
          <w:sz w:val="32"/>
          <w:szCs w:val="32"/>
          <w:lang w:eastAsia="uk-UA"/>
        </w:rPr>
      </w:pPr>
      <w:r w:rsidRPr="0099601F">
        <w:rPr>
          <w:rFonts w:ascii="Times New Roman" w:hAnsi="Times New Roman" w:cs="Times New Roman"/>
          <w:noProof/>
          <w:lang w:eastAsia="uk-UA"/>
        </w:rPr>
        <w:lastRenderedPageBreak/>
        <w:drawing>
          <wp:inline distT="0" distB="0" distL="0" distR="0" wp14:anchorId="32FCE4DB" wp14:editId="2AE4779B">
            <wp:extent cx="6081623" cy="4849502"/>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089842" cy="4856056"/>
                    </a:xfrm>
                    <a:prstGeom prst="rect">
                      <a:avLst/>
                    </a:prstGeom>
                  </pic:spPr>
                </pic:pic>
              </a:graphicData>
            </a:graphic>
          </wp:inline>
        </w:drawing>
      </w:r>
    </w:p>
    <w:p w:rsidR="008A4713" w:rsidRPr="0099601F" w:rsidRDefault="008A4713" w:rsidP="00E76B94">
      <w:pPr>
        <w:spacing w:after="0" w:line="360" w:lineRule="auto"/>
        <w:ind w:firstLine="709"/>
        <w:jc w:val="both"/>
        <w:rPr>
          <w:rFonts w:ascii="Times New Roman" w:hAnsi="Times New Roman" w:cs="Times New Roman"/>
          <w:noProof/>
          <w:sz w:val="32"/>
          <w:szCs w:val="32"/>
          <w:lang w:eastAsia="uk-UA"/>
        </w:rPr>
      </w:pPr>
    </w:p>
    <w:p w:rsidR="008A4713" w:rsidRPr="0099601F" w:rsidRDefault="008A4713" w:rsidP="00E76B94">
      <w:pPr>
        <w:spacing w:after="0" w:line="360" w:lineRule="auto"/>
        <w:ind w:firstLine="709"/>
        <w:jc w:val="both"/>
        <w:rPr>
          <w:rFonts w:ascii="Times New Roman" w:hAnsi="Times New Roman" w:cs="Times New Roman"/>
          <w:noProof/>
          <w:sz w:val="32"/>
          <w:szCs w:val="32"/>
          <w:lang w:eastAsia="uk-UA"/>
        </w:rPr>
      </w:pPr>
    </w:p>
    <w:p w:rsidR="006F37F2" w:rsidRPr="0099601F" w:rsidRDefault="006F37F2" w:rsidP="00E76B94">
      <w:pPr>
        <w:spacing w:after="0" w:line="360" w:lineRule="auto"/>
        <w:jc w:val="both"/>
        <w:rPr>
          <w:rFonts w:ascii="Times New Roman" w:hAnsi="Times New Roman" w:cs="Times New Roman"/>
          <w:noProof/>
          <w:sz w:val="32"/>
          <w:szCs w:val="32"/>
          <w:lang w:eastAsia="uk-UA"/>
        </w:rPr>
      </w:pPr>
    </w:p>
    <w:p w:rsidR="006F37F2" w:rsidRPr="0099601F" w:rsidRDefault="006F37F2" w:rsidP="001D46E2">
      <w:pPr>
        <w:spacing w:after="0" w:line="360" w:lineRule="auto"/>
        <w:ind w:hanging="1134"/>
        <w:jc w:val="both"/>
        <w:rPr>
          <w:rFonts w:ascii="Times New Roman" w:hAnsi="Times New Roman" w:cs="Times New Roman"/>
          <w:noProof/>
          <w:sz w:val="32"/>
          <w:szCs w:val="32"/>
          <w:lang w:eastAsia="uk-UA"/>
        </w:rPr>
      </w:pPr>
      <w:r w:rsidRPr="0099601F">
        <w:rPr>
          <w:rFonts w:ascii="Times New Roman" w:hAnsi="Times New Roman" w:cs="Times New Roman"/>
          <w:noProof/>
          <w:sz w:val="32"/>
          <w:szCs w:val="32"/>
          <w:lang w:eastAsia="uk-UA"/>
        </w:rPr>
        <w:lastRenderedPageBreak/>
        <w:drawing>
          <wp:inline distT="0" distB="0" distL="0" distR="0" wp14:anchorId="19CD4B2E" wp14:editId="73C9DD54">
            <wp:extent cx="7033260" cy="398737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7042239" cy="3992461"/>
                    </a:xfrm>
                    <a:prstGeom prst="rect">
                      <a:avLst/>
                    </a:prstGeom>
                  </pic:spPr>
                </pic:pic>
              </a:graphicData>
            </a:graphic>
          </wp:inline>
        </w:drawing>
      </w:r>
      <w:r w:rsidR="008A4713" w:rsidRPr="0099601F">
        <w:rPr>
          <w:rFonts w:ascii="Times New Roman" w:hAnsi="Times New Roman" w:cs="Times New Roman"/>
          <w:noProof/>
          <w:sz w:val="32"/>
          <w:szCs w:val="32"/>
          <w:lang w:eastAsia="uk-UA"/>
        </w:rPr>
        <w:t>\</w:t>
      </w:r>
    </w:p>
    <w:p w:rsidR="00143B83" w:rsidRPr="0099601F" w:rsidRDefault="00143B83" w:rsidP="00E76B94">
      <w:pPr>
        <w:spacing w:after="0" w:line="360" w:lineRule="auto"/>
        <w:ind w:firstLine="709"/>
        <w:jc w:val="both"/>
        <w:rPr>
          <w:rFonts w:ascii="Times New Roman" w:hAnsi="Times New Roman" w:cs="Times New Roman"/>
          <w:noProof/>
          <w:sz w:val="32"/>
          <w:szCs w:val="32"/>
          <w:lang w:eastAsia="uk-UA"/>
        </w:rPr>
      </w:pPr>
      <w:r w:rsidRPr="0099601F">
        <w:rPr>
          <w:rFonts w:ascii="Times New Roman" w:hAnsi="Times New Roman" w:cs="Times New Roman"/>
          <w:noProof/>
          <w:sz w:val="32"/>
          <w:szCs w:val="32"/>
          <w:lang w:eastAsia="uk-UA"/>
        </w:rPr>
        <w:t>Вимоги оформляються у вигляді документу (</w:t>
      </w:r>
      <w:r w:rsidRPr="0099601F">
        <w:rPr>
          <w:rFonts w:ascii="Times New Roman" w:hAnsi="Times New Roman" w:cs="Times New Roman"/>
          <w:b/>
          <w:bCs/>
          <w:noProof/>
          <w:sz w:val="32"/>
          <w:szCs w:val="32"/>
          <w:lang w:eastAsia="uk-UA"/>
        </w:rPr>
        <w:t>BRD</w:t>
      </w:r>
      <w:r w:rsidRPr="0099601F">
        <w:rPr>
          <w:rFonts w:ascii="Times New Roman" w:hAnsi="Times New Roman" w:cs="Times New Roman"/>
          <w:noProof/>
          <w:sz w:val="32"/>
          <w:szCs w:val="32"/>
          <w:lang w:eastAsia="uk-UA"/>
        </w:rPr>
        <w:t> - business requirements documents or </w:t>
      </w:r>
      <w:r w:rsidRPr="0099601F">
        <w:rPr>
          <w:rFonts w:ascii="Times New Roman" w:hAnsi="Times New Roman" w:cs="Times New Roman"/>
          <w:b/>
          <w:bCs/>
          <w:noProof/>
          <w:sz w:val="32"/>
          <w:szCs w:val="32"/>
          <w:lang w:eastAsia="uk-UA"/>
        </w:rPr>
        <w:t>SRS</w:t>
      </w:r>
      <w:r w:rsidRPr="0099601F">
        <w:rPr>
          <w:rFonts w:ascii="Times New Roman" w:hAnsi="Times New Roman" w:cs="Times New Roman"/>
          <w:noProof/>
          <w:sz w:val="32"/>
          <w:szCs w:val="32"/>
          <w:lang w:eastAsia="uk-UA"/>
        </w:rPr>
        <w:t xml:space="preserve"> – system requirement specification).</w:t>
      </w:r>
    </w:p>
    <w:p w:rsidR="00143B83" w:rsidRPr="0099601F" w:rsidRDefault="008563B2" w:rsidP="00E76B94">
      <w:pPr>
        <w:spacing w:after="0" w:line="360" w:lineRule="auto"/>
        <w:ind w:firstLine="709"/>
        <w:jc w:val="both"/>
        <w:rPr>
          <w:rFonts w:ascii="Times New Roman" w:hAnsi="Times New Roman" w:cs="Times New Roman"/>
          <w:noProof/>
          <w:sz w:val="32"/>
          <w:szCs w:val="32"/>
          <w:lang w:eastAsia="uk-UA"/>
        </w:rPr>
      </w:pPr>
      <w:r w:rsidRPr="0099601F">
        <w:rPr>
          <w:rFonts w:ascii="Times New Roman" w:hAnsi="Times New Roman" w:cs="Times New Roman"/>
          <w:noProof/>
          <w:sz w:val="32"/>
          <w:szCs w:val="32"/>
          <w:lang w:eastAsia="uk-UA"/>
        </w:rPr>
        <w:t>Наприклад.</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32"/>
          <w:szCs w:val="32"/>
          <w:lang w:eastAsia="uk-UA"/>
        </w:rPr>
      </w:pPr>
      <w:r w:rsidRPr="0099601F">
        <w:rPr>
          <w:rFonts w:ascii="Times New Roman" w:eastAsia="Times New Roman" w:hAnsi="Times New Roman" w:cs="Times New Roman"/>
          <w:b/>
          <w:sz w:val="32"/>
          <w:szCs w:val="32"/>
          <w:lang w:eastAsia="uk-UA"/>
        </w:rPr>
        <w:t>Ціль написання бізнес-вимог:</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Побудувати комунікацію між усіма рівнями стейкхолдерів та давати відповідь на питання: що має робити система? Але не вказувати як це має робити система.</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Надати інформацію розробникам про порядок виконання робіт</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Надати інформацію про програмний продукт для використання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Надати інформацію тестувальникам про те, що має робити  програмне забезпечення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Надати інформацію маркетологам, що буде робити ПЗ на ринку</w:t>
      </w:r>
    </w:p>
    <w:p w:rsidR="00BB4A09" w:rsidRPr="00DC26E1"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DC26E1">
        <w:rPr>
          <w:rFonts w:ascii="Times New Roman" w:eastAsia="Times New Roman" w:hAnsi="Times New Roman" w:cs="Times New Roman"/>
          <w:sz w:val="28"/>
          <w:szCs w:val="28"/>
          <w:lang w:eastAsia="uk-UA"/>
        </w:rPr>
        <w:t xml:space="preserve">Вимоги регулюються </w:t>
      </w:r>
      <w:r w:rsidR="00394BB8" w:rsidRPr="00DC26E1">
        <w:rPr>
          <w:rFonts w:ascii="Times New Roman" w:hAnsi="Times New Roman" w:cs="Times New Roman"/>
          <w:sz w:val="28"/>
          <w:szCs w:val="28"/>
          <w:shd w:val="clear" w:color="auto" w:fill="FEFEFE"/>
        </w:rPr>
        <w:t xml:space="preserve">ДСТУ ISO/IEC 25010:2016 Інженерія систем і програмних засобів. Вимоги до якості систем і програмних засобів та її </w:t>
      </w:r>
      <w:r w:rsidR="00394BB8" w:rsidRPr="00DC26E1">
        <w:rPr>
          <w:rFonts w:ascii="Times New Roman" w:hAnsi="Times New Roman" w:cs="Times New Roman"/>
          <w:sz w:val="28"/>
          <w:szCs w:val="28"/>
          <w:shd w:val="clear" w:color="auto" w:fill="FEFEFE"/>
        </w:rPr>
        <w:lastRenderedPageBreak/>
        <w:t>оцінювання (SQuaRE). Моделі якості системи та програмних засобів (ISO/IEC 25010:2011, IDT)</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Вимоги мають бути пронумеровані, пріоритизовані відповідно до бюджету, часу та ресурсів та ступенем складності</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Вимоги мають логічно вибудовані</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Вимоги мають бути класифіковані на функціональні та нефункціональні</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Вимоги мають мати джерело їх виникнення або походження</w:t>
      </w:r>
    </w:p>
    <w:p w:rsidR="00BB4A09" w:rsidRPr="0099601F" w:rsidRDefault="000C315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hyperlink r:id="rId18" w:history="1">
        <w:r w:rsidR="00F7284E" w:rsidRPr="00416686">
          <w:rPr>
            <w:rStyle w:val="a3"/>
            <w:rFonts w:ascii="Times New Roman" w:eastAsia="Times New Roman" w:hAnsi="Times New Roman" w:cs="Times New Roman"/>
            <w:sz w:val="32"/>
            <w:szCs w:val="32"/>
            <w:lang w:eastAsia="uk-UA"/>
          </w:rPr>
          <w:t>https://coursera.org/share/2a4ce869544aee24a9ab8a208b8f402f</w:t>
        </w:r>
      </w:hyperlink>
    </w:p>
    <w:p w:rsidR="00E76B94" w:rsidRPr="0099601F" w:rsidRDefault="00E76B94"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 xml:space="preserve">Вимоги базуються на формулюванні того, </w:t>
      </w:r>
      <w:r w:rsidRPr="0099601F">
        <w:rPr>
          <w:rFonts w:ascii="Times New Roman" w:eastAsia="Times New Roman" w:hAnsi="Times New Roman" w:cs="Times New Roman"/>
          <w:b/>
          <w:sz w:val="32"/>
          <w:szCs w:val="32"/>
          <w:lang w:eastAsia="uk-UA"/>
        </w:rPr>
        <w:t>що має робити система</w:t>
      </w:r>
      <w:r w:rsidRPr="0099601F">
        <w:rPr>
          <w:rFonts w:ascii="Times New Roman" w:eastAsia="Times New Roman" w:hAnsi="Times New Roman" w:cs="Times New Roman"/>
          <w:sz w:val="32"/>
          <w:szCs w:val="32"/>
          <w:lang w:eastAsia="uk-UA"/>
        </w:rPr>
        <w:t>, треба уникати пасивних дієслів, суб’єктивізму (простий, зручний, гарний, майже, завжди, як мінімум, більш висока якість, чого система не має робити, …).</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32"/>
          <w:szCs w:val="32"/>
          <w:lang w:eastAsia="uk-UA"/>
        </w:rPr>
      </w:pPr>
      <w:r w:rsidRPr="0099601F">
        <w:rPr>
          <w:rFonts w:ascii="Times New Roman" w:eastAsia="Times New Roman" w:hAnsi="Times New Roman" w:cs="Times New Roman"/>
          <w:b/>
          <w:sz w:val="32"/>
          <w:szCs w:val="32"/>
          <w:lang w:eastAsia="uk-UA"/>
        </w:rPr>
        <w:t>Приклад шаблону хороши вимог:</w:t>
      </w:r>
    </w:p>
    <w:p w:rsidR="00BB4A09" w:rsidRPr="0099601F" w:rsidRDefault="001926E8"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 xml:space="preserve"> </w:t>
      </w:r>
      <w:r w:rsidR="00BB4A09" w:rsidRPr="0099601F">
        <w:rPr>
          <w:rFonts w:ascii="Times New Roman" w:eastAsia="Times New Roman" w:hAnsi="Times New Roman" w:cs="Times New Roman"/>
          <w:sz w:val="32"/>
          <w:szCs w:val="32"/>
          <w:lang w:eastAsia="uk-UA"/>
        </w:rPr>
        <w:t>[Умова] [Предмет] [Дія] [Об'єкт] [Обмеження]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ПРИКЛАД: Коли отримано сигнал x [Умова], система [Предмет] встановить [Дія] сигнал x отриманий біт [Об'єкт] протягом 2 секунд [Обмеження].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32"/>
          <w:szCs w:val="32"/>
          <w:lang w:eastAsia="uk-UA"/>
        </w:rPr>
      </w:pPr>
      <w:r w:rsidRPr="0099601F">
        <w:rPr>
          <w:rFonts w:ascii="Times New Roman" w:eastAsia="Times New Roman" w:hAnsi="Times New Roman" w:cs="Times New Roman"/>
          <w:b/>
          <w:sz w:val="32"/>
          <w:szCs w:val="32"/>
          <w:lang w:eastAsia="uk-UA"/>
        </w:rPr>
        <w:t>Другий варіант:</w:t>
      </w:r>
    </w:p>
    <w:p w:rsidR="00BB4A09" w:rsidRPr="0099601F" w:rsidRDefault="001926E8"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 xml:space="preserve"> </w:t>
      </w:r>
      <w:r w:rsidR="00BB4A09" w:rsidRPr="0099601F">
        <w:rPr>
          <w:rFonts w:ascii="Times New Roman" w:eastAsia="Times New Roman" w:hAnsi="Times New Roman" w:cs="Times New Roman"/>
          <w:sz w:val="32"/>
          <w:szCs w:val="32"/>
          <w:lang w:eastAsia="uk-UA"/>
        </w:rPr>
        <w:t>[Умова] [Дія або обмеження] [Значення]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ПРИКЛАД: У стані моря 1 [Умова], радіолокаційна система повинна виявляти цілі в</w:t>
      </w:r>
      <w:r w:rsidR="00E76B94" w:rsidRPr="0099601F">
        <w:rPr>
          <w:rFonts w:ascii="Times New Roman" w:eastAsia="Times New Roman" w:hAnsi="Times New Roman" w:cs="Times New Roman"/>
          <w:sz w:val="32"/>
          <w:szCs w:val="32"/>
          <w:lang w:eastAsia="uk-UA"/>
        </w:rPr>
        <w:t xml:space="preserve"> </w:t>
      </w:r>
      <w:r w:rsidRPr="0099601F">
        <w:rPr>
          <w:rFonts w:ascii="Times New Roman" w:eastAsia="Times New Roman" w:hAnsi="Times New Roman" w:cs="Times New Roman"/>
          <w:sz w:val="32"/>
          <w:szCs w:val="32"/>
          <w:lang w:eastAsia="uk-UA"/>
        </w:rPr>
        <w:t>радіусі до [Дія або обмеження] 100 морських миль [Значення],</w:t>
      </w:r>
    </w:p>
    <w:p w:rsidR="00BB4A09" w:rsidRPr="0099601F" w:rsidRDefault="000C3159" w:rsidP="00E76B94">
      <w:pPr>
        <w:spacing w:after="0" w:line="360" w:lineRule="auto"/>
        <w:ind w:firstLine="709"/>
        <w:jc w:val="both"/>
        <w:rPr>
          <w:rStyle w:val="a3"/>
          <w:rFonts w:ascii="Times New Roman" w:hAnsi="Times New Roman" w:cs="Times New Roman"/>
          <w:noProof/>
          <w:color w:val="auto"/>
          <w:sz w:val="32"/>
          <w:szCs w:val="32"/>
          <w:lang w:eastAsia="uk-UA"/>
        </w:rPr>
      </w:pPr>
      <w:hyperlink r:id="rId19" w:history="1">
        <w:r w:rsidR="00BB4A09" w:rsidRPr="0099601F">
          <w:rPr>
            <w:rStyle w:val="a3"/>
            <w:rFonts w:ascii="Times New Roman" w:hAnsi="Times New Roman" w:cs="Times New Roman"/>
            <w:noProof/>
            <w:color w:val="auto"/>
            <w:sz w:val="32"/>
            <w:szCs w:val="32"/>
            <w:lang w:eastAsia="uk-UA"/>
          </w:rPr>
          <w:t>https://coursera.org/share/59242e99a2ecc9fe4e833f00c050ae74</w:t>
        </w:r>
      </w:hyperlink>
    </w:p>
    <w:p w:rsidR="00E76B94" w:rsidRPr="0099601F" w:rsidRDefault="00E76B94" w:rsidP="00E76B94">
      <w:pPr>
        <w:spacing w:after="0" w:line="360" w:lineRule="auto"/>
        <w:ind w:firstLine="709"/>
        <w:jc w:val="both"/>
        <w:rPr>
          <w:rFonts w:ascii="Times New Roman" w:hAnsi="Times New Roman" w:cs="Times New Roman"/>
          <w:b/>
          <w:noProof/>
          <w:sz w:val="32"/>
          <w:szCs w:val="32"/>
          <w:lang w:eastAsia="uk-UA"/>
        </w:rPr>
      </w:pPr>
    </w:p>
    <w:p w:rsidR="00952DFB" w:rsidRPr="0099601F" w:rsidRDefault="00952DFB" w:rsidP="00E76B94">
      <w:pPr>
        <w:spacing w:after="0" w:line="360" w:lineRule="auto"/>
        <w:ind w:firstLine="709"/>
        <w:jc w:val="both"/>
        <w:rPr>
          <w:rFonts w:ascii="Times New Roman" w:hAnsi="Times New Roman" w:cs="Times New Roman"/>
          <w:b/>
          <w:noProof/>
          <w:sz w:val="32"/>
          <w:szCs w:val="32"/>
          <w:lang w:eastAsia="uk-UA"/>
        </w:rPr>
      </w:pPr>
      <w:r w:rsidRPr="0099601F">
        <w:rPr>
          <w:rFonts w:ascii="Times New Roman" w:hAnsi="Times New Roman" w:cs="Times New Roman"/>
          <w:b/>
          <w:noProof/>
          <w:sz w:val="32"/>
          <w:szCs w:val="32"/>
          <w:lang w:eastAsia="uk-UA"/>
        </w:rPr>
        <w:t>Функціональні та нефункціональні вимоги:</w:t>
      </w:r>
    </w:p>
    <w:p w:rsidR="00952DFB" w:rsidRPr="0099601F" w:rsidRDefault="00952DFB" w:rsidP="00E76B94">
      <w:pPr>
        <w:spacing w:after="0" w:line="360" w:lineRule="auto"/>
        <w:ind w:firstLine="709"/>
        <w:jc w:val="both"/>
        <w:rPr>
          <w:rFonts w:ascii="Times New Roman" w:hAnsi="Times New Roman" w:cs="Times New Roman"/>
          <w:noProof/>
          <w:sz w:val="32"/>
          <w:szCs w:val="32"/>
          <w:lang w:eastAsia="uk-UA"/>
        </w:rPr>
      </w:pPr>
      <w:r w:rsidRPr="0099601F">
        <w:rPr>
          <w:rFonts w:ascii="Times New Roman" w:hAnsi="Times New Roman" w:cs="Times New Roman"/>
          <w:b/>
          <w:noProof/>
          <w:sz w:val="32"/>
          <w:szCs w:val="32"/>
          <w:lang w:eastAsia="uk-UA"/>
        </w:rPr>
        <w:lastRenderedPageBreak/>
        <w:t>Функціональні вимоги</w:t>
      </w:r>
      <w:r w:rsidRPr="0099601F">
        <w:rPr>
          <w:rFonts w:ascii="Times New Roman" w:hAnsi="Times New Roman" w:cs="Times New Roman"/>
          <w:noProof/>
          <w:sz w:val="32"/>
          <w:szCs w:val="32"/>
          <w:lang w:eastAsia="uk-UA"/>
        </w:rPr>
        <w:t xml:space="preserve"> відоносяться до процесу, який має виконувати система (наприклад, конкретний розрахунок або конкретні можливості, які повинен мати процес).</w:t>
      </w:r>
    </w:p>
    <w:p w:rsidR="000968AF" w:rsidRPr="0099601F" w:rsidRDefault="00952DFB" w:rsidP="00E76B94">
      <w:pPr>
        <w:pStyle w:val="a6"/>
        <w:shd w:val="clear" w:color="auto" w:fill="FFFFFF"/>
        <w:spacing w:before="0" w:beforeAutospacing="0" w:after="0" w:afterAutospacing="0" w:line="360" w:lineRule="auto"/>
        <w:ind w:firstLine="709"/>
        <w:jc w:val="both"/>
        <w:textAlignment w:val="baseline"/>
        <w:rPr>
          <w:spacing w:val="-5"/>
          <w:sz w:val="32"/>
          <w:szCs w:val="32"/>
        </w:rPr>
      </w:pPr>
      <w:r w:rsidRPr="0099601F">
        <w:rPr>
          <w:b/>
          <w:noProof/>
          <w:sz w:val="32"/>
          <w:szCs w:val="32"/>
          <w:lang w:val="uk-UA" w:eastAsia="uk-UA"/>
        </w:rPr>
        <w:t>Нефункціональні вимоги</w:t>
      </w:r>
      <w:r w:rsidRPr="0099601F">
        <w:rPr>
          <w:noProof/>
          <w:sz w:val="32"/>
          <w:szCs w:val="32"/>
          <w:lang w:val="uk-UA" w:eastAsia="uk-UA"/>
        </w:rPr>
        <w:t xml:space="preserve"> стосуються обмежень системи, наприклад, на яких платформає має працювати система, або мови, які має пітримувати система, або будь-які вимоги що стосуються кількості користувачів або розрахунків. </w:t>
      </w:r>
      <w:r w:rsidRPr="0099601F">
        <w:rPr>
          <w:noProof/>
          <w:sz w:val="32"/>
          <w:szCs w:val="32"/>
          <w:lang w:eastAsia="uk-UA"/>
        </w:rPr>
        <w:t>Дані вимоги вносять у фазу проектування розробникам, які створили систему.</w:t>
      </w:r>
      <w:r w:rsidR="000968AF" w:rsidRPr="0099601F">
        <w:rPr>
          <w:noProof/>
          <w:sz w:val="32"/>
          <w:szCs w:val="32"/>
          <w:lang w:eastAsia="uk-UA"/>
        </w:rPr>
        <w:t xml:space="preserve"> </w:t>
      </w:r>
      <w:r w:rsidR="000968AF" w:rsidRPr="0099601F">
        <w:rPr>
          <w:spacing w:val="-5"/>
          <w:sz w:val="32"/>
          <w:szCs w:val="32"/>
          <w:bdr w:val="none" w:sz="0" w:space="0" w:color="auto" w:frame="1"/>
        </w:rPr>
        <w:t>Нефункціональних вимог існує </w:t>
      </w:r>
      <w:hyperlink r:id="rId20" w:tgtFrame="_blank" w:history="1">
        <w:r w:rsidR="000968AF" w:rsidRPr="0099601F">
          <w:rPr>
            <w:rStyle w:val="a3"/>
            <w:color w:val="auto"/>
            <w:spacing w:val="-5"/>
            <w:sz w:val="32"/>
            <w:szCs w:val="32"/>
            <w:bdr w:val="none" w:sz="0" w:space="0" w:color="auto" w:frame="1"/>
          </w:rPr>
          <w:t>понад 60 штук</w:t>
        </w:r>
      </w:hyperlink>
      <w:r w:rsidR="000968AF" w:rsidRPr="0099601F">
        <w:rPr>
          <w:spacing w:val="-5"/>
          <w:sz w:val="32"/>
          <w:szCs w:val="32"/>
          <w:bdr w:val="none" w:sz="0" w:space="0" w:color="auto" w:frame="1"/>
        </w:rPr>
        <w:t>. Найбільш розповсюджені із них описують безпеку, продуктивність (перформанс), доступність і зручність використання (юзабіліті).</w:t>
      </w:r>
    </w:p>
    <w:p w:rsidR="00143B83" w:rsidRPr="0099601F" w:rsidRDefault="00952DFB" w:rsidP="00E76B94">
      <w:pPr>
        <w:spacing w:after="0" w:line="360" w:lineRule="auto"/>
        <w:jc w:val="both"/>
        <w:rPr>
          <w:rFonts w:ascii="Times New Roman" w:hAnsi="Times New Roman" w:cs="Times New Roman"/>
          <w:noProof/>
          <w:sz w:val="32"/>
          <w:szCs w:val="32"/>
          <w:lang w:eastAsia="uk-UA"/>
        </w:rPr>
      </w:pPr>
      <w:r w:rsidRPr="0099601F">
        <w:rPr>
          <w:rFonts w:ascii="Times New Roman" w:hAnsi="Times New Roman" w:cs="Times New Roman"/>
          <w:noProof/>
          <w:sz w:val="32"/>
          <w:szCs w:val="32"/>
          <w:lang w:eastAsia="uk-UA"/>
        </w:rPr>
        <w:drawing>
          <wp:inline distT="0" distB="0" distL="0" distR="0" wp14:anchorId="223CD382" wp14:editId="128ADC99">
            <wp:extent cx="6120765" cy="3573771"/>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20765" cy="3573771"/>
                    </a:xfrm>
                    <a:prstGeom prst="rect">
                      <a:avLst/>
                    </a:prstGeom>
                  </pic:spPr>
                </pic:pic>
              </a:graphicData>
            </a:graphic>
          </wp:inline>
        </w:drawing>
      </w:r>
    </w:p>
    <w:p w:rsidR="00BB4A09" w:rsidRPr="0099601F" w:rsidRDefault="00BB4A09" w:rsidP="00E76B94">
      <w:pPr>
        <w:spacing w:after="0" w:line="360" w:lineRule="auto"/>
        <w:ind w:firstLine="709"/>
        <w:jc w:val="both"/>
        <w:rPr>
          <w:rFonts w:ascii="Times New Roman" w:hAnsi="Times New Roman" w:cs="Times New Roman"/>
          <w:b/>
          <w:i/>
          <w:noProof/>
          <w:sz w:val="32"/>
          <w:szCs w:val="32"/>
          <w:lang w:eastAsia="uk-UA"/>
        </w:rPr>
      </w:pPr>
      <w:r w:rsidRPr="0099601F">
        <w:rPr>
          <w:rFonts w:ascii="Times New Roman" w:hAnsi="Times New Roman" w:cs="Times New Roman"/>
          <w:b/>
          <w:i/>
          <w:noProof/>
          <w:sz w:val="32"/>
          <w:szCs w:val="32"/>
          <w:highlight w:val="yellow"/>
          <w:lang w:eastAsia="uk-UA"/>
        </w:rPr>
        <w:t>Приклад, функціональні вимоги:</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 Система керування транспортними засобами</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1.1 Система дозволить менеджерам переглядати поточний інвентар нових транспортних засобів.</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1.2 Система дозволить новому менеджеру транспортних засобів розміщувати замовлення на нові транспортні засоби.</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lastRenderedPageBreak/>
        <w:t>1.3 Система зафіксує додавання нових транспортних засобів до інвентарю, коли вони будуть отримані</w:t>
      </w:r>
      <w:r w:rsidR="00E76B94" w:rsidRPr="0099601F">
        <w:rPr>
          <w:rFonts w:ascii="Times New Roman" w:eastAsia="Times New Roman" w:hAnsi="Times New Roman" w:cs="Times New Roman"/>
          <w:sz w:val="32"/>
          <w:szCs w:val="32"/>
          <w:lang w:eastAsia="uk-UA"/>
        </w:rPr>
        <w:t xml:space="preserve"> </w:t>
      </w:r>
      <w:r w:rsidRPr="0099601F">
        <w:rPr>
          <w:rFonts w:ascii="Times New Roman" w:eastAsia="Times New Roman" w:hAnsi="Times New Roman" w:cs="Times New Roman"/>
          <w:sz w:val="32"/>
          <w:szCs w:val="32"/>
          <w:lang w:eastAsia="uk-UA"/>
        </w:rPr>
        <w:t>від виробників.</w:t>
      </w:r>
    </w:p>
    <w:p w:rsidR="00BB4A09" w:rsidRPr="0099601F" w:rsidRDefault="00BB4A09" w:rsidP="00E76B94">
      <w:pPr>
        <w:spacing w:after="0" w:line="360" w:lineRule="auto"/>
        <w:ind w:firstLine="709"/>
        <w:jc w:val="both"/>
        <w:rPr>
          <w:rFonts w:ascii="Times New Roman" w:hAnsi="Times New Roman" w:cs="Times New Roman"/>
          <w:noProof/>
          <w:sz w:val="32"/>
          <w:szCs w:val="32"/>
          <w:lang w:eastAsia="uk-UA"/>
        </w:rPr>
      </w:pPr>
    </w:p>
    <w:p w:rsidR="00BB4A09" w:rsidRPr="0099601F" w:rsidRDefault="00BB4A09" w:rsidP="00E76B94">
      <w:pPr>
        <w:spacing w:after="0" w:line="360" w:lineRule="auto"/>
        <w:ind w:firstLine="709"/>
        <w:jc w:val="both"/>
        <w:rPr>
          <w:rFonts w:ascii="Times New Roman" w:hAnsi="Times New Roman" w:cs="Times New Roman"/>
          <w:b/>
          <w:i/>
          <w:noProof/>
          <w:sz w:val="32"/>
          <w:szCs w:val="32"/>
          <w:lang w:eastAsia="uk-UA"/>
        </w:rPr>
      </w:pPr>
      <w:r w:rsidRPr="0099601F">
        <w:rPr>
          <w:rFonts w:ascii="Times New Roman" w:hAnsi="Times New Roman" w:cs="Times New Roman"/>
          <w:b/>
          <w:i/>
          <w:noProof/>
          <w:sz w:val="32"/>
          <w:szCs w:val="32"/>
          <w:highlight w:val="yellow"/>
          <w:lang w:eastAsia="uk-UA"/>
        </w:rPr>
        <w:t>Приклад, нефункцінальні вимоги:</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 Оперативність</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1.1 Система повинна працювати на планшетних ПК, які будуть використовуватися продавцями.</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1.2 Система повинна взаємодіяти з системою управління цехом.</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1.3 Система має підключатися до принтерів бездротовим способом.</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2. Продуктивність</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2.1 Система повинна підтримувати торговий персонал із 15 продавців.</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2.2 Систему слід оновлювати за допомогою пропозицій на транспортні засоби, що очікують на розгляд, кожні 15 хвилин.</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3. Безпека</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3.1 Жоден продавець не може отримати доступ до контактів клієнтів будь-якого іншого продавця.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3.2 Тільки власник і менеджер з продажу можуть затверджувати пропозиції клієнтів.</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3.3 Використання кожного планшетного ПК має бути обмежене продавцем, якому він призначений.</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4. Культурно-політичні і т.д.</w:t>
      </w:r>
    </w:p>
    <w:p w:rsidR="00BB4A09" w:rsidRPr="0099601F" w:rsidRDefault="000C3159" w:rsidP="00E76B94">
      <w:pPr>
        <w:spacing w:after="0" w:line="360" w:lineRule="auto"/>
        <w:ind w:firstLine="709"/>
        <w:jc w:val="both"/>
        <w:rPr>
          <w:rFonts w:ascii="Times New Roman" w:hAnsi="Times New Roman" w:cs="Times New Roman"/>
          <w:noProof/>
          <w:sz w:val="32"/>
          <w:szCs w:val="32"/>
          <w:lang w:eastAsia="uk-UA"/>
        </w:rPr>
      </w:pPr>
      <w:hyperlink r:id="rId22" w:history="1">
        <w:r w:rsidR="00BB4A09" w:rsidRPr="0099601F">
          <w:rPr>
            <w:rStyle w:val="a3"/>
            <w:rFonts w:ascii="Times New Roman" w:hAnsi="Times New Roman" w:cs="Times New Roman"/>
            <w:noProof/>
            <w:color w:val="auto"/>
            <w:sz w:val="32"/>
            <w:szCs w:val="32"/>
            <w:lang w:eastAsia="uk-UA"/>
          </w:rPr>
          <w:t>https://coursera.org/share/2dc3f23e259970e31107286dca82da85</w:t>
        </w:r>
      </w:hyperlink>
    </w:p>
    <w:p w:rsidR="00C10010" w:rsidRPr="0099601F" w:rsidRDefault="00C10010" w:rsidP="00B3614E">
      <w:pPr>
        <w:spacing w:after="0" w:line="360" w:lineRule="auto"/>
        <w:ind w:firstLine="709"/>
        <w:jc w:val="both"/>
        <w:rPr>
          <w:rFonts w:ascii="Times New Roman" w:hAnsi="Times New Roman" w:cs="Times New Roman"/>
          <w:spacing w:val="-5"/>
          <w:sz w:val="32"/>
          <w:szCs w:val="32"/>
          <w:shd w:val="clear" w:color="auto" w:fill="F2F3F5"/>
        </w:rPr>
      </w:pPr>
    </w:p>
    <w:p w:rsidR="004D7CF4" w:rsidRPr="0099601F" w:rsidRDefault="004D7CF4" w:rsidP="00B3614E">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shd w:val="clear" w:color="auto" w:fill="F2F3F5"/>
        </w:rPr>
        <w:t>Є типовий перелік вимог в ІТ-компанії для бізнесу, щоб виявити потребу в не функціональних вимогах.</w:t>
      </w:r>
    </w:p>
    <w:p w:rsidR="007723D8" w:rsidRPr="0099601F" w:rsidRDefault="007723D8" w:rsidP="00B3614E">
      <w:pPr>
        <w:spacing w:after="0" w:line="360" w:lineRule="auto"/>
        <w:ind w:firstLine="709"/>
        <w:jc w:val="both"/>
        <w:rPr>
          <w:rFonts w:ascii="Times New Roman" w:hAnsi="Times New Roman" w:cs="Times New Roman"/>
          <w:spacing w:val="-5"/>
          <w:sz w:val="32"/>
          <w:szCs w:val="32"/>
          <w:shd w:val="clear" w:color="auto" w:fill="F2F3F5"/>
        </w:rPr>
      </w:pPr>
    </w:p>
    <w:p w:rsidR="007723D8" w:rsidRPr="0099601F" w:rsidRDefault="007723D8" w:rsidP="00B3614E">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highlight w:val="yellow"/>
          <w:shd w:val="clear" w:color="auto" w:fill="F2F3F5"/>
        </w:rPr>
        <w:t>Ти я</w:t>
      </w:r>
      <w:r w:rsidR="00AA6986">
        <w:rPr>
          <w:rFonts w:ascii="Times New Roman" w:hAnsi="Times New Roman" w:cs="Times New Roman"/>
          <w:spacing w:val="-5"/>
          <w:sz w:val="32"/>
          <w:szCs w:val="32"/>
          <w:highlight w:val="yellow"/>
          <w:shd w:val="clear" w:color="auto" w:fill="F2F3F5"/>
        </w:rPr>
        <w:t>к</w:t>
      </w:r>
      <w:r w:rsidRPr="0099601F">
        <w:rPr>
          <w:rFonts w:ascii="Times New Roman" w:hAnsi="Times New Roman" w:cs="Times New Roman"/>
          <w:spacing w:val="-5"/>
          <w:sz w:val="32"/>
          <w:szCs w:val="32"/>
          <w:highlight w:val="yellow"/>
          <w:shd w:val="clear" w:color="auto" w:fill="F2F3F5"/>
        </w:rPr>
        <w:t xml:space="preserve"> </w:t>
      </w:r>
      <w:r w:rsidR="00BF5446">
        <w:rPr>
          <w:rFonts w:ascii="Times New Roman" w:hAnsi="Times New Roman" w:cs="Times New Roman"/>
          <w:spacing w:val="-5"/>
          <w:sz w:val="32"/>
          <w:szCs w:val="32"/>
          <w:highlight w:val="yellow"/>
          <w:shd w:val="clear" w:color="auto" w:fill="F2F3F5"/>
        </w:rPr>
        <w:t>продакт овнер</w:t>
      </w:r>
      <w:r w:rsidRPr="0099601F">
        <w:rPr>
          <w:rFonts w:ascii="Times New Roman" w:hAnsi="Times New Roman" w:cs="Times New Roman"/>
          <w:spacing w:val="-5"/>
          <w:sz w:val="32"/>
          <w:szCs w:val="32"/>
          <w:highlight w:val="yellow"/>
          <w:shd w:val="clear" w:color="auto" w:fill="F2F3F5"/>
        </w:rPr>
        <w:t>.</w:t>
      </w:r>
    </w:p>
    <w:p w:rsidR="00B3614E" w:rsidRPr="0061372E" w:rsidRDefault="00B3614E" w:rsidP="00B3614E">
      <w:pPr>
        <w:spacing w:after="0" w:line="360" w:lineRule="auto"/>
        <w:ind w:firstLine="709"/>
        <w:jc w:val="both"/>
        <w:rPr>
          <w:rFonts w:ascii="Times New Roman" w:hAnsi="Times New Roman" w:cs="Times New Roman"/>
          <w:spacing w:val="-5"/>
          <w:sz w:val="32"/>
          <w:szCs w:val="32"/>
          <w:shd w:val="clear" w:color="auto" w:fill="F2F3F5"/>
        </w:rPr>
      </w:pPr>
      <w:r w:rsidRPr="0061372E">
        <w:rPr>
          <w:rFonts w:ascii="Times New Roman" w:hAnsi="Times New Roman" w:cs="Times New Roman"/>
          <w:spacing w:val="-5"/>
          <w:sz w:val="32"/>
          <w:szCs w:val="32"/>
          <w:shd w:val="clear" w:color="auto" w:fill="F2F3F5"/>
        </w:rPr>
        <w:t>По-перше, ціль вимог — дати всім однакове уявлення про те, якою саме має бути фіча</w:t>
      </w:r>
      <w:r w:rsidR="00BF5446">
        <w:rPr>
          <w:rFonts w:ascii="Times New Roman" w:hAnsi="Times New Roman" w:cs="Times New Roman"/>
          <w:spacing w:val="-5"/>
          <w:sz w:val="32"/>
          <w:szCs w:val="32"/>
          <w:shd w:val="clear" w:color="auto" w:fill="F2F3F5"/>
        </w:rPr>
        <w:t>. До опису вимог долучаєшся ти</w:t>
      </w:r>
      <w:r w:rsidRPr="0061372E">
        <w:rPr>
          <w:rFonts w:ascii="Times New Roman" w:hAnsi="Times New Roman" w:cs="Times New Roman"/>
          <w:spacing w:val="-5"/>
          <w:sz w:val="32"/>
          <w:szCs w:val="32"/>
          <w:shd w:val="clear" w:color="auto" w:fill="F2F3F5"/>
        </w:rPr>
        <w:t xml:space="preserve">, тобі допоможе команда: </w:t>
      </w:r>
      <w:r w:rsidR="00BF5446" w:rsidRPr="0061372E">
        <w:rPr>
          <w:rFonts w:ascii="Times New Roman" w:hAnsi="Times New Roman" w:cs="Times New Roman"/>
          <w:spacing w:val="-5"/>
          <w:sz w:val="32"/>
          <w:szCs w:val="32"/>
          <w:shd w:val="clear" w:color="auto" w:fill="F2F3F5"/>
        </w:rPr>
        <w:t>прожект менеджер</w:t>
      </w:r>
      <w:r w:rsidR="00BF5446">
        <w:rPr>
          <w:rFonts w:ascii="Times New Roman" w:hAnsi="Times New Roman" w:cs="Times New Roman"/>
          <w:spacing w:val="-5"/>
          <w:sz w:val="32"/>
          <w:szCs w:val="32"/>
          <w:shd w:val="clear" w:color="auto" w:fill="F2F3F5"/>
        </w:rPr>
        <w:t xml:space="preserve">, </w:t>
      </w:r>
      <w:r w:rsidRPr="0061372E">
        <w:rPr>
          <w:rFonts w:ascii="Times New Roman" w:hAnsi="Times New Roman" w:cs="Times New Roman"/>
          <w:spacing w:val="-5"/>
          <w:sz w:val="32"/>
          <w:szCs w:val="32"/>
          <w:shd w:val="clear" w:color="auto" w:fill="F2F3F5"/>
        </w:rPr>
        <w:t>QA, розробники та інші фахівці, які працюватимуть з тобою над проєктом.</w:t>
      </w:r>
    </w:p>
    <w:p w:rsidR="00B3614E" w:rsidRPr="0061372E" w:rsidRDefault="00B3614E" w:rsidP="00B3614E">
      <w:pPr>
        <w:pStyle w:val="a6"/>
        <w:spacing w:before="0" w:beforeAutospacing="0" w:after="0" w:afterAutospacing="0" w:line="360" w:lineRule="auto"/>
        <w:ind w:firstLine="709"/>
        <w:jc w:val="both"/>
        <w:textAlignment w:val="baseline"/>
        <w:rPr>
          <w:spacing w:val="-5"/>
          <w:sz w:val="32"/>
          <w:szCs w:val="32"/>
          <w:bdr w:val="none" w:sz="0" w:space="0" w:color="auto" w:frame="1"/>
          <w:lang w:val="uk-UA"/>
        </w:rPr>
      </w:pPr>
      <w:r w:rsidRPr="0061372E">
        <w:rPr>
          <w:spacing w:val="-5"/>
          <w:sz w:val="32"/>
          <w:szCs w:val="32"/>
          <w:bdr w:val="none" w:sz="0" w:space="0" w:color="auto" w:frame="1"/>
        </w:rPr>
        <w:t>А по-друге, вимоги потрібно постійно уточнювати та затверджувати із замовником. Зазвичай це відбувається кілька разів на тиждень. Замовник затверджує вже написані вимоги та дізнається про нові подробиці для майбутніх завдань. Це потрібно, щоб уникнути непорозуміння, про які ти турбуєшся.</w:t>
      </w:r>
    </w:p>
    <w:p w:rsidR="000C3159" w:rsidRPr="0061372E" w:rsidRDefault="000C3159" w:rsidP="00B3614E">
      <w:pPr>
        <w:pStyle w:val="a6"/>
        <w:spacing w:before="0" w:beforeAutospacing="0" w:after="0" w:afterAutospacing="0" w:line="360" w:lineRule="auto"/>
        <w:ind w:firstLine="709"/>
        <w:jc w:val="both"/>
        <w:textAlignment w:val="baseline"/>
        <w:rPr>
          <w:spacing w:val="-5"/>
          <w:sz w:val="32"/>
          <w:szCs w:val="32"/>
          <w:bdr w:val="none" w:sz="0" w:space="0" w:color="auto" w:frame="1"/>
          <w:lang w:val="uk-UA"/>
        </w:rPr>
      </w:pPr>
      <w:r w:rsidRPr="0061372E">
        <w:rPr>
          <w:spacing w:val="-5"/>
          <w:sz w:val="32"/>
          <w:szCs w:val="32"/>
          <w:bdr w:val="none" w:sz="0" w:space="0" w:color="auto" w:frame="1"/>
          <w:lang w:val="uk-UA"/>
        </w:rPr>
        <w:t>На різних етапах управління проекту застосовуються різні підходи до формування та оцінки вимог. На етапі просейлу для формування тривалості і вартості проекту, це укрупнені методи, на етапі розробки – це деталізовані.</w:t>
      </w:r>
    </w:p>
    <w:p w:rsidR="000C3159" w:rsidRPr="0061372E" w:rsidRDefault="0061372E" w:rsidP="0061372E">
      <w:pPr>
        <w:spacing w:after="0" w:line="360" w:lineRule="auto"/>
        <w:ind w:firstLine="709"/>
        <w:jc w:val="both"/>
        <w:rPr>
          <w:rFonts w:ascii="Times New Roman" w:hAnsi="Times New Roman" w:cs="Times New Roman"/>
          <w:sz w:val="32"/>
          <w:szCs w:val="32"/>
          <w:shd w:val="clear" w:color="auto" w:fill="FFFFFF"/>
        </w:rPr>
      </w:pPr>
      <w:r w:rsidRPr="0061372E">
        <w:rPr>
          <w:rFonts w:ascii="Times New Roman" w:hAnsi="Times New Roman" w:cs="Times New Roman"/>
          <w:spacing w:val="-5"/>
          <w:sz w:val="32"/>
          <w:szCs w:val="32"/>
          <w:bdr w:val="none" w:sz="0" w:space="0" w:color="auto" w:frame="1"/>
        </w:rPr>
        <w:t xml:space="preserve">До традиційних методів відносять метод </w:t>
      </w:r>
      <w:r w:rsidR="000C3159" w:rsidRPr="0061372E">
        <w:rPr>
          <w:rFonts w:ascii="Times New Roman" w:hAnsi="Times New Roman" w:cs="Times New Roman"/>
          <w:spacing w:val="-5"/>
          <w:sz w:val="32"/>
          <w:szCs w:val="32"/>
          <w:bdr w:val="none" w:sz="0" w:space="0" w:color="auto" w:frame="1"/>
        </w:rPr>
        <w:t xml:space="preserve">прямого підрахунку витрат годин на розробку від команди проекту та застосування до них </w:t>
      </w:r>
      <w:r w:rsidR="000C3159" w:rsidRPr="0061372E">
        <w:rPr>
          <w:rFonts w:ascii="Times New Roman" w:eastAsia="Times New Roman" w:hAnsi="Times New Roman" w:cs="Times New Roman"/>
          <w:spacing w:val="-5"/>
          <w:sz w:val="32"/>
          <w:szCs w:val="32"/>
          <w:bdr w:val="none" w:sz="0" w:space="0" w:color="auto" w:frame="1"/>
          <w:lang w:eastAsia="ru-RU"/>
        </w:rPr>
        <w:t>коригуючих коефіцієнтів</w:t>
      </w:r>
      <w:r w:rsidRPr="0061372E">
        <w:rPr>
          <w:rFonts w:ascii="Times New Roman" w:eastAsia="Times New Roman" w:hAnsi="Times New Roman" w:cs="Times New Roman"/>
          <w:spacing w:val="-5"/>
          <w:sz w:val="32"/>
          <w:szCs w:val="32"/>
          <w:bdr w:val="none" w:sz="0" w:space="0" w:color="auto" w:frame="1"/>
          <w:lang w:eastAsia="ru-RU"/>
        </w:rPr>
        <w:t xml:space="preserve"> (наприклад для контрактів Fixed price та Проєкт зі зрозумілими вимогами часто розробляється за моделлю Waterfall)</w:t>
      </w:r>
      <w:r w:rsidR="000C3159" w:rsidRPr="0061372E">
        <w:rPr>
          <w:rFonts w:ascii="Times New Roman" w:hAnsi="Times New Roman" w:cs="Times New Roman"/>
          <w:spacing w:val="-5"/>
          <w:sz w:val="32"/>
          <w:szCs w:val="32"/>
          <w:bdr w:val="none" w:sz="0" w:space="0" w:color="auto" w:frame="1"/>
        </w:rPr>
        <w:t>, що сформовані експертним шляхом на основі попереднього досвіду.</w:t>
      </w:r>
      <w:r w:rsidR="000C3159" w:rsidRPr="0061372E">
        <w:rPr>
          <w:rFonts w:ascii="Times New Roman" w:hAnsi="Times New Roman" w:cs="Times New Roman"/>
          <w:sz w:val="32"/>
          <w:szCs w:val="32"/>
          <w:shd w:val="clear" w:color="auto" w:fill="FFFFFF"/>
        </w:rPr>
        <w:t xml:space="preserve"> Задача тут полягає у розрахунку загальної тривалості проекту (</w:t>
      </w:r>
      <w:r w:rsidR="000C3159" w:rsidRPr="0061372E">
        <w:rPr>
          <w:rFonts w:ascii="Times New Roman" w:hAnsi="Times New Roman" w:cs="Times New Roman"/>
          <w:i/>
          <w:sz w:val="32"/>
          <w:szCs w:val="32"/>
          <w:shd w:val="clear" w:color="auto" w:fill="FFFFFF"/>
        </w:rPr>
        <w:t xml:space="preserve">T – </w:t>
      </w:r>
      <w:r w:rsidR="000C3159" w:rsidRPr="0061372E">
        <w:rPr>
          <w:rFonts w:ascii="Times New Roman" w:hAnsi="Times New Roman" w:cs="Times New Roman"/>
          <w:sz w:val="32"/>
          <w:szCs w:val="32"/>
          <w:shd w:val="clear" w:color="auto" w:fill="FFFFFF"/>
        </w:rPr>
        <w:t>заданий критерій оцінки</w:t>
      </w:r>
      <w:r w:rsidR="000C3159" w:rsidRPr="0061372E">
        <w:rPr>
          <w:rFonts w:ascii="Times New Roman" w:hAnsi="Times New Roman" w:cs="Times New Roman"/>
          <w:i/>
          <w:sz w:val="32"/>
          <w:szCs w:val="32"/>
          <w:shd w:val="clear" w:color="auto" w:fill="FFFFFF"/>
        </w:rPr>
        <w:t>)</w:t>
      </w:r>
      <w:r w:rsidR="000C3159" w:rsidRPr="0061372E">
        <w:rPr>
          <w:rFonts w:ascii="Times New Roman" w:hAnsi="Times New Roman" w:cs="Times New Roman"/>
          <w:sz w:val="32"/>
          <w:szCs w:val="32"/>
          <w:shd w:val="clear" w:color="auto" w:fill="FFFFFF"/>
        </w:rPr>
        <w:t xml:space="preserve">, враховуючи набір фіч </w:t>
      </w:r>
      <w:r w:rsidR="000C3159" w:rsidRPr="0061372E">
        <w:rPr>
          <w:rFonts w:ascii="Times New Roman" w:hAnsi="Times New Roman" w:cs="Times New Roman"/>
          <w:i/>
          <w:sz w:val="32"/>
          <w:szCs w:val="32"/>
          <w:shd w:val="clear" w:color="auto" w:fill="FFFFFF"/>
        </w:rPr>
        <w:t xml:space="preserve">F </w:t>
      </w:r>
      <w:r w:rsidR="000C3159" w:rsidRPr="0061372E">
        <w:rPr>
          <w:rFonts w:ascii="Cambria Math" w:hAnsi="Cambria Math" w:cs="Cambria Math"/>
          <w:i/>
          <w:sz w:val="32"/>
          <w:szCs w:val="32"/>
        </w:rPr>
        <w:t>⊆</w:t>
      </w:r>
      <w:r w:rsidR="000C3159" w:rsidRPr="0061372E">
        <w:rPr>
          <w:rFonts w:ascii="Times New Roman" w:hAnsi="Times New Roman" w:cs="Times New Roman"/>
          <w:i/>
          <w:sz w:val="32"/>
          <w:szCs w:val="32"/>
          <w:shd w:val="clear" w:color="auto" w:fill="FFFFFF"/>
        </w:rPr>
        <w:t xml:space="preserve"> M</w:t>
      </w:r>
      <w:r w:rsidR="000C3159" w:rsidRPr="0061372E">
        <w:rPr>
          <w:rFonts w:ascii="Times New Roman" w:hAnsi="Times New Roman" w:cs="Times New Roman"/>
          <w:sz w:val="32"/>
          <w:szCs w:val="32"/>
          <w:shd w:val="clear" w:color="auto" w:fill="FFFFFF"/>
        </w:rPr>
        <w:t xml:space="preserve"> та їхні характеристики, що сформовані на основі вимог користувача. Для цього  використано формалізований шаблон математичної моделі, яка дозволяє розрахув</w:t>
      </w:r>
      <w:r w:rsidR="000C3159" w:rsidRPr="0061372E">
        <w:rPr>
          <w:rFonts w:ascii="Times New Roman" w:hAnsi="Times New Roman" w:cs="Times New Roman"/>
          <w:sz w:val="32"/>
          <w:szCs w:val="32"/>
          <w:shd w:val="clear" w:color="auto" w:fill="FFFFFF"/>
        </w:rPr>
        <w:t>а</w:t>
      </w:r>
      <w:r w:rsidR="000C3159" w:rsidRPr="0061372E">
        <w:rPr>
          <w:rFonts w:ascii="Times New Roman" w:hAnsi="Times New Roman" w:cs="Times New Roman"/>
          <w:sz w:val="32"/>
          <w:szCs w:val="32"/>
          <w:shd w:val="clear" w:color="auto" w:fill="FFFFFF"/>
        </w:rPr>
        <w:t xml:space="preserve">ти загальну тривалість проекту у годинах на основі наявних даних та характеристик фіч, які </w:t>
      </w:r>
      <w:r w:rsidR="000C3159" w:rsidRPr="0061372E">
        <w:rPr>
          <w:rFonts w:ascii="Times New Roman" w:hAnsi="Times New Roman" w:cs="Times New Roman"/>
          <w:sz w:val="32"/>
          <w:szCs w:val="32"/>
          <w:shd w:val="clear" w:color="auto" w:fill="FFFFFF"/>
        </w:rPr>
        <w:lastRenderedPageBreak/>
        <w:t>сформовані на основі вимог користувача. Отже, вихідними змі</w:t>
      </w:r>
      <w:r w:rsidR="000C3159" w:rsidRPr="0061372E">
        <w:rPr>
          <w:rFonts w:ascii="Times New Roman" w:hAnsi="Times New Roman" w:cs="Times New Roman"/>
          <w:sz w:val="32"/>
          <w:szCs w:val="32"/>
          <w:shd w:val="clear" w:color="auto" w:fill="FFFFFF"/>
        </w:rPr>
        <w:t>н</w:t>
      </w:r>
      <w:r w:rsidR="000C3159" w:rsidRPr="0061372E">
        <w:rPr>
          <w:rFonts w:ascii="Times New Roman" w:hAnsi="Times New Roman" w:cs="Times New Roman"/>
          <w:sz w:val="32"/>
          <w:szCs w:val="32"/>
          <w:shd w:val="clear" w:color="auto" w:fill="FFFFFF"/>
        </w:rPr>
        <w:t>ними є:</w:t>
      </w:r>
    </w:p>
    <w:p w:rsidR="000C3159" w:rsidRPr="0061372E" w:rsidRDefault="000C3159" w:rsidP="000C3159">
      <w:pPr>
        <w:spacing w:after="0" w:line="240" w:lineRule="auto"/>
        <w:ind w:firstLine="284"/>
        <w:jc w:val="both"/>
        <w:rPr>
          <w:rFonts w:ascii="Times New Roman" w:hAnsi="Times New Roman" w:cs="Times New Roman"/>
          <w:sz w:val="32"/>
          <w:szCs w:val="32"/>
          <w:shd w:val="clear" w:color="auto" w:fill="FFFFFF"/>
        </w:rPr>
      </w:pPr>
      <w:r w:rsidRPr="0061372E">
        <w:rPr>
          <w:rFonts w:ascii="Times New Roman" w:hAnsi="Times New Roman" w:cs="Times New Roman"/>
          <w:i/>
          <w:sz w:val="32"/>
          <w:szCs w:val="32"/>
          <w:shd w:val="clear" w:color="auto" w:fill="FFFFFF"/>
          <w:lang w:val="en-US"/>
        </w:rPr>
        <w:t>F</w:t>
      </w:r>
      <w:r w:rsidRPr="0061372E">
        <w:rPr>
          <w:rFonts w:ascii="Times New Roman" w:hAnsi="Times New Roman" w:cs="Times New Roman"/>
          <w:i/>
          <w:sz w:val="32"/>
          <w:szCs w:val="32"/>
          <w:shd w:val="clear" w:color="auto" w:fill="FFFFFF"/>
        </w:rPr>
        <w:t xml:space="preserve">– </w:t>
      </w:r>
      <w:r w:rsidRPr="0061372E">
        <w:rPr>
          <w:rFonts w:ascii="Times New Roman" w:hAnsi="Times New Roman" w:cs="Times New Roman"/>
          <w:sz w:val="32"/>
          <w:szCs w:val="32"/>
          <w:shd w:val="clear" w:color="auto" w:fill="FFFFFF"/>
        </w:rPr>
        <w:t>множина фіч {f1, f2, ..., fm}.</w:t>
      </w:r>
    </w:p>
    <w:p w:rsidR="000C3159" w:rsidRPr="0061372E" w:rsidRDefault="000C3159" w:rsidP="000C3159">
      <w:pPr>
        <w:spacing w:after="0" w:line="240" w:lineRule="auto"/>
        <w:ind w:firstLine="284"/>
        <w:jc w:val="both"/>
        <w:rPr>
          <w:rFonts w:ascii="Times New Roman" w:hAnsi="Times New Roman" w:cs="Times New Roman"/>
          <w:sz w:val="32"/>
          <w:szCs w:val="32"/>
          <w:shd w:val="clear" w:color="auto" w:fill="FFFFFF"/>
        </w:rPr>
      </w:pPr>
      <w:r w:rsidRPr="0061372E">
        <w:rPr>
          <w:rFonts w:ascii="Times New Roman" w:hAnsi="Times New Roman" w:cs="Times New Roman"/>
          <w:i/>
          <w:sz w:val="32"/>
          <w:szCs w:val="32"/>
          <w:shd w:val="clear" w:color="auto" w:fill="FFFFFF"/>
        </w:rPr>
        <w:t>Ti(f)</w:t>
      </w:r>
      <w:r w:rsidRPr="0061372E">
        <w:rPr>
          <w:rFonts w:ascii="Times New Roman" w:hAnsi="Times New Roman" w:cs="Times New Roman"/>
          <w:sz w:val="32"/>
          <w:szCs w:val="32"/>
          <w:shd w:val="clear" w:color="auto" w:fill="FFFFFF"/>
        </w:rPr>
        <w:t xml:space="preserve"> – час, необхідний для розробки фічі </w:t>
      </w:r>
      <w:r w:rsidRPr="0061372E">
        <w:rPr>
          <w:rFonts w:ascii="Times New Roman" w:hAnsi="Times New Roman" w:cs="Times New Roman"/>
          <w:i/>
          <w:sz w:val="32"/>
          <w:szCs w:val="32"/>
          <w:shd w:val="clear" w:color="auto" w:fill="FFFFFF"/>
        </w:rPr>
        <w:t>f</w:t>
      </w:r>
      <w:r w:rsidRPr="0061372E">
        <w:rPr>
          <w:rFonts w:ascii="Times New Roman" w:hAnsi="Times New Roman" w:cs="Times New Roman"/>
          <w:sz w:val="32"/>
          <w:szCs w:val="32"/>
          <w:shd w:val="clear" w:color="auto" w:fill="FFFFFF"/>
        </w:rPr>
        <w:t xml:space="preserve"> на етапі роботи над проектом </w:t>
      </w:r>
      <w:r w:rsidRPr="0061372E">
        <w:rPr>
          <w:rFonts w:ascii="Times New Roman" w:hAnsi="Times New Roman" w:cs="Times New Roman"/>
          <w:i/>
          <w:sz w:val="32"/>
          <w:szCs w:val="32"/>
          <w:shd w:val="clear" w:color="auto" w:fill="FFFFFF"/>
        </w:rPr>
        <w:t>i</w:t>
      </w:r>
      <w:r w:rsidRPr="0061372E">
        <w:rPr>
          <w:rFonts w:ascii="Times New Roman" w:hAnsi="Times New Roman" w:cs="Times New Roman"/>
          <w:sz w:val="32"/>
          <w:szCs w:val="32"/>
          <w:shd w:val="clear" w:color="auto" w:fill="FFFFFF"/>
        </w:rPr>
        <w:t>, де i = UI, Dev, QA, PM, BA, С</w:t>
      </w:r>
      <w:r w:rsidRPr="0061372E">
        <w:rPr>
          <w:rFonts w:ascii="Times New Roman" w:hAnsi="Times New Roman" w:cs="Times New Roman"/>
          <w:sz w:val="32"/>
          <w:szCs w:val="32"/>
          <w:shd w:val="clear" w:color="auto" w:fill="FFFFFF"/>
          <w:lang w:val="en-US"/>
        </w:rPr>
        <w:t>R</w:t>
      </w:r>
      <w:r w:rsidRPr="0061372E">
        <w:rPr>
          <w:rFonts w:ascii="Times New Roman" w:hAnsi="Times New Roman" w:cs="Times New Roman"/>
          <w:sz w:val="32"/>
          <w:szCs w:val="32"/>
          <w:shd w:val="clear" w:color="auto" w:fill="FFFFFF"/>
        </w:rPr>
        <w:t>.</w:t>
      </w:r>
    </w:p>
    <w:p w:rsidR="000C3159" w:rsidRPr="0061372E" w:rsidRDefault="000C3159" w:rsidP="000C3159">
      <w:pPr>
        <w:spacing w:after="0" w:line="240" w:lineRule="auto"/>
        <w:ind w:firstLine="284"/>
        <w:jc w:val="both"/>
        <w:rPr>
          <w:rFonts w:ascii="Times New Roman" w:hAnsi="Times New Roman" w:cs="Times New Roman"/>
          <w:sz w:val="32"/>
          <w:szCs w:val="32"/>
          <w:shd w:val="clear" w:color="auto" w:fill="FFFFFF"/>
        </w:rPr>
      </w:pPr>
      <w:r w:rsidRPr="0061372E">
        <w:rPr>
          <w:rFonts w:ascii="Times New Roman" w:hAnsi="Times New Roman" w:cs="Times New Roman"/>
          <w:bCs/>
          <w:i/>
          <w:sz w:val="32"/>
          <w:szCs w:val="32"/>
          <w:shd w:val="clear" w:color="auto" w:fill="FFFFFF"/>
        </w:rPr>
        <w:t>E</w:t>
      </w:r>
      <w:r w:rsidRPr="0061372E">
        <w:rPr>
          <w:rFonts w:ascii="Times New Roman" w:hAnsi="Times New Roman" w:cs="Times New Roman"/>
          <w:bCs/>
          <w:sz w:val="32"/>
          <w:szCs w:val="32"/>
          <w:shd w:val="clear" w:color="auto" w:fill="FFFFFF"/>
        </w:rPr>
        <w:t xml:space="preserve"> –</w:t>
      </w:r>
      <w:r w:rsidRPr="0061372E">
        <w:rPr>
          <w:rFonts w:ascii="Times New Roman" w:hAnsi="Times New Roman" w:cs="Times New Roman"/>
          <w:sz w:val="32"/>
          <w:szCs w:val="32"/>
          <w:shd w:val="clear" w:color="auto" w:fill="FFFFFF"/>
        </w:rPr>
        <w:t xml:space="preserve"> множина всіх етапів проекту;</w:t>
      </w:r>
    </w:p>
    <w:p w:rsidR="000C3159" w:rsidRPr="0061372E" w:rsidRDefault="000C3159" w:rsidP="000C3159">
      <w:pPr>
        <w:spacing w:after="0" w:line="240" w:lineRule="auto"/>
        <w:ind w:firstLine="284"/>
        <w:jc w:val="both"/>
        <w:rPr>
          <w:rFonts w:ascii="Times New Roman" w:hAnsi="Times New Roman" w:cs="Times New Roman"/>
          <w:sz w:val="32"/>
          <w:szCs w:val="32"/>
          <w:shd w:val="clear" w:color="auto" w:fill="FFFFFF"/>
        </w:rPr>
      </w:pPr>
      <w:r w:rsidRPr="0061372E">
        <w:rPr>
          <w:rFonts w:ascii="Times New Roman" w:hAnsi="Times New Roman" w:cs="Times New Roman"/>
          <w:i/>
          <w:sz w:val="32"/>
          <w:szCs w:val="32"/>
          <w:shd w:val="clear" w:color="auto" w:fill="FFFFFF"/>
        </w:rPr>
        <w:t>Ki</w:t>
      </w:r>
      <w:r w:rsidRPr="0061372E">
        <w:rPr>
          <w:rFonts w:ascii="Times New Roman" w:hAnsi="Times New Roman" w:cs="Times New Roman"/>
          <w:sz w:val="32"/>
          <w:szCs w:val="32"/>
          <w:shd w:val="clear" w:color="auto" w:fill="FFFFFF"/>
        </w:rPr>
        <w:t xml:space="preserve"> – коефіцієнт складності етапу </w:t>
      </w:r>
      <w:r w:rsidRPr="0061372E">
        <w:rPr>
          <w:rFonts w:ascii="Times New Roman" w:hAnsi="Times New Roman" w:cs="Times New Roman"/>
          <w:i/>
          <w:sz w:val="32"/>
          <w:szCs w:val="32"/>
          <w:shd w:val="clear" w:color="auto" w:fill="FFFFFF"/>
        </w:rPr>
        <w:t>i</w:t>
      </w:r>
      <w:r w:rsidRPr="0061372E">
        <w:rPr>
          <w:rFonts w:ascii="Times New Roman" w:hAnsi="Times New Roman" w:cs="Times New Roman"/>
          <w:sz w:val="32"/>
          <w:szCs w:val="32"/>
          <w:shd w:val="clear" w:color="auto" w:fill="FFFFFF"/>
        </w:rPr>
        <w:t>, що враховує нормативи витрат часу на етапах UI, Dev, QA, PM, BA, С</w:t>
      </w:r>
      <w:r w:rsidRPr="0061372E">
        <w:rPr>
          <w:rFonts w:ascii="Times New Roman" w:hAnsi="Times New Roman" w:cs="Times New Roman"/>
          <w:sz w:val="32"/>
          <w:szCs w:val="32"/>
          <w:shd w:val="clear" w:color="auto" w:fill="FFFFFF"/>
          <w:lang w:val="en-US"/>
        </w:rPr>
        <w:t>R</w:t>
      </w:r>
      <w:r w:rsidRPr="0061372E">
        <w:rPr>
          <w:rFonts w:ascii="Times New Roman" w:hAnsi="Times New Roman" w:cs="Times New Roman"/>
          <w:sz w:val="32"/>
          <w:szCs w:val="32"/>
          <w:shd w:val="clear" w:color="auto" w:fill="FFFFFF"/>
        </w:rPr>
        <w:t>.</w:t>
      </w:r>
    </w:p>
    <w:p w:rsidR="000C3159" w:rsidRPr="0061372E" w:rsidRDefault="000C3159" w:rsidP="000C3159">
      <w:pPr>
        <w:spacing w:after="0" w:line="240" w:lineRule="auto"/>
        <w:ind w:firstLine="284"/>
        <w:jc w:val="both"/>
        <w:rPr>
          <w:rFonts w:ascii="Times New Roman" w:hAnsi="Times New Roman" w:cs="Times New Roman"/>
          <w:sz w:val="32"/>
          <w:szCs w:val="32"/>
          <w:shd w:val="clear" w:color="auto" w:fill="FFFFFF"/>
        </w:rPr>
      </w:pPr>
      <w:r w:rsidRPr="0061372E">
        <w:rPr>
          <w:rFonts w:ascii="Times New Roman" w:hAnsi="Times New Roman" w:cs="Times New Roman"/>
          <w:sz w:val="32"/>
          <w:szCs w:val="32"/>
          <w:shd w:val="clear" w:color="auto" w:fill="FFFFFF"/>
        </w:rPr>
        <w:t xml:space="preserve">Тоді, математична модель визначення загальної тривалості проекту </w:t>
      </w:r>
      <w:r w:rsidRPr="0061372E">
        <w:rPr>
          <w:rFonts w:ascii="Times New Roman" w:hAnsi="Times New Roman" w:cs="Times New Roman"/>
          <w:i/>
          <w:sz w:val="32"/>
          <w:szCs w:val="32"/>
          <w:shd w:val="clear" w:color="auto" w:fill="FFFFFF"/>
        </w:rPr>
        <w:t>T</w:t>
      </w:r>
      <w:r w:rsidRPr="0061372E">
        <w:rPr>
          <w:rFonts w:ascii="Times New Roman" w:hAnsi="Times New Roman" w:cs="Times New Roman"/>
          <w:sz w:val="32"/>
          <w:szCs w:val="32"/>
          <w:shd w:val="clear" w:color="auto" w:fill="FFFFFF"/>
        </w:rPr>
        <w:t xml:space="preserve">, враховуючи набір фіч </w:t>
      </w:r>
      <w:r w:rsidRPr="0061372E">
        <w:rPr>
          <w:rFonts w:ascii="Times New Roman" w:hAnsi="Times New Roman" w:cs="Times New Roman"/>
          <w:i/>
          <w:sz w:val="32"/>
          <w:szCs w:val="32"/>
          <w:shd w:val="clear" w:color="auto" w:fill="FFFFFF"/>
        </w:rPr>
        <w:t xml:space="preserve">F </w:t>
      </w:r>
      <w:r w:rsidRPr="0061372E">
        <w:rPr>
          <w:rFonts w:ascii="Cambria Math" w:hAnsi="Cambria Math" w:cs="Cambria Math"/>
          <w:i/>
          <w:sz w:val="32"/>
          <w:szCs w:val="32"/>
        </w:rPr>
        <w:t>⊆</w:t>
      </w:r>
      <w:r w:rsidRPr="0061372E">
        <w:rPr>
          <w:rFonts w:ascii="Times New Roman" w:hAnsi="Times New Roman" w:cs="Times New Roman"/>
          <w:i/>
          <w:sz w:val="32"/>
          <w:szCs w:val="32"/>
          <w:shd w:val="clear" w:color="auto" w:fill="FFFFFF"/>
        </w:rPr>
        <w:t xml:space="preserve"> M</w:t>
      </w:r>
      <w:r w:rsidRPr="0061372E">
        <w:rPr>
          <w:rFonts w:ascii="Times New Roman" w:hAnsi="Times New Roman" w:cs="Times New Roman"/>
          <w:sz w:val="32"/>
          <w:szCs w:val="32"/>
          <w:shd w:val="clear" w:color="auto" w:fill="FFFFFF"/>
        </w:rPr>
        <w:t xml:space="preserve"> та їхні характеристики, що сформовані на основі вимог користувача матиме вигляд:</w:t>
      </w:r>
    </w:p>
    <w:p w:rsidR="000C3159" w:rsidRPr="0061372E" w:rsidRDefault="000C3159" w:rsidP="000C3159">
      <w:pPr>
        <w:spacing w:after="0" w:line="240" w:lineRule="auto"/>
        <w:ind w:firstLine="284"/>
        <w:jc w:val="both"/>
        <w:rPr>
          <w:rFonts w:ascii="Times New Roman" w:hAnsi="Times New Roman" w:cs="Times New Roman"/>
          <w:sz w:val="32"/>
          <w:szCs w:val="32"/>
          <w:shd w:val="clear" w:color="auto" w:fill="FFFFFF"/>
        </w:rPr>
      </w:pPr>
    </w:p>
    <w:p w:rsidR="000C3159" w:rsidRPr="0061372E" w:rsidRDefault="000C3159" w:rsidP="000C3159">
      <w:pPr>
        <w:spacing w:after="0" w:line="240" w:lineRule="auto"/>
        <w:jc w:val="both"/>
        <w:rPr>
          <w:rFonts w:ascii="Times New Roman" w:eastAsiaTheme="minorEastAsia" w:hAnsi="Times New Roman" w:cs="Times New Roman"/>
          <w:i/>
          <w:sz w:val="32"/>
          <w:szCs w:val="32"/>
        </w:rPr>
      </w:pPr>
      <m:oMathPara>
        <m:oMath>
          <m:r>
            <w:rPr>
              <w:rFonts w:ascii="Cambria Math" w:hAnsi="Cambria Math"/>
              <w:sz w:val="32"/>
              <w:szCs w:val="32"/>
            </w:rPr>
            <m:t xml:space="preserve">T = Σ(f </m:t>
          </m:r>
          <m:r>
            <w:rPr>
              <w:rFonts w:ascii="Cambria Math" w:hAnsi="Cambria Math" w:cs="Cambria Math"/>
              <w:sz w:val="32"/>
              <w:szCs w:val="32"/>
            </w:rPr>
            <m:t>∈</m:t>
          </m:r>
          <m:r>
            <w:rPr>
              <w:rFonts w:ascii="Cambria Math" w:hAnsi="Cambria Math"/>
              <w:sz w:val="32"/>
              <w:szCs w:val="32"/>
            </w:rPr>
            <m:t xml:space="preserve"> F) </m:t>
          </m:r>
          <m:r>
            <w:rPr>
              <w:rFonts w:ascii="Cambria Math" w:hAnsi="Cambria Math" w:cs="Calibri"/>
              <w:sz w:val="32"/>
              <w:szCs w:val="32"/>
            </w:rPr>
            <m:t>Σ</m:t>
          </m:r>
          <m:r>
            <w:rPr>
              <w:rFonts w:ascii="Cambria Math" w:hAnsi="Cambria Math"/>
              <w:sz w:val="32"/>
              <w:szCs w:val="32"/>
            </w:rPr>
            <m:t xml:space="preserve">(i </m:t>
          </m:r>
          <m:r>
            <w:rPr>
              <w:rFonts w:ascii="Cambria Math" w:hAnsi="Cambria Math" w:cs="Cambria Math"/>
              <w:sz w:val="32"/>
              <w:szCs w:val="32"/>
            </w:rPr>
            <m:t>∈</m:t>
          </m:r>
          <m:r>
            <w:rPr>
              <w:rFonts w:ascii="Cambria Math" w:hAnsi="Cambria Math"/>
              <w:sz w:val="32"/>
              <w:szCs w:val="32"/>
            </w:rPr>
            <m:t xml:space="preserve"> E) Ti(f)</m:t>
          </m:r>
          <m:r>
            <w:rPr>
              <w:rFonts w:ascii="Cambria Math" w:hAnsi="Cambria Math" w:cs="Times New Roman"/>
              <w:sz w:val="32"/>
              <w:szCs w:val="32"/>
            </w:rPr>
            <m:t xml:space="preserve"> ∙ Ki</m:t>
          </m:r>
        </m:oMath>
      </m:oMathPara>
    </w:p>
    <w:p w:rsidR="000C3159" w:rsidRPr="0061372E" w:rsidRDefault="000C3159" w:rsidP="000C3159">
      <w:pPr>
        <w:spacing w:after="0" w:line="240" w:lineRule="auto"/>
        <w:jc w:val="both"/>
        <w:rPr>
          <w:rFonts w:ascii="Times New Roman" w:hAnsi="Times New Roman" w:cs="Times New Roman"/>
          <w:i/>
          <w:sz w:val="32"/>
          <w:szCs w:val="32"/>
          <w:shd w:val="clear" w:color="auto" w:fill="FFFFFF"/>
          <w:lang w:val="en-US"/>
        </w:rPr>
      </w:pPr>
    </w:p>
    <w:p w:rsidR="0061372E" w:rsidRPr="0061372E" w:rsidRDefault="0061372E" w:rsidP="0061372E">
      <w:pPr>
        <w:shd w:val="clear" w:color="auto" w:fill="FFFFFF"/>
        <w:spacing w:after="0" w:line="240" w:lineRule="auto"/>
        <w:jc w:val="center"/>
        <w:rPr>
          <w:rFonts w:ascii="Times New Roman" w:hAnsi="Times New Roman" w:cs="Times New Roman"/>
          <w:sz w:val="32"/>
          <w:szCs w:val="32"/>
          <w:shd w:val="clear" w:color="auto" w:fill="FFFFFF"/>
        </w:rPr>
      </w:pPr>
      <w:r w:rsidRPr="0061372E">
        <w:rPr>
          <w:rFonts w:ascii="Times New Roman" w:hAnsi="Times New Roman" w:cs="Times New Roman"/>
          <w:sz w:val="32"/>
          <w:szCs w:val="32"/>
          <w:shd w:val="clear" w:color="auto" w:fill="FFFFFF"/>
        </w:rPr>
        <w:t xml:space="preserve">Таблиця – трудомісткість робіт за стадіями розробки </w:t>
      </w:r>
      <w:r w:rsidRPr="0061372E">
        <w:rPr>
          <w:rFonts w:ascii="Times New Roman" w:eastAsia="Times New Roman" w:hAnsi="Times New Roman" w:cs="Times New Roman"/>
          <w:color w:val="000000"/>
          <w:sz w:val="32"/>
          <w:szCs w:val="32"/>
          <w:lang w:eastAsia="ru-RU"/>
        </w:rPr>
        <w:t>мобільного додатку відеоредактора Filmy</w:t>
      </w:r>
    </w:p>
    <w:tbl>
      <w:tblPr>
        <w:tblStyle w:val="ad"/>
        <w:tblW w:w="5000" w:type="pct"/>
        <w:tblLayout w:type="fixed"/>
        <w:tblLook w:val="04A0" w:firstRow="1" w:lastRow="0" w:firstColumn="1" w:lastColumn="0" w:noHBand="0" w:noVBand="1"/>
      </w:tblPr>
      <w:tblGrid>
        <w:gridCol w:w="2180"/>
        <w:gridCol w:w="1378"/>
        <w:gridCol w:w="944"/>
        <w:gridCol w:w="1143"/>
        <w:gridCol w:w="1259"/>
        <w:gridCol w:w="1250"/>
        <w:gridCol w:w="1701"/>
      </w:tblGrid>
      <w:tr w:rsidR="0061372E" w:rsidRPr="0061372E" w:rsidTr="00FC1D77">
        <w:trPr>
          <w:trHeight w:val="20"/>
        </w:trPr>
        <w:tc>
          <w:tcPr>
            <w:tcW w:w="1106" w:type="pct"/>
            <w:hideMark/>
          </w:tcPr>
          <w:p w:rsidR="0061372E" w:rsidRPr="0061372E" w:rsidRDefault="0061372E" w:rsidP="00FC1D77">
            <w:pPr>
              <w:jc w:val="center"/>
              <w:rPr>
                <w:rFonts w:ascii="Times New Roman" w:eastAsia="Times New Roman" w:hAnsi="Times New Roman" w:cs="Times New Roman"/>
                <w:bCs/>
                <w:color w:val="000000"/>
                <w:sz w:val="24"/>
                <w:szCs w:val="24"/>
                <w:lang w:eastAsia="uk-UA"/>
              </w:rPr>
            </w:pPr>
            <w:r w:rsidRPr="0061372E">
              <w:rPr>
                <w:rFonts w:ascii="Times New Roman" w:eastAsia="Times New Roman" w:hAnsi="Times New Roman" w:cs="Times New Roman"/>
                <w:bCs/>
                <w:color w:val="000000"/>
                <w:sz w:val="24"/>
                <w:szCs w:val="24"/>
                <w:lang w:eastAsia="uk-UA"/>
              </w:rPr>
              <w:t xml:space="preserve">Фіча, </w:t>
            </w:r>
            <w:r w:rsidRPr="0061372E">
              <w:rPr>
                <w:rFonts w:ascii="Times New Roman" w:hAnsi="Times New Roman" w:cs="Times New Roman"/>
                <w:i/>
                <w:sz w:val="24"/>
                <w:szCs w:val="24"/>
                <w:shd w:val="clear" w:color="auto" w:fill="FFFFFF"/>
                <w:lang w:val="en-US"/>
              </w:rPr>
              <w:t>F</w:t>
            </w:r>
          </w:p>
        </w:tc>
        <w:tc>
          <w:tcPr>
            <w:tcW w:w="699" w:type="pct"/>
            <w:hideMark/>
          </w:tcPr>
          <w:p w:rsidR="0061372E" w:rsidRPr="0061372E" w:rsidRDefault="0061372E" w:rsidP="00FC1D77">
            <w:pPr>
              <w:rPr>
                <w:rFonts w:ascii="Times New Roman" w:eastAsia="Times New Roman" w:hAnsi="Times New Roman" w:cs="Times New Roman"/>
                <w:bCs/>
                <w:color w:val="000000"/>
                <w:sz w:val="24"/>
                <w:szCs w:val="24"/>
                <w:lang w:eastAsia="uk-UA"/>
              </w:rPr>
            </w:pPr>
            <w:r w:rsidRPr="0061372E">
              <w:rPr>
                <w:rFonts w:ascii="Times New Roman" w:hAnsi="Times New Roman" w:cs="Times New Roman"/>
                <w:i/>
                <w:sz w:val="24"/>
                <w:szCs w:val="24"/>
                <w:shd w:val="clear" w:color="auto" w:fill="FFFFFF"/>
              </w:rPr>
              <w:t>Ti(f)</w:t>
            </w:r>
            <w:r w:rsidRPr="0061372E">
              <w:rPr>
                <w:rFonts w:ascii="Times New Roman" w:hAnsi="Times New Roman" w:cs="Times New Roman"/>
                <w:sz w:val="24"/>
                <w:szCs w:val="24"/>
                <w:shd w:val="clear" w:color="auto" w:fill="FFFFFF"/>
              </w:rPr>
              <w:t>,</w:t>
            </w:r>
            <w:r w:rsidRPr="0061372E">
              <w:rPr>
                <w:rFonts w:ascii="Times New Roman" w:eastAsia="Times New Roman" w:hAnsi="Times New Roman" w:cs="Times New Roman"/>
                <w:bCs/>
                <w:color w:val="000000"/>
                <w:sz w:val="24"/>
                <w:szCs w:val="24"/>
                <w:lang w:eastAsia="uk-UA"/>
              </w:rPr>
              <w:t xml:space="preserve"> год.</w:t>
            </w:r>
          </w:p>
        </w:tc>
        <w:tc>
          <w:tcPr>
            <w:tcW w:w="479" w:type="pct"/>
            <w:hideMark/>
          </w:tcPr>
          <w:p w:rsidR="0061372E" w:rsidRPr="0061372E" w:rsidRDefault="0061372E" w:rsidP="00FC1D77">
            <w:pPr>
              <w:rPr>
                <w:rFonts w:ascii="Times New Roman" w:eastAsia="Times New Roman" w:hAnsi="Times New Roman" w:cs="Times New Roman"/>
                <w:bCs/>
                <w:color w:val="000000"/>
                <w:sz w:val="24"/>
                <w:szCs w:val="24"/>
                <w:lang w:eastAsia="uk-UA"/>
              </w:rPr>
            </w:pPr>
            <w:r w:rsidRPr="0061372E">
              <w:rPr>
                <w:rFonts w:ascii="Times New Roman" w:eastAsia="Times New Roman" w:hAnsi="Times New Roman" w:cs="Times New Roman"/>
                <w:bCs/>
                <w:color w:val="000000"/>
                <w:sz w:val="24"/>
                <w:szCs w:val="24"/>
                <w:lang w:eastAsia="uk-UA"/>
              </w:rPr>
              <w:t>UI</w:t>
            </w:r>
          </w:p>
        </w:tc>
        <w:tc>
          <w:tcPr>
            <w:tcW w:w="580" w:type="pct"/>
            <w:hideMark/>
          </w:tcPr>
          <w:p w:rsidR="0061372E" w:rsidRPr="0061372E" w:rsidRDefault="0061372E" w:rsidP="00FC1D77">
            <w:pPr>
              <w:rPr>
                <w:rFonts w:ascii="Times New Roman" w:eastAsia="Times New Roman" w:hAnsi="Times New Roman" w:cs="Times New Roman"/>
                <w:bCs/>
                <w:color w:val="000000"/>
                <w:sz w:val="24"/>
                <w:szCs w:val="24"/>
                <w:lang w:eastAsia="uk-UA"/>
              </w:rPr>
            </w:pPr>
            <w:r w:rsidRPr="0061372E">
              <w:rPr>
                <w:rFonts w:ascii="Times New Roman" w:hAnsi="Times New Roman" w:cs="Times New Roman"/>
                <w:sz w:val="24"/>
                <w:szCs w:val="24"/>
                <w:shd w:val="clear" w:color="auto" w:fill="FFFFFF"/>
              </w:rPr>
              <w:t>Dev</w:t>
            </w:r>
          </w:p>
        </w:tc>
        <w:tc>
          <w:tcPr>
            <w:tcW w:w="639" w:type="pct"/>
            <w:hideMark/>
          </w:tcPr>
          <w:p w:rsidR="0061372E" w:rsidRPr="0061372E" w:rsidRDefault="0061372E" w:rsidP="00FC1D77">
            <w:pPr>
              <w:rPr>
                <w:rFonts w:ascii="Times New Roman" w:eastAsia="Times New Roman" w:hAnsi="Times New Roman" w:cs="Times New Roman"/>
                <w:bCs/>
                <w:color w:val="000000"/>
                <w:sz w:val="24"/>
                <w:szCs w:val="24"/>
                <w:lang w:eastAsia="uk-UA"/>
              </w:rPr>
            </w:pPr>
            <w:r w:rsidRPr="0061372E">
              <w:rPr>
                <w:rFonts w:ascii="Times New Roman" w:eastAsia="Times New Roman" w:hAnsi="Times New Roman" w:cs="Times New Roman"/>
                <w:bCs/>
                <w:color w:val="000000"/>
                <w:sz w:val="24"/>
                <w:szCs w:val="24"/>
                <w:lang w:eastAsia="uk-UA"/>
              </w:rPr>
              <w:t>QA</w:t>
            </w:r>
          </w:p>
        </w:tc>
        <w:tc>
          <w:tcPr>
            <w:tcW w:w="634" w:type="pct"/>
            <w:hideMark/>
          </w:tcPr>
          <w:p w:rsidR="0061372E" w:rsidRPr="0061372E" w:rsidRDefault="0061372E" w:rsidP="00FC1D77">
            <w:pPr>
              <w:rPr>
                <w:rFonts w:ascii="Times New Roman" w:eastAsia="Times New Roman" w:hAnsi="Times New Roman" w:cs="Times New Roman"/>
                <w:bCs/>
                <w:color w:val="000000"/>
                <w:sz w:val="24"/>
                <w:szCs w:val="24"/>
                <w:lang w:eastAsia="uk-UA"/>
              </w:rPr>
            </w:pPr>
            <w:r w:rsidRPr="0061372E">
              <w:rPr>
                <w:rFonts w:ascii="Times New Roman" w:eastAsia="Times New Roman" w:hAnsi="Times New Roman" w:cs="Times New Roman"/>
                <w:bCs/>
                <w:color w:val="000000"/>
                <w:sz w:val="24"/>
                <w:szCs w:val="24"/>
                <w:lang w:eastAsia="uk-UA"/>
              </w:rPr>
              <w:t>PM, BA</w:t>
            </w:r>
          </w:p>
        </w:tc>
        <w:tc>
          <w:tcPr>
            <w:tcW w:w="863" w:type="pct"/>
            <w:hideMark/>
          </w:tcPr>
          <w:p w:rsidR="0061372E" w:rsidRPr="0061372E" w:rsidRDefault="0061372E" w:rsidP="00FC1D77">
            <w:pPr>
              <w:jc w:val="center"/>
              <w:rPr>
                <w:rFonts w:ascii="Times New Roman" w:eastAsia="Times New Roman" w:hAnsi="Times New Roman" w:cs="Times New Roman"/>
                <w:bCs/>
                <w:color w:val="000000"/>
                <w:sz w:val="24"/>
                <w:szCs w:val="24"/>
                <w:lang w:eastAsia="uk-UA"/>
              </w:rPr>
            </w:pPr>
            <w:r w:rsidRPr="0061372E">
              <w:rPr>
                <w:rFonts w:ascii="Times New Roman" w:hAnsi="Times New Roman" w:cs="Times New Roman"/>
                <w:sz w:val="24"/>
                <w:szCs w:val="24"/>
                <w:shd w:val="clear" w:color="auto" w:fill="FFFFFF"/>
              </w:rPr>
              <w:t>С</w:t>
            </w:r>
            <w:r w:rsidRPr="0061372E">
              <w:rPr>
                <w:rFonts w:ascii="Times New Roman" w:hAnsi="Times New Roman" w:cs="Times New Roman"/>
                <w:sz w:val="24"/>
                <w:szCs w:val="24"/>
                <w:shd w:val="clear" w:color="auto" w:fill="FFFFFF"/>
                <w:lang w:val="en-US"/>
              </w:rPr>
              <w:t>R</w:t>
            </w:r>
          </w:p>
        </w:tc>
      </w:tr>
      <w:tr w:rsidR="00BF5446" w:rsidRPr="0061372E" w:rsidTr="00FC1D77">
        <w:trPr>
          <w:trHeight w:val="20"/>
        </w:trPr>
        <w:tc>
          <w:tcPr>
            <w:tcW w:w="1106" w:type="pct"/>
          </w:tcPr>
          <w:p w:rsidR="00BF5446" w:rsidRPr="0061372E" w:rsidRDefault="00BF5446" w:rsidP="00BF5446">
            <w:pPr>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eastAsia="uk-UA"/>
              </w:rPr>
              <w:t>Для користувачів</w:t>
            </w:r>
          </w:p>
        </w:tc>
        <w:tc>
          <w:tcPr>
            <w:tcW w:w="699" w:type="pct"/>
          </w:tcPr>
          <w:p w:rsidR="00BF5446" w:rsidRPr="0061372E" w:rsidRDefault="00BF5446" w:rsidP="00FC1D77">
            <w:pPr>
              <w:rPr>
                <w:rFonts w:ascii="Times New Roman" w:hAnsi="Times New Roman" w:cs="Times New Roman"/>
                <w:i/>
                <w:sz w:val="24"/>
                <w:szCs w:val="24"/>
                <w:shd w:val="clear" w:color="auto" w:fill="FFFFFF"/>
              </w:rPr>
            </w:pPr>
          </w:p>
        </w:tc>
        <w:tc>
          <w:tcPr>
            <w:tcW w:w="479" w:type="pct"/>
          </w:tcPr>
          <w:p w:rsidR="00BF5446" w:rsidRPr="0061372E" w:rsidRDefault="00BF5446" w:rsidP="00FC1D77">
            <w:pPr>
              <w:rPr>
                <w:rFonts w:ascii="Times New Roman" w:eastAsia="Times New Roman" w:hAnsi="Times New Roman" w:cs="Times New Roman"/>
                <w:bCs/>
                <w:color w:val="000000"/>
                <w:sz w:val="24"/>
                <w:szCs w:val="24"/>
                <w:lang w:eastAsia="uk-UA"/>
              </w:rPr>
            </w:pPr>
          </w:p>
        </w:tc>
        <w:tc>
          <w:tcPr>
            <w:tcW w:w="580" w:type="pct"/>
          </w:tcPr>
          <w:p w:rsidR="00BF5446" w:rsidRPr="0061372E" w:rsidRDefault="00BF5446" w:rsidP="00FC1D77">
            <w:pPr>
              <w:rPr>
                <w:rFonts w:ascii="Times New Roman" w:hAnsi="Times New Roman" w:cs="Times New Roman"/>
                <w:sz w:val="24"/>
                <w:szCs w:val="24"/>
                <w:shd w:val="clear" w:color="auto" w:fill="FFFFFF"/>
              </w:rPr>
            </w:pPr>
          </w:p>
        </w:tc>
        <w:tc>
          <w:tcPr>
            <w:tcW w:w="639" w:type="pct"/>
          </w:tcPr>
          <w:p w:rsidR="00BF5446" w:rsidRPr="0061372E" w:rsidRDefault="00BF5446" w:rsidP="00FC1D77">
            <w:pPr>
              <w:rPr>
                <w:rFonts w:ascii="Times New Roman" w:eastAsia="Times New Roman" w:hAnsi="Times New Roman" w:cs="Times New Roman"/>
                <w:bCs/>
                <w:color w:val="000000"/>
                <w:sz w:val="24"/>
                <w:szCs w:val="24"/>
                <w:lang w:eastAsia="uk-UA"/>
              </w:rPr>
            </w:pPr>
          </w:p>
        </w:tc>
        <w:tc>
          <w:tcPr>
            <w:tcW w:w="634" w:type="pct"/>
          </w:tcPr>
          <w:p w:rsidR="00BF5446" w:rsidRPr="0061372E" w:rsidRDefault="00BF5446" w:rsidP="00FC1D77">
            <w:pPr>
              <w:rPr>
                <w:rFonts w:ascii="Times New Roman" w:eastAsia="Times New Roman" w:hAnsi="Times New Roman" w:cs="Times New Roman"/>
                <w:bCs/>
                <w:color w:val="000000"/>
                <w:sz w:val="24"/>
                <w:szCs w:val="24"/>
                <w:lang w:eastAsia="uk-UA"/>
              </w:rPr>
            </w:pPr>
          </w:p>
        </w:tc>
        <w:tc>
          <w:tcPr>
            <w:tcW w:w="863" w:type="pct"/>
          </w:tcPr>
          <w:p w:rsidR="00BF5446" w:rsidRPr="0061372E" w:rsidRDefault="00BF5446" w:rsidP="00FC1D77">
            <w:pPr>
              <w:jc w:val="center"/>
              <w:rPr>
                <w:rFonts w:ascii="Times New Roman" w:hAnsi="Times New Roman" w:cs="Times New Roman"/>
                <w:sz w:val="24"/>
                <w:szCs w:val="24"/>
                <w:shd w:val="clear" w:color="auto" w:fill="FFFFFF"/>
              </w:rPr>
            </w:pPr>
          </w:p>
        </w:tc>
      </w:tr>
      <w:tr w:rsidR="0061372E" w:rsidRPr="0061372E" w:rsidTr="00FC1D77">
        <w:trPr>
          <w:trHeight w:val="20"/>
        </w:trPr>
        <w:tc>
          <w:tcPr>
            <w:tcW w:w="1106" w:type="pct"/>
            <w:hideMark/>
          </w:tcPr>
          <w:p w:rsidR="0061372E" w:rsidRPr="00BF5446" w:rsidRDefault="0061372E"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 xml:space="preserve"> </w:t>
            </w:r>
            <w:r w:rsidR="00BF5446" w:rsidRPr="00BF5446">
              <w:rPr>
                <w:rFonts w:ascii="Times New Roman" w:eastAsia="Times New Roman" w:hAnsi="Times New Roman" w:cs="Times New Roman"/>
                <w:bCs/>
                <w:color w:val="000000"/>
                <w:sz w:val="24"/>
                <w:szCs w:val="24"/>
                <w:lang w:eastAsia="uk-UA"/>
              </w:rPr>
              <w:t>Реєстрація та особистий профіль</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273,6</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32</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120</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45,6</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22,8</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53,2</w:t>
            </w:r>
          </w:p>
        </w:tc>
      </w:tr>
      <w:tr w:rsidR="0061372E" w:rsidRPr="0061372E" w:rsidTr="00FC1D77">
        <w:trPr>
          <w:trHeight w:val="20"/>
        </w:trPr>
        <w:tc>
          <w:tcPr>
            <w:tcW w:w="1106" w:type="pct"/>
            <w:hideMark/>
          </w:tcPr>
          <w:p w:rsidR="0061372E" w:rsidRPr="00BF5446" w:rsidRDefault="0061372E"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 xml:space="preserve"> </w:t>
            </w:r>
            <w:r w:rsidR="00BF5446" w:rsidRPr="00BF5446">
              <w:rPr>
                <w:rFonts w:ascii="Times New Roman" w:eastAsia="Times New Roman" w:hAnsi="Times New Roman" w:cs="Times New Roman"/>
                <w:bCs/>
                <w:color w:val="000000"/>
                <w:sz w:val="24"/>
                <w:szCs w:val="24"/>
                <w:lang w:eastAsia="uk-UA"/>
              </w:rPr>
              <w:t>Підключення автомобіля до телефону</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172,8</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16</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80</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28,8</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14,4</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33,6</w:t>
            </w:r>
          </w:p>
        </w:tc>
      </w:tr>
      <w:tr w:rsidR="0061372E" w:rsidRPr="0061372E" w:rsidTr="00FC1D77">
        <w:trPr>
          <w:trHeight w:val="20"/>
        </w:trPr>
        <w:tc>
          <w:tcPr>
            <w:tcW w:w="1106" w:type="pct"/>
            <w:hideMark/>
          </w:tcPr>
          <w:p w:rsidR="0061372E" w:rsidRPr="00BF5446" w:rsidRDefault="00BF5446"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Моніторинг стану автомобіля</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273,6</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32</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120</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45,6</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22,8</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53,2</w:t>
            </w:r>
          </w:p>
        </w:tc>
      </w:tr>
      <w:tr w:rsidR="0061372E" w:rsidRPr="0061372E" w:rsidTr="00FC1D77">
        <w:trPr>
          <w:trHeight w:val="20"/>
        </w:trPr>
        <w:tc>
          <w:tcPr>
            <w:tcW w:w="1106" w:type="pct"/>
            <w:hideMark/>
          </w:tcPr>
          <w:p w:rsidR="0061372E" w:rsidRPr="00BF5446" w:rsidRDefault="00BF5446"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Запит діагностики</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100,8</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16</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40</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16,8</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8,4</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19,6</w:t>
            </w:r>
          </w:p>
        </w:tc>
      </w:tr>
      <w:tr w:rsidR="0061372E" w:rsidRPr="0061372E" w:rsidTr="00FC1D77">
        <w:trPr>
          <w:trHeight w:val="20"/>
        </w:trPr>
        <w:tc>
          <w:tcPr>
            <w:tcW w:w="1106" w:type="pct"/>
            <w:hideMark/>
          </w:tcPr>
          <w:p w:rsidR="0061372E" w:rsidRPr="00BF5446" w:rsidRDefault="00BF5446"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Отримання звітів</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151,2</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24</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60</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25,2</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12,6</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29,4</w:t>
            </w:r>
          </w:p>
        </w:tc>
      </w:tr>
      <w:tr w:rsidR="0061372E" w:rsidRPr="0061372E" w:rsidTr="00FC1D77">
        <w:trPr>
          <w:trHeight w:val="20"/>
        </w:trPr>
        <w:tc>
          <w:tcPr>
            <w:tcW w:w="1106" w:type="pct"/>
            <w:hideMark/>
          </w:tcPr>
          <w:p w:rsidR="0061372E" w:rsidRPr="00BF5446" w:rsidRDefault="00BF5446"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Запис на сервіс</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172,8</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16</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80</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28,8</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14,4</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33,6</w:t>
            </w:r>
          </w:p>
        </w:tc>
      </w:tr>
      <w:tr w:rsidR="0061372E" w:rsidRPr="0061372E" w:rsidTr="00FC1D77">
        <w:trPr>
          <w:trHeight w:val="20"/>
        </w:trPr>
        <w:tc>
          <w:tcPr>
            <w:tcW w:w="1106" w:type="pct"/>
            <w:hideMark/>
          </w:tcPr>
          <w:p w:rsidR="0061372E" w:rsidRPr="00BF5446" w:rsidRDefault="00BF5446"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Оплата послуг</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122,4</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8</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60</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20,4</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10,2</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23,8</w:t>
            </w:r>
          </w:p>
        </w:tc>
      </w:tr>
      <w:tr w:rsidR="0061372E" w:rsidRPr="0061372E" w:rsidTr="00FC1D77">
        <w:trPr>
          <w:trHeight w:val="20"/>
        </w:trPr>
        <w:tc>
          <w:tcPr>
            <w:tcW w:w="1106" w:type="pct"/>
            <w:hideMark/>
          </w:tcPr>
          <w:p w:rsidR="0061372E" w:rsidRPr="00BF5446" w:rsidRDefault="00BF5446"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Чат зі службою підтримки</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136,8</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16</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60</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22,8</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11,4</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26,6</w:t>
            </w:r>
          </w:p>
        </w:tc>
      </w:tr>
      <w:tr w:rsidR="00BF5446" w:rsidRPr="0061372E" w:rsidTr="00FC1D77">
        <w:trPr>
          <w:trHeight w:val="20"/>
        </w:trPr>
        <w:tc>
          <w:tcPr>
            <w:tcW w:w="1106" w:type="pct"/>
          </w:tcPr>
          <w:p w:rsidR="00BF5446" w:rsidRPr="00BF5446" w:rsidRDefault="00BF5446"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Для сервісного центру</w:t>
            </w:r>
          </w:p>
        </w:tc>
        <w:tc>
          <w:tcPr>
            <w:tcW w:w="699" w:type="pct"/>
          </w:tcPr>
          <w:p w:rsidR="00BF5446" w:rsidRPr="0061372E" w:rsidRDefault="00BF5446" w:rsidP="00FC1D77">
            <w:pPr>
              <w:jc w:val="right"/>
              <w:rPr>
                <w:rFonts w:ascii="Times New Roman" w:eastAsia="Times New Roman" w:hAnsi="Times New Roman" w:cs="Times New Roman"/>
                <w:color w:val="000000"/>
                <w:sz w:val="24"/>
                <w:szCs w:val="24"/>
                <w:lang w:eastAsia="uk-UA"/>
              </w:rPr>
            </w:pPr>
          </w:p>
        </w:tc>
        <w:tc>
          <w:tcPr>
            <w:tcW w:w="479" w:type="pct"/>
          </w:tcPr>
          <w:p w:rsidR="00BF5446" w:rsidRPr="0061372E" w:rsidRDefault="00BF5446" w:rsidP="00FC1D77">
            <w:pPr>
              <w:jc w:val="right"/>
              <w:rPr>
                <w:rFonts w:ascii="Times New Roman" w:eastAsia="Times New Roman" w:hAnsi="Times New Roman" w:cs="Times New Roman"/>
                <w:color w:val="000000"/>
                <w:sz w:val="24"/>
                <w:szCs w:val="24"/>
                <w:lang w:eastAsia="uk-UA"/>
              </w:rPr>
            </w:pPr>
          </w:p>
        </w:tc>
        <w:tc>
          <w:tcPr>
            <w:tcW w:w="580" w:type="pct"/>
          </w:tcPr>
          <w:p w:rsidR="00BF5446" w:rsidRPr="0061372E" w:rsidRDefault="00BF5446" w:rsidP="00FC1D77">
            <w:pPr>
              <w:jc w:val="right"/>
              <w:rPr>
                <w:rFonts w:ascii="Times New Roman" w:eastAsia="Times New Roman" w:hAnsi="Times New Roman" w:cs="Times New Roman"/>
                <w:color w:val="000000"/>
                <w:sz w:val="24"/>
                <w:szCs w:val="24"/>
                <w:lang w:eastAsia="uk-UA"/>
              </w:rPr>
            </w:pPr>
          </w:p>
        </w:tc>
        <w:tc>
          <w:tcPr>
            <w:tcW w:w="639" w:type="pct"/>
          </w:tcPr>
          <w:p w:rsidR="00BF5446" w:rsidRPr="0061372E" w:rsidRDefault="00BF5446" w:rsidP="00FC1D77">
            <w:pPr>
              <w:jc w:val="right"/>
              <w:rPr>
                <w:rFonts w:ascii="Times New Roman" w:eastAsia="Times New Roman" w:hAnsi="Times New Roman" w:cs="Times New Roman"/>
                <w:color w:val="000000"/>
                <w:sz w:val="24"/>
                <w:szCs w:val="24"/>
                <w:lang w:eastAsia="uk-UA"/>
              </w:rPr>
            </w:pPr>
          </w:p>
        </w:tc>
        <w:tc>
          <w:tcPr>
            <w:tcW w:w="634" w:type="pct"/>
          </w:tcPr>
          <w:p w:rsidR="00BF5446" w:rsidRPr="0061372E" w:rsidRDefault="00BF5446" w:rsidP="00FC1D77">
            <w:pPr>
              <w:jc w:val="right"/>
              <w:rPr>
                <w:rFonts w:ascii="Times New Roman" w:eastAsia="Times New Roman" w:hAnsi="Times New Roman" w:cs="Times New Roman"/>
                <w:color w:val="000000"/>
                <w:sz w:val="24"/>
                <w:szCs w:val="24"/>
                <w:lang w:eastAsia="uk-UA"/>
              </w:rPr>
            </w:pPr>
          </w:p>
        </w:tc>
        <w:tc>
          <w:tcPr>
            <w:tcW w:w="863" w:type="pct"/>
          </w:tcPr>
          <w:p w:rsidR="00BF5446" w:rsidRPr="0061372E" w:rsidRDefault="00BF5446" w:rsidP="00FC1D77">
            <w:pPr>
              <w:jc w:val="center"/>
              <w:rPr>
                <w:rFonts w:ascii="Times New Roman" w:eastAsia="Times New Roman" w:hAnsi="Times New Roman" w:cs="Times New Roman"/>
                <w:color w:val="000000"/>
                <w:sz w:val="24"/>
                <w:szCs w:val="24"/>
                <w:lang w:eastAsia="uk-UA"/>
              </w:rPr>
            </w:pPr>
          </w:p>
        </w:tc>
      </w:tr>
      <w:tr w:rsidR="0061372E" w:rsidRPr="0061372E" w:rsidTr="00FC1D77">
        <w:trPr>
          <w:trHeight w:val="20"/>
        </w:trPr>
        <w:tc>
          <w:tcPr>
            <w:tcW w:w="1106" w:type="pct"/>
            <w:hideMark/>
          </w:tcPr>
          <w:p w:rsidR="0061372E" w:rsidRPr="00BF5446" w:rsidRDefault="00BF5446" w:rsidP="00BF5446">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Панель управління</w:t>
            </w:r>
            <w:r w:rsidRPr="00BF5446">
              <w:rPr>
                <w:rFonts w:ascii="Times New Roman" w:eastAsia="Times New Roman" w:hAnsi="Times New Roman" w:cs="Times New Roman"/>
                <w:bCs/>
                <w:color w:val="000000"/>
                <w:sz w:val="24"/>
                <w:szCs w:val="24"/>
                <w:lang w:eastAsia="uk-UA"/>
              </w:rPr>
              <w:t xml:space="preserve"> </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453,6</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32</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220</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75,6</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37,8</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88,2</w:t>
            </w:r>
          </w:p>
        </w:tc>
      </w:tr>
      <w:tr w:rsidR="0061372E" w:rsidRPr="0061372E" w:rsidTr="00FC1D77">
        <w:trPr>
          <w:trHeight w:val="20"/>
        </w:trPr>
        <w:tc>
          <w:tcPr>
            <w:tcW w:w="1106" w:type="pct"/>
            <w:hideMark/>
          </w:tcPr>
          <w:p w:rsidR="0061372E" w:rsidRPr="00BF5446" w:rsidRDefault="00BF5446"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База клієнтів</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151,2</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24</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60</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25,2</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12,6</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29,4</w:t>
            </w:r>
          </w:p>
        </w:tc>
      </w:tr>
      <w:tr w:rsidR="0061372E" w:rsidRPr="0061372E" w:rsidTr="00FC1D77">
        <w:trPr>
          <w:trHeight w:val="20"/>
        </w:trPr>
        <w:tc>
          <w:tcPr>
            <w:tcW w:w="1106" w:type="pct"/>
            <w:hideMark/>
          </w:tcPr>
          <w:p w:rsidR="0061372E" w:rsidRPr="00BF5446" w:rsidRDefault="00BF5446"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База знань</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28,8</w:t>
            </w:r>
          </w:p>
        </w:tc>
        <w:tc>
          <w:tcPr>
            <w:tcW w:w="479" w:type="pct"/>
            <w:hideMark/>
          </w:tcPr>
          <w:p w:rsidR="0061372E" w:rsidRPr="0061372E" w:rsidRDefault="0061372E" w:rsidP="00FC1D77">
            <w:pP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 </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16</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4,8</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2,4</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5,6</w:t>
            </w:r>
          </w:p>
        </w:tc>
      </w:tr>
      <w:tr w:rsidR="0061372E" w:rsidRPr="0061372E" w:rsidTr="00FC1D77">
        <w:trPr>
          <w:trHeight w:val="20"/>
        </w:trPr>
        <w:tc>
          <w:tcPr>
            <w:tcW w:w="1106" w:type="pct"/>
            <w:hideMark/>
          </w:tcPr>
          <w:p w:rsidR="0061372E" w:rsidRPr="00BF5446" w:rsidRDefault="00BF5446" w:rsidP="00FC1D77">
            <w:pPr>
              <w:rPr>
                <w:rFonts w:ascii="Times New Roman" w:eastAsia="Times New Roman" w:hAnsi="Times New Roman" w:cs="Times New Roman"/>
                <w:bCs/>
                <w:color w:val="000000"/>
                <w:sz w:val="24"/>
                <w:szCs w:val="24"/>
                <w:lang w:eastAsia="uk-UA"/>
              </w:rPr>
            </w:pPr>
            <w:r w:rsidRPr="00BF5446">
              <w:rPr>
                <w:rFonts w:ascii="Times New Roman" w:eastAsia="Times New Roman" w:hAnsi="Times New Roman" w:cs="Times New Roman"/>
                <w:bCs/>
                <w:color w:val="000000"/>
                <w:sz w:val="24"/>
                <w:szCs w:val="24"/>
                <w:lang w:eastAsia="uk-UA"/>
              </w:rPr>
              <w:t>Звіти та аналітика</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356,4</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48</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150</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59,4</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29,7</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69,3</w:t>
            </w:r>
          </w:p>
        </w:tc>
      </w:tr>
      <w:tr w:rsidR="0061372E" w:rsidRPr="0061372E" w:rsidTr="00FC1D77">
        <w:trPr>
          <w:trHeight w:val="20"/>
        </w:trPr>
        <w:tc>
          <w:tcPr>
            <w:tcW w:w="1106" w:type="pct"/>
            <w:hideMark/>
          </w:tcPr>
          <w:p w:rsidR="0061372E" w:rsidRPr="0061372E" w:rsidRDefault="0061372E" w:rsidP="00FC1D77">
            <w:pPr>
              <w:rPr>
                <w:rFonts w:ascii="Times New Roman" w:eastAsia="Times New Roman" w:hAnsi="Times New Roman" w:cs="Times New Roman"/>
                <w:bCs/>
                <w:color w:val="000000"/>
                <w:sz w:val="24"/>
                <w:szCs w:val="24"/>
                <w:lang w:eastAsia="uk-UA"/>
              </w:rPr>
            </w:pPr>
            <w:r w:rsidRPr="0061372E">
              <w:rPr>
                <w:rFonts w:ascii="Times New Roman" w:eastAsia="Times New Roman" w:hAnsi="Times New Roman" w:cs="Times New Roman"/>
                <w:bCs/>
                <w:color w:val="000000"/>
                <w:sz w:val="24"/>
                <w:szCs w:val="24"/>
                <w:lang w:eastAsia="uk-UA"/>
              </w:rPr>
              <w:t xml:space="preserve">Всього, </w:t>
            </w:r>
            <w:r w:rsidRPr="0061372E">
              <w:rPr>
                <w:rFonts w:ascii="Times New Roman" w:hAnsi="Times New Roman" w:cs="Times New Roman"/>
                <w:i/>
                <w:sz w:val="24"/>
                <w:szCs w:val="24"/>
                <w:shd w:val="clear" w:color="auto" w:fill="FFFFFF"/>
              </w:rPr>
              <w:t>T</w:t>
            </w:r>
          </w:p>
        </w:tc>
        <w:tc>
          <w:tcPr>
            <w:tcW w:w="69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2394</w:t>
            </w:r>
          </w:p>
        </w:tc>
        <w:tc>
          <w:tcPr>
            <w:tcW w:w="47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264</w:t>
            </w:r>
          </w:p>
        </w:tc>
        <w:tc>
          <w:tcPr>
            <w:tcW w:w="580"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1066</w:t>
            </w:r>
          </w:p>
        </w:tc>
        <w:tc>
          <w:tcPr>
            <w:tcW w:w="639"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399</w:t>
            </w:r>
          </w:p>
        </w:tc>
        <w:tc>
          <w:tcPr>
            <w:tcW w:w="634" w:type="pct"/>
            <w:hideMark/>
          </w:tcPr>
          <w:p w:rsidR="0061372E" w:rsidRPr="0061372E" w:rsidRDefault="0061372E" w:rsidP="00FC1D77">
            <w:pPr>
              <w:jc w:val="right"/>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199,5</w:t>
            </w:r>
          </w:p>
        </w:tc>
        <w:tc>
          <w:tcPr>
            <w:tcW w:w="86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465,5</w:t>
            </w:r>
          </w:p>
        </w:tc>
      </w:tr>
    </w:tbl>
    <w:p w:rsidR="0061372E" w:rsidRPr="0061372E" w:rsidRDefault="0061372E" w:rsidP="0061372E">
      <w:pPr>
        <w:shd w:val="clear" w:color="auto" w:fill="FFFFFF"/>
        <w:spacing w:after="0" w:line="240" w:lineRule="auto"/>
        <w:ind w:firstLine="284"/>
        <w:jc w:val="both"/>
        <w:rPr>
          <w:rFonts w:ascii="Times New Roman" w:hAnsi="Times New Roman" w:cs="Times New Roman"/>
          <w:sz w:val="24"/>
          <w:szCs w:val="24"/>
          <w:shd w:val="clear" w:color="auto" w:fill="FFFFFF"/>
        </w:rPr>
      </w:pPr>
    </w:p>
    <w:p w:rsidR="0061372E" w:rsidRPr="00B0031B" w:rsidRDefault="0061372E" w:rsidP="0061372E">
      <w:pPr>
        <w:shd w:val="clear" w:color="auto" w:fill="FFFFFF"/>
        <w:spacing w:after="0" w:line="240" w:lineRule="auto"/>
        <w:jc w:val="center"/>
        <w:rPr>
          <w:rFonts w:ascii="Times New Roman" w:hAnsi="Times New Roman" w:cs="Times New Roman"/>
          <w:sz w:val="32"/>
          <w:szCs w:val="32"/>
          <w:shd w:val="clear" w:color="auto" w:fill="FFFFFF"/>
        </w:rPr>
      </w:pPr>
      <w:r w:rsidRPr="00B0031B">
        <w:rPr>
          <w:rFonts w:ascii="Times New Roman" w:hAnsi="Times New Roman" w:cs="Times New Roman"/>
          <w:sz w:val="32"/>
          <w:szCs w:val="32"/>
          <w:shd w:val="clear" w:color="auto" w:fill="FFFFFF"/>
        </w:rPr>
        <w:t>Таблиця – Нормативу розподілу трудомісткості за етапами розробки</w:t>
      </w:r>
    </w:p>
    <w:tbl>
      <w:tblPr>
        <w:tblStyle w:val="ad"/>
        <w:tblW w:w="5000" w:type="pct"/>
        <w:tblLook w:val="04A0" w:firstRow="1" w:lastRow="0" w:firstColumn="1" w:lastColumn="0" w:noHBand="0" w:noVBand="1"/>
      </w:tblPr>
      <w:tblGrid>
        <w:gridCol w:w="4626"/>
        <w:gridCol w:w="5229"/>
      </w:tblGrid>
      <w:tr w:rsidR="0061372E" w:rsidRPr="0061372E" w:rsidTr="00FC1D77">
        <w:trPr>
          <w:trHeight w:val="20"/>
        </w:trPr>
        <w:tc>
          <w:tcPr>
            <w:tcW w:w="2347"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Етап</w:t>
            </w:r>
          </w:p>
        </w:tc>
        <w:tc>
          <w:tcPr>
            <w:tcW w:w="2653" w:type="pct"/>
            <w:noWrap/>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 від часу на розробку</w:t>
            </w:r>
          </w:p>
        </w:tc>
      </w:tr>
      <w:tr w:rsidR="0061372E" w:rsidRPr="0061372E" w:rsidTr="00FC1D77">
        <w:trPr>
          <w:trHeight w:val="20"/>
        </w:trPr>
        <w:tc>
          <w:tcPr>
            <w:tcW w:w="2347" w:type="pct"/>
            <w:hideMark/>
          </w:tcPr>
          <w:p w:rsidR="0061372E" w:rsidRPr="0061372E" w:rsidRDefault="0061372E" w:rsidP="00FC1D77">
            <w:pP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Стабілізація системи</w:t>
            </w:r>
          </w:p>
        </w:tc>
        <w:tc>
          <w:tcPr>
            <w:tcW w:w="265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0,25</w:t>
            </w:r>
          </w:p>
        </w:tc>
      </w:tr>
      <w:tr w:rsidR="0061372E" w:rsidRPr="0061372E" w:rsidTr="00FC1D77">
        <w:trPr>
          <w:trHeight w:val="20"/>
        </w:trPr>
        <w:tc>
          <w:tcPr>
            <w:tcW w:w="2347" w:type="pct"/>
            <w:hideMark/>
          </w:tcPr>
          <w:p w:rsidR="0061372E" w:rsidRPr="0061372E" w:rsidRDefault="0061372E" w:rsidP="00FC1D77">
            <w:pP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Тестування системи</w:t>
            </w:r>
          </w:p>
        </w:tc>
        <w:tc>
          <w:tcPr>
            <w:tcW w:w="265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0,3</w:t>
            </w:r>
          </w:p>
        </w:tc>
      </w:tr>
      <w:tr w:rsidR="0061372E" w:rsidRPr="0061372E" w:rsidTr="00FC1D77">
        <w:trPr>
          <w:trHeight w:val="20"/>
        </w:trPr>
        <w:tc>
          <w:tcPr>
            <w:tcW w:w="2347" w:type="pct"/>
            <w:hideMark/>
          </w:tcPr>
          <w:p w:rsidR="0061372E" w:rsidRPr="0061372E" w:rsidRDefault="0061372E" w:rsidP="00FC1D77">
            <w:pP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Час менеджера</w:t>
            </w:r>
          </w:p>
        </w:tc>
        <w:tc>
          <w:tcPr>
            <w:tcW w:w="265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0,15</w:t>
            </w:r>
          </w:p>
        </w:tc>
      </w:tr>
      <w:tr w:rsidR="0061372E" w:rsidRPr="0061372E" w:rsidTr="00FC1D77">
        <w:trPr>
          <w:trHeight w:val="20"/>
        </w:trPr>
        <w:tc>
          <w:tcPr>
            <w:tcW w:w="2347" w:type="pct"/>
            <w:hideMark/>
          </w:tcPr>
          <w:p w:rsidR="0061372E" w:rsidRPr="0061372E" w:rsidRDefault="0061372E" w:rsidP="00FC1D77">
            <w:pP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Комунікація в команді</w:t>
            </w:r>
          </w:p>
        </w:tc>
        <w:tc>
          <w:tcPr>
            <w:tcW w:w="265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0,1</w:t>
            </w:r>
          </w:p>
        </w:tc>
      </w:tr>
      <w:tr w:rsidR="0061372E" w:rsidRPr="0061372E" w:rsidTr="00FC1D77">
        <w:trPr>
          <w:trHeight w:val="20"/>
        </w:trPr>
        <w:tc>
          <w:tcPr>
            <w:tcW w:w="2347" w:type="pct"/>
            <w:hideMark/>
          </w:tcPr>
          <w:p w:rsidR="0061372E" w:rsidRPr="0061372E" w:rsidRDefault="0061372E" w:rsidP="00FC1D77">
            <w:pP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Поставка готового коду</w:t>
            </w:r>
          </w:p>
        </w:tc>
        <w:tc>
          <w:tcPr>
            <w:tcW w:w="265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пів дня - день</w:t>
            </w:r>
          </w:p>
        </w:tc>
      </w:tr>
      <w:tr w:rsidR="0061372E" w:rsidRPr="0061372E" w:rsidTr="00FC1D77">
        <w:trPr>
          <w:trHeight w:val="20"/>
        </w:trPr>
        <w:tc>
          <w:tcPr>
            <w:tcW w:w="2347" w:type="pct"/>
            <w:hideMark/>
          </w:tcPr>
          <w:p w:rsidR="0061372E" w:rsidRPr="0061372E" w:rsidRDefault="0061372E" w:rsidP="00FC1D77">
            <w:pP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lastRenderedPageBreak/>
              <w:t>Ризики</w:t>
            </w:r>
          </w:p>
        </w:tc>
        <w:tc>
          <w:tcPr>
            <w:tcW w:w="2653" w:type="pct"/>
            <w:hideMark/>
          </w:tcPr>
          <w:p w:rsidR="0061372E" w:rsidRPr="0061372E" w:rsidRDefault="0061372E" w:rsidP="00FC1D77">
            <w:pPr>
              <w:jc w:val="center"/>
              <w:rPr>
                <w:rFonts w:ascii="Times New Roman" w:eastAsia="Times New Roman" w:hAnsi="Times New Roman" w:cs="Times New Roman"/>
                <w:color w:val="000000"/>
                <w:sz w:val="24"/>
                <w:szCs w:val="24"/>
                <w:lang w:eastAsia="uk-UA"/>
              </w:rPr>
            </w:pPr>
            <w:r w:rsidRPr="0061372E">
              <w:rPr>
                <w:rFonts w:ascii="Times New Roman" w:eastAsia="Times New Roman" w:hAnsi="Times New Roman" w:cs="Times New Roman"/>
                <w:color w:val="000000"/>
                <w:sz w:val="24"/>
                <w:szCs w:val="24"/>
                <w:lang w:eastAsia="uk-UA"/>
              </w:rPr>
              <w:t>0,2</w:t>
            </w:r>
          </w:p>
        </w:tc>
      </w:tr>
    </w:tbl>
    <w:p w:rsidR="0061372E" w:rsidRDefault="0061372E" w:rsidP="000C3159">
      <w:pPr>
        <w:spacing w:after="0" w:line="240" w:lineRule="auto"/>
        <w:ind w:firstLine="284"/>
        <w:jc w:val="both"/>
        <w:rPr>
          <w:rFonts w:ascii="Times New Roman" w:hAnsi="Times New Roman" w:cs="Times New Roman"/>
          <w:sz w:val="28"/>
          <w:szCs w:val="28"/>
          <w:shd w:val="clear" w:color="auto" w:fill="FFFFFF"/>
        </w:rPr>
      </w:pPr>
    </w:p>
    <w:p w:rsidR="0061372E" w:rsidRPr="0061372E" w:rsidRDefault="000C3159" w:rsidP="0061372E">
      <w:pPr>
        <w:spacing w:after="0" w:line="360" w:lineRule="auto"/>
        <w:ind w:firstLine="284"/>
        <w:jc w:val="both"/>
        <w:rPr>
          <w:rFonts w:ascii="Times New Roman" w:hAnsi="Times New Roman" w:cs="Times New Roman"/>
          <w:sz w:val="32"/>
          <w:szCs w:val="32"/>
          <w:shd w:val="clear" w:color="auto" w:fill="FFFFFF"/>
        </w:rPr>
      </w:pPr>
      <w:r w:rsidRPr="0061372E">
        <w:rPr>
          <w:rFonts w:ascii="Times New Roman" w:hAnsi="Times New Roman" w:cs="Times New Roman"/>
          <w:sz w:val="32"/>
          <w:szCs w:val="32"/>
          <w:shd w:val="clear" w:color="auto" w:fill="FFFFFF"/>
        </w:rPr>
        <w:t>До недоліків традиційного підходу до оцінки трудомісткості можна віднести: суб'єктивність та зале</w:t>
      </w:r>
      <w:r w:rsidRPr="0061372E">
        <w:rPr>
          <w:rFonts w:ascii="Times New Roman" w:hAnsi="Times New Roman" w:cs="Times New Roman"/>
          <w:sz w:val="32"/>
          <w:szCs w:val="32"/>
          <w:shd w:val="clear" w:color="auto" w:fill="FFFFFF"/>
        </w:rPr>
        <w:t>ж</w:t>
      </w:r>
      <w:r w:rsidRPr="0061372E">
        <w:rPr>
          <w:rFonts w:ascii="Times New Roman" w:hAnsi="Times New Roman" w:cs="Times New Roman"/>
          <w:sz w:val="32"/>
          <w:szCs w:val="32"/>
          <w:shd w:val="clear" w:color="auto" w:fill="FFFFFF"/>
        </w:rPr>
        <w:t>ність від експертних оцінок, висока трудомісткість самих оціночних робіт, відсутність гнучкості в зале</w:t>
      </w:r>
      <w:r w:rsidRPr="0061372E">
        <w:rPr>
          <w:rFonts w:ascii="Times New Roman" w:hAnsi="Times New Roman" w:cs="Times New Roman"/>
          <w:sz w:val="32"/>
          <w:szCs w:val="32"/>
          <w:shd w:val="clear" w:color="auto" w:fill="FFFFFF"/>
        </w:rPr>
        <w:t>ж</w:t>
      </w:r>
      <w:r w:rsidRPr="0061372E">
        <w:rPr>
          <w:rFonts w:ascii="Times New Roman" w:hAnsi="Times New Roman" w:cs="Times New Roman"/>
          <w:sz w:val="32"/>
          <w:szCs w:val="32"/>
          <w:shd w:val="clear" w:color="auto" w:fill="FFFFFF"/>
        </w:rPr>
        <w:t xml:space="preserve">ності від змін впливу зовнішнього контексту. </w:t>
      </w:r>
    </w:p>
    <w:p w:rsidR="0061372E" w:rsidRPr="0061372E" w:rsidRDefault="0061372E" w:rsidP="0061372E">
      <w:pPr>
        <w:shd w:val="clear" w:color="auto" w:fill="FFFFFF"/>
        <w:spacing w:after="0" w:line="360" w:lineRule="auto"/>
        <w:ind w:firstLine="284"/>
        <w:jc w:val="both"/>
        <w:rPr>
          <w:rFonts w:ascii="Times New Roman" w:eastAsia="Times New Roman" w:hAnsi="Times New Roman" w:cs="Times New Roman"/>
          <w:color w:val="000000"/>
          <w:sz w:val="32"/>
          <w:szCs w:val="32"/>
          <w:lang w:eastAsia="ru-RU"/>
        </w:rPr>
      </w:pPr>
      <w:r w:rsidRPr="0061372E">
        <w:rPr>
          <w:rFonts w:ascii="Times New Roman" w:eastAsia="Times New Roman" w:hAnsi="Times New Roman" w:cs="Times New Roman"/>
          <w:color w:val="000000"/>
          <w:sz w:val="32"/>
          <w:szCs w:val="32"/>
          <w:lang w:eastAsia="ru-RU"/>
        </w:rPr>
        <w:t>Наведені в таблицях дані є достатньо зрозумілими для аналізу та визначення трудомісткості проєкту. Наведені для розрахунку нормативи визначені експ</w:t>
      </w:r>
      <w:r w:rsidRPr="0061372E">
        <w:rPr>
          <w:rFonts w:ascii="Times New Roman" w:eastAsia="Times New Roman" w:hAnsi="Times New Roman" w:cs="Times New Roman"/>
          <w:color w:val="000000"/>
          <w:sz w:val="32"/>
          <w:szCs w:val="32"/>
          <w:lang w:eastAsia="ru-RU"/>
        </w:rPr>
        <w:t>е</w:t>
      </w:r>
      <w:r w:rsidRPr="0061372E">
        <w:rPr>
          <w:rFonts w:ascii="Times New Roman" w:eastAsia="Times New Roman" w:hAnsi="Times New Roman" w:cs="Times New Roman"/>
          <w:color w:val="000000"/>
          <w:sz w:val="32"/>
          <w:szCs w:val="32"/>
          <w:lang w:eastAsia="ru-RU"/>
        </w:rPr>
        <w:t>ртним шляхом на основі досвіду роботи команд над іншими проектами. Однак така простота криє за с</w:t>
      </w:r>
      <w:r w:rsidRPr="0061372E">
        <w:rPr>
          <w:rFonts w:ascii="Times New Roman" w:eastAsia="Times New Roman" w:hAnsi="Times New Roman" w:cs="Times New Roman"/>
          <w:color w:val="000000"/>
          <w:sz w:val="32"/>
          <w:szCs w:val="32"/>
          <w:lang w:eastAsia="ru-RU"/>
        </w:rPr>
        <w:t>о</w:t>
      </w:r>
      <w:r w:rsidRPr="0061372E">
        <w:rPr>
          <w:rFonts w:ascii="Times New Roman" w:eastAsia="Times New Roman" w:hAnsi="Times New Roman" w:cs="Times New Roman"/>
          <w:color w:val="000000"/>
          <w:sz w:val="32"/>
          <w:szCs w:val="32"/>
          <w:lang w:eastAsia="ru-RU"/>
        </w:rPr>
        <w:t>бою ряд недоліків, зокрема відволікання розробників від безпосередньої їх роботи для проведення оцінки трудомісткості фіч, суб’єктивізм в оцінці, що випливає з набутого досвіду фахівців та неможливості вр</w:t>
      </w:r>
      <w:r w:rsidRPr="0061372E">
        <w:rPr>
          <w:rFonts w:ascii="Times New Roman" w:eastAsia="Times New Roman" w:hAnsi="Times New Roman" w:cs="Times New Roman"/>
          <w:color w:val="000000"/>
          <w:sz w:val="32"/>
          <w:szCs w:val="32"/>
          <w:lang w:eastAsia="ru-RU"/>
        </w:rPr>
        <w:t>а</w:t>
      </w:r>
      <w:r w:rsidRPr="0061372E">
        <w:rPr>
          <w:rFonts w:ascii="Times New Roman" w:eastAsia="Times New Roman" w:hAnsi="Times New Roman" w:cs="Times New Roman"/>
          <w:color w:val="000000"/>
          <w:sz w:val="32"/>
          <w:szCs w:val="32"/>
          <w:lang w:eastAsia="ru-RU"/>
        </w:rPr>
        <w:t xml:space="preserve">хувати всі залежності в проекті та передбачити вплив такого фактору як зміна вимог користувача. </w:t>
      </w:r>
    </w:p>
    <w:p w:rsidR="0061372E" w:rsidRPr="0061372E" w:rsidRDefault="0061372E" w:rsidP="0061372E">
      <w:pPr>
        <w:shd w:val="clear" w:color="auto" w:fill="FFFFFF"/>
        <w:spacing w:after="0" w:line="360" w:lineRule="auto"/>
        <w:ind w:firstLine="284"/>
        <w:jc w:val="both"/>
        <w:rPr>
          <w:rFonts w:ascii="Times New Roman" w:eastAsia="Times New Roman" w:hAnsi="Times New Roman" w:cs="Times New Roman"/>
          <w:color w:val="000000"/>
          <w:sz w:val="32"/>
          <w:szCs w:val="32"/>
          <w:lang w:eastAsia="ru-RU"/>
        </w:rPr>
      </w:pPr>
    </w:p>
    <w:p w:rsidR="0061372E" w:rsidRDefault="0061372E" w:rsidP="0061372E">
      <w:pPr>
        <w:shd w:val="clear" w:color="auto" w:fill="FFFFFF"/>
        <w:spacing w:after="0" w:line="360" w:lineRule="auto"/>
        <w:ind w:firstLine="709"/>
        <w:jc w:val="both"/>
        <w:textAlignment w:val="baseline"/>
        <w:outlineLvl w:val="1"/>
        <w:rPr>
          <w:rFonts w:ascii="Times New Roman" w:eastAsia="Times New Roman" w:hAnsi="Times New Roman" w:cs="Times New Roman"/>
          <w:bCs/>
          <w:color w:val="222222"/>
          <w:spacing w:val="-9"/>
          <w:sz w:val="32"/>
          <w:szCs w:val="32"/>
          <w:lang w:eastAsia="uk-UA"/>
        </w:rPr>
      </w:pPr>
      <w:r w:rsidRPr="0061372E">
        <w:rPr>
          <w:rFonts w:ascii="Times New Roman" w:eastAsia="Times New Roman" w:hAnsi="Times New Roman" w:cs="Times New Roman"/>
          <w:color w:val="000000"/>
          <w:sz w:val="32"/>
          <w:szCs w:val="32"/>
          <w:lang w:eastAsia="ru-RU"/>
        </w:rPr>
        <w:t xml:space="preserve">Для нашого проекту, який базується на контракті </w:t>
      </w:r>
      <w:r w:rsidRPr="0061372E">
        <w:rPr>
          <w:rFonts w:ascii="Times New Roman" w:eastAsia="Times New Roman" w:hAnsi="Times New Roman" w:cs="Times New Roman"/>
          <w:bCs/>
          <w:color w:val="222222"/>
          <w:spacing w:val="-9"/>
          <w:sz w:val="32"/>
          <w:szCs w:val="32"/>
          <w:lang w:eastAsia="uk-UA"/>
        </w:rPr>
        <w:t>Time and material (T&amp;M) даний метод розрахунку може бути</w:t>
      </w:r>
      <w:r>
        <w:rPr>
          <w:rFonts w:ascii="Times New Roman" w:eastAsia="Times New Roman" w:hAnsi="Times New Roman" w:cs="Times New Roman"/>
          <w:bCs/>
          <w:color w:val="222222"/>
          <w:spacing w:val="-9"/>
          <w:sz w:val="32"/>
          <w:szCs w:val="32"/>
          <w:lang w:eastAsia="uk-UA"/>
        </w:rPr>
        <w:t xml:space="preserve"> використаний частково або на початкових етапах оцінки проекту для</w:t>
      </w:r>
      <w:r w:rsidR="00FC1D77">
        <w:rPr>
          <w:rFonts w:ascii="Times New Roman" w:eastAsia="Times New Roman" w:hAnsi="Times New Roman" w:cs="Times New Roman"/>
          <w:bCs/>
          <w:color w:val="222222"/>
          <w:spacing w:val="-9"/>
          <w:sz w:val="32"/>
          <w:szCs w:val="32"/>
          <w:lang w:eastAsia="uk-UA"/>
        </w:rPr>
        <w:t xml:space="preserve"> окремих фіч. В нашому проекті потрібна більш складна модель оцінки, яка базується на гнучких підходах, в рамках яких є різні практики.</w:t>
      </w:r>
    </w:p>
    <w:p w:rsidR="00FC1D77" w:rsidRPr="00B0031B" w:rsidRDefault="00B0031B" w:rsidP="00B0031B">
      <w:pPr>
        <w:shd w:val="clear" w:color="auto" w:fill="FFFFFF"/>
        <w:spacing w:after="0" w:line="360" w:lineRule="auto"/>
        <w:ind w:firstLine="709"/>
        <w:jc w:val="both"/>
        <w:textAlignment w:val="baseline"/>
        <w:outlineLvl w:val="1"/>
        <w:rPr>
          <w:rFonts w:ascii="Times New Roman" w:eastAsia="Times New Roman" w:hAnsi="Times New Roman" w:cs="Times New Roman"/>
          <w:color w:val="000000"/>
          <w:sz w:val="32"/>
          <w:szCs w:val="32"/>
          <w:lang w:eastAsia="ru-RU"/>
        </w:rPr>
      </w:pPr>
      <w:r w:rsidRPr="00B0031B">
        <w:rPr>
          <w:rFonts w:ascii="Times New Roman" w:eastAsia="Times New Roman" w:hAnsi="Times New Roman" w:cs="Times New Roman"/>
          <w:color w:val="000000"/>
          <w:sz w:val="32"/>
          <w:szCs w:val="32"/>
          <w:lang w:eastAsia="ru-RU"/>
        </w:rPr>
        <w:t>Після отримання Візії проекту, в</w:t>
      </w:r>
      <w:r w:rsidR="00FC1D77" w:rsidRPr="00B0031B">
        <w:rPr>
          <w:rFonts w:ascii="Times New Roman" w:eastAsia="Times New Roman" w:hAnsi="Times New Roman" w:cs="Times New Roman"/>
          <w:color w:val="000000"/>
          <w:sz w:val="32"/>
          <w:szCs w:val="32"/>
          <w:lang w:eastAsia="ru-RU"/>
        </w:rPr>
        <w:t>имоги користувачів можна описувати повністю або ітераційно для невеликого обсягу роботи. Перший вар</w:t>
      </w:r>
      <w:r w:rsidR="00FC1D77" w:rsidRPr="00B0031B">
        <w:rPr>
          <w:rFonts w:ascii="Times New Roman" w:eastAsia="Times New Roman" w:hAnsi="Times New Roman" w:cs="Times New Roman"/>
          <w:color w:val="000000"/>
          <w:sz w:val="32"/>
          <w:szCs w:val="32"/>
          <w:lang w:eastAsia="ru-RU"/>
        </w:rPr>
        <w:t>і</w:t>
      </w:r>
      <w:r w:rsidR="00FC1D77" w:rsidRPr="00B0031B">
        <w:rPr>
          <w:rFonts w:ascii="Times New Roman" w:eastAsia="Times New Roman" w:hAnsi="Times New Roman" w:cs="Times New Roman"/>
          <w:color w:val="000000"/>
          <w:sz w:val="32"/>
          <w:szCs w:val="32"/>
          <w:lang w:eastAsia="ru-RU"/>
        </w:rPr>
        <w:t>ант – про Waterfall методологію та зрозумілі в розробці проєкти. А ітераційне прописування правил – для Scrum та проєктів, де з кожним спринтом все може сильно змінитись. Waterfall проєкт потребує написаної та затве</w:t>
      </w:r>
      <w:r w:rsidR="00FC1D77" w:rsidRPr="00B0031B">
        <w:rPr>
          <w:rFonts w:ascii="Times New Roman" w:eastAsia="Times New Roman" w:hAnsi="Times New Roman" w:cs="Times New Roman"/>
          <w:color w:val="000000"/>
          <w:sz w:val="32"/>
          <w:szCs w:val="32"/>
          <w:lang w:eastAsia="ru-RU"/>
        </w:rPr>
        <w:t>р</w:t>
      </w:r>
      <w:r w:rsidR="00FC1D77" w:rsidRPr="00B0031B">
        <w:rPr>
          <w:rFonts w:ascii="Times New Roman" w:eastAsia="Times New Roman" w:hAnsi="Times New Roman" w:cs="Times New Roman"/>
          <w:color w:val="000000"/>
          <w:sz w:val="32"/>
          <w:szCs w:val="32"/>
          <w:lang w:eastAsia="ru-RU"/>
        </w:rPr>
        <w:t xml:space="preserve">дженої специфікації. Специфікація проєкту, як правило, це документ, який містить детальні вимоги та </w:t>
      </w:r>
      <w:r w:rsidR="00FC1D77" w:rsidRPr="00B0031B">
        <w:rPr>
          <w:rFonts w:ascii="Times New Roman" w:eastAsia="Times New Roman" w:hAnsi="Times New Roman" w:cs="Times New Roman"/>
          <w:color w:val="000000"/>
          <w:sz w:val="32"/>
          <w:szCs w:val="32"/>
          <w:lang w:eastAsia="ru-RU"/>
        </w:rPr>
        <w:lastRenderedPageBreak/>
        <w:t>характер</w:t>
      </w:r>
      <w:r w:rsidR="00FC1D77" w:rsidRPr="00B0031B">
        <w:rPr>
          <w:rFonts w:ascii="Times New Roman" w:eastAsia="Times New Roman" w:hAnsi="Times New Roman" w:cs="Times New Roman"/>
          <w:color w:val="000000"/>
          <w:sz w:val="32"/>
          <w:szCs w:val="32"/>
          <w:lang w:eastAsia="ru-RU"/>
        </w:rPr>
        <w:t>и</w:t>
      </w:r>
      <w:r w:rsidR="00FC1D77" w:rsidRPr="00B0031B">
        <w:rPr>
          <w:rFonts w:ascii="Times New Roman" w:eastAsia="Times New Roman" w:hAnsi="Times New Roman" w:cs="Times New Roman"/>
          <w:color w:val="000000"/>
          <w:sz w:val="32"/>
          <w:szCs w:val="32"/>
          <w:lang w:eastAsia="ru-RU"/>
        </w:rPr>
        <w:t>стики проєкту. Вона розкриває обсяг, цілі, обмеження, терміни, вимоги до якості, вартість та інші ключові асп</w:t>
      </w:r>
      <w:r w:rsidR="00FC1D77" w:rsidRPr="00B0031B">
        <w:rPr>
          <w:rFonts w:ascii="Times New Roman" w:eastAsia="Times New Roman" w:hAnsi="Times New Roman" w:cs="Times New Roman"/>
          <w:color w:val="000000"/>
          <w:sz w:val="32"/>
          <w:szCs w:val="32"/>
          <w:lang w:eastAsia="ru-RU"/>
        </w:rPr>
        <w:t>е</w:t>
      </w:r>
      <w:r w:rsidR="00FC1D77" w:rsidRPr="00B0031B">
        <w:rPr>
          <w:rFonts w:ascii="Times New Roman" w:eastAsia="Times New Roman" w:hAnsi="Times New Roman" w:cs="Times New Roman"/>
          <w:color w:val="000000"/>
          <w:sz w:val="32"/>
          <w:szCs w:val="32"/>
          <w:lang w:eastAsia="ru-RU"/>
        </w:rPr>
        <w:t>кти проєкту. Специфікація проєкту визначає те, що має бути досягнуто в проєкті та яким чином це має бути зроблено. У більшості специфікацій вимог використ</w:t>
      </w:r>
      <w:r w:rsidR="00FC1D77" w:rsidRPr="00B0031B">
        <w:rPr>
          <w:rFonts w:ascii="Times New Roman" w:eastAsia="Times New Roman" w:hAnsi="Times New Roman" w:cs="Times New Roman"/>
          <w:color w:val="000000"/>
          <w:sz w:val="32"/>
          <w:szCs w:val="32"/>
          <w:lang w:eastAsia="ru-RU"/>
        </w:rPr>
        <w:t>о</w:t>
      </w:r>
      <w:r w:rsidR="00FC1D77" w:rsidRPr="00B0031B">
        <w:rPr>
          <w:rFonts w:ascii="Times New Roman" w:eastAsia="Times New Roman" w:hAnsi="Times New Roman" w:cs="Times New Roman"/>
          <w:color w:val="000000"/>
          <w:sz w:val="32"/>
          <w:szCs w:val="32"/>
          <w:lang w:eastAsia="ru-RU"/>
        </w:rPr>
        <w:t>вуються шаблони або вказівки, хоча вони рідко відповідають будь-якому фіксованому стандарту. Вимоги завжди структуровані в документі відповідно до основних функціональних можливостей системи або областей проєкту чи частин системи. Спец</w:t>
      </w:r>
      <w:r w:rsidR="00FC1D77" w:rsidRPr="00B0031B">
        <w:rPr>
          <w:rFonts w:ascii="Times New Roman" w:eastAsia="Times New Roman" w:hAnsi="Times New Roman" w:cs="Times New Roman"/>
          <w:color w:val="000000"/>
          <w:sz w:val="32"/>
          <w:szCs w:val="32"/>
          <w:lang w:eastAsia="ru-RU"/>
        </w:rPr>
        <w:t>и</w:t>
      </w:r>
      <w:r w:rsidR="00FC1D77" w:rsidRPr="00B0031B">
        <w:rPr>
          <w:rFonts w:ascii="Times New Roman" w:eastAsia="Times New Roman" w:hAnsi="Times New Roman" w:cs="Times New Roman"/>
          <w:color w:val="000000"/>
          <w:sz w:val="32"/>
          <w:szCs w:val="32"/>
          <w:lang w:eastAsia="ru-RU"/>
        </w:rPr>
        <w:t>фікація пишеться для Fixed price контрактів та проєктів з певними термінами та скоупом завдань. Наприклад, коли замовник просить створити клон якогось додатка та пр</w:t>
      </w:r>
      <w:r w:rsidR="00FC1D77" w:rsidRPr="00B0031B">
        <w:rPr>
          <w:rFonts w:ascii="Times New Roman" w:eastAsia="Times New Roman" w:hAnsi="Times New Roman" w:cs="Times New Roman"/>
          <w:color w:val="000000"/>
          <w:sz w:val="32"/>
          <w:szCs w:val="32"/>
          <w:lang w:eastAsia="ru-RU"/>
        </w:rPr>
        <w:t>и</w:t>
      </w:r>
      <w:r w:rsidR="00FC1D77" w:rsidRPr="00B0031B">
        <w:rPr>
          <w:rFonts w:ascii="Times New Roman" w:eastAsia="Times New Roman" w:hAnsi="Times New Roman" w:cs="Times New Roman"/>
          <w:color w:val="000000"/>
          <w:sz w:val="32"/>
          <w:szCs w:val="32"/>
          <w:lang w:eastAsia="ru-RU"/>
        </w:rPr>
        <w:t xml:space="preserve">кладає чіткі вимоги до дизайну та розробки. </w:t>
      </w:r>
    </w:p>
    <w:p w:rsidR="00FC1D77" w:rsidRPr="00FC1D77" w:rsidRDefault="00FC1D77" w:rsidP="00FC1D77">
      <w:pPr>
        <w:spacing w:after="0" w:line="360" w:lineRule="auto"/>
        <w:ind w:firstLine="284"/>
        <w:jc w:val="both"/>
        <w:rPr>
          <w:rFonts w:ascii="Times New Roman" w:eastAsia="Times New Roman" w:hAnsi="Times New Roman" w:cs="Times New Roman"/>
          <w:spacing w:val="-5"/>
          <w:sz w:val="32"/>
          <w:szCs w:val="32"/>
          <w:bdr w:val="none" w:sz="0" w:space="0" w:color="auto" w:frame="1"/>
          <w:lang w:eastAsia="uk-UA"/>
        </w:rPr>
      </w:pPr>
      <w:r w:rsidRPr="00FC1D77">
        <w:rPr>
          <w:rFonts w:ascii="Times New Roman" w:eastAsia="Times New Roman" w:hAnsi="Times New Roman" w:cs="Times New Roman"/>
          <w:spacing w:val="-5"/>
          <w:sz w:val="32"/>
          <w:szCs w:val="32"/>
          <w:bdr w:val="none" w:sz="0" w:space="0" w:color="auto" w:frame="1"/>
          <w:lang w:eastAsia="uk-UA"/>
        </w:rPr>
        <w:t>Специфікація може бути розроблена як для всього проєкту в цілому, так і для окремих функцій або підси</w:t>
      </w:r>
      <w:r w:rsidRPr="00FC1D77">
        <w:rPr>
          <w:rFonts w:ascii="Times New Roman" w:eastAsia="Times New Roman" w:hAnsi="Times New Roman" w:cs="Times New Roman"/>
          <w:spacing w:val="-5"/>
          <w:sz w:val="32"/>
          <w:szCs w:val="32"/>
          <w:bdr w:val="none" w:sz="0" w:space="0" w:color="auto" w:frame="1"/>
          <w:lang w:eastAsia="uk-UA"/>
        </w:rPr>
        <w:t>с</w:t>
      </w:r>
      <w:r w:rsidRPr="00FC1D77">
        <w:rPr>
          <w:rFonts w:ascii="Times New Roman" w:eastAsia="Times New Roman" w:hAnsi="Times New Roman" w:cs="Times New Roman"/>
          <w:spacing w:val="-5"/>
          <w:sz w:val="32"/>
          <w:szCs w:val="32"/>
          <w:bdr w:val="none" w:sz="0" w:space="0" w:color="auto" w:frame="1"/>
          <w:lang w:eastAsia="uk-UA"/>
        </w:rPr>
        <w:t>тем. Це залежить від обсягу проєкту та потреб стейкхолдерів. Важливо враховувати потреби та особливості ко</w:t>
      </w:r>
      <w:r w:rsidRPr="00FC1D77">
        <w:rPr>
          <w:rFonts w:ascii="Times New Roman" w:eastAsia="Times New Roman" w:hAnsi="Times New Roman" w:cs="Times New Roman"/>
          <w:spacing w:val="-5"/>
          <w:sz w:val="32"/>
          <w:szCs w:val="32"/>
          <w:bdr w:val="none" w:sz="0" w:space="0" w:color="auto" w:frame="1"/>
          <w:lang w:eastAsia="uk-UA"/>
        </w:rPr>
        <w:t>н</w:t>
      </w:r>
      <w:r w:rsidRPr="00FC1D77">
        <w:rPr>
          <w:rFonts w:ascii="Times New Roman" w:eastAsia="Times New Roman" w:hAnsi="Times New Roman" w:cs="Times New Roman"/>
          <w:spacing w:val="-5"/>
          <w:sz w:val="32"/>
          <w:szCs w:val="32"/>
          <w:bdr w:val="none" w:sz="0" w:space="0" w:color="auto" w:frame="1"/>
          <w:lang w:eastAsia="uk-UA"/>
        </w:rPr>
        <w:t>кретного проєкту. У більшому проєкті, де різні функції можуть мати різних виконавців або розробників, окремі специфікації для функцій можуть бути більш практи</w:t>
      </w:r>
      <w:r w:rsidRPr="00FC1D77">
        <w:rPr>
          <w:rFonts w:ascii="Times New Roman" w:eastAsia="Times New Roman" w:hAnsi="Times New Roman" w:cs="Times New Roman"/>
          <w:spacing w:val="-5"/>
          <w:sz w:val="32"/>
          <w:szCs w:val="32"/>
          <w:bdr w:val="none" w:sz="0" w:space="0" w:color="auto" w:frame="1"/>
          <w:lang w:eastAsia="uk-UA"/>
        </w:rPr>
        <w:t>ч</w:t>
      </w:r>
      <w:r w:rsidRPr="00FC1D77">
        <w:rPr>
          <w:rFonts w:ascii="Times New Roman" w:eastAsia="Times New Roman" w:hAnsi="Times New Roman" w:cs="Times New Roman"/>
          <w:spacing w:val="-5"/>
          <w:sz w:val="32"/>
          <w:szCs w:val="32"/>
          <w:bdr w:val="none" w:sz="0" w:space="0" w:color="auto" w:frame="1"/>
          <w:lang w:eastAsia="uk-UA"/>
        </w:rPr>
        <w:t>ними. У менших проєктах або там, де вимоги сильно взаємозалежні, проєктна специфікація може бути доста</w:t>
      </w:r>
      <w:r w:rsidRPr="00FC1D77">
        <w:rPr>
          <w:rFonts w:ascii="Times New Roman" w:eastAsia="Times New Roman" w:hAnsi="Times New Roman" w:cs="Times New Roman"/>
          <w:spacing w:val="-5"/>
          <w:sz w:val="32"/>
          <w:szCs w:val="32"/>
          <w:bdr w:val="none" w:sz="0" w:space="0" w:color="auto" w:frame="1"/>
          <w:lang w:eastAsia="uk-UA"/>
        </w:rPr>
        <w:t>т</w:t>
      </w:r>
      <w:r w:rsidRPr="00FC1D77">
        <w:rPr>
          <w:rFonts w:ascii="Times New Roman" w:eastAsia="Times New Roman" w:hAnsi="Times New Roman" w:cs="Times New Roman"/>
          <w:spacing w:val="-5"/>
          <w:sz w:val="32"/>
          <w:szCs w:val="32"/>
          <w:bdr w:val="none" w:sz="0" w:space="0" w:color="auto" w:frame="1"/>
          <w:lang w:eastAsia="uk-UA"/>
        </w:rPr>
        <w:t>ньою. Однак, замовник далеко не завжди приходить із чіткими думками, тому дуже багато IT-проєктів прац</w:t>
      </w:r>
      <w:r w:rsidRPr="00FC1D77">
        <w:rPr>
          <w:rFonts w:ascii="Times New Roman" w:eastAsia="Times New Roman" w:hAnsi="Times New Roman" w:cs="Times New Roman"/>
          <w:spacing w:val="-5"/>
          <w:sz w:val="32"/>
          <w:szCs w:val="32"/>
          <w:bdr w:val="none" w:sz="0" w:space="0" w:color="auto" w:frame="1"/>
          <w:lang w:eastAsia="uk-UA"/>
        </w:rPr>
        <w:t>ю</w:t>
      </w:r>
      <w:r w:rsidRPr="00FC1D77">
        <w:rPr>
          <w:rFonts w:ascii="Times New Roman" w:eastAsia="Times New Roman" w:hAnsi="Times New Roman" w:cs="Times New Roman"/>
          <w:spacing w:val="-5"/>
          <w:sz w:val="32"/>
          <w:szCs w:val="32"/>
          <w:bdr w:val="none" w:sz="0" w:space="0" w:color="auto" w:frame="1"/>
          <w:lang w:eastAsia="uk-UA"/>
        </w:rPr>
        <w:t xml:space="preserve">ють за моделлю Scrum. У такому разі специфікація не пишеться, а вимоги опрацьовуються поступово, фіча за фічею. </w:t>
      </w:r>
    </w:p>
    <w:p w:rsidR="00FC1D77" w:rsidRPr="00FC1D77" w:rsidRDefault="00FC1D77" w:rsidP="00FC1D77">
      <w:pPr>
        <w:spacing w:after="0" w:line="360" w:lineRule="auto"/>
        <w:ind w:firstLine="284"/>
        <w:jc w:val="both"/>
        <w:rPr>
          <w:rFonts w:ascii="Times New Roman" w:hAnsi="Times New Roman" w:cs="Times New Roman"/>
          <w:spacing w:val="-5"/>
          <w:sz w:val="32"/>
          <w:szCs w:val="32"/>
          <w:lang w:eastAsia="uk-UA"/>
        </w:rPr>
      </w:pPr>
      <w:r w:rsidRPr="00FC1D77">
        <w:rPr>
          <w:rFonts w:ascii="Times New Roman" w:eastAsia="Times New Roman" w:hAnsi="Times New Roman" w:cs="Times New Roman"/>
          <w:spacing w:val="-5"/>
          <w:sz w:val="32"/>
          <w:szCs w:val="32"/>
          <w:lang w:eastAsia="uk-UA"/>
        </w:rPr>
        <w:t xml:space="preserve">В </w:t>
      </w:r>
      <w:r w:rsidRPr="00FC1D77">
        <w:rPr>
          <w:rFonts w:ascii="Times New Roman" w:eastAsia="Times New Roman" w:hAnsi="Times New Roman" w:cs="Times New Roman"/>
          <w:spacing w:val="-5"/>
          <w:sz w:val="32"/>
          <w:szCs w:val="32"/>
          <w:lang w:val="en-US" w:eastAsia="uk-UA"/>
        </w:rPr>
        <w:t>Agile</w:t>
      </w:r>
      <w:r w:rsidRPr="00FC1D77">
        <w:rPr>
          <w:rFonts w:ascii="Times New Roman" w:eastAsia="Times New Roman" w:hAnsi="Times New Roman" w:cs="Times New Roman"/>
          <w:spacing w:val="-5"/>
          <w:sz w:val="32"/>
          <w:szCs w:val="32"/>
          <w:lang w:eastAsia="uk-UA"/>
        </w:rPr>
        <w:t>-проєктах зачасту формування вимог здійсн</w:t>
      </w:r>
      <w:r w:rsidRPr="00FC1D77">
        <w:rPr>
          <w:rFonts w:ascii="Times New Roman" w:eastAsia="Times New Roman" w:hAnsi="Times New Roman" w:cs="Times New Roman"/>
          <w:spacing w:val="-5"/>
          <w:sz w:val="32"/>
          <w:szCs w:val="32"/>
          <w:lang w:eastAsia="uk-UA"/>
        </w:rPr>
        <w:t>ю</w:t>
      </w:r>
      <w:r w:rsidRPr="00FC1D77">
        <w:rPr>
          <w:rFonts w:ascii="Times New Roman" w:eastAsia="Times New Roman" w:hAnsi="Times New Roman" w:cs="Times New Roman"/>
          <w:spacing w:val="-5"/>
          <w:sz w:val="32"/>
          <w:szCs w:val="32"/>
          <w:lang w:eastAsia="uk-UA"/>
        </w:rPr>
        <w:t>ється двома основними способами – з використанням природної мови, тобто мови, якою користувачі або сте</w:t>
      </w:r>
      <w:r w:rsidRPr="00FC1D77">
        <w:rPr>
          <w:rFonts w:ascii="Times New Roman" w:eastAsia="Times New Roman" w:hAnsi="Times New Roman" w:cs="Times New Roman"/>
          <w:spacing w:val="-5"/>
          <w:sz w:val="32"/>
          <w:szCs w:val="32"/>
          <w:lang w:eastAsia="uk-UA"/>
        </w:rPr>
        <w:t>й</w:t>
      </w:r>
      <w:r w:rsidRPr="00FC1D77">
        <w:rPr>
          <w:rFonts w:ascii="Times New Roman" w:eastAsia="Times New Roman" w:hAnsi="Times New Roman" w:cs="Times New Roman"/>
          <w:spacing w:val="-5"/>
          <w:sz w:val="32"/>
          <w:szCs w:val="32"/>
          <w:lang w:eastAsia="uk-UA"/>
        </w:rPr>
        <w:t xml:space="preserve">кхолдери проєкту спілкуються (наприклад user story та use case) та з використанням концептуальних моделей </w:t>
      </w:r>
      <w:r w:rsidRPr="00FC1D77">
        <w:rPr>
          <w:rFonts w:ascii="Times New Roman" w:eastAsia="Times New Roman" w:hAnsi="Times New Roman" w:cs="Times New Roman"/>
          <w:spacing w:val="-5"/>
          <w:sz w:val="32"/>
          <w:szCs w:val="32"/>
          <w:lang w:eastAsia="uk-UA"/>
        </w:rPr>
        <w:lastRenderedPageBreak/>
        <w:t xml:space="preserve">(model based – Use Case Diagrams, Class Diagrams, Activity Diagrams, State Diagrams). Найбільш широке поширення отримав перший підхід, як найбільш гнучкий, а другий носить допоміжний характер. </w:t>
      </w:r>
      <w:r w:rsidRPr="00FC1D77">
        <w:rPr>
          <w:rFonts w:ascii="Times New Roman" w:hAnsi="Times New Roman" w:cs="Times New Roman"/>
          <w:sz w:val="32"/>
          <w:szCs w:val="32"/>
          <w:shd w:val="clear" w:color="auto" w:fill="FFFFFF"/>
        </w:rPr>
        <w:t xml:space="preserve">Поряд з цим використання </w:t>
      </w:r>
      <w:r w:rsidRPr="00FC1D77">
        <w:rPr>
          <w:rFonts w:ascii="Times New Roman" w:hAnsi="Times New Roman" w:cs="Times New Roman"/>
          <w:iCs/>
          <w:sz w:val="32"/>
          <w:szCs w:val="32"/>
          <w:shd w:val="clear" w:color="auto" w:fill="FFFFFF"/>
        </w:rPr>
        <w:t>графічних елементів</w:t>
      </w:r>
      <w:r w:rsidRPr="00FC1D77">
        <w:rPr>
          <w:rFonts w:ascii="Times New Roman" w:hAnsi="Times New Roman" w:cs="Times New Roman"/>
          <w:sz w:val="32"/>
          <w:szCs w:val="32"/>
          <w:shd w:val="clear" w:color="auto" w:fill="FFFFFF"/>
        </w:rPr>
        <w:t xml:space="preserve"> є широко поширеним в пра</w:t>
      </w:r>
      <w:r w:rsidRPr="00FC1D77">
        <w:rPr>
          <w:rFonts w:ascii="Times New Roman" w:hAnsi="Times New Roman" w:cs="Times New Roman"/>
          <w:sz w:val="32"/>
          <w:szCs w:val="32"/>
          <w:shd w:val="clear" w:color="auto" w:fill="FFFFFF"/>
        </w:rPr>
        <w:t>к</w:t>
      </w:r>
      <w:r w:rsidRPr="00FC1D77">
        <w:rPr>
          <w:rFonts w:ascii="Times New Roman" w:hAnsi="Times New Roman" w:cs="Times New Roman"/>
          <w:sz w:val="32"/>
          <w:szCs w:val="32"/>
          <w:shd w:val="clear" w:color="auto" w:fill="FFFFFF"/>
        </w:rPr>
        <w:t>тиці формування вимог. Основною метою використання графічних елементів є надання додаткової і</w:t>
      </w:r>
      <w:r w:rsidRPr="00FC1D77">
        <w:rPr>
          <w:rFonts w:ascii="Times New Roman" w:hAnsi="Times New Roman" w:cs="Times New Roman"/>
          <w:sz w:val="32"/>
          <w:szCs w:val="32"/>
          <w:shd w:val="clear" w:color="auto" w:fill="FFFFFF"/>
        </w:rPr>
        <w:t>н</w:t>
      </w:r>
      <w:r w:rsidRPr="00FC1D77">
        <w:rPr>
          <w:rFonts w:ascii="Times New Roman" w:hAnsi="Times New Roman" w:cs="Times New Roman"/>
          <w:sz w:val="32"/>
          <w:szCs w:val="32"/>
          <w:shd w:val="clear" w:color="auto" w:fill="FFFFFF"/>
        </w:rPr>
        <w:t>формації у вигляді анотацій або допомогти візуаліз</w:t>
      </w:r>
      <w:r w:rsidRPr="00FC1D77">
        <w:rPr>
          <w:rFonts w:ascii="Times New Roman" w:hAnsi="Times New Roman" w:cs="Times New Roman"/>
          <w:sz w:val="32"/>
          <w:szCs w:val="32"/>
          <w:shd w:val="clear" w:color="auto" w:fill="FFFFFF"/>
        </w:rPr>
        <w:t>у</w:t>
      </w:r>
      <w:r w:rsidRPr="00FC1D77">
        <w:rPr>
          <w:rFonts w:ascii="Times New Roman" w:hAnsi="Times New Roman" w:cs="Times New Roman"/>
          <w:sz w:val="32"/>
          <w:szCs w:val="32"/>
          <w:shd w:val="clear" w:color="auto" w:fill="FFFFFF"/>
        </w:rPr>
        <w:t xml:space="preserve">вати вимоги. Вони є більш наочною формою бачення вимог. </w:t>
      </w:r>
      <w:r w:rsidRPr="00FC1D77">
        <w:rPr>
          <w:rFonts w:ascii="Times New Roman" w:eastAsia="Times New Roman" w:hAnsi="Times New Roman" w:cs="Times New Roman"/>
          <w:spacing w:val="-5"/>
          <w:sz w:val="32"/>
          <w:szCs w:val="32"/>
          <w:lang w:eastAsia="uk-UA"/>
        </w:rPr>
        <w:t>Наведемо опис деяких з цих інструментів.</w:t>
      </w:r>
      <w:r w:rsidRPr="00FC1D77">
        <w:rPr>
          <w:rFonts w:ascii="Times New Roman" w:hAnsi="Times New Roman" w:cs="Times New Roman"/>
          <w:spacing w:val="-5"/>
          <w:sz w:val="32"/>
          <w:szCs w:val="32"/>
          <w:lang w:eastAsia="uk-UA"/>
        </w:rPr>
        <w:t xml:space="preserve"> </w:t>
      </w:r>
    </w:p>
    <w:p w:rsidR="00FC1D77" w:rsidRPr="00FC1D77" w:rsidRDefault="00FC1D77" w:rsidP="00FC1D77">
      <w:pPr>
        <w:spacing w:after="0" w:line="360" w:lineRule="auto"/>
        <w:ind w:firstLine="284"/>
        <w:jc w:val="both"/>
        <w:rPr>
          <w:rFonts w:ascii="Times New Roman" w:hAnsi="Times New Roman" w:cs="Times New Roman"/>
          <w:spacing w:val="-5"/>
          <w:sz w:val="32"/>
          <w:szCs w:val="32"/>
          <w:lang w:eastAsia="uk-UA"/>
        </w:rPr>
      </w:pPr>
      <w:r w:rsidRPr="00FC1D77">
        <w:rPr>
          <w:rFonts w:ascii="Times New Roman" w:hAnsi="Times New Roman" w:cs="Times New Roman"/>
          <w:spacing w:val="-5"/>
          <w:sz w:val="32"/>
          <w:szCs w:val="32"/>
          <w:lang w:eastAsia="uk-UA"/>
        </w:rPr>
        <w:t>User Story – метод опису вимог у гнучких методол</w:t>
      </w:r>
      <w:r w:rsidRPr="00FC1D77">
        <w:rPr>
          <w:rFonts w:ascii="Times New Roman" w:hAnsi="Times New Roman" w:cs="Times New Roman"/>
          <w:spacing w:val="-5"/>
          <w:sz w:val="32"/>
          <w:szCs w:val="32"/>
          <w:lang w:eastAsia="uk-UA"/>
        </w:rPr>
        <w:t>о</w:t>
      </w:r>
      <w:r w:rsidRPr="00FC1D77">
        <w:rPr>
          <w:rFonts w:ascii="Times New Roman" w:hAnsi="Times New Roman" w:cs="Times New Roman"/>
          <w:spacing w:val="-5"/>
          <w:sz w:val="32"/>
          <w:szCs w:val="32"/>
          <w:lang w:eastAsia="uk-UA"/>
        </w:rPr>
        <w:t>гіях розробки, таких як Scrum. Вимоги виражаються короткими історіями користувачів, які описують функц</w:t>
      </w:r>
      <w:r w:rsidRPr="00FC1D77">
        <w:rPr>
          <w:rFonts w:ascii="Times New Roman" w:hAnsi="Times New Roman" w:cs="Times New Roman"/>
          <w:spacing w:val="-5"/>
          <w:sz w:val="32"/>
          <w:szCs w:val="32"/>
          <w:lang w:eastAsia="uk-UA"/>
        </w:rPr>
        <w:t>і</w:t>
      </w:r>
      <w:r w:rsidRPr="00FC1D77">
        <w:rPr>
          <w:rFonts w:ascii="Times New Roman" w:hAnsi="Times New Roman" w:cs="Times New Roman"/>
          <w:spacing w:val="-5"/>
          <w:sz w:val="32"/>
          <w:szCs w:val="32"/>
          <w:lang w:eastAsia="uk-UA"/>
        </w:rPr>
        <w:t xml:space="preserve">ональність з точки зору користувача. </w:t>
      </w:r>
    </w:p>
    <w:p w:rsidR="00FC1D77" w:rsidRPr="00FC1D77" w:rsidRDefault="00FC1D77" w:rsidP="00FC1D77">
      <w:pPr>
        <w:spacing w:after="0" w:line="360" w:lineRule="auto"/>
        <w:ind w:firstLine="284"/>
        <w:jc w:val="both"/>
        <w:rPr>
          <w:rFonts w:ascii="Times New Roman" w:hAnsi="Times New Roman" w:cs="Times New Roman"/>
          <w:spacing w:val="-5"/>
          <w:sz w:val="32"/>
          <w:szCs w:val="32"/>
          <w:lang w:eastAsia="uk-UA"/>
        </w:rPr>
      </w:pPr>
      <w:r w:rsidRPr="00FC1D77">
        <w:rPr>
          <w:rFonts w:ascii="Times New Roman" w:hAnsi="Times New Roman" w:cs="Times New Roman"/>
          <w:spacing w:val="-5"/>
          <w:sz w:val="32"/>
          <w:szCs w:val="32"/>
          <w:lang w:eastAsia="uk-UA"/>
        </w:rPr>
        <w:t>Use Case – це один із інструментів, що використов</w:t>
      </w:r>
      <w:r w:rsidRPr="00FC1D77">
        <w:rPr>
          <w:rFonts w:ascii="Times New Roman" w:hAnsi="Times New Roman" w:cs="Times New Roman"/>
          <w:spacing w:val="-5"/>
          <w:sz w:val="32"/>
          <w:szCs w:val="32"/>
          <w:lang w:eastAsia="uk-UA"/>
        </w:rPr>
        <w:t>у</w:t>
      </w:r>
      <w:r w:rsidRPr="00FC1D77">
        <w:rPr>
          <w:rFonts w:ascii="Times New Roman" w:hAnsi="Times New Roman" w:cs="Times New Roman"/>
          <w:spacing w:val="-5"/>
          <w:sz w:val="32"/>
          <w:szCs w:val="32"/>
          <w:lang w:eastAsia="uk-UA"/>
        </w:rPr>
        <w:t>ється для аналізу та документування вимог користувачів та функціональності системи. Він допомагає описати те, як користувачі взаємодіють із системою та як система реагує на їх дії. Use Case включає в себе сценарії взаєм</w:t>
      </w:r>
      <w:r w:rsidRPr="00FC1D77">
        <w:rPr>
          <w:rFonts w:ascii="Times New Roman" w:hAnsi="Times New Roman" w:cs="Times New Roman"/>
          <w:spacing w:val="-5"/>
          <w:sz w:val="32"/>
          <w:szCs w:val="32"/>
          <w:lang w:eastAsia="uk-UA"/>
        </w:rPr>
        <w:t>о</w:t>
      </w:r>
      <w:r w:rsidRPr="00FC1D77">
        <w:rPr>
          <w:rFonts w:ascii="Times New Roman" w:hAnsi="Times New Roman" w:cs="Times New Roman"/>
          <w:spacing w:val="-5"/>
          <w:sz w:val="32"/>
          <w:szCs w:val="32"/>
          <w:lang w:eastAsia="uk-UA"/>
        </w:rPr>
        <w:t>дії користувачів із системою і є важливим інструментом для розуміння та аналізу бізнес-процесів та вимог кори</w:t>
      </w:r>
      <w:r w:rsidRPr="00FC1D77">
        <w:rPr>
          <w:rFonts w:ascii="Times New Roman" w:hAnsi="Times New Roman" w:cs="Times New Roman"/>
          <w:spacing w:val="-5"/>
          <w:sz w:val="32"/>
          <w:szCs w:val="32"/>
          <w:lang w:eastAsia="uk-UA"/>
        </w:rPr>
        <w:t>с</w:t>
      </w:r>
      <w:r w:rsidRPr="00FC1D77">
        <w:rPr>
          <w:rFonts w:ascii="Times New Roman" w:hAnsi="Times New Roman" w:cs="Times New Roman"/>
          <w:spacing w:val="-5"/>
          <w:sz w:val="32"/>
          <w:szCs w:val="32"/>
          <w:lang w:eastAsia="uk-UA"/>
        </w:rPr>
        <w:t>тувачів.</w:t>
      </w:r>
    </w:p>
    <w:p w:rsidR="00FC1D77" w:rsidRPr="00FC1D77" w:rsidRDefault="00FC1D77" w:rsidP="00FC1D77">
      <w:pPr>
        <w:spacing w:after="0" w:line="360" w:lineRule="auto"/>
        <w:ind w:firstLine="284"/>
        <w:jc w:val="both"/>
        <w:rPr>
          <w:rFonts w:ascii="Times New Roman" w:hAnsi="Times New Roman" w:cs="Times New Roman"/>
          <w:spacing w:val="-5"/>
          <w:sz w:val="32"/>
          <w:szCs w:val="32"/>
          <w:lang w:eastAsia="uk-UA"/>
        </w:rPr>
      </w:pPr>
      <w:r w:rsidRPr="00FC1D77">
        <w:rPr>
          <w:rFonts w:ascii="Times New Roman" w:hAnsi="Times New Roman" w:cs="Times New Roman"/>
          <w:spacing w:val="-5"/>
          <w:sz w:val="32"/>
          <w:szCs w:val="32"/>
          <w:lang w:eastAsia="uk-UA"/>
        </w:rPr>
        <w:t>Use Case Diagram – використовується для модел</w:t>
      </w:r>
      <w:r w:rsidRPr="00FC1D77">
        <w:rPr>
          <w:rFonts w:ascii="Times New Roman" w:hAnsi="Times New Roman" w:cs="Times New Roman"/>
          <w:spacing w:val="-5"/>
          <w:sz w:val="32"/>
          <w:szCs w:val="32"/>
          <w:lang w:eastAsia="uk-UA"/>
        </w:rPr>
        <w:t>ю</w:t>
      </w:r>
      <w:r w:rsidRPr="00FC1D77">
        <w:rPr>
          <w:rFonts w:ascii="Times New Roman" w:hAnsi="Times New Roman" w:cs="Times New Roman"/>
          <w:spacing w:val="-5"/>
          <w:sz w:val="32"/>
          <w:szCs w:val="32"/>
          <w:lang w:eastAsia="uk-UA"/>
        </w:rPr>
        <w:t xml:space="preserve">вання та візуалізації вимог стейкхолдерів з точки зору користувачів та їх взаємодії з системою. </w:t>
      </w:r>
    </w:p>
    <w:p w:rsidR="00FC1D77" w:rsidRPr="00FC1D77" w:rsidRDefault="00FC1D77" w:rsidP="00FC1D77">
      <w:pPr>
        <w:spacing w:after="0" w:line="360" w:lineRule="auto"/>
        <w:ind w:firstLine="284"/>
        <w:jc w:val="both"/>
        <w:rPr>
          <w:rFonts w:ascii="Times New Roman" w:hAnsi="Times New Roman" w:cs="Times New Roman"/>
          <w:spacing w:val="-5"/>
          <w:sz w:val="32"/>
          <w:szCs w:val="32"/>
          <w:lang w:val="ru-RU" w:eastAsia="uk-UA"/>
        </w:rPr>
      </w:pPr>
      <w:r w:rsidRPr="00FC1D77">
        <w:rPr>
          <w:rFonts w:ascii="Times New Roman" w:hAnsi="Times New Roman" w:cs="Times New Roman"/>
          <w:spacing w:val="-5"/>
          <w:sz w:val="32"/>
          <w:szCs w:val="32"/>
          <w:lang w:eastAsia="uk-UA"/>
        </w:rPr>
        <w:t>Requirements Specification – документ, що може бути представлений у вигляді формальних специфікацій, де кожна вимога описується з урахуванням її докладних характеристик.</w:t>
      </w:r>
    </w:p>
    <w:p w:rsidR="00FC1D77" w:rsidRPr="00FC1D77" w:rsidRDefault="00FC1D77" w:rsidP="00FC1D77">
      <w:pPr>
        <w:spacing w:after="0" w:line="360" w:lineRule="auto"/>
        <w:ind w:firstLine="284"/>
        <w:jc w:val="both"/>
        <w:rPr>
          <w:rFonts w:ascii="Times New Roman" w:hAnsi="Times New Roman" w:cs="Times New Roman"/>
          <w:spacing w:val="-5"/>
          <w:sz w:val="32"/>
          <w:szCs w:val="32"/>
          <w:lang w:val="ru-RU" w:eastAsia="uk-UA"/>
        </w:rPr>
      </w:pPr>
      <w:r w:rsidRPr="00FC1D77">
        <w:rPr>
          <w:rFonts w:ascii="Times New Roman" w:hAnsi="Times New Roman" w:cs="Times New Roman"/>
          <w:spacing w:val="-5"/>
          <w:sz w:val="32"/>
          <w:szCs w:val="32"/>
          <w:lang w:eastAsia="uk-UA"/>
        </w:rPr>
        <w:t>Data Flow Diagram – використовується для модел</w:t>
      </w:r>
      <w:r w:rsidRPr="00FC1D77">
        <w:rPr>
          <w:rFonts w:ascii="Times New Roman" w:hAnsi="Times New Roman" w:cs="Times New Roman"/>
          <w:spacing w:val="-5"/>
          <w:sz w:val="32"/>
          <w:szCs w:val="32"/>
          <w:lang w:eastAsia="uk-UA"/>
        </w:rPr>
        <w:t>ю</w:t>
      </w:r>
      <w:r w:rsidRPr="00FC1D77">
        <w:rPr>
          <w:rFonts w:ascii="Times New Roman" w:hAnsi="Times New Roman" w:cs="Times New Roman"/>
          <w:spacing w:val="-5"/>
          <w:sz w:val="32"/>
          <w:szCs w:val="32"/>
          <w:lang w:eastAsia="uk-UA"/>
        </w:rPr>
        <w:t>вання потоків даних та процесів у системі.</w:t>
      </w:r>
    </w:p>
    <w:p w:rsidR="00FC1D77" w:rsidRPr="00FC1D77" w:rsidRDefault="00FC1D77" w:rsidP="00FC1D77">
      <w:pPr>
        <w:spacing w:after="0" w:line="360" w:lineRule="auto"/>
        <w:ind w:firstLine="284"/>
        <w:jc w:val="both"/>
        <w:rPr>
          <w:rFonts w:ascii="Times New Roman" w:eastAsia="Times New Roman" w:hAnsi="Times New Roman" w:cs="Times New Roman"/>
          <w:spacing w:val="-5"/>
          <w:sz w:val="32"/>
          <w:szCs w:val="32"/>
          <w:lang w:val="ru-RU" w:eastAsia="uk-UA"/>
        </w:rPr>
      </w:pPr>
      <w:r w:rsidRPr="00FC1D77">
        <w:rPr>
          <w:rFonts w:ascii="Times New Roman" w:hAnsi="Times New Roman" w:cs="Times New Roman"/>
          <w:spacing w:val="-5"/>
          <w:sz w:val="32"/>
          <w:szCs w:val="32"/>
          <w:lang w:eastAsia="uk-UA"/>
        </w:rPr>
        <w:lastRenderedPageBreak/>
        <w:t>Prototyping – метод, коли створюються прототипи чи макети системи, щоб стейкхолдери могли краще зрозум</w:t>
      </w:r>
      <w:r w:rsidRPr="00FC1D77">
        <w:rPr>
          <w:rFonts w:ascii="Times New Roman" w:hAnsi="Times New Roman" w:cs="Times New Roman"/>
          <w:spacing w:val="-5"/>
          <w:sz w:val="32"/>
          <w:szCs w:val="32"/>
          <w:lang w:eastAsia="uk-UA"/>
        </w:rPr>
        <w:t>і</w:t>
      </w:r>
      <w:r w:rsidRPr="00FC1D77">
        <w:rPr>
          <w:rFonts w:ascii="Times New Roman" w:hAnsi="Times New Roman" w:cs="Times New Roman"/>
          <w:spacing w:val="-5"/>
          <w:sz w:val="32"/>
          <w:szCs w:val="32"/>
          <w:lang w:eastAsia="uk-UA"/>
        </w:rPr>
        <w:t>ти, як працюватиме система та які вимоги вони мають до неї.</w:t>
      </w:r>
    </w:p>
    <w:p w:rsidR="00FC1D77" w:rsidRPr="00FC1D77" w:rsidRDefault="00FC1D77" w:rsidP="00FC1D77">
      <w:pPr>
        <w:spacing w:after="0" w:line="360" w:lineRule="auto"/>
        <w:ind w:firstLine="284"/>
        <w:jc w:val="both"/>
        <w:rPr>
          <w:rFonts w:ascii="Times New Roman" w:hAnsi="Times New Roman" w:cs="Times New Roman"/>
          <w:sz w:val="32"/>
          <w:szCs w:val="32"/>
        </w:rPr>
      </w:pPr>
      <w:r w:rsidRPr="00FC1D77">
        <w:rPr>
          <w:rFonts w:ascii="Times New Roman" w:hAnsi="Times New Roman" w:cs="Times New Roman"/>
          <w:spacing w:val="-5"/>
          <w:sz w:val="32"/>
          <w:szCs w:val="32"/>
          <w:lang w:eastAsia="uk-UA"/>
        </w:rPr>
        <w:t>Вибір методу залежить від типу проєкту, специфіки бізнесу та вподобань команди. Найчастіше використ</w:t>
      </w:r>
      <w:r w:rsidRPr="00FC1D77">
        <w:rPr>
          <w:rFonts w:ascii="Times New Roman" w:hAnsi="Times New Roman" w:cs="Times New Roman"/>
          <w:spacing w:val="-5"/>
          <w:sz w:val="32"/>
          <w:szCs w:val="32"/>
          <w:lang w:eastAsia="uk-UA"/>
        </w:rPr>
        <w:t>о</w:t>
      </w:r>
      <w:r w:rsidRPr="00FC1D77">
        <w:rPr>
          <w:rFonts w:ascii="Times New Roman" w:hAnsi="Times New Roman" w:cs="Times New Roman"/>
          <w:spacing w:val="-5"/>
          <w:sz w:val="32"/>
          <w:szCs w:val="32"/>
          <w:lang w:eastAsia="uk-UA"/>
        </w:rPr>
        <w:t>вують комбінацію різних методів для найкращого розуміння та документування вимог стейкхолдерів. На</w:t>
      </w:r>
      <w:r w:rsidRPr="00FC1D77">
        <w:rPr>
          <w:rFonts w:ascii="Times New Roman" w:hAnsi="Times New Roman" w:cs="Times New Roman"/>
          <w:spacing w:val="-5"/>
          <w:sz w:val="32"/>
          <w:szCs w:val="32"/>
          <w:lang w:eastAsia="uk-UA"/>
        </w:rPr>
        <w:t>й</w:t>
      </w:r>
      <w:r w:rsidRPr="00FC1D77">
        <w:rPr>
          <w:rFonts w:ascii="Times New Roman" w:hAnsi="Times New Roman" w:cs="Times New Roman"/>
          <w:spacing w:val="-5"/>
          <w:sz w:val="32"/>
          <w:szCs w:val="32"/>
          <w:lang w:eastAsia="uk-UA"/>
        </w:rPr>
        <w:t xml:space="preserve">поширенішими є методи </w:t>
      </w:r>
      <w:r w:rsidRPr="00FC1D77">
        <w:rPr>
          <w:rFonts w:ascii="Times New Roman" w:eastAsia="Times New Roman" w:hAnsi="Times New Roman" w:cs="Times New Roman"/>
          <w:spacing w:val="-5"/>
          <w:sz w:val="32"/>
          <w:szCs w:val="32"/>
          <w:bdr w:val="none" w:sz="0" w:space="0" w:color="auto" w:frame="1"/>
          <w:lang w:eastAsia="ru-RU"/>
        </w:rPr>
        <w:t xml:space="preserve">User Story та </w:t>
      </w:r>
      <w:r w:rsidRPr="00FC1D77">
        <w:rPr>
          <w:rFonts w:ascii="Times New Roman" w:hAnsi="Times New Roman" w:cs="Times New Roman"/>
          <w:sz w:val="32"/>
          <w:szCs w:val="32"/>
        </w:rPr>
        <w:t xml:space="preserve">Use Case. </w:t>
      </w:r>
      <w:r w:rsidRPr="00FC1D77">
        <w:rPr>
          <w:rFonts w:ascii="Times New Roman" w:eastAsia="Times New Roman" w:hAnsi="Times New Roman" w:cs="Times New Roman"/>
          <w:spacing w:val="-5"/>
          <w:sz w:val="32"/>
          <w:szCs w:val="32"/>
          <w:bdr w:val="none" w:sz="0" w:space="0" w:color="auto" w:frame="1"/>
          <w:lang w:eastAsia="ru-RU"/>
        </w:rPr>
        <w:t xml:space="preserve">User Story </w:t>
      </w:r>
      <w:r w:rsidRPr="00FC1D77">
        <w:rPr>
          <w:rFonts w:ascii="Times New Roman" w:hAnsi="Times New Roman" w:cs="Times New Roman"/>
          <w:sz w:val="32"/>
          <w:szCs w:val="32"/>
        </w:rPr>
        <w:t>подає функціональні вимоги з точки зору кори</w:t>
      </w:r>
      <w:r w:rsidRPr="00FC1D77">
        <w:rPr>
          <w:rFonts w:ascii="Times New Roman" w:hAnsi="Times New Roman" w:cs="Times New Roman"/>
          <w:sz w:val="32"/>
          <w:szCs w:val="32"/>
        </w:rPr>
        <w:t>с</w:t>
      </w:r>
      <w:r w:rsidRPr="00FC1D77">
        <w:rPr>
          <w:rFonts w:ascii="Times New Roman" w:hAnsi="Times New Roman" w:cs="Times New Roman"/>
          <w:sz w:val="32"/>
          <w:szCs w:val="32"/>
        </w:rPr>
        <w:t>тувача простою, зрозумілою і прийнятною мовою для всіх стейкхолдерів проєкту. Складені історії корист</w:t>
      </w:r>
      <w:r w:rsidRPr="00FC1D77">
        <w:rPr>
          <w:rFonts w:ascii="Times New Roman" w:hAnsi="Times New Roman" w:cs="Times New Roman"/>
          <w:sz w:val="32"/>
          <w:szCs w:val="32"/>
        </w:rPr>
        <w:t>у</w:t>
      </w:r>
      <w:r w:rsidRPr="00FC1D77">
        <w:rPr>
          <w:rFonts w:ascii="Times New Roman" w:hAnsi="Times New Roman" w:cs="Times New Roman"/>
          <w:sz w:val="32"/>
          <w:szCs w:val="32"/>
        </w:rPr>
        <w:t>вачів (</w:t>
      </w:r>
      <w:r w:rsidRPr="00FC1D77">
        <w:rPr>
          <w:rFonts w:ascii="Times New Roman" w:eastAsia="Times New Roman" w:hAnsi="Times New Roman" w:cs="Times New Roman"/>
          <w:spacing w:val="-5"/>
          <w:sz w:val="32"/>
          <w:szCs w:val="32"/>
          <w:bdr w:val="none" w:sz="0" w:space="0" w:color="auto" w:frame="1"/>
          <w:lang w:eastAsia="ru-RU"/>
        </w:rPr>
        <w:t xml:space="preserve">User Story) </w:t>
      </w:r>
      <w:r w:rsidRPr="00FC1D77">
        <w:rPr>
          <w:rFonts w:ascii="Times New Roman" w:hAnsi="Times New Roman" w:cs="Times New Roman"/>
          <w:sz w:val="32"/>
          <w:szCs w:val="32"/>
        </w:rPr>
        <w:t>можуть:</w:t>
      </w:r>
    </w:p>
    <w:p w:rsidR="00FC1D77" w:rsidRPr="00FC1D77" w:rsidRDefault="00FC1D77" w:rsidP="00FC1D77">
      <w:pPr>
        <w:pStyle w:val="a7"/>
        <w:numPr>
          <w:ilvl w:val="0"/>
          <w:numId w:val="10"/>
        </w:numPr>
        <w:tabs>
          <w:tab w:val="left" w:pos="426"/>
        </w:tabs>
        <w:spacing w:after="0" w:line="360" w:lineRule="auto"/>
        <w:ind w:left="0" w:firstLine="284"/>
        <w:jc w:val="both"/>
        <w:rPr>
          <w:rFonts w:ascii="Times New Roman" w:hAnsi="Times New Roman" w:cs="Times New Roman"/>
          <w:sz w:val="32"/>
          <w:szCs w:val="32"/>
        </w:rPr>
      </w:pPr>
      <w:r w:rsidRPr="00FC1D77">
        <w:rPr>
          <w:rFonts w:ascii="Times New Roman" w:hAnsi="Times New Roman" w:cs="Times New Roman"/>
          <w:sz w:val="32"/>
          <w:szCs w:val="32"/>
        </w:rPr>
        <w:t>швидко визначити межі вимог користувачів на ранній стадії розробки системи та розділити їх на незалежні функціональні точки, що може допомогти зрозуміти основні вимоги користувачів за дуже кор</w:t>
      </w:r>
      <w:r w:rsidRPr="00FC1D77">
        <w:rPr>
          <w:rFonts w:ascii="Times New Roman" w:hAnsi="Times New Roman" w:cs="Times New Roman"/>
          <w:sz w:val="32"/>
          <w:szCs w:val="32"/>
        </w:rPr>
        <w:t>о</w:t>
      </w:r>
      <w:r w:rsidRPr="00FC1D77">
        <w:rPr>
          <w:rFonts w:ascii="Times New Roman" w:hAnsi="Times New Roman" w:cs="Times New Roman"/>
          <w:sz w:val="32"/>
          <w:szCs w:val="32"/>
        </w:rPr>
        <w:t>ткий час і швидко виконати наступне завдання;</w:t>
      </w:r>
    </w:p>
    <w:p w:rsidR="00FC1D77" w:rsidRPr="00FC1D77" w:rsidRDefault="00FC1D77" w:rsidP="00FC1D77">
      <w:pPr>
        <w:pStyle w:val="a7"/>
        <w:numPr>
          <w:ilvl w:val="0"/>
          <w:numId w:val="10"/>
        </w:numPr>
        <w:tabs>
          <w:tab w:val="left" w:pos="426"/>
        </w:tabs>
        <w:spacing w:after="0" w:line="360" w:lineRule="auto"/>
        <w:ind w:left="0" w:firstLine="284"/>
        <w:jc w:val="both"/>
        <w:rPr>
          <w:rFonts w:ascii="Times New Roman" w:hAnsi="Times New Roman" w:cs="Times New Roman"/>
          <w:sz w:val="32"/>
          <w:szCs w:val="32"/>
          <w:bdr w:val="none" w:sz="0" w:space="0" w:color="auto" w:frame="1"/>
        </w:rPr>
      </w:pPr>
      <w:r w:rsidRPr="00FC1D77">
        <w:rPr>
          <w:rFonts w:ascii="Times New Roman" w:hAnsi="Times New Roman" w:cs="Times New Roman"/>
          <w:sz w:val="32"/>
          <w:szCs w:val="32"/>
        </w:rPr>
        <w:t>чітко виражати вимоги користувачів, максим</w:t>
      </w:r>
      <w:r w:rsidRPr="00FC1D77">
        <w:rPr>
          <w:rFonts w:ascii="Times New Roman" w:hAnsi="Times New Roman" w:cs="Times New Roman"/>
          <w:sz w:val="32"/>
          <w:szCs w:val="32"/>
        </w:rPr>
        <w:t>а</w:t>
      </w:r>
      <w:r w:rsidRPr="00FC1D77">
        <w:rPr>
          <w:rFonts w:ascii="Times New Roman" w:hAnsi="Times New Roman" w:cs="Times New Roman"/>
          <w:sz w:val="32"/>
          <w:szCs w:val="32"/>
        </w:rPr>
        <w:t>льно обмежувати межі вимог і зосереджуватися на основних функціях, які необхідно досягти, або ключових проблемах, які потрібно вирішити, щоб задовольнити вимоги користувачів, роблячи отримання в</w:t>
      </w:r>
      <w:r w:rsidRPr="00FC1D77">
        <w:rPr>
          <w:rFonts w:ascii="Times New Roman" w:hAnsi="Times New Roman" w:cs="Times New Roman"/>
          <w:sz w:val="32"/>
          <w:szCs w:val="32"/>
        </w:rPr>
        <w:t>и</w:t>
      </w:r>
      <w:r w:rsidRPr="00FC1D77">
        <w:rPr>
          <w:rFonts w:ascii="Times New Roman" w:hAnsi="Times New Roman" w:cs="Times New Roman"/>
          <w:sz w:val="32"/>
          <w:szCs w:val="32"/>
        </w:rPr>
        <w:t>мог більш гнучким і ефективним.</w:t>
      </w:r>
      <w:r w:rsidRPr="00FC1D77">
        <w:rPr>
          <w:rFonts w:ascii="Times New Roman" w:hAnsi="Times New Roman" w:cs="Times New Roman"/>
          <w:sz w:val="32"/>
          <w:szCs w:val="32"/>
          <w:bdr w:val="none" w:sz="0" w:space="0" w:color="auto" w:frame="1"/>
        </w:rPr>
        <w:t xml:space="preserve"> </w:t>
      </w:r>
    </w:p>
    <w:p w:rsidR="00FC1D77" w:rsidRPr="00FC1D77" w:rsidRDefault="00FC1D77" w:rsidP="00FC1D77">
      <w:pPr>
        <w:spacing w:after="0" w:line="360" w:lineRule="auto"/>
        <w:ind w:firstLine="284"/>
        <w:jc w:val="both"/>
        <w:rPr>
          <w:rFonts w:ascii="Times New Roman" w:hAnsi="Times New Roman" w:cs="Times New Roman"/>
          <w:spacing w:val="-5"/>
          <w:sz w:val="32"/>
          <w:szCs w:val="32"/>
          <w:bdr w:val="none" w:sz="0" w:space="0" w:color="auto" w:frame="1"/>
        </w:rPr>
      </w:pPr>
      <w:r w:rsidRPr="00FC1D77">
        <w:rPr>
          <w:rFonts w:ascii="Times New Roman" w:hAnsi="Times New Roman" w:cs="Times New Roman"/>
          <w:sz w:val="32"/>
          <w:szCs w:val="32"/>
        </w:rPr>
        <w:t xml:space="preserve">Згаданий для порівняння метод Use Case описує функціональні вимоги більш детально, ніж User Story. Однак, це може бути корисно для розуміння складних вимог або вимог, які мають багато взаємозв'язків з іншими вимогами. </w:t>
      </w:r>
      <w:r w:rsidRPr="00FC1D77">
        <w:rPr>
          <w:rFonts w:ascii="Times New Roman" w:hAnsi="Times New Roman" w:cs="Times New Roman"/>
          <w:spacing w:val="-5"/>
          <w:sz w:val="32"/>
          <w:szCs w:val="32"/>
          <w:bdr w:val="none" w:sz="0" w:space="0" w:color="auto" w:frame="1"/>
        </w:rPr>
        <w:t>В таблиці 1 наведено основні відмі</w:t>
      </w:r>
      <w:r w:rsidRPr="00FC1D77">
        <w:rPr>
          <w:rFonts w:ascii="Times New Roman" w:hAnsi="Times New Roman" w:cs="Times New Roman"/>
          <w:spacing w:val="-5"/>
          <w:sz w:val="32"/>
          <w:szCs w:val="32"/>
          <w:bdr w:val="none" w:sz="0" w:space="0" w:color="auto" w:frame="1"/>
        </w:rPr>
        <w:t>н</w:t>
      </w:r>
      <w:r w:rsidRPr="00FC1D77">
        <w:rPr>
          <w:rFonts w:ascii="Times New Roman" w:hAnsi="Times New Roman" w:cs="Times New Roman"/>
          <w:spacing w:val="-5"/>
          <w:sz w:val="32"/>
          <w:szCs w:val="32"/>
          <w:bdr w:val="none" w:sz="0" w:space="0" w:color="auto" w:frame="1"/>
        </w:rPr>
        <w:t>ності між ними.</w:t>
      </w:r>
    </w:p>
    <w:p w:rsidR="00FC1D77" w:rsidRPr="00FC1D77" w:rsidRDefault="00FC1D77" w:rsidP="00FC1D7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center"/>
        <w:textAlignment w:val="baseline"/>
        <w:rPr>
          <w:spacing w:val="-5"/>
          <w:sz w:val="32"/>
          <w:szCs w:val="32"/>
          <w:lang w:val="uk-UA"/>
        </w:rPr>
      </w:pPr>
      <w:r w:rsidRPr="00FC1D77">
        <w:rPr>
          <w:spacing w:val="-5"/>
          <w:sz w:val="32"/>
          <w:szCs w:val="32"/>
          <w:lang w:val="uk-UA"/>
        </w:rPr>
        <w:t xml:space="preserve">Таблиця 1 – Основні відмінності </w:t>
      </w:r>
      <w:r w:rsidRPr="00FC1D77">
        <w:rPr>
          <w:bCs/>
          <w:sz w:val="32"/>
          <w:szCs w:val="32"/>
          <w:bdr w:val="none" w:sz="0" w:space="0" w:color="auto" w:frame="1"/>
          <w:lang w:val="en-US"/>
        </w:rPr>
        <w:t>User</w:t>
      </w:r>
      <w:r w:rsidRPr="00FC1D77">
        <w:rPr>
          <w:bCs/>
          <w:sz w:val="32"/>
          <w:szCs w:val="32"/>
          <w:bdr w:val="none" w:sz="0" w:space="0" w:color="auto" w:frame="1"/>
          <w:lang w:val="uk-UA"/>
        </w:rPr>
        <w:t xml:space="preserve"> </w:t>
      </w:r>
      <w:r w:rsidRPr="00FC1D77">
        <w:rPr>
          <w:bCs/>
          <w:sz w:val="32"/>
          <w:szCs w:val="32"/>
          <w:bdr w:val="none" w:sz="0" w:space="0" w:color="auto" w:frame="1"/>
          <w:lang w:val="en-US"/>
        </w:rPr>
        <w:t>story</w:t>
      </w:r>
      <w:r w:rsidRPr="00FC1D77">
        <w:rPr>
          <w:bCs/>
          <w:sz w:val="32"/>
          <w:szCs w:val="32"/>
          <w:bdr w:val="none" w:sz="0" w:space="0" w:color="auto" w:frame="1"/>
          <w:lang w:val="uk-UA"/>
        </w:rPr>
        <w:t xml:space="preserve"> від </w:t>
      </w:r>
      <w:r w:rsidRPr="00FC1D77">
        <w:rPr>
          <w:bCs/>
          <w:spacing w:val="-5"/>
          <w:sz w:val="32"/>
          <w:szCs w:val="32"/>
          <w:bdr w:val="none" w:sz="0" w:space="0" w:color="auto" w:frame="1"/>
          <w:lang w:val="en-US"/>
        </w:rPr>
        <w:t>Use</w:t>
      </w:r>
      <w:r w:rsidRPr="00FC1D77">
        <w:rPr>
          <w:bCs/>
          <w:spacing w:val="-5"/>
          <w:sz w:val="32"/>
          <w:szCs w:val="32"/>
          <w:bdr w:val="none" w:sz="0" w:space="0" w:color="auto" w:frame="1"/>
          <w:lang w:val="uk-UA"/>
        </w:rPr>
        <w:t xml:space="preserve"> </w:t>
      </w:r>
      <w:r w:rsidRPr="00FC1D77">
        <w:rPr>
          <w:bCs/>
          <w:spacing w:val="-5"/>
          <w:sz w:val="32"/>
          <w:szCs w:val="32"/>
          <w:bdr w:val="none" w:sz="0" w:space="0" w:color="auto" w:frame="1"/>
          <w:lang w:val="en-US"/>
        </w:rPr>
        <w:t>case</w:t>
      </w:r>
    </w:p>
    <w:tbl>
      <w:tblPr>
        <w:tblStyle w:val="ad"/>
        <w:tblW w:w="5000" w:type="pct"/>
        <w:tblLook w:val="04A0" w:firstRow="1" w:lastRow="0" w:firstColumn="1" w:lastColumn="0" w:noHBand="0" w:noVBand="1"/>
      </w:tblPr>
      <w:tblGrid>
        <w:gridCol w:w="2521"/>
        <w:gridCol w:w="4048"/>
        <w:gridCol w:w="3286"/>
      </w:tblGrid>
      <w:tr w:rsidR="00FC1D77" w:rsidRPr="00B0031B" w:rsidTr="00FC1D77">
        <w:tc>
          <w:tcPr>
            <w:tcW w:w="1279"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jc w:val="center"/>
              <w:rPr>
                <w:rFonts w:ascii="Times New Roman" w:hAnsi="Times New Roman" w:cs="Times New Roman"/>
                <w:sz w:val="24"/>
                <w:szCs w:val="24"/>
              </w:rPr>
            </w:pPr>
            <w:r w:rsidRPr="00B0031B">
              <w:rPr>
                <w:rFonts w:ascii="Times New Roman" w:hAnsi="Times New Roman" w:cs="Times New Roman"/>
                <w:sz w:val="24"/>
                <w:szCs w:val="24"/>
              </w:rPr>
              <w:t>Критерій</w:t>
            </w:r>
          </w:p>
        </w:tc>
        <w:tc>
          <w:tcPr>
            <w:tcW w:w="2054"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jc w:val="center"/>
              <w:rPr>
                <w:rFonts w:ascii="Times New Roman" w:hAnsi="Times New Roman" w:cs="Times New Roman"/>
                <w:sz w:val="24"/>
                <w:szCs w:val="24"/>
              </w:rPr>
            </w:pPr>
            <w:r w:rsidRPr="00B0031B">
              <w:rPr>
                <w:rFonts w:ascii="Times New Roman" w:hAnsi="Times New Roman" w:cs="Times New Roman"/>
                <w:sz w:val="24"/>
                <w:szCs w:val="24"/>
              </w:rPr>
              <w:t>User Story</w:t>
            </w:r>
          </w:p>
        </w:tc>
        <w:tc>
          <w:tcPr>
            <w:tcW w:w="1667"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jc w:val="center"/>
              <w:rPr>
                <w:rFonts w:ascii="Times New Roman" w:hAnsi="Times New Roman" w:cs="Times New Roman"/>
                <w:sz w:val="24"/>
                <w:szCs w:val="24"/>
              </w:rPr>
            </w:pPr>
            <w:r w:rsidRPr="00B0031B">
              <w:rPr>
                <w:rFonts w:ascii="Times New Roman" w:hAnsi="Times New Roman" w:cs="Times New Roman"/>
                <w:sz w:val="24"/>
                <w:szCs w:val="24"/>
              </w:rPr>
              <w:t>Use Case</w:t>
            </w:r>
          </w:p>
        </w:tc>
      </w:tr>
      <w:tr w:rsidR="00FC1D77" w:rsidRPr="00B0031B" w:rsidTr="00FC1D77">
        <w:tc>
          <w:tcPr>
            <w:tcW w:w="1279"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Опис</w:t>
            </w:r>
          </w:p>
        </w:tc>
        <w:tc>
          <w:tcPr>
            <w:tcW w:w="2054"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Короткий опис вимоги з точки зору користувача</w:t>
            </w:r>
          </w:p>
        </w:tc>
        <w:tc>
          <w:tcPr>
            <w:tcW w:w="1667"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Детальний опис взаємодії корист</w:t>
            </w:r>
            <w:r w:rsidRPr="00B0031B">
              <w:rPr>
                <w:rFonts w:ascii="Times New Roman" w:hAnsi="Times New Roman" w:cs="Times New Roman"/>
                <w:sz w:val="24"/>
                <w:szCs w:val="24"/>
              </w:rPr>
              <w:t>у</w:t>
            </w:r>
            <w:r w:rsidRPr="00B0031B">
              <w:rPr>
                <w:rFonts w:ascii="Times New Roman" w:hAnsi="Times New Roman" w:cs="Times New Roman"/>
                <w:sz w:val="24"/>
                <w:szCs w:val="24"/>
              </w:rPr>
              <w:t>вача з системою</w:t>
            </w:r>
          </w:p>
        </w:tc>
      </w:tr>
      <w:tr w:rsidR="00FC1D77" w:rsidRPr="00B0031B" w:rsidTr="00FC1D77">
        <w:tc>
          <w:tcPr>
            <w:tcW w:w="1279"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Зосередженість</w:t>
            </w:r>
          </w:p>
        </w:tc>
        <w:tc>
          <w:tcPr>
            <w:tcW w:w="2054"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На користувачі</w:t>
            </w:r>
          </w:p>
        </w:tc>
        <w:tc>
          <w:tcPr>
            <w:tcW w:w="1667"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На системі</w:t>
            </w:r>
          </w:p>
        </w:tc>
      </w:tr>
      <w:tr w:rsidR="00FC1D77" w:rsidRPr="00B0031B" w:rsidTr="00FC1D77">
        <w:tc>
          <w:tcPr>
            <w:tcW w:w="1279"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lastRenderedPageBreak/>
              <w:t>Ітеративність</w:t>
            </w:r>
          </w:p>
        </w:tc>
        <w:tc>
          <w:tcPr>
            <w:tcW w:w="2054"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Легко змінювати та доповнювати</w:t>
            </w:r>
          </w:p>
        </w:tc>
        <w:tc>
          <w:tcPr>
            <w:tcW w:w="1667"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Менше гнучкий</w:t>
            </w:r>
          </w:p>
        </w:tc>
      </w:tr>
      <w:tr w:rsidR="00FC1D77" w:rsidRPr="00B0031B" w:rsidTr="00FC1D77">
        <w:tc>
          <w:tcPr>
            <w:tcW w:w="1279"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Участь кори</w:t>
            </w:r>
            <w:r w:rsidRPr="00B0031B">
              <w:rPr>
                <w:rFonts w:ascii="Times New Roman" w:hAnsi="Times New Roman" w:cs="Times New Roman"/>
                <w:sz w:val="24"/>
                <w:szCs w:val="24"/>
              </w:rPr>
              <w:t>с</w:t>
            </w:r>
            <w:r w:rsidRPr="00B0031B">
              <w:rPr>
                <w:rFonts w:ascii="Times New Roman" w:hAnsi="Times New Roman" w:cs="Times New Roman"/>
                <w:sz w:val="24"/>
                <w:szCs w:val="24"/>
              </w:rPr>
              <w:t>тувачів</w:t>
            </w:r>
          </w:p>
        </w:tc>
        <w:tc>
          <w:tcPr>
            <w:tcW w:w="2054"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Легко залучити корист</w:t>
            </w:r>
            <w:r w:rsidRPr="00B0031B">
              <w:rPr>
                <w:rFonts w:ascii="Times New Roman" w:hAnsi="Times New Roman" w:cs="Times New Roman"/>
                <w:sz w:val="24"/>
                <w:szCs w:val="24"/>
              </w:rPr>
              <w:t>у</w:t>
            </w:r>
            <w:r w:rsidRPr="00B0031B">
              <w:rPr>
                <w:rFonts w:ascii="Times New Roman" w:hAnsi="Times New Roman" w:cs="Times New Roman"/>
                <w:sz w:val="24"/>
                <w:szCs w:val="24"/>
              </w:rPr>
              <w:t>вачів</w:t>
            </w:r>
          </w:p>
        </w:tc>
        <w:tc>
          <w:tcPr>
            <w:tcW w:w="1667"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Менше зручний для залучення корист</w:t>
            </w:r>
            <w:r w:rsidRPr="00B0031B">
              <w:rPr>
                <w:rFonts w:ascii="Times New Roman" w:hAnsi="Times New Roman" w:cs="Times New Roman"/>
                <w:sz w:val="24"/>
                <w:szCs w:val="24"/>
              </w:rPr>
              <w:t>у</w:t>
            </w:r>
            <w:r w:rsidRPr="00B0031B">
              <w:rPr>
                <w:rFonts w:ascii="Times New Roman" w:hAnsi="Times New Roman" w:cs="Times New Roman"/>
                <w:sz w:val="24"/>
                <w:szCs w:val="24"/>
              </w:rPr>
              <w:t>вачів</w:t>
            </w:r>
          </w:p>
        </w:tc>
      </w:tr>
      <w:tr w:rsidR="00FC1D77" w:rsidRPr="00B0031B" w:rsidTr="00FC1D77">
        <w:tc>
          <w:tcPr>
            <w:tcW w:w="1279"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Легкість роз</w:t>
            </w:r>
            <w:r w:rsidRPr="00B0031B">
              <w:rPr>
                <w:rFonts w:ascii="Times New Roman" w:hAnsi="Times New Roman" w:cs="Times New Roman"/>
                <w:sz w:val="24"/>
                <w:szCs w:val="24"/>
              </w:rPr>
              <w:t>у</w:t>
            </w:r>
            <w:r w:rsidRPr="00B0031B">
              <w:rPr>
                <w:rFonts w:ascii="Times New Roman" w:hAnsi="Times New Roman" w:cs="Times New Roman"/>
                <w:sz w:val="24"/>
                <w:szCs w:val="24"/>
              </w:rPr>
              <w:t>міння</w:t>
            </w:r>
          </w:p>
        </w:tc>
        <w:tc>
          <w:tcPr>
            <w:tcW w:w="2054"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Легко зрозуміти корист</w:t>
            </w:r>
            <w:r w:rsidRPr="00B0031B">
              <w:rPr>
                <w:rFonts w:ascii="Times New Roman" w:hAnsi="Times New Roman" w:cs="Times New Roman"/>
                <w:sz w:val="24"/>
                <w:szCs w:val="24"/>
              </w:rPr>
              <w:t>у</w:t>
            </w:r>
            <w:r w:rsidRPr="00B0031B">
              <w:rPr>
                <w:rFonts w:ascii="Times New Roman" w:hAnsi="Times New Roman" w:cs="Times New Roman"/>
                <w:sz w:val="24"/>
                <w:szCs w:val="24"/>
              </w:rPr>
              <w:t>вачам, розробникам та іншим зацікавленим сторонам</w:t>
            </w:r>
          </w:p>
        </w:tc>
        <w:tc>
          <w:tcPr>
            <w:tcW w:w="1667"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Менш зрозумілий користувачам</w:t>
            </w:r>
          </w:p>
        </w:tc>
      </w:tr>
      <w:tr w:rsidR="00FC1D77" w:rsidRPr="00B0031B" w:rsidTr="00FC1D77">
        <w:tc>
          <w:tcPr>
            <w:tcW w:w="1279"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 xml:space="preserve">Вимірювання </w:t>
            </w:r>
          </w:p>
        </w:tc>
        <w:tc>
          <w:tcPr>
            <w:tcW w:w="2054"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Можна виміряти за допомогою критеріїв прийняття</w:t>
            </w:r>
          </w:p>
        </w:tc>
        <w:tc>
          <w:tcPr>
            <w:tcW w:w="1667"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Менш вимірний</w:t>
            </w:r>
          </w:p>
        </w:tc>
      </w:tr>
      <w:tr w:rsidR="00FC1D77" w:rsidRPr="00B0031B" w:rsidTr="00FC1D77">
        <w:tc>
          <w:tcPr>
            <w:tcW w:w="1279"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Підтримка тестування</w:t>
            </w:r>
          </w:p>
        </w:tc>
        <w:tc>
          <w:tcPr>
            <w:tcW w:w="2054"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Можна використовувати для створення тестів</w:t>
            </w:r>
          </w:p>
        </w:tc>
        <w:tc>
          <w:tcPr>
            <w:tcW w:w="1667"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Менш підтримує тестування</w:t>
            </w:r>
          </w:p>
        </w:tc>
      </w:tr>
      <w:tr w:rsidR="00FC1D77" w:rsidRPr="00B0031B" w:rsidTr="00FC1D77">
        <w:tc>
          <w:tcPr>
            <w:tcW w:w="1279"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Відстеження прогресу</w:t>
            </w:r>
          </w:p>
        </w:tc>
        <w:tc>
          <w:tcPr>
            <w:tcW w:w="2054"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Можна використовувати для відстеження прогресу розробки</w:t>
            </w:r>
          </w:p>
        </w:tc>
        <w:tc>
          <w:tcPr>
            <w:tcW w:w="1667" w:type="pct"/>
            <w:tcBorders>
              <w:top w:val="single" w:sz="4" w:space="0" w:color="auto"/>
              <w:left w:val="single" w:sz="4" w:space="0" w:color="auto"/>
              <w:bottom w:val="single" w:sz="4" w:space="0" w:color="auto"/>
              <w:right w:val="single" w:sz="4" w:space="0" w:color="auto"/>
            </w:tcBorders>
            <w:hideMark/>
          </w:tcPr>
          <w:p w:rsidR="00FC1D77" w:rsidRPr="00B0031B" w:rsidRDefault="00FC1D77" w:rsidP="00B0031B">
            <w:pPr>
              <w:rPr>
                <w:rFonts w:ascii="Times New Roman" w:hAnsi="Times New Roman" w:cs="Times New Roman"/>
                <w:sz w:val="24"/>
                <w:szCs w:val="24"/>
              </w:rPr>
            </w:pPr>
            <w:r w:rsidRPr="00B0031B">
              <w:rPr>
                <w:rFonts w:ascii="Times New Roman" w:hAnsi="Times New Roman" w:cs="Times New Roman"/>
                <w:sz w:val="24"/>
                <w:szCs w:val="24"/>
              </w:rPr>
              <w:t>Менш підтримує відстеження пр</w:t>
            </w:r>
            <w:r w:rsidRPr="00B0031B">
              <w:rPr>
                <w:rFonts w:ascii="Times New Roman" w:hAnsi="Times New Roman" w:cs="Times New Roman"/>
                <w:sz w:val="24"/>
                <w:szCs w:val="24"/>
              </w:rPr>
              <w:t>о</w:t>
            </w:r>
            <w:r w:rsidRPr="00B0031B">
              <w:rPr>
                <w:rFonts w:ascii="Times New Roman" w:hAnsi="Times New Roman" w:cs="Times New Roman"/>
                <w:sz w:val="24"/>
                <w:szCs w:val="24"/>
              </w:rPr>
              <w:t>гресу</w:t>
            </w:r>
          </w:p>
        </w:tc>
      </w:tr>
    </w:tbl>
    <w:p w:rsidR="00FC1D77" w:rsidRPr="00FC1D77" w:rsidRDefault="00FC1D77" w:rsidP="00FC1D7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284"/>
        <w:jc w:val="both"/>
        <w:textAlignment w:val="baseline"/>
        <w:rPr>
          <w:spacing w:val="-5"/>
          <w:sz w:val="32"/>
          <w:szCs w:val="32"/>
          <w:lang w:val="uk-UA"/>
        </w:rPr>
      </w:pPr>
    </w:p>
    <w:p w:rsidR="00FC1D77" w:rsidRPr="00FC1D77" w:rsidRDefault="00FC1D77" w:rsidP="00FC1D7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284"/>
        <w:jc w:val="both"/>
        <w:textAlignment w:val="baseline"/>
        <w:rPr>
          <w:spacing w:val="-5"/>
          <w:sz w:val="32"/>
          <w:szCs w:val="32"/>
        </w:rPr>
      </w:pPr>
      <w:r w:rsidRPr="00FC1D77">
        <w:rPr>
          <w:spacing w:val="-5"/>
          <w:sz w:val="32"/>
          <w:szCs w:val="32"/>
          <w:bdr w:val="none" w:sz="0" w:space="0" w:color="auto" w:frame="1"/>
          <w:lang w:val="uk-UA"/>
        </w:rPr>
        <w:t xml:space="preserve">Отже, </w:t>
      </w:r>
      <w:r w:rsidRPr="00FC1D77">
        <w:rPr>
          <w:bCs/>
          <w:sz w:val="32"/>
          <w:szCs w:val="32"/>
          <w:bdr w:val="none" w:sz="0" w:space="0" w:color="auto" w:frame="1"/>
        </w:rPr>
        <w:t>User story</w:t>
      </w:r>
      <w:r w:rsidRPr="00FC1D77">
        <w:rPr>
          <w:spacing w:val="-5"/>
          <w:sz w:val="32"/>
          <w:szCs w:val="32"/>
          <w:bdr w:val="none" w:sz="0" w:space="0" w:color="auto" w:frame="1"/>
          <w:lang w:val="uk-UA"/>
        </w:rPr>
        <w:t xml:space="preserve"> є короткими та більш зрозумілими, вони поділяють фічу</w:t>
      </w:r>
      <w:r w:rsidRPr="00FC1D77">
        <w:rPr>
          <w:spacing w:val="-5"/>
          <w:sz w:val="32"/>
          <w:szCs w:val="32"/>
          <w:bdr w:val="none" w:sz="0" w:space="0" w:color="auto" w:frame="1"/>
        </w:rPr>
        <w:t xml:space="preserve"> </w:t>
      </w:r>
      <w:r w:rsidRPr="00FC1D77">
        <w:rPr>
          <w:spacing w:val="-5"/>
          <w:sz w:val="32"/>
          <w:szCs w:val="32"/>
          <w:bdr w:val="none" w:sz="0" w:space="0" w:color="auto" w:frame="1"/>
          <w:lang w:val="uk-UA"/>
        </w:rPr>
        <w:t>на задачі, що легко реалізуються</w:t>
      </w:r>
      <w:r w:rsidRPr="00FC1D77">
        <w:rPr>
          <w:spacing w:val="-5"/>
          <w:sz w:val="32"/>
          <w:szCs w:val="32"/>
          <w:bdr w:val="none" w:sz="0" w:space="0" w:color="auto" w:frame="1"/>
        </w:rPr>
        <w:t xml:space="preserve">, якими можна заповнювати спринти. З </w:t>
      </w:r>
      <w:r w:rsidRPr="00FC1D77">
        <w:rPr>
          <w:bCs/>
          <w:sz w:val="32"/>
          <w:szCs w:val="32"/>
          <w:bdr w:val="none" w:sz="0" w:space="0" w:color="auto" w:frame="1"/>
        </w:rPr>
        <w:t>User story</w:t>
      </w:r>
      <w:r w:rsidRPr="00FC1D77">
        <w:rPr>
          <w:spacing w:val="-5"/>
          <w:sz w:val="32"/>
          <w:szCs w:val="32"/>
          <w:bdr w:val="none" w:sz="0" w:space="0" w:color="auto" w:frame="1"/>
        </w:rPr>
        <w:t xml:space="preserve"> простіше управляти змінами й затверджувати їх із замо</w:t>
      </w:r>
      <w:r w:rsidRPr="00FC1D77">
        <w:rPr>
          <w:spacing w:val="-5"/>
          <w:sz w:val="32"/>
          <w:szCs w:val="32"/>
          <w:bdr w:val="none" w:sz="0" w:space="0" w:color="auto" w:frame="1"/>
        </w:rPr>
        <w:t>в</w:t>
      </w:r>
      <w:r w:rsidRPr="00FC1D77">
        <w:rPr>
          <w:spacing w:val="-5"/>
          <w:sz w:val="32"/>
          <w:szCs w:val="32"/>
          <w:bdr w:val="none" w:sz="0" w:space="0" w:color="auto" w:frame="1"/>
        </w:rPr>
        <w:t>ником. Use case, на відміну від User story, більш послідовні й ґрунтовні і зазвичай використовуються для моделювання функціональних вимог та сценаріїв взаємодії. Use case вказують на акторів (користувачів) та їх взаємодії з системою. Перевага Use case перед User story полягає в</w:t>
      </w:r>
      <w:r w:rsidRPr="00FC1D77">
        <w:rPr>
          <w:spacing w:val="-5"/>
          <w:sz w:val="32"/>
          <w:szCs w:val="32"/>
          <w:bdr w:val="none" w:sz="0" w:space="0" w:color="auto" w:frame="1"/>
          <w:lang w:val="uk-UA"/>
        </w:rPr>
        <w:t xml:space="preserve"> тому,</w:t>
      </w:r>
      <w:r w:rsidRPr="00FC1D77">
        <w:rPr>
          <w:spacing w:val="-5"/>
          <w:sz w:val="32"/>
          <w:szCs w:val="32"/>
          <w:bdr w:val="none" w:sz="0" w:space="0" w:color="auto" w:frame="1"/>
        </w:rPr>
        <w:t xml:space="preserve"> </w:t>
      </w:r>
      <w:r w:rsidRPr="00FC1D77">
        <w:rPr>
          <w:spacing w:val="-5"/>
          <w:sz w:val="32"/>
          <w:szCs w:val="32"/>
          <w:bdr w:val="none" w:sz="0" w:space="0" w:color="auto" w:frame="1"/>
          <w:lang w:val="uk-UA"/>
        </w:rPr>
        <w:t xml:space="preserve">що в одному </w:t>
      </w:r>
      <w:r w:rsidRPr="00FC1D77">
        <w:rPr>
          <w:bCs/>
          <w:spacing w:val="-5"/>
          <w:sz w:val="32"/>
          <w:szCs w:val="32"/>
          <w:bdr w:val="none" w:sz="0" w:space="0" w:color="auto" w:frame="1"/>
        </w:rPr>
        <w:t>Use</w:t>
      </w:r>
      <w:r w:rsidRPr="00FC1D77">
        <w:rPr>
          <w:bCs/>
          <w:spacing w:val="-5"/>
          <w:sz w:val="32"/>
          <w:szCs w:val="32"/>
          <w:bdr w:val="none" w:sz="0" w:space="0" w:color="auto" w:frame="1"/>
          <w:lang w:val="uk-UA"/>
        </w:rPr>
        <w:t xml:space="preserve"> </w:t>
      </w:r>
      <w:r w:rsidRPr="00FC1D77">
        <w:rPr>
          <w:bCs/>
          <w:spacing w:val="-5"/>
          <w:sz w:val="32"/>
          <w:szCs w:val="32"/>
          <w:bdr w:val="none" w:sz="0" w:space="0" w:color="auto" w:frame="1"/>
        </w:rPr>
        <w:t>case</w:t>
      </w:r>
      <w:r w:rsidRPr="00FC1D77">
        <w:rPr>
          <w:bCs/>
          <w:spacing w:val="-5"/>
          <w:sz w:val="32"/>
          <w:szCs w:val="32"/>
          <w:bdr w:val="none" w:sz="0" w:space="0" w:color="auto" w:frame="1"/>
          <w:lang w:val="uk-UA"/>
        </w:rPr>
        <w:t xml:space="preserve"> </w:t>
      </w:r>
      <w:r w:rsidRPr="00FC1D77">
        <w:rPr>
          <w:spacing w:val="-5"/>
          <w:sz w:val="32"/>
          <w:szCs w:val="32"/>
          <w:bdr w:val="none" w:sz="0" w:space="0" w:color="auto" w:frame="1"/>
          <w:lang w:val="uk-UA"/>
        </w:rPr>
        <w:t xml:space="preserve">по кроках розписані всі вимоги до фічі. </w:t>
      </w:r>
      <w:r w:rsidRPr="00FC1D77">
        <w:rPr>
          <w:spacing w:val="-5"/>
          <w:sz w:val="32"/>
          <w:szCs w:val="32"/>
          <w:bdr w:val="none" w:sz="0" w:space="0" w:color="auto" w:frame="1"/>
        </w:rPr>
        <w:t xml:space="preserve">Отже, з ними краще видно загальну картину та простіше керувати межами проєкту. З іншого боку, </w:t>
      </w:r>
      <w:r w:rsidRPr="00FC1D77">
        <w:rPr>
          <w:bCs/>
          <w:spacing w:val="-5"/>
          <w:sz w:val="32"/>
          <w:szCs w:val="32"/>
          <w:bdr w:val="none" w:sz="0" w:space="0" w:color="auto" w:frame="1"/>
        </w:rPr>
        <w:t xml:space="preserve">Use case </w:t>
      </w:r>
      <w:r w:rsidRPr="00FC1D77">
        <w:rPr>
          <w:spacing w:val="-5"/>
          <w:sz w:val="32"/>
          <w:szCs w:val="32"/>
          <w:bdr w:val="none" w:sz="0" w:space="0" w:color="auto" w:frame="1"/>
        </w:rPr>
        <w:t>складніше підтримувати й змінювати, оскільки вони набагато потужніші і ко</w:t>
      </w:r>
      <w:r w:rsidRPr="00FC1D77">
        <w:rPr>
          <w:spacing w:val="-5"/>
          <w:sz w:val="32"/>
          <w:szCs w:val="32"/>
          <w:bdr w:val="none" w:sz="0" w:space="0" w:color="auto" w:frame="1"/>
        </w:rPr>
        <w:t>м</w:t>
      </w:r>
      <w:r w:rsidRPr="00FC1D77">
        <w:rPr>
          <w:spacing w:val="-5"/>
          <w:sz w:val="32"/>
          <w:szCs w:val="32"/>
          <w:bdr w:val="none" w:sz="0" w:space="0" w:color="auto" w:frame="1"/>
        </w:rPr>
        <w:t xml:space="preserve">плексніші, ніж </w:t>
      </w:r>
      <w:r w:rsidRPr="00FC1D77">
        <w:rPr>
          <w:bCs/>
          <w:sz w:val="32"/>
          <w:szCs w:val="32"/>
          <w:bdr w:val="none" w:sz="0" w:space="0" w:color="auto" w:frame="1"/>
        </w:rPr>
        <w:t>User story</w:t>
      </w:r>
      <w:r w:rsidRPr="00FC1D77">
        <w:rPr>
          <w:spacing w:val="-5"/>
          <w:sz w:val="32"/>
          <w:szCs w:val="32"/>
          <w:bdr w:val="none" w:sz="0" w:space="0" w:color="auto" w:frame="1"/>
        </w:rPr>
        <w:t>.</w:t>
      </w:r>
    </w:p>
    <w:p w:rsidR="00FC1D77" w:rsidRPr="00FC1D77" w:rsidRDefault="00FC1D77" w:rsidP="00FC1D7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284"/>
        <w:jc w:val="both"/>
        <w:textAlignment w:val="baseline"/>
        <w:rPr>
          <w:sz w:val="32"/>
          <w:szCs w:val="32"/>
          <w:lang w:eastAsia="uk-UA"/>
        </w:rPr>
      </w:pPr>
      <w:r w:rsidRPr="00FC1D77">
        <w:rPr>
          <w:spacing w:val="-5"/>
          <w:sz w:val="32"/>
          <w:szCs w:val="32"/>
          <w:bdr w:val="none" w:sz="0" w:space="0" w:color="auto" w:frame="1"/>
          <w:lang w:val="uk-UA"/>
        </w:rPr>
        <w:t>Загальний висновок про можливості застосування цих методів під час формування вимог користувачів полягає в тому, що з</w:t>
      </w:r>
      <w:r w:rsidRPr="00FC1D77">
        <w:rPr>
          <w:spacing w:val="-5"/>
          <w:sz w:val="32"/>
          <w:szCs w:val="32"/>
          <w:bdr w:val="none" w:sz="0" w:space="0" w:color="auto" w:frame="1"/>
        </w:rPr>
        <w:t xml:space="preserve">алежно від проєкту можна і навіть потрібно використовувати обидва варіанти. Якщо </w:t>
      </w:r>
      <w:r w:rsidRPr="00FC1D77">
        <w:rPr>
          <w:spacing w:val="-5"/>
          <w:sz w:val="32"/>
          <w:szCs w:val="32"/>
          <w:bdr w:val="none" w:sz="0" w:space="0" w:color="auto" w:frame="1"/>
          <w:lang w:val="uk-UA"/>
        </w:rPr>
        <w:t>є</w:t>
      </w:r>
      <w:r w:rsidRPr="00FC1D77">
        <w:rPr>
          <w:spacing w:val="-5"/>
          <w:sz w:val="32"/>
          <w:szCs w:val="32"/>
          <w:bdr w:val="none" w:sz="0" w:space="0" w:color="auto" w:frame="1"/>
        </w:rPr>
        <w:t xml:space="preserve"> всі необхідні вихідні дані й можна приступати до проєкту, використову</w:t>
      </w:r>
      <w:r w:rsidRPr="00FC1D77">
        <w:rPr>
          <w:spacing w:val="-5"/>
          <w:sz w:val="32"/>
          <w:szCs w:val="32"/>
          <w:bdr w:val="none" w:sz="0" w:space="0" w:color="auto" w:frame="1"/>
          <w:lang w:val="uk-UA"/>
        </w:rPr>
        <w:t>ються</w:t>
      </w:r>
      <w:r w:rsidRPr="00FC1D77">
        <w:rPr>
          <w:spacing w:val="-5"/>
          <w:sz w:val="32"/>
          <w:szCs w:val="32"/>
          <w:bdr w:val="none" w:sz="0" w:space="0" w:color="auto" w:frame="1"/>
        </w:rPr>
        <w:t xml:space="preserve"> </w:t>
      </w:r>
      <w:r w:rsidRPr="00FC1D77">
        <w:rPr>
          <w:bCs/>
          <w:spacing w:val="-5"/>
          <w:sz w:val="32"/>
          <w:szCs w:val="32"/>
          <w:bdr w:val="none" w:sz="0" w:space="0" w:color="auto" w:frame="1"/>
        </w:rPr>
        <w:t>Use case</w:t>
      </w:r>
      <w:r w:rsidRPr="00FC1D77">
        <w:rPr>
          <w:spacing w:val="-5"/>
          <w:sz w:val="32"/>
          <w:szCs w:val="32"/>
          <w:bdr w:val="none" w:sz="0" w:space="0" w:color="auto" w:frame="1"/>
        </w:rPr>
        <w:t xml:space="preserve">. </w:t>
      </w:r>
      <w:r w:rsidRPr="00FC1D77">
        <w:rPr>
          <w:spacing w:val="-5"/>
          <w:sz w:val="32"/>
          <w:szCs w:val="32"/>
          <w:bdr w:val="none" w:sz="0" w:space="0" w:color="auto" w:frame="1"/>
          <w:lang w:val="uk-UA"/>
        </w:rPr>
        <w:t>При змінних вимогах – з</w:t>
      </w:r>
      <w:r w:rsidRPr="00FC1D77">
        <w:rPr>
          <w:spacing w:val="-5"/>
          <w:sz w:val="32"/>
          <w:szCs w:val="32"/>
          <w:bdr w:val="none" w:sz="0" w:space="0" w:color="auto" w:frame="1"/>
          <w:lang w:val="uk-UA"/>
        </w:rPr>
        <w:t>а</w:t>
      </w:r>
      <w:r w:rsidRPr="00FC1D77">
        <w:rPr>
          <w:spacing w:val="-5"/>
          <w:sz w:val="32"/>
          <w:szCs w:val="32"/>
          <w:bdr w:val="none" w:sz="0" w:space="0" w:color="auto" w:frame="1"/>
          <w:lang w:val="uk-UA"/>
        </w:rPr>
        <w:t xml:space="preserve">стосовуються </w:t>
      </w:r>
      <w:r w:rsidRPr="00FC1D77">
        <w:rPr>
          <w:bCs/>
          <w:sz w:val="32"/>
          <w:szCs w:val="32"/>
          <w:bdr w:val="none" w:sz="0" w:space="0" w:color="auto" w:frame="1"/>
        </w:rPr>
        <w:t>User story</w:t>
      </w:r>
      <w:r w:rsidRPr="00FC1D77">
        <w:rPr>
          <w:spacing w:val="-5"/>
          <w:sz w:val="32"/>
          <w:szCs w:val="32"/>
          <w:bdr w:val="none" w:sz="0" w:space="0" w:color="auto" w:frame="1"/>
        </w:rPr>
        <w:t>.</w:t>
      </w:r>
      <w:r w:rsidRPr="00FC1D77">
        <w:rPr>
          <w:spacing w:val="-5"/>
          <w:sz w:val="32"/>
          <w:szCs w:val="32"/>
          <w:bdr w:val="none" w:sz="0" w:space="0" w:color="auto" w:frame="1"/>
          <w:lang w:val="uk-UA"/>
        </w:rPr>
        <w:t xml:space="preserve"> </w:t>
      </w:r>
      <w:r w:rsidRPr="00FC1D77">
        <w:rPr>
          <w:sz w:val="32"/>
          <w:szCs w:val="32"/>
          <w:lang w:eastAsia="uk-UA"/>
        </w:rPr>
        <w:t>Ось деякі фактори, які слід враховувати при виборі методу:</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цілі проєкту: якщо метою проєкту є створення комерційного додатку, який буде відповідати потр</w:t>
      </w:r>
      <w:r w:rsidRPr="00FC1D77">
        <w:rPr>
          <w:rFonts w:ascii="Times New Roman" w:eastAsia="Times New Roman" w:hAnsi="Times New Roman" w:cs="Times New Roman"/>
          <w:sz w:val="32"/>
          <w:szCs w:val="32"/>
          <w:lang w:eastAsia="uk-UA"/>
        </w:rPr>
        <w:t>е</w:t>
      </w:r>
      <w:r w:rsidRPr="00FC1D77">
        <w:rPr>
          <w:rFonts w:ascii="Times New Roman" w:eastAsia="Times New Roman" w:hAnsi="Times New Roman" w:cs="Times New Roman"/>
          <w:sz w:val="32"/>
          <w:szCs w:val="32"/>
          <w:lang w:eastAsia="uk-UA"/>
        </w:rPr>
        <w:t xml:space="preserve">бам користувачів, як у нашому </w:t>
      </w:r>
      <w:r w:rsidRPr="00FC1D77">
        <w:rPr>
          <w:rFonts w:ascii="Times New Roman" w:eastAsia="Times New Roman" w:hAnsi="Times New Roman" w:cs="Times New Roman"/>
          <w:sz w:val="32"/>
          <w:szCs w:val="32"/>
          <w:lang w:eastAsia="uk-UA"/>
        </w:rPr>
        <w:lastRenderedPageBreak/>
        <w:t xml:space="preserve">прикладі </w:t>
      </w:r>
      <w:r w:rsidRPr="00FC1D77">
        <w:rPr>
          <w:rFonts w:ascii="Times New Roman" w:eastAsia="Times New Roman" w:hAnsi="Times New Roman" w:cs="Times New Roman"/>
          <w:spacing w:val="-5"/>
          <w:sz w:val="32"/>
          <w:szCs w:val="32"/>
          <w:bdr w:val="none" w:sz="0" w:space="0" w:color="auto" w:frame="1"/>
          <w:lang w:val="ru-RU" w:eastAsia="uk-UA"/>
        </w:rPr>
        <w:t>Filmy,</w:t>
      </w:r>
      <w:r w:rsidRPr="00FC1D77">
        <w:rPr>
          <w:rFonts w:ascii="Times New Roman" w:eastAsia="Times New Roman" w:hAnsi="Times New Roman" w:cs="Times New Roman"/>
          <w:sz w:val="32"/>
          <w:szCs w:val="32"/>
          <w:lang w:val="ru-RU" w:eastAsia="uk-UA"/>
        </w:rPr>
        <w:t xml:space="preserve"> </w:t>
      </w:r>
      <w:r w:rsidRPr="00FC1D77">
        <w:rPr>
          <w:rFonts w:ascii="Times New Roman" w:eastAsia="Times New Roman" w:hAnsi="Times New Roman" w:cs="Times New Roman"/>
          <w:sz w:val="32"/>
          <w:szCs w:val="32"/>
          <w:lang w:eastAsia="uk-UA"/>
        </w:rPr>
        <w:t>то user story може бути кращим вибором. Якщо метою проє</w:t>
      </w:r>
      <w:r w:rsidRPr="00FC1D77">
        <w:rPr>
          <w:rFonts w:ascii="Times New Roman" w:eastAsia="Times New Roman" w:hAnsi="Times New Roman" w:cs="Times New Roman"/>
          <w:sz w:val="32"/>
          <w:szCs w:val="32"/>
          <w:lang w:eastAsia="uk-UA"/>
        </w:rPr>
        <w:t>к</w:t>
      </w:r>
      <w:r w:rsidRPr="00FC1D77">
        <w:rPr>
          <w:rFonts w:ascii="Times New Roman" w:eastAsia="Times New Roman" w:hAnsi="Times New Roman" w:cs="Times New Roman"/>
          <w:sz w:val="32"/>
          <w:szCs w:val="32"/>
          <w:lang w:eastAsia="uk-UA"/>
        </w:rPr>
        <w:t>ту є створення додатку з певною функціональністю, наприклад клоном вже існуючого, то use case стає пріоритетним;</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рівень досвіду команди розробки: команда ро</w:t>
      </w:r>
      <w:r w:rsidRPr="00FC1D77">
        <w:rPr>
          <w:rFonts w:ascii="Times New Roman" w:eastAsia="Times New Roman" w:hAnsi="Times New Roman" w:cs="Times New Roman"/>
          <w:sz w:val="32"/>
          <w:szCs w:val="32"/>
          <w:lang w:eastAsia="uk-UA"/>
        </w:rPr>
        <w:t>з</w:t>
      </w:r>
      <w:r w:rsidRPr="00FC1D77">
        <w:rPr>
          <w:rFonts w:ascii="Times New Roman" w:eastAsia="Times New Roman" w:hAnsi="Times New Roman" w:cs="Times New Roman"/>
          <w:sz w:val="32"/>
          <w:szCs w:val="32"/>
          <w:lang w:eastAsia="uk-UA"/>
        </w:rPr>
        <w:t xml:space="preserve">робки має досвід роботи з use case, то цей метод може бути кращим вибором для </w:t>
      </w:r>
      <w:r w:rsidRPr="00FC1D77">
        <w:rPr>
          <w:rFonts w:ascii="Times New Roman" w:eastAsia="Times New Roman" w:hAnsi="Times New Roman" w:cs="Times New Roman"/>
          <w:spacing w:val="-5"/>
          <w:sz w:val="32"/>
          <w:szCs w:val="32"/>
          <w:bdr w:val="none" w:sz="0" w:space="0" w:color="auto" w:frame="1"/>
          <w:lang w:val="ru-RU" w:eastAsia="uk-UA"/>
        </w:rPr>
        <w:t>Filmy</w:t>
      </w:r>
      <w:r w:rsidRPr="00FC1D77">
        <w:rPr>
          <w:rFonts w:ascii="Times New Roman" w:eastAsia="Times New Roman" w:hAnsi="Times New Roman" w:cs="Times New Roman"/>
          <w:spacing w:val="-5"/>
          <w:sz w:val="32"/>
          <w:szCs w:val="32"/>
          <w:bdr w:val="none" w:sz="0" w:space="0" w:color="auto" w:frame="1"/>
          <w:lang w:eastAsia="uk-UA"/>
        </w:rPr>
        <w:t>, якщо ні – то рішення протилежне</w:t>
      </w:r>
      <w:r w:rsidRPr="00FC1D77">
        <w:rPr>
          <w:rFonts w:ascii="Times New Roman" w:eastAsia="Times New Roman" w:hAnsi="Times New Roman" w:cs="Times New Roman"/>
          <w:sz w:val="32"/>
          <w:szCs w:val="32"/>
          <w:lang w:eastAsia="uk-UA"/>
        </w:rPr>
        <w:t>;</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 xml:space="preserve">складність системи: для складних систем, таких як додаток відео редактор </w:t>
      </w:r>
      <w:r w:rsidRPr="00FC1D77">
        <w:rPr>
          <w:rFonts w:ascii="Times New Roman" w:eastAsia="Times New Roman" w:hAnsi="Times New Roman" w:cs="Times New Roman"/>
          <w:spacing w:val="-5"/>
          <w:sz w:val="32"/>
          <w:szCs w:val="32"/>
          <w:bdr w:val="none" w:sz="0" w:space="0" w:color="auto" w:frame="1"/>
          <w:lang w:val="ru-RU" w:eastAsia="uk-UA"/>
        </w:rPr>
        <w:t>Filmy</w:t>
      </w:r>
      <w:r w:rsidRPr="00FC1D77">
        <w:rPr>
          <w:rFonts w:ascii="Times New Roman" w:eastAsia="Times New Roman" w:hAnsi="Times New Roman" w:cs="Times New Roman"/>
          <w:sz w:val="32"/>
          <w:szCs w:val="32"/>
          <w:lang w:eastAsia="uk-UA"/>
        </w:rPr>
        <w:t>, обидва методи м</w:t>
      </w:r>
      <w:r w:rsidRPr="00FC1D77">
        <w:rPr>
          <w:rFonts w:ascii="Times New Roman" w:eastAsia="Times New Roman" w:hAnsi="Times New Roman" w:cs="Times New Roman"/>
          <w:sz w:val="32"/>
          <w:szCs w:val="32"/>
          <w:lang w:eastAsia="uk-UA"/>
        </w:rPr>
        <w:t>о</w:t>
      </w:r>
      <w:r w:rsidRPr="00FC1D77">
        <w:rPr>
          <w:rFonts w:ascii="Times New Roman" w:eastAsia="Times New Roman" w:hAnsi="Times New Roman" w:cs="Times New Roman"/>
          <w:sz w:val="32"/>
          <w:szCs w:val="32"/>
          <w:lang w:eastAsia="uk-UA"/>
        </w:rPr>
        <w:t>жуть бути використані. Однак, якщо система є особливо складною, то use case може бути кращим виб</w:t>
      </w:r>
      <w:r w:rsidRPr="00FC1D77">
        <w:rPr>
          <w:rFonts w:ascii="Times New Roman" w:eastAsia="Times New Roman" w:hAnsi="Times New Roman" w:cs="Times New Roman"/>
          <w:sz w:val="32"/>
          <w:szCs w:val="32"/>
          <w:lang w:eastAsia="uk-UA"/>
        </w:rPr>
        <w:t>о</w:t>
      </w:r>
      <w:r w:rsidRPr="00FC1D77">
        <w:rPr>
          <w:rFonts w:ascii="Times New Roman" w:eastAsia="Times New Roman" w:hAnsi="Times New Roman" w:cs="Times New Roman"/>
          <w:sz w:val="32"/>
          <w:szCs w:val="32"/>
          <w:lang w:eastAsia="uk-UA"/>
        </w:rPr>
        <w:t>ром, оскільки вони дозволяють охопити всі аспекти системи.</w:t>
      </w:r>
    </w:p>
    <w:p w:rsidR="00FC1D77" w:rsidRPr="00FC1D77" w:rsidRDefault="00FC1D77" w:rsidP="00FC1D77">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hAnsi="Times New Roman" w:cs="Times New Roman"/>
          <w:sz w:val="32"/>
          <w:szCs w:val="32"/>
          <w:shd w:val="clear" w:color="auto" w:fill="FFFFFF"/>
        </w:rPr>
      </w:pPr>
      <w:r w:rsidRPr="00FC1D77">
        <w:rPr>
          <w:rFonts w:ascii="Times New Roman" w:hAnsi="Times New Roman" w:cs="Times New Roman"/>
          <w:sz w:val="32"/>
          <w:szCs w:val="32"/>
          <w:shd w:val="clear" w:color="auto" w:fill="FFFFFF"/>
        </w:rPr>
        <w:t xml:space="preserve">Для досліджуваного проєкту </w:t>
      </w:r>
      <w:r w:rsidRPr="00FC1D77">
        <w:rPr>
          <w:rFonts w:ascii="Times New Roman" w:eastAsia="Times New Roman" w:hAnsi="Times New Roman" w:cs="Times New Roman"/>
          <w:spacing w:val="-5"/>
          <w:sz w:val="32"/>
          <w:szCs w:val="32"/>
          <w:bdr w:val="none" w:sz="0" w:space="0" w:color="auto" w:frame="1"/>
          <w:lang w:val="ru-RU" w:eastAsia="uk-UA"/>
        </w:rPr>
        <w:t>Filmy</w:t>
      </w:r>
      <w:r w:rsidRPr="00FC1D77">
        <w:rPr>
          <w:rFonts w:ascii="Times New Roman" w:hAnsi="Times New Roman" w:cs="Times New Roman"/>
          <w:sz w:val="32"/>
          <w:szCs w:val="32"/>
          <w:shd w:val="clear" w:color="auto" w:fill="FFFFFF"/>
        </w:rPr>
        <w:t xml:space="preserve"> поєднання цих методів може бути цінним, в залежності від стадії розвитку проєкту. </w:t>
      </w:r>
    </w:p>
    <w:p w:rsidR="00FC1D77" w:rsidRPr="00FC1D77" w:rsidRDefault="00FC1D77" w:rsidP="00FC1D77">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32"/>
          <w:szCs w:val="32"/>
          <w:lang w:eastAsia="ru-RU"/>
        </w:rPr>
      </w:pPr>
      <w:r w:rsidRPr="00FC1D77">
        <w:rPr>
          <w:rFonts w:ascii="Times New Roman" w:eastAsia="Times New Roman" w:hAnsi="Times New Roman" w:cs="Times New Roman"/>
          <w:color w:val="000000"/>
          <w:sz w:val="32"/>
          <w:szCs w:val="32"/>
          <w:lang w:eastAsia="ru-RU"/>
        </w:rPr>
        <w:t>Розглянувши існуючі методи формування та опису вимог будемо поєднувати графічні, аналітичні та математичні інструменти для побудови моделі оцінки трудомісткості проекту. Опишемо етапи їх застос</w:t>
      </w:r>
      <w:r w:rsidRPr="00FC1D77">
        <w:rPr>
          <w:rFonts w:ascii="Times New Roman" w:eastAsia="Times New Roman" w:hAnsi="Times New Roman" w:cs="Times New Roman"/>
          <w:color w:val="000000"/>
          <w:sz w:val="32"/>
          <w:szCs w:val="32"/>
          <w:lang w:eastAsia="ru-RU"/>
        </w:rPr>
        <w:t>у</w:t>
      </w:r>
      <w:r w:rsidRPr="00FC1D77">
        <w:rPr>
          <w:rFonts w:ascii="Times New Roman" w:eastAsia="Times New Roman" w:hAnsi="Times New Roman" w:cs="Times New Roman"/>
          <w:color w:val="000000"/>
          <w:sz w:val="32"/>
          <w:szCs w:val="32"/>
          <w:lang w:eastAsia="ru-RU"/>
        </w:rPr>
        <w:t xml:space="preserve">вання. </w:t>
      </w:r>
    </w:p>
    <w:p w:rsidR="00FC1D77" w:rsidRDefault="00FC1D77" w:rsidP="00FC1D77">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32"/>
          <w:szCs w:val="32"/>
          <w:lang w:eastAsia="ru-RU"/>
        </w:rPr>
      </w:pPr>
      <w:r w:rsidRPr="00B0031B">
        <w:rPr>
          <w:rFonts w:ascii="Times New Roman" w:eastAsia="Times New Roman" w:hAnsi="Times New Roman" w:cs="Times New Roman"/>
          <w:b/>
          <w:color w:val="000000"/>
          <w:sz w:val="32"/>
          <w:szCs w:val="32"/>
          <w:lang w:eastAsia="ru-RU"/>
        </w:rPr>
        <w:t>Перший етап</w:t>
      </w:r>
      <w:r w:rsidRPr="00FC1D77">
        <w:rPr>
          <w:rFonts w:ascii="Times New Roman" w:eastAsia="Times New Roman" w:hAnsi="Times New Roman" w:cs="Times New Roman"/>
          <w:color w:val="000000"/>
          <w:sz w:val="32"/>
          <w:szCs w:val="32"/>
          <w:lang w:eastAsia="ru-RU"/>
        </w:rPr>
        <w:t xml:space="preserve"> – це поб</w:t>
      </w:r>
      <w:r w:rsidR="00B0031B">
        <w:rPr>
          <w:rFonts w:ascii="Times New Roman" w:eastAsia="Times New Roman" w:hAnsi="Times New Roman" w:cs="Times New Roman"/>
          <w:color w:val="000000"/>
          <w:sz w:val="32"/>
          <w:szCs w:val="32"/>
          <w:lang w:eastAsia="ru-RU"/>
        </w:rPr>
        <w:t xml:space="preserve">удова діаграми use case, </w:t>
      </w:r>
      <w:r w:rsidR="00B0031B" w:rsidRPr="00B0031B">
        <w:rPr>
          <w:rFonts w:ascii="Times New Roman" w:eastAsia="Times New Roman" w:hAnsi="Times New Roman" w:cs="Times New Roman"/>
          <w:i/>
          <w:color w:val="000000"/>
          <w:sz w:val="32"/>
          <w:szCs w:val="32"/>
          <w:lang w:eastAsia="ru-RU"/>
        </w:rPr>
        <w:t>другий</w:t>
      </w:r>
      <w:r w:rsidRPr="00FC1D77">
        <w:rPr>
          <w:rFonts w:ascii="Times New Roman" w:eastAsia="Times New Roman" w:hAnsi="Times New Roman" w:cs="Times New Roman"/>
          <w:color w:val="000000"/>
          <w:sz w:val="32"/>
          <w:szCs w:val="32"/>
          <w:lang w:eastAsia="ru-RU"/>
        </w:rPr>
        <w:t xml:space="preserve"> – розрахунок коригуючих коефіцієнтів, що враховують складність актора та use case, </w:t>
      </w:r>
      <w:r w:rsidRPr="00B0031B">
        <w:rPr>
          <w:rFonts w:ascii="Times New Roman" w:eastAsia="Times New Roman" w:hAnsi="Times New Roman" w:cs="Times New Roman"/>
          <w:b/>
          <w:color w:val="000000"/>
          <w:sz w:val="32"/>
          <w:szCs w:val="32"/>
          <w:lang w:eastAsia="ru-RU"/>
        </w:rPr>
        <w:t>третій</w:t>
      </w:r>
      <w:r w:rsidRPr="00FC1D77">
        <w:rPr>
          <w:rFonts w:ascii="Times New Roman" w:eastAsia="Times New Roman" w:hAnsi="Times New Roman" w:cs="Times New Roman"/>
          <w:color w:val="000000"/>
          <w:sz w:val="32"/>
          <w:szCs w:val="32"/>
          <w:lang w:eastAsia="ru-RU"/>
        </w:rPr>
        <w:t xml:space="preserve"> – оцінка та розрахунок коефіцієнтів, що враховують організаційний та технічний ризики, </w:t>
      </w:r>
      <w:r w:rsidRPr="00B0031B">
        <w:rPr>
          <w:rFonts w:ascii="Times New Roman" w:eastAsia="Times New Roman" w:hAnsi="Times New Roman" w:cs="Times New Roman"/>
          <w:b/>
          <w:color w:val="000000"/>
          <w:sz w:val="32"/>
          <w:szCs w:val="32"/>
          <w:lang w:eastAsia="ru-RU"/>
        </w:rPr>
        <w:t>четвертий</w:t>
      </w:r>
      <w:r w:rsidRPr="00FC1D77">
        <w:rPr>
          <w:rFonts w:ascii="Times New Roman" w:eastAsia="Times New Roman" w:hAnsi="Times New Roman" w:cs="Times New Roman"/>
          <w:color w:val="000000"/>
          <w:sz w:val="32"/>
          <w:szCs w:val="32"/>
          <w:lang w:eastAsia="ru-RU"/>
        </w:rPr>
        <w:t xml:space="preserve"> – математи</w:t>
      </w:r>
      <w:r w:rsidRPr="00FC1D77">
        <w:rPr>
          <w:rFonts w:ascii="Times New Roman" w:eastAsia="Times New Roman" w:hAnsi="Times New Roman" w:cs="Times New Roman"/>
          <w:color w:val="000000"/>
          <w:sz w:val="32"/>
          <w:szCs w:val="32"/>
          <w:lang w:eastAsia="ru-RU"/>
        </w:rPr>
        <w:t>ч</w:t>
      </w:r>
      <w:r w:rsidRPr="00FC1D77">
        <w:rPr>
          <w:rFonts w:ascii="Times New Roman" w:eastAsia="Times New Roman" w:hAnsi="Times New Roman" w:cs="Times New Roman"/>
          <w:color w:val="000000"/>
          <w:sz w:val="32"/>
          <w:szCs w:val="32"/>
          <w:lang w:eastAsia="ru-RU"/>
        </w:rPr>
        <w:t>ний розрахунок трудомісткості проекту проєкту з урахуванням зазначених факторів впливу.</w:t>
      </w:r>
    </w:p>
    <w:p w:rsidR="00B773F2" w:rsidRPr="00FC1D77" w:rsidRDefault="00B773F2" w:rsidP="00FC1D77">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32"/>
          <w:szCs w:val="32"/>
          <w:lang w:eastAsia="ru-RU"/>
        </w:rPr>
      </w:pPr>
      <w:r w:rsidRPr="00EE7D1F">
        <w:rPr>
          <w:noProof/>
          <w:lang w:eastAsia="uk-UA"/>
        </w:rPr>
        <w:lastRenderedPageBreak/>
        <w:drawing>
          <wp:inline distT="0" distB="0" distL="0" distR="0" wp14:anchorId="62295FC2" wp14:editId="684B8F4F">
            <wp:extent cx="6120765" cy="441198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20765" cy="4411980"/>
                    </a:xfrm>
                    <a:prstGeom prst="rect">
                      <a:avLst/>
                    </a:prstGeom>
                  </pic:spPr>
                </pic:pic>
              </a:graphicData>
            </a:graphic>
          </wp:inline>
        </w:drawing>
      </w:r>
    </w:p>
    <w:p w:rsidR="00FC1D77" w:rsidRPr="00FC1D77" w:rsidRDefault="00FC1D77" w:rsidP="00FC1D77">
      <w:pPr>
        <w:spacing w:after="0" w:line="360" w:lineRule="auto"/>
        <w:ind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Суть застосування графічного методу Use Case д</w:t>
      </w:r>
      <w:r w:rsidRPr="00FC1D77">
        <w:rPr>
          <w:rFonts w:ascii="Times New Roman" w:eastAsia="Times New Roman" w:hAnsi="Times New Roman" w:cs="Times New Roman"/>
          <w:sz w:val="32"/>
          <w:szCs w:val="32"/>
          <w:lang w:eastAsia="uk-UA"/>
        </w:rPr>
        <w:t>і</w:t>
      </w:r>
      <w:r w:rsidRPr="00FC1D77">
        <w:rPr>
          <w:rFonts w:ascii="Times New Roman" w:eastAsia="Times New Roman" w:hAnsi="Times New Roman" w:cs="Times New Roman"/>
          <w:sz w:val="32"/>
          <w:szCs w:val="32"/>
          <w:lang w:eastAsia="uk-UA"/>
        </w:rPr>
        <w:t>аграми полягає в тому, щоб наочно зобразити, як актори взаємодіють з системою. Діаграма складається з таких елементів:</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актори – це зовнішні системи або люди, які взаємодіють з системою. Актори позначаються ов</w:t>
      </w:r>
      <w:r w:rsidRPr="00FC1D77">
        <w:rPr>
          <w:rFonts w:ascii="Times New Roman" w:eastAsia="Times New Roman" w:hAnsi="Times New Roman" w:cs="Times New Roman"/>
          <w:sz w:val="32"/>
          <w:szCs w:val="32"/>
          <w:lang w:eastAsia="uk-UA"/>
        </w:rPr>
        <w:t>а</w:t>
      </w:r>
      <w:r w:rsidRPr="00FC1D77">
        <w:rPr>
          <w:rFonts w:ascii="Times New Roman" w:eastAsia="Times New Roman" w:hAnsi="Times New Roman" w:cs="Times New Roman"/>
          <w:sz w:val="32"/>
          <w:szCs w:val="32"/>
          <w:lang w:eastAsia="uk-UA"/>
        </w:rPr>
        <w:t>лом з ім'ям актора;</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варіанти використання – це опис поведінки системи, як вона відповідає на зовнішні запити. Варіа</w:t>
      </w:r>
      <w:r w:rsidRPr="00FC1D77">
        <w:rPr>
          <w:rFonts w:ascii="Times New Roman" w:eastAsia="Times New Roman" w:hAnsi="Times New Roman" w:cs="Times New Roman"/>
          <w:sz w:val="32"/>
          <w:szCs w:val="32"/>
          <w:lang w:eastAsia="uk-UA"/>
        </w:rPr>
        <w:t>н</w:t>
      </w:r>
      <w:r w:rsidRPr="00FC1D77">
        <w:rPr>
          <w:rFonts w:ascii="Times New Roman" w:eastAsia="Times New Roman" w:hAnsi="Times New Roman" w:cs="Times New Roman"/>
          <w:sz w:val="32"/>
          <w:szCs w:val="32"/>
          <w:lang w:eastAsia="uk-UA"/>
        </w:rPr>
        <w:t>ти використання позначаються еліпсом з ім'ям варіа</w:t>
      </w:r>
      <w:r w:rsidRPr="00FC1D77">
        <w:rPr>
          <w:rFonts w:ascii="Times New Roman" w:eastAsia="Times New Roman" w:hAnsi="Times New Roman" w:cs="Times New Roman"/>
          <w:sz w:val="32"/>
          <w:szCs w:val="32"/>
          <w:lang w:eastAsia="uk-UA"/>
        </w:rPr>
        <w:t>н</w:t>
      </w:r>
      <w:r w:rsidRPr="00FC1D77">
        <w:rPr>
          <w:rFonts w:ascii="Times New Roman" w:eastAsia="Times New Roman" w:hAnsi="Times New Roman" w:cs="Times New Roman"/>
          <w:sz w:val="32"/>
          <w:szCs w:val="32"/>
          <w:lang w:eastAsia="uk-UA"/>
        </w:rPr>
        <w:t>ту використання;</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відношення між акторами та варіантами вик</w:t>
      </w:r>
      <w:r w:rsidRPr="00FC1D77">
        <w:rPr>
          <w:rFonts w:ascii="Times New Roman" w:eastAsia="Times New Roman" w:hAnsi="Times New Roman" w:cs="Times New Roman"/>
          <w:sz w:val="32"/>
          <w:szCs w:val="32"/>
          <w:lang w:eastAsia="uk-UA"/>
        </w:rPr>
        <w:t>о</w:t>
      </w:r>
      <w:r w:rsidRPr="00FC1D77">
        <w:rPr>
          <w:rFonts w:ascii="Times New Roman" w:eastAsia="Times New Roman" w:hAnsi="Times New Roman" w:cs="Times New Roman"/>
          <w:sz w:val="32"/>
          <w:szCs w:val="32"/>
          <w:lang w:eastAsia="uk-UA"/>
        </w:rPr>
        <w:t>ристання – це описи того, як актори взаємодіють з варіантами використання. Відношення позначаються лініями з відповідними мітками.</w:t>
      </w:r>
    </w:p>
    <w:p w:rsidR="00FC1D77" w:rsidRPr="00FC1D77" w:rsidRDefault="00FC1D77" w:rsidP="00FC1D77">
      <w:pPr>
        <w:tabs>
          <w:tab w:val="num" w:pos="567"/>
        </w:tabs>
        <w:spacing w:after="0" w:line="360" w:lineRule="auto"/>
        <w:ind w:firstLine="284"/>
        <w:jc w:val="both"/>
        <w:rPr>
          <w:rFonts w:ascii="Times New Roman" w:eastAsia="Times New Roman" w:hAnsi="Times New Roman" w:cs="Times New Roman"/>
          <w:sz w:val="32"/>
          <w:szCs w:val="32"/>
          <w:lang w:eastAsia="ru-RU"/>
        </w:rPr>
      </w:pPr>
      <w:r w:rsidRPr="00FC1D77">
        <w:rPr>
          <w:rFonts w:ascii="Times New Roman" w:eastAsia="Times New Roman" w:hAnsi="Times New Roman" w:cs="Times New Roman"/>
          <w:sz w:val="32"/>
          <w:szCs w:val="32"/>
          <w:lang w:eastAsia="ru-RU"/>
        </w:rPr>
        <w:t>В UML Use Case діаграмах, include та extend – це механізми для моделювання зв'язків між Use Case, що дозволяють розширювати та перевикористовувати функціональність системи.</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lastRenderedPageBreak/>
        <w:t>include – це прямий зв'язок між Use Case, що вказує на те, що один, основний Use Case, повинен бути виконаним, щоб виконати інший, додатковий Use Case. В зв'язку include використовується стрілка, що починається в основному (батьківському Use Case) та направлена до додаткового (включеного Use Case;</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extend – це непрямий зв'язок між двома Use Case, що вказує на те, що один Use Case може розш</w:t>
      </w:r>
      <w:r w:rsidRPr="00FC1D77">
        <w:rPr>
          <w:rFonts w:ascii="Times New Roman" w:eastAsia="Times New Roman" w:hAnsi="Times New Roman" w:cs="Times New Roman"/>
          <w:sz w:val="32"/>
          <w:szCs w:val="32"/>
          <w:lang w:eastAsia="uk-UA"/>
        </w:rPr>
        <w:t>и</w:t>
      </w:r>
      <w:r w:rsidRPr="00FC1D77">
        <w:rPr>
          <w:rFonts w:ascii="Times New Roman" w:eastAsia="Times New Roman" w:hAnsi="Times New Roman" w:cs="Times New Roman"/>
          <w:sz w:val="32"/>
          <w:szCs w:val="32"/>
          <w:lang w:eastAsia="uk-UA"/>
        </w:rPr>
        <w:t>рювати функціональність іншого В зв'язку extend використовується стрілка, що починається з додатк</w:t>
      </w:r>
      <w:r w:rsidRPr="00FC1D77">
        <w:rPr>
          <w:rFonts w:ascii="Times New Roman" w:eastAsia="Times New Roman" w:hAnsi="Times New Roman" w:cs="Times New Roman"/>
          <w:sz w:val="32"/>
          <w:szCs w:val="32"/>
          <w:lang w:eastAsia="uk-UA"/>
        </w:rPr>
        <w:t>о</w:t>
      </w:r>
      <w:r w:rsidRPr="00FC1D77">
        <w:rPr>
          <w:rFonts w:ascii="Times New Roman" w:eastAsia="Times New Roman" w:hAnsi="Times New Roman" w:cs="Times New Roman"/>
          <w:sz w:val="32"/>
          <w:szCs w:val="32"/>
          <w:lang w:eastAsia="uk-UA"/>
        </w:rPr>
        <w:t>вого (розширюю чого) Use Case та направлена до Основного (батьківського) Use Case, і має позначку «&lt;&lt;extend&gt;&gt;».</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sz w:val="32"/>
          <w:szCs w:val="32"/>
          <w:lang w:eastAsia="uk-UA"/>
        </w:rPr>
      </w:pPr>
      <w:r w:rsidRPr="00FC1D77">
        <w:rPr>
          <w:rFonts w:ascii="Times New Roman" w:hAnsi="Times New Roman" w:cs="Times New Roman"/>
          <w:sz w:val="32"/>
          <w:szCs w:val="32"/>
          <w:shd w:val="clear" w:color="auto" w:fill="FFFFFF"/>
        </w:rPr>
        <w:t xml:space="preserve">З метою визначення рівня складності системи і впливу цього фактору на виконання поставленого завдання, зокрема дотримання вимог користувача та впливу їх на тривалість продукту, розподілимо use case та акторів на прості, середні і складні (табл.3 та табл.4). </w:t>
      </w:r>
      <w:r w:rsidRPr="00FC1D77">
        <w:rPr>
          <w:rFonts w:ascii="Times New Roman" w:eastAsia="Times New Roman" w:hAnsi="Times New Roman" w:cs="Times New Roman"/>
          <w:sz w:val="32"/>
          <w:szCs w:val="32"/>
          <w:lang w:eastAsia="uk-UA"/>
        </w:rPr>
        <w:t>На цьому рівні опису вимог залучаються ек</w:t>
      </w:r>
      <w:r w:rsidRPr="00FC1D77">
        <w:rPr>
          <w:rFonts w:ascii="Times New Roman" w:eastAsia="Times New Roman" w:hAnsi="Times New Roman" w:cs="Times New Roman"/>
          <w:sz w:val="32"/>
          <w:szCs w:val="32"/>
          <w:lang w:eastAsia="uk-UA"/>
        </w:rPr>
        <w:t>с</w:t>
      </w:r>
      <w:r w:rsidRPr="00FC1D77">
        <w:rPr>
          <w:rFonts w:ascii="Times New Roman" w:eastAsia="Times New Roman" w:hAnsi="Times New Roman" w:cs="Times New Roman"/>
          <w:sz w:val="32"/>
          <w:szCs w:val="32"/>
          <w:lang w:eastAsia="uk-UA"/>
        </w:rPr>
        <w:t>перти та аналітики для формування набору вимог з метою визначення попереднього бюджету витрат на проект. Для початку визначимо критерії розподілу акторів на прості, середні та складні (табл.3).</w:t>
      </w:r>
    </w:p>
    <w:p w:rsidR="00FC1D77" w:rsidRPr="00FC1D77" w:rsidRDefault="00FC1D77" w:rsidP="00FC1D77">
      <w:pPr>
        <w:shd w:val="clear" w:color="auto" w:fill="FFFFFF"/>
        <w:spacing w:after="0" w:line="360" w:lineRule="auto"/>
        <w:jc w:val="center"/>
        <w:rPr>
          <w:rFonts w:ascii="Times New Roman" w:hAnsi="Times New Roman" w:cs="Times New Roman"/>
          <w:sz w:val="32"/>
          <w:szCs w:val="32"/>
        </w:rPr>
      </w:pPr>
      <w:r w:rsidRPr="00FC1D77">
        <w:rPr>
          <w:rFonts w:ascii="Times New Roman" w:eastAsia="Times New Roman" w:hAnsi="Times New Roman" w:cs="Times New Roman"/>
          <w:sz w:val="32"/>
          <w:szCs w:val="32"/>
          <w:lang w:eastAsia="uk-UA"/>
        </w:rPr>
        <w:t xml:space="preserve">Таблиця 3 – Критерії розподілу акторів додатку на прості, середні і складні </w:t>
      </w:r>
    </w:p>
    <w:tbl>
      <w:tblPr>
        <w:tblW w:w="47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362"/>
      </w:tblGrid>
      <w:tr w:rsidR="00FC1D77" w:rsidRPr="00B0031B" w:rsidTr="00FC1D77">
        <w:tc>
          <w:tcPr>
            <w:tcW w:w="1093" w:type="pct"/>
            <w:shd w:val="clear" w:color="auto" w:fill="auto"/>
            <w:vAlign w:val="center"/>
          </w:tcPr>
          <w:p w:rsidR="00FC1D77" w:rsidRPr="00B0031B" w:rsidRDefault="00FC1D77" w:rsidP="00B0031B">
            <w:pPr>
              <w:pStyle w:val="Default"/>
              <w:widowControl w:val="0"/>
              <w:jc w:val="center"/>
              <w:rPr>
                <w:bCs/>
              </w:rPr>
            </w:pPr>
            <w:r w:rsidRPr="00B0031B">
              <w:rPr>
                <w:bCs/>
              </w:rPr>
              <w:t>Класифікація актора</w:t>
            </w:r>
          </w:p>
        </w:tc>
        <w:tc>
          <w:tcPr>
            <w:tcW w:w="3907" w:type="pct"/>
            <w:shd w:val="clear" w:color="auto" w:fill="auto"/>
            <w:vAlign w:val="center"/>
          </w:tcPr>
          <w:p w:rsidR="00FC1D77" w:rsidRPr="00B0031B" w:rsidRDefault="00FC1D77" w:rsidP="00B0031B">
            <w:pPr>
              <w:pStyle w:val="Default"/>
              <w:widowControl w:val="0"/>
              <w:jc w:val="center"/>
              <w:rPr>
                <w:bCs/>
              </w:rPr>
            </w:pPr>
            <w:r w:rsidRPr="00B0031B">
              <w:rPr>
                <w:bCs/>
              </w:rPr>
              <w:t>Характеристика актора</w:t>
            </w:r>
          </w:p>
        </w:tc>
      </w:tr>
      <w:tr w:rsidR="00FC1D77" w:rsidRPr="00B0031B" w:rsidTr="00FC1D77">
        <w:tc>
          <w:tcPr>
            <w:tcW w:w="1093" w:type="pct"/>
            <w:shd w:val="clear" w:color="auto" w:fill="auto"/>
          </w:tcPr>
          <w:p w:rsidR="00FC1D77" w:rsidRPr="00B0031B" w:rsidRDefault="00FC1D77" w:rsidP="00B0031B">
            <w:pPr>
              <w:pStyle w:val="Default"/>
              <w:widowControl w:val="0"/>
              <w:jc w:val="both"/>
            </w:pPr>
            <w:r w:rsidRPr="00B0031B">
              <w:t xml:space="preserve">Simple </w:t>
            </w:r>
          </w:p>
        </w:tc>
        <w:tc>
          <w:tcPr>
            <w:tcW w:w="3907" w:type="pct"/>
            <w:shd w:val="clear" w:color="auto" w:fill="auto"/>
          </w:tcPr>
          <w:p w:rsidR="00FC1D77" w:rsidRPr="00B0031B" w:rsidRDefault="00FC1D77" w:rsidP="00B0031B">
            <w:pPr>
              <w:pStyle w:val="Default"/>
              <w:widowControl w:val="0"/>
            </w:pPr>
            <w:r w:rsidRPr="00B0031B">
              <w:t>Зовнішня система, яка взаємодіє із системою, яка використовує чітко визначений API</w:t>
            </w:r>
          </w:p>
        </w:tc>
      </w:tr>
      <w:tr w:rsidR="00FC1D77" w:rsidRPr="00B0031B" w:rsidTr="00FC1D77">
        <w:tc>
          <w:tcPr>
            <w:tcW w:w="1093" w:type="pct"/>
            <w:shd w:val="clear" w:color="auto" w:fill="auto"/>
          </w:tcPr>
          <w:p w:rsidR="00FC1D77" w:rsidRPr="00B0031B" w:rsidRDefault="00FC1D77" w:rsidP="00B0031B">
            <w:pPr>
              <w:pStyle w:val="Default"/>
              <w:widowControl w:val="0"/>
              <w:jc w:val="both"/>
            </w:pPr>
            <w:r w:rsidRPr="00B0031B">
              <w:t xml:space="preserve">Average </w:t>
            </w:r>
          </w:p>
        </w:tc>
        <w:tc>
          <w:tcPr>
            <w:tcW w:w="3907" w:type="pct"/>
            <w:shd w:val="clear" w:color="auto" w:fill="auto"/>
          </w:tcPr>
          <w:p w:rsidR="00FC1D77" w:rsidRPr="00B0031B" w:rsidRDefault="00FC1D77" w:rsidP="00B0031B">
            <w:pPr>
              <w:pStyle w:val="Default"/>
              <w:widowControl w:val="0"/>
            </w:pPr>
            <w:r w:rsidRPr="00B0031B">
              <w:t>Зовнішня система, яка взаємодіє із системою, що використовує стандарт протоколів зв'язку (напр.TCP/IP, HTTP, база даних)</w:t>
            </w:r>
          </w:p>
        </w:tc>
      </w:tr>
      <w:tr w:rsidR="00FC1D77" w:rsidRPr="00B0031B" w:rsidTr="00FC1D77">
        <w:tc>
          <w:tcPr>
            <w:tcW w:w="1093" w:type="pct"/>
            <w:shd w:val="clear" w:color="auto" w:fill="auto"/>
          </w:tcPr>
          <w:p w:rsidR="00FC1D77" w:rsidRPr="00B0031B" w:rsidRDefault="00FC1D77" w:rsidP="00B0031B">
            <w:pPr>
              <w:pStyle w:val="Default"/>
              <w:widowControl w:val="0"/>
              <w:jc w:val="both"/>
            </w:pPr>
            <w:r w:rsidRPr="00B0031B">
              <w:t xml:space="preserve">Complex </w:t>
            </w:r>
          </w:p>
        </w:tc>
        <w:tc>
          <w:tcPr>
            <w:tcW w:w="3907" w:type="pct"/>
            <w:shd w:val="clear" w:color="auto" w:fill="auto"/>
          </w:tcPr>
          <w:p w:rsidR="00FC1D77" w:rsidRPr="00B0031B" w:rsidRDefault="00FC1D77" w:rsidP="00B0031B">
            <w:pPr>
              <w:pStyle w:val="Default"/>
              <w:widowControl w:val="0"/>
            </w:pPr>
            <w:r w:rsidRPr="00B0031B">
              <w:t>Людина-актор, що використовує GUI інтерфейс програми</w:t>
            </w:r>
          </w:p>
        </w:tc>
      </w:tr>
    </w:tbl>
    <w:p w:rsidR="00FC1D77" w:rsidRPr="00FC1D77" w:rsidRDefault="00FC1D77" w:rsidP="00FC1D77">
      <w:pPr>
        <w:shd w:val="clear" w:color="auto" w:fill="FFFFFF"/>
        <w:spacing w:after="0" w:line="360" w:lineRule="auto"/>
        <w:jc w:val="center"/>
        <w:rPr>
          <w:rFonts w:ascii="Times New Roman" w:hAnsi="Times New Roman" w:cs="Times New Roman"/>
          <w:sz w:val="32"/>
          <w:szCs w:val="32"/>
        </w:rPr>
      </w:pP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З вище представлених характеристик акторів, н</w:t>
      </w:r>
      <w:r w:rsidRPr="00FC1D77">
        <w:rPr>
          <w:rFonts w:ascii="Times New Roman" w:eastAsia="Times New Roman" w:hAnsi="Times New Roman" w:cs="Times New Roman"/>
          <w:sz w:val="32"/>
          <w:szCs w:val="32"/>
          <w:lang w:eastAsia="uk-UA"/>
        </w:rPr>
        <w:t>а</w:t>
      </w:r>
      <w:r w:rsidRPr="00FC1D77">
        <w:rPr>
          <w:rFonts w:ascii="Times New Roman" w:eastAsia="Times New Roman" w:hAnsi="Times New Roman" w:cs="Times New Roman"/>
          <w:sz w:val="32"/>
          <w:szCs w:val="32"/>
          <w:lang w:eastAsia="uk-UA"/>
        </w:rPr>
        <w:t>ми зроблено такі висновки щодо ідентифікації акторів на прості чи складні:</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lastRenderedPageBreak/>
        <w:t>якщо актор взаємодіє з декількома варіантами використання без додаткових умов, то він, швидше за все, є простим;</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якщо взаємодія між актором і системою є складною, в нашому прикладі це додаткові дії, які пов</w:t>
      </w:r>
      <w:r w:rsidRPr="00FC1D77">
        <w:rPr>
          <w:rFonts w:ascii="Times New Roman" w:eastAsia="Times New Roman" w:hAnsi="Times New Roman" w:cs="Times New Roman"/>
          <w:sz w:val="32"/>
          <w:szCs w:val="32"/>
          <w:lang w:eastAsia="uk-UA"/>
        </w:rPr>
        <w:t>и</w:t>
      </w:r>
      <w:r w:rsidRPr="00FC1D77">
        <w:rPr>
          <w:rFonts w:ascii="Times New Roman" w:eastAsia="Times New Roman" w:hAnsi="Times New Roman" w:cs="Times New Roman"/>
          <w:sz w:val="32"/>
          <w:szCs w:val="32"/>
          <w:lang w:eastAsia="uk-UA"/>
        </w:rPr>
        <w:t>нен виконати актор, щоб забезпечити реалізації варіанту використання, то актор, швидше за все, є скла</w:t>
      </w:r>
      <w:r w:rsidRPr="00FC1D77">
        <w:rPr>
          <w:rFonts w:ascii="Times New Roman" w:eastAsia="Times New Roman" w:hAnsi="Times New Roman" w:cs="Times New Roman"/>
          <w:sz w:val="32"/>
          <w:szCs w:val="32"/>
          <w:lang w:eastAsia="uk-UA"/>
        </w:rPr>
        <w:t>д</w:t>
      </w:r>
      <w:r w:rsidRPr="00FC1D77">
        <w:rPr>
          <w:rFonts w:ascii="Times New Roman" w:eastAsia="Times New Roman" w:hAnsi="Times New Roman" w:cs="Times New Roman"/>
          <w:sz w:val="32"/>
          <w:szCs w:val="32"/>
          <w:lang w:eastAsia="uk-UA"/>
        </w:rPr>
        <w:t>ним;</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важливість актора для системи. якщо актор є важливим для системи, то він, швидше за все, є скл</w:t>
      </w:r>
      <w:r w:rsidRPr="00FC1D77">
        <w:rPr>
          <w:rFonts w:ascii="Times New Roman" w:eastAsia="Times New Roman" w:hAnsi="Times New Roman" w:cs="Times New Roman"/>
          <w:sz w:val="32"/>
          <w:szCs w:val="32"/>
          <w:lang w:eastAsia="uk-UA"/>
        </w:rPr>
        <w:t>а</w:t>
      </w:r>
      <w:r w:rsidRPr="00FC1D77">
        <w:rPr>
          <w:rFonts w:ascii="Times New Roman" w:eastAsia="Times New Roman" w:hAnsi="Times New Roman" w:cs="Times New Roman"/>
          <w:sz w:val="32"/>
          <w:szCs w:val="32"/>
          <w:lang w:eastAsia="uk-UA"/>
        </w:rPr>
        <w:t>дним.</w:t>
      </w:r>
    </w:p>
    <w:p w:rsidR="00FC1D77" w:rsidRPr="00FC1D77" w:rsidRDefault="00FC1D77" w:rsidP="00FC1D77">
      <w:pPr>
        <w:shd w:val="clear" w:color="auto" w:fill="FFFFFF"/>
        <w:spacing w:after="0" w:line="360" w:lineRule="auto"/>
        <w:ind w:firstLine="284"/>
        <w:jc w:val="both"/>
        <w:rPr>
          <w:rFonts w:ascii="Times New Roman" w:hAnsi="Times New Roman" w:cs="Times New Roman"/>
          <w:sz w:val="32"/>
          <w:szCs w:val="32"/>
          <w:shd w:val="clear" w:color="auto" w:fill="FFFFFF"/>
        </w:rPr>
      </w:pPr>
      <w:r w:rsidRPr="00FC1D77">
        <w:rPr>
          <w:rFonts w:ascii="Times New Roman" w:hAnsi="Times New Roman" w:cs="Times New Roman"/>
          <w:sz w:val="32"/>
          <w:szCs w:val="32"/>
          <w:shd w:val="clear" w:color="auto" w:fill="FFFFFF"/>
        </w:rPr>
        <w:t xml:space="preserve">На основі цих характеристик, </w:t>
      </w:r>
      <w:r w:rsidRPr="00FC1D77">
        <w:rPr>
          <w:rFonts w:ascii="Times New Roman" w:eastAsia="Times New Roman" w:hAnsi="Times New Roman" w:cs="Times New Roman"/>
          <w:sz w:val="32"/>
          <w:szCs w:val="32"/>
          <w:lang w:eastAsia="uk-UA"/>
        </w:rPr>
        <w:t>розподіляємо акт</w:t>
      </w:r>
      <w:r w:rsidRPr="00FC1D77">
        <w:rPr>
          <w:rFonts w:ascii="Times New Roman" w:eastAsia="Times New Roman" w:hAnsi="Times New Roman" w:cs="Times New Roman"/>
          <w:sz w:val="32"/>
          <w:szCs w:val="32"/>
          <w:lang w:eastAsia="uk-UA"/>
        </w:rPr>
        <w:t>о</w:t>
      </w:r>
      <w:r w:rsidRPr="00FC1D77">
        <w:rPr>
          <w:rFonts w:ascii="Times New Roman" w:eastAsia="Times New Roman" w:hAnsi="Times New Roman" w:cs="Times New Roman"/>
          <w:sz w:val="32"/>
          <w:szCs w:val="32"/>
          <w:lang w:eastAsia="uk-UA"/>
        </w:rPr>
        <w:t>рів мобільного додатку на прості, середні і складні. Це дозволяє р</w:t>
      </w:r>
      <w:r w:rsidRPr="00FC1D77">
        <w:rPr>
          <w:rFonts w:ascii="Times New Roman" w:hAnsi="Times New Roman" w:cs="Times New Roman"/>
          <w:sz w:val="32"/>
          <w:szCs w:val="32"/>
          <w:shd w:val="clear" w:color="auto" w:fill="FFFFFF"/>
        </w:rPr>
        <w:t xml:space="preserve">озраховати показник середньої складності актора </w:t>
      </w:r>
      <w:r w:rsidRPr="00FC1D77">
        <w:rPr>
          <w:rFonts w:ascii="Times New Roman" w:hAnsi="Times New Roman" w:cs="Times New Roman"/>
          <w:i/>
          <w:sz w:val="32"/>
          <w:szCs w:val="32"/>
          <w:shd w:val="clear" w:color="auto" w:fill="FFFFFF"/>
        </w:rPr>
        <w:t>АС</w:t>
      </w:r>
      <w:r w:rsidRPr="00FC1D77">
        <w:rPr>
          <w:rFonts w:ascii="Times New Roman" w:hAnsi="Times New Roman" w:cs="Times New Roman"/>
          <w:i/>
          <w:sz w:val="32"/>
          <w:szCs w:val="32"/>
          <w:shd w:val="clear" w:color="auto" w:fill="FFFFFF"/>
          <w:lang w:val="en-US"/>
        </w:rPr>
        <w:t>F</w:t>
      </w:r>
      <w:r w:rsidRPr="00FC1D77">
        <w:rPr>
          <w:rFonts w:ascii="Times New Roman" w:eastAsiaTheme="minorEastAsia" w:hAnsi="Times New Roman" w:cs="Times New Roman"/>
          <w:sz w:val="32"/>
          <w:szCs w:val="32"/>
          <w:shd w:val="clear" w:color="auto" w:fill="FFFFFF"/>
        </w:rPr>
        <w:t xml:space="preserve"> </w:t>
      </w:r>
      <w:r w:rsidRPr="00FC1D77">
        <w:rPr>
          <w:rFonts w:ascii="Times New Roman" w:hAnsi="Times New Roman" w:cs="Times New Roman"/>
          <w:sz w:val="32"/>
          <w:szCs w:val="32"/>
          <w:shd w:val="clear" w:color="auto" w:fill="FFFFFF"/>
        </w:rPr>
        <w:t>(</w:t>
      </w:r>
      <w:r w:rsidRPr="00FC1D77">
        <w:rPr>
          <w:rFonts w:ascii="Times New Roman" w:hAnsi="Times New Roman" w:cs="Times New Roman"/>
          <w:bCs/>
          <w:sz w:val="32"/>
          <w:szCs w:val="32"/>
          <w:shd w:val="clear" w:color="auto" w:fill="FFFFFF"/>
        </w:rPr>
        <w:t xml:space="preserve">Actor Complexity </w:t>
      </w:r>
      <w:r w:rsidRPr="00FC1D77">
        <w:rPr>
          <w:rFonts w:ascii="Times New Roman" w:hAnsi="Times New Roman" w:cs="Times New Roman"/>
          <w:sz w:val="32"/>
          <w:szCs w:val="32"/>
        </w:rPr>
        <w:t>Factor</w:t>
      </w:r>
      <w:r w:rsidRPr="00FC1D77">
        <w:rPr>
          <w:rFonts w:ascii="Times New Roman" w:hAnsi="Times New Roman" w:cs="Times New Roman"/>
          <w:bCs/>
          <w:sz w:val="32"/>
          <w:szCs w:val="32"/>
          <w:shd w:val="clear" w:color="auto" w:fill="FFFFFF"/>
        </w:rPr>
        <w:t>) як суму д</w:t>
      </w:r>
      <w:r w:rsidRPr="00FC1D77">
        <w:rPr>
          <w:rFonts w:ascii="Times New Roman" w:hAnsi="Times New Roman" w:cs="Times New Roman"/>
          <w:bCs/>
          <w:sz w:val="32"/>
          <w:szCs w:val="32"/>
          <w:shd w:val="clear" w:color="auto" w:fill="FFFFFF"/>
        </w:rPr>
        <w:t>о</w:t>
      </w:r>
      <w:r w:rsidRPr="00FC1D77">
        <w:rPr>
          <w:rFonts w:ascii="Times New Roman" w:hAnsi="Times New Roman" w:cs="Times New Roman"/>
          <w:bCs/>
          <w:sz w:val="32"/>
          <w:szCs w:val="32"/>
          <w:shd w:val="clear" w:color="auto" w:fill="FFFFFF"/>
        </w:rPr>
        <w:t xml:space="preserve">бутків кількості акторів за категорією складності та його ваги. Отримане середнє значення з цього числа на одного актора і буде </w:t>
      </w:r>
      <m:oMath>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k</m:t>
            </m:r>
          </m:e>
          <m:sub>
            <m:r>
              <w:rPr>
                <w:rFonts w:ascii="Cambria Math" w:hAnsi="Cambria Math" w:cs="Times New Roman"/>
                <w:sz w:val="32"/>
                <w:szCs w:val="32"/>
                <w:shd w:val="clear" w:color="auto" w:fill="FFFFFF"/>
              </w:rPr>
              <m:t>АС</m:t>
            </m:r>
            <m:r>
              <w:rPr>
                <w:rFonts w:ascii="Cambria Math" w:hAnsi="Cambria Math" w:cs="Times New Roman"/>
                <w:sz w:val="32"/>
                <w:szCs w:val="32"/>
                <w:shd w:val="clear" w:color="auto" w:fill="FFFFFF"/>
                <w:lang w:val="en-US"/>
              </w:rPr>
              <m:t>F</m:t>
            </m:r>
          </m:sub>
        </m:sSub>
      </m:oMath>
      <w:r w:rsidRPr="00FC1D77">
        <w:rPr>
          <w:rFonts w:ascii="Times New Roman" w:hAnsi="Times New Roman" w:cs="Times New Roman"/>
          <w:sz w:val="32"/>
          <w:szCs w:val="32"/>
          <w:shd w:val="clear" w:color="auto" w:fill="FFFFFF"/>
        </w:rPr>
        <w:t>.</w:t>
      </w:r>
    </w:p>
    <w:p w:rsidR="00FC1D77" w:rsidRPr="00FC1D77" w:rsidRDefault="00FC1D77" w:rsidP="00FC1D77">
      <w:pPr>
        <w:shd w:val="clear" w:color="auto" w:fill="FFFFFF"/>
        <w:spacing w:after="0" w:line="360" w:lineRule="auto"/>
        <w:ind w:firstLine="284"/>
        <w:jc w:val="both"/>
        <w:rPr>
          <w:rFonts w:ascii="Times New Roman" w:hAnsi="Times New Roman" w:cs="Times New Roman"/>
          <w:sz w:val="32"/>
          <w:szCs w:val="32"/>
          <w:shd w:val="clear" w:color="auto" w:fill="FFFFFF"/>
        </w:rPr>
      </w:pPr>
      <w:r w:rsidRPr="00FC1D77">
        <w:rPr>
          <w:rFonts w:ascii="Times New Roman" w:hAnsi="Times New Roman" w:cs="Times New Roman"/>
          <w:sz w:val="32"/>
          <w:szCs w:val="32"/>
          <w:shd w:val="clear" w:color="auto" w:fill="FFFFFF"/>
        </w:rPr>
        <w:t xml:space="preserve">Далі аналізуємо систему за критерієм кількості простих, середніх та складних варіантів використання (табл.4). </w:t>
      </w:r>
    </w:p>
    <w:p w:rsidR="00FC1D77" w:rsidRPr="00FC1D77" w:rsidRDefault="00FC1D77" w:rsidP="00FC1D77">
      <w:pPr>
        <w:shd w:val="clear" w:color="auto" w:fill="FFFFFF"/>
        <w:spacing w:after="0" w:line="360" w:lineRule="auto"/>
        <w:jc w:val="center"/>
        <w:rPr>
          <w:rFonts w:ascii="Times New Roman" w:hAnsi="Times New Roman" w:cs="Times New Roman"/>
          <w:sz w:val="32"/>
          <w:szCs w:val="32"/>
          <w:shd w:val="clear" w:color="auto" w:fill="FFFFFF"/>
        </w:rPr>
      </w:pPr>
      <w:r w:rsidRPr="00FC1D77">
        <w:rPr>
          <w:rFonts w:ascii="Times New Roman" w:hAnsi="Times New Roman" w:cs="Times New Roman"/>
          <w:sz w:val="32"/>
          <w:szCs w:val="32"/>
          <w:shd w:val="clear" w:color="auto" w:fill="FFFFFF"/>
        </w:rPr>
        <w:t>Таблиця 4 – Класифікація use case на прості, середні та складні</w:t>
      </w:r>
    </w:p>
    <w:tbl>
      <w:tblPr>
        <w:tblW w:w="4780" w:type="pct"/>
        <w:tblInd w:w="108" w:type="dxa"/>
        <w:tblLook w:val="04A0" w:firstRow="1" w:lastRow="0" w:firstColumn="1" w:lastColumn="0" w:noHBand="0" w:noVBand="1"/>
      </w:tblPr>
      <w:tblGrid>
        <w:gridCol w:w="4283"/>
        <w:gridCol w:w="5138"/>
      </w:tblGrid>
      <w:tr w:rsidR="00FC1D77" w:rsidRPr="00B0031B" w:rsidTr="00FC1D77">
        <w:trPr>
          <w:trHeight w:val="20"/>
        </w:trPr>
        <w:tc>
          <w:tcPr>
            <w:tcW w:w="2273"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FC1D77" w:rsidRPr="00B0031B" w:rsidRDefault="00FC1D77" w:rsidP="00B0031B">
            <w:pPr>
              <w:spacing w:after="0" w:line="240" w:lineRule="auto"/>
              <w:jc w:val="center"/>
              <w:rPr>
                <w:rFonts w:ascii="Times New Roman" w:eastAsia="Times New Roman" w:hAnsi="Times New Roman" w:cs="Times New Roman"/>
                <w:color w:val="000000"/>
                <w:sz w:val="24"/>
                <w:szCs w:val="24"/>
                <w:lang w:eastAsia="uk-UA"/>
              </w:rPr>
            </w:pPr>
            <w:r w:rsidRPr="00B0031B">
              <w:rPr>
                <w:rFonts w:ascii="Times New Roman" w:eastAsia="Times New Roman" w:hAnsi="Times New Roman" w:cs="Times New Roman"/>
                <w:color w:val="000000"/>
                <w:sz w:val="24"/>
                <w:szCs w:val="24"/>
                <w:lang w:eastAsia="uk-UA"/>
              </w:rPr>
              <w:t>Класифікація use case</w:t>
            </w:r>
          </w:p>
        </w:tc>
        <w:tc>
          <w:tcPr>
            <w:tcW w:w="2727" w:type="pct"/>
            <w:tcBorders>
              <w:top w:val="single" w:sz="8" w:space="0" w:color="auto"/>
              <w:left w:val="nil"/>
              <w:bottom w:val="single" w:sz="8" w:space="0" w:color="auto"/>
              <w:right w:val="single" w:sz="8" w:space="0" w:color="auto"/>
            </w:tcBorders>
            <w:shd w:val="clear" w:color="auto" w:fill="auto"/>
            <w:vAlign w:val="center"/>
            <w:hideMark/>
          </w:tcPr>
          <w:p w:rsidR="00FC1D77" w:rsidRPr="00B0031B" w:rsidRDefault="00FC1D77" w:rsidP="00B0031B">
            <w:pPr>
              <w:spacing w:after="0" w:line="240" w:lineRule="auto"/>
              <w:jc w:val="center"/>
              <w:rPr>
                <w:rFonts w:ascii="Times New Roman" w:eastAsia="Times New Roman" w:hAnsi="Times New Roman" w:cs="Times New Roman"/>
                <w:color w:val="000000"/>
                <w:sz w:val="24"/>
                <w:szCs w:val="24"/>
                <w:lang w:eastAsia="uk-UA"/>
              </w:rPr>
            </w:pPr>
            <w:r w:rsidRPr="00B0031B">
              <w:rPr>
                <w:rFonts w:ascii="Times New Roman" w:eastAsia="Times New Roman" w:hAnsi="Times New Roman" w:cs="Times New Roman"/>
                <w:color w:val="000000"/>
                <w:sz w:val="24"/>
                <w:szCs w:val="24"/>
                <w:lang w:eastAsia="uk-UA"/>
              </w:rPr>
              <w:t>Межі use case</w:t>
            </w:r>
          </w:p>
        </w:tc>
      </w:tr>
      <w:tr w:rsidR="00FC1D77" w:rsidRPr="00B0031B" w:rsidTr="00FC1D77">
        <w:trPr>
          <w:trHeight w:val="20"/>
        </w:trPr>
        <w:tc>
          <w:tcPr>
            <w:tcW w:w="2273" w:type="pct"/>
            <w:tcBorders>
              <w:top w:val="nil"/>
              <w:left w:val="single" w:sz="8" w:space="0" w:color="auto"/>
              <w:bottom w:val="single" w:sz="8" w:space="0" w:color="auto"/>
              <w:right w:val="single" w:sz="8" w:space="0" w:color="auto"/>
            </w:tcBorders>
            <w:shd w:val="clear" w:color="auto" w:fill="auto"/>
            <w:vAlign w:val="center"/>
            <w:hideMark/>
          </w:tcPr>
          <w:p w:rsidR="00FC1D77" w:rsidRPr="00B0031B" w:rsidRDefault="00FC1D77" w:rsidP="00B0031B">
            <w:pPr>
              <w:spacing w:after="0" w:line="240" w:lineRule="auto"/>
              <w:rPr>
                <w:rFonts w:ascii="Times New Roman" w:eastAsia="Times New Roman" w:hAnsi="Times New Roman" w:cs="Times New Roman"/>
                <w:color w:val="000000"/>
                <w:sz w:val="24"/>
                <w:szCs w:val="24"/>
                <w:lang w:eastAsia="uk-UA"/>
              </w:rPr>
            </w:pPr>
            <w:r w:rsidRPr="00B0031B">
              <w:rPr>
                <w:rFonts w:ascii="Times New Roman" w:eastAsia="Times New Roman" w:hAnsi="Times New Roman" w:cs="Times New Roman"/>
                <w:color w:val="000000"/>
                <w:sz w:val="24"/>
                <w:szCs w:val="24"/>
                <w:lang w:eastAsia="uk-UA"/>
              </w:rPr>
              <w:t xml:space="preserve">Simple </w:t>
            </w:r>
          </w:p>
        </w:tc>
        <w:tc>
          <w:tcPr>
            <w:tcW w:w="2727" w:type="pct"/>
            <w:tcBorders>
              <w:top w:val="nil"/>
              <w:left w:val="nil"/>
              <w:bottom w:val="single" w:sz="8" w:space="0" w:color="auto"/>
              <w:right w:val="single" w:sz="8" w:space="0" w:color="auto"/>
            </w:tcBorders>
            <w:shd w:val="clear" w:color="auto" w:fill="auto"/>
            <w:vAlign w:val="center"/>
            <w:hideMark/>
          </w:tcPr>
          <w:p w:rsidR="00FC1D77" w:rsidRPr="00B0031B" w:rsidRDefault="00FC1D77" w:rsidP="00B0031B">
            <w:pPr>
              <w:spacing w:after="0" w:line="240" w:lineRule="auto"/>
              <w:jc w:val="center"/>
              <w:rPr>
                <w:rFonts w:ascii="Times New Roman" w:eastAsia="Times New Roman" w:hAnsi="Times New Roman" w:cs="Times New Roman"/>
                <w:color w:val="000000"/>
                <w:sz w:val="24"/>
                <w:szCs w:val="24"/>
                <w:lang w:eastAsia="uk-UA"/>
              </w:rPr>
            </w:pPr>
            <w:r w:rsidRPr="00B0031B">
              <w:rPr>
                <w:rFonts w:ascii="Times New Roman" w:eastAsia="Times New Roman" w:hAnsi="Times New Roman" w:cs="Times New Roman"/>
                <w:color w:val="000000"/>
                <w:sz w:val="24"/>
                <w:szCs w:val="24"/>
                <w:lang w:eastAsia="uk-UA"/>
              </w:rPr>
              <w:t>межі 1-3</w:t>
            </w:r>
          </w:p>
        </w:tc>
      </w:tr>
      <w:tr w:rsidR="00FC1D77" w:rsidRPr="00B0031B" w:rsidTr="00FC1D77">
        <w:trPr>
          <w:trHeight w:val="20"/>
        </w:trPr>
        <w:tc>
          <w:tcPr>
            <w:tcW w:w="2273" w:type="pct"/>
            <w:tcBorders>
              <w:top w:val="nil"/>
              <w:left w:val="single" w:sz="8" w:space="0" w:color="auto"/>
              <w:bottom w:val="single" w:sz="8" w:space="0" w:color="auto"/>
              <w:right w:val="single" w:sz="8" w:space="0" w:color="auto"/>
            </w:tcBorders>
            <w:shd w:val="clear" w:color="auto" w:fill="auto"/>
            <w:vAlign w:val="center"/>
            <w:hideMark/>
          </w:tcPr>
          <w:p w:rsidR="00FC1D77" w:rsidRPr="00B0031B" w:rsidRDefault="00FC1D77" w:rsidP="00B0031B">
            <w:pPr>
              <w:spacing w:after="0" w:line="240" w:lineRule="auto"/>
              <w:rPr>
                <w:rFonts w:ascii="Times New Roman" w:eastAsia="Times New Roman" w:hAnsi="Times New Roman" w:cs="Times New Roman"/>
                <w:color w:val="000000"/>
                <w:sz w:val="24"/>
                <w:szCs w:val="24"/>
                <w:lang w:eastAsia="uk-UA"/>
              </w:rPr>
            </w:pPr>
            <w:r w:rsidRPr="00B0031B">
              <w:rPr>
                <w:rFonts w:ascii="Times New Roman" w:eastAsia="Times New Roman" w:hAnsi="Times New Roman" w:cs="Times New Roman"/>
                <w:color w:val="000000"/>
                <w:sz w:val="24"/>
                <w:szCs w:val="24"/>
                <w:lang w:eastAsia="uk-UA"/>
              </w:rPr>
              <w:t xml:space="preserve">Average </w:t>
            </w:r>
          </w:p>
        </w:tc>
        <w:tc>
          <w:tcPr>
            <w:tcW w:w="2727" w:type="pct"/>
            <w:tcBorders>
              <w:top w:val="nil"/>
              <w:left w:val="nil"/>
              <w:bottom w:val="single" w:sz="8" w:space="0" w:color="auto"/>
              <w:right w:val="single" w:sz="8" w:space="0" w:color="auto"/>
            </w:tcBorders>
            <w:shd w:val="clear" w:color="auto" w:fill="auto"/>
            <w:vAlign w:val="center"/>
            <w:hideMark/>
          </w:tcPr>
          <w:p w:rsidR="00FC1D77" w:rsidRPr="00B0031B" w:rsidRDefault="00FC1D77" w:rsidP="00B0031B">
            <w:pPr>
              <w:spacing w:after="0" w:line="240" w:lineRule="auto"/>
              <w:jc w:val="center"/>
              <w:rPr>
                <w:rFonts w:ascii="Times New Roman" w:eastAsia="Times New Roman" w:hAnsi="Times New Roman" w:cs="Times New Roman"/>
                <w:color w:val="000000"/>
                <w:sz w:val="24"/>
                <w:szCs w:val="24"/>
                <w:lang w:eastAsia="uk-UA"/>
              </w:rPr>
            </w:pPr>
            <w:r w:rsidRPr="00B0031B">
              <w:rPr>
                <w:rFonts w:ascii="Times New Roman" w:eastAsia="Times New Roman" w:hAnsi="Times New Roman" w:cs="Times New Roman"/>
                <w:color w:val="000000"/>
                <w:sz w:val="24"/>
                <w:szCs w:val="24"/>
                <w:lang w:eastAsia="uk-UA"/>
              </w:rPr>
              <w:t>межі 4-7</w:t>
            </w:r>
          </w:p>
        </w:tc>
      </w:tr>
      <w:tr w:rsidR="00FC1D77" w:rsidRPr="00B0031B" w:rsidTr="00FC1D77">
        <w:trPr>
          <w:trHeight w:val="20"/>
        </w:trPr>
        <w:tc>
          <w:tcPr>
            <w:tcW w:w="2273" w:type="pct"/>
            <w:tcBorders>
              <w:top w:val="nil"/>
              <w:left w:val="single" w:sz="8" w:space="0" w:color="auto"/>
              <w:bottom w:val="single" w:sz="8" w:space="0" w:color="auto"/>
              <w:right w:val="single" w:sz="8" w:space="0" w:color="auto"/>
            </w:tcBorders>
            <w:shd w:val="clear" w:color="auto" w:fill="auto"/>
            <w:vAlign w:val="center"/>
            <w:hideMark/>
          </w:tcPr>
          <w:p w:rsidR="00FC1D77" w:rsidRPr="00B0031B" w:rsidRDefault="00FC1D77" w:rsidP="00B0031B">
            <w:pPr>
              <w:spacing w:after="0" w:line="240" w:lineRule="auto"/>
              <w:rPr>
                <w:rFonts w:ascii="Times New Roman" w:eastAsia="Times New Roman" w:hAnsi="Times New Roman" w:cs="Times New Roman"/>
                <w:color w:val="000000"/>
                <w:sz w:val="24"/>
                <w:szCs w:val="24"/>
                <w:lang w:eastAsia="uk-UA"/>
              </w:rPr>
            </w:pPr>
            <w:r w:rsidRPr="00B0031B">
              <w:rPr>
                <w:rFonts w:ascii="Times New Roman" w:eastAsia="Times New Roman" w:hAnsi="Times New Roman" w:cs="Times New Roman"/>
                <w:color w:val="000000"/>
                <w:sz w:val="24"/>
                <w:szCs w:val="24"/>
                <w:lang w:eastAsia="uk-UA"/>
              </w:rPr>
              <w:t xml:space="preserve">Complex </w:t>
            </w:r>
          </w:p>
        </w:tc>
        <w:tc>
          <w:tcPr>
            <w:tcW w:w="2727" w:type="pct"/>
            <w:tcBorders>
              <w:top w:val="nil"/>
              <w:left w:val="nil"/>
              <w:bottom w:val="single" w:sz="8" w:space="0" w:color="auto"/>
              <w:right w:val="single" w:sz="8" w:space="0" w:color="auto"/>
            </w:tcBorders>
            <w:shd w:val="clear" w:color="auto" w:fill="auto"/>
            <w:vAlign w:val="center"/>
            <w:hideMark/>
          </w:tcPr>
          <w:p w:rsidR="00FC1D77" w:rsidRPr="00B0031B" w:rsidRDefault="00FC1D77" w:rsidP="00B0031B">
            <w:pPr>
              <w:spacing w:after="0" w:line="240" w:lineRule="auto"/>
              <w:jc w:val="center"/>
              <w:rPr>
                <w:rFonts w:ascii="Times New Roman" w:eastAsia="Times New Roman" w:hAnsi="Times New Roman" w:cs="Times New Roman"/>
                <w:color w:val="000000"/>
                <w:sz w:val="24"/>
                <w:szCs w:val="24"/>
                <w:lang w:eastAsia="uk-UA"/>
              </w:rPr>
            </w:pPr>
            <w:r w:rsidRPr="00B0031B">
              <w:rPr>
                <w:rFonts w:ascii="Times New Roman" w:eastAsia="Times New Roman" w:hAnsi="Times New Roman" w:cs="Times New Roman"/>
                <w:color w:val="000000"/>
                <w:sz w:val="24"/>
                <w:szCs w:val="24"/>
                <w:lang w:eastAsia="uk-UA"/>
              </w:rPr>
              <w:t>8 і більше</w:t>
            </w:r>
          </w:p>
        </w:tc>
      </w:tr>
    </w:tbl>
    <w:p w:rsidR="00FC1D77" w:rsidRPr="00FC1D77" w:rsidRDefault="00FC1D77" w:rsidP="00FC1D77">
      <w:pPr>
        <w:shd w:val="clear" w:color="auto" w:fill="FFFFFF"/>
        <w:spacing w:after="0" w:line="360" w:lineRule="auto"/>
        <w:ind w:firstLine="284"/>
        <w:jc w:val="both"/>
        <w:rPr>
          <w:rFonts w:ascii="Times New Roman" w:hAnsi="Times New Roman" w:cs="Times New Roman"/>
          <w:sz w:val="32"/>
          <w:szCs w:val="32"/>
          <w:shd w:val="clear" w:color="auto" w:fill="FFFFFF"/>
        </w:rPr>
      </w:pPr>
    </w:p>
    <w:p w:rsidR="00FC1D77" w:rsidRPr="00FC1D77" w:rsidRDefault="00FC1D77" w:rsidP="00FC1D77">
      <w:pPr>
        <w:shd w:val="clear" w:color="auto" w:fill="FFFFFF"/>
        <w:spacing w:after="0" w:line="360" w:lineRule="auto"/>
        <w:ind w:firstLine="284"/>
        <w:jc w:val="both"/>
        <w:rPr>
          <w:rFonts w:ascii="Times New Roman" w:hAnsi="Times New Roman" w:cs="Times New Roman"/>
          <w:sz w:val="32"/>
          <w:szCs w:val="32"/>
          <w:shd w:val="clear" w:color="auto" w:fill="FFFFFF"/>
        </w:rPr>
      </w:pPr>
      <w:r w:rsidRPr="00FC1D77">
        <w:rPr>
          <w:rFonts w:ascii="Times New Roman" w:hAnsi="Times New Roman" w:cs="Times New Roman"/>
          <w:sz w:val="32"/>
          <w:szCs w:val="32"/>
          <w:shd w:val="clear" w:color="auto" w:fill="FFFFFF"/>
        </w:rPr>
        <w:t>На основі отриманих даних розраховуємо коефіц</w:t>
      </w:r>
      <w:r w:rsidRPr="00FC1D77">
        <w:rPr>
          <w:rFonts w:ascii="Times New Roman" w:hAnsi="Times New Roman" w:cs="Times New Roman"/>
          <w:sz w:val="32"/>
          <w:szCs w:val="32"/>
          <w:shd w:val="clear" w:color="auto" w:fill="FFFFFF"/>
        </w:rPr>
        <w:t>і</w:t>
      </w:r>
      <w:r w:rsidRPr="00FC1D77">
        <w:rPr>
          <w:rFonts w:ascii="Times New Roman" w:hAnsi="Times New Roman" w:cs="Times New Roman"/>
          <w:sz w:val="32"/>
          <w:szCs w:val="32"/>
          <w:shd w:val="clear" w:color="auto" w:fill="FFFFFF"/>
        </w:rPr>
        <w:t xml:space="preserve">єнт середньої складності use case, </w:t>
      </w:r>
      <m:oMath>
        <m:r>
          <w:rPr>
            <w:rFonts w:ascii="Cambria Math" w:hAnsi="Cambria Math" w:cs="Times New Roman"/>
            <w:sz w:val="32"/>
            <w:szCs w:val="32"/>
            <w:shd w:val="clear" w:color="auto" w:fill="FFFFFF"/>
            <w:lang w:val="en-US"/>
          </w:rPr>
          <m:t>UCCF</m:t>
        </m:r>
      </m:oMath>
      <w:r w:rsidRPr="00FC1D77">
        <w:rPr>
          <w:rFonts w:ascii="Times New Roman" w:hAnsi="Times New Roman" w:cs="Times New Roman"/>
          <w:sz w:val="32"/>
          <w:szCs w:val="32"/>
          <w:shd w:val="clear" w:color="auto" w:fill="FFFFFF"/>
        </w:rPr>
        <w:t xml:space="preserve"> (Use Case Complexity </w:t>
      </w:r>
      <w:r w:rsidRPr="00FC1D77">
        <w:rPr>
          <w:rFonts w:ascii="Times New Roman" w:hAnsi="Times New Roman" w:cs="Times New Roman"/>
          <w:sz w:val="32"/>
          <w:szCs w:val="32"/>
        </w:rPr>
        <w:t>Factor</w:t>
      </w:r>
      <w:r w:rsidRPr="00FC1D77">
        <w:rPr>
          <w:rFonts w:ascii="Times New Roman" w:hAnsi="Times New Roman" w:cs="Times New Roman"/>
          <w:sz w:val="32"/>
          <w:szCs w:val="32"/>
          <w:shd w:val="clear" w:color="auto" w:fill="FFFFFF"/>
        </w:rPr>
        <w:t xml:space="preserve">) та відповідний </w:t>
      </w:r>
      <m:oMath>
        <m:sSub>
          <m:sSubPr>
            <m:ctrlPr>
              <w:rPr>
                <w:rFonts w:ascii="Cambria Math" w:hAnsi="Cambria Math" w:cs="Times New Roman"/>
                <w:sz w:val="32"/>
                <w:szCs w:val="32"/>
                <w:shd w:val="clear" w:color="auto" w:fill="FFFFFF"/>
              </w:rPr>
            </m:ctrlPr>
          </m:sSubPr>
          <m:e>
            <m:r>
              <m:rPr>
                <m:sty m:val="p"/>
              </m:rPr>
              <w:rPr>
                <w:rFonts w:ascii="Cambria Math" w:hAnsi="Cambria Math" w:cs="Times New Roman"/>
                <w:sz w:val="32"/>
                <w:szCs w:val="32"/>
                <w:shd w:val="clear" w:color="auto" w:fill="FFFFFF"/>
              </w:rPr>
              <m:t>k</m:t>
            </m:r>
          </m:e>
          <m:sub>
            <m:r>
              <m:rPr>
                <m:sty m:val="p"/>
              </m:rPr>
              <w:rPr>
                <w:rFonts w:ascii="Cambria Math" w:hAnsi="Cambria Math" w:cs="Times New Roman"/>
                <w:sz w:val="32"/>
                <w:szCs w:val="32"/>
                <w:shd w:val="clear" w:color="auto" w:fill="FFFFFF"/>
              </w:rPr>
              <m:t>UCCF</m:t>
            </m:r>
          </m:sub>
        </m:sSub>
      </m:oMath>
      <w:r w:rsidRPr="00FC1D77">
        <w:rPr>
          <w:rFonts w:ascii="Times New Roman" w:eastAsiaTheme="minorEastAsia" w:hAnsi="Times New Roman" w:cs="Times New Roman"/>
          <w:sz w:val="32"/>
          <w:szCs w:val="32"/>
          <w:shd w:val="clear" w:color="auto" w:fill="FFFFFF"/>
        </w:rPr>
        <w:t xml:space="preserve">, </w:t>
      </w:r>
      <w:r w:rsidRPr="00FC1D77">
        <w:rPr>
          <w:rFonts w:ascii="Times New Roman" w:hAnsi="Times New Roman" w:cs="Times New Roman"/>
          <w:sz w:val="32"/>
          <w:szCs w:val="32"/>
          <w:shd w:val="clear" w:color="auto" w:fill="FFFFFF"/>
        </w:rPr>
        <w:t>які визнач</w:t>
      </w:r>
      <w:r w:rsidRPr="00FC1D77">
        <w:rPr>
          <w:rFonts w:ascii="Times New Roman" w:hAnsi="Times New Roman" w:cs="Times New Roman"/>
          <w:sz w:val="32"/>
          <w:szCs w:val="32"/>
          <w:shd w:val="clear" w:color="auto" w:fill="FFFFFF"/>
        </w:rPr>
        <w:t>а</w:t>
      </w:r>
      <w:r w:rsidRPr="00FC1D77">
        <w:rPr>
          <w:rFonts w:ascii="Times New Roman" w:hAnsi="Times New Roman" w:cs="Times New Roman"/>
          <w:sz w:val="32"/>
          <w:szCs w:val="32"/>
          <w:shd w:val="clear" w:color="auto" w:fill="FFFFFF"/>
        </w:rPr>
        <w:t xml:space="preserve">ються аналогічно </w:t>
      </w:r>
      <w:r w:rsidRPr="00FC1D77">
        <w:rPr>
          <w:rFonts w:ascii="Times New Roman" w:hAnsi="Times New Roman" w:cs="Times New Roman"/>
          <w:i/>
          <w:sz w:val="32"/>
          <w:szCs w:val="32"/>
          <w:shd w:val="clear" w:color="auto" w:fill="FFFFFF"/>
        </w:rPr>
        <w:t>АС</w:t>
      </w:r>
      <w:r w:rsidRPr="00FC1D77">
        <w:rPr>
          <w:rFonts w:ascii="Times New Roman" w:hAnsi="Times New Roman" w:cs="Times New Roman"/>
          <w:i/>
          <w:sz w:val="32"/>
          <w:szCs w:val="32"/>
          <w:shd w:val="clear" w:color="auto" w:fill="FFFFFF"/>
          <w:lang w:val="en-US"/>
        </w:rPr>
        <w:t>F</w:t>
      </w:r>
      <w:r w:rsidRPr="00FC1D77">
        <w:rPr>
          <w:rFonts w:ascii="Times New Roman" w:hAnsi="Times New Roman" w:cs="Times New Roman"/>
          <w:i/>
          <w:sz w:val="32"/>
          <w:szCs w:val="32"/>
          <w:shd w:val="clear" w:color="auto" w:fill="FFFFFF"/>
        </w:rPr>
        <w:t xml:space="preserve"> </w:t>
      </w:r>
      <w:r w:rsidRPr="00FC1D77">
        <w:rPr>
          <w:rFonts w:ascii="Times New Roman" w:hAnsi="Times New Roman" w:cs="Times New Roman"/>
          <w:sz w:val="32"/>
          <w:szCs w:val="32"/>
          <w:shd w:val="clear" w:color="auto" w:fill="FFFFFF"/>
        </w:rPr>
        <w:t>та</w:t>
      </w:r>
      <w:r w:rsidRPr="00FC1D77">
        <w:rPr>
          <w:rFonts w:ascii="Times New Roman" w:hAnsi="Times New Roman" w:cs="Times New Roman"/>
          <w:i/>
          <w:sz w:val="32"/>
          <w:szCs w:val="32"/>
          <w:shd w:val="clear" w:color="auto" w:fill="FFFFFF"/>
        </w:rPr>
        <w:t xml:space="preserve"> </w:t>
      </w:r>
      <m:oMath>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k</m:t>
            </m:r>
          </m:e>
          <m:sub>
            <m:r>
              <w:rPr>
                <w:rFonts w:ascii="Cambria Math" w:hAnsi="Cambria Math" w:cs="Times New Roman"/>
                <w:sz w:val="32"/>
                <w:szCs w:val="32"/>
                <w:shd w:val="clear" w:color="auto" w:fill="FFFFFF"/>
              </w:rPr>
              <m:t>АСF</m:t>
            </m:r>
          </m:sub>
        </m:sSub>
      </m:oMath>
      <w:r w:rsidRPr="00FC1D77">
        <w:rPr>
          <w:rFonts w:ascii="Times New Roman" w:hAnsi="Times New Roman" w:cs="Times New Roman"/>
          <w:sz w:val="32"/>
          <w:szCs w:val="32"/>
          <w:shd w:val="clear" w:color="auto" w:fill="FFFFFF"/>
        </w:rPr>
        <w:t xml:space="preserve"> відповідно.</w:t>
      </w:r>
    </w:p>
    <w:p w:rsidR="00FC1D77" w:rsidRPr="00FC1D77" w:rsidRDefault="00FC1D77" w:rsidP="00FC1D77">
      <w:pPr>
        <w:spacing w:after="0" w:line="360" w:lineRule="auto"/>
        <w:ind w:firstLine="284"/>
        <w:jc w:val="both"/>
        <w:rPr>
          <w:rFonts w:ascii="Times New Roman" w:hAnsi="Times New Roman" w:cs="Times New Roman"/>
          <w:i/>
          <w:sz w:val="32"/>
          <w:szCs w:val="32"/>
        </w:rPr>
      </w:pPr>
      <w:r w:rsidRPr="00FC1D77">
        <w:rPr>
          <w:rFonts w:ascii="Times New Roman" w:hAnsi="Times New Roman" w:cs="Times New Roman"/>
          <w:sz w:val="32"/>
          <w:szCs w:val="32"/>
        </w:rPr>
        <w:t xml:space="preserve">Для повноти охоплення всіх факторів впливу на процес формування вимог користувача та визначення трудомісткості проекту в математичному шаблоні пропонується врахувати ще одну змінну, </w:t>
      </w:r>
      <w:r w:rsidRPr="00FC1D77">
        <w:rPr>
          <w:rFonts w:ascii="Times New Roman" w:hAnsi="Times New Roman" w:cs="Times New Roman"/>
          <w:sz w:val="32"/>
          <w:szCs w:val="32"/>
        </w:rPr>
        <w:lastRenderedPageBreak/>
        <w:t>яка включ</w:t>
      </w:r>
      <w:r w:rsidRPr="00FC1D77">
        <w:rPr>
          <w:rFonts w:ascii="Times New Roman" w:hAnsi="Times New Roman" w:cs="Times New Roman"/>
          <w:sz w:val="32"/>
          <w:szCs w:val="32"/>
        </w:rPr>
        <w:t>а</w:t>
      </w:r>
      <w:r w:rsidRPr="00FC1D77">
        <w:rPr>
          <w:rFonts w:ascii="Times New Roman" w:hAnsi="Times New Roman" w:cs="Times New Roman"/>
          <w:sz w:val="32"/>
          <w:szCs w:val="32"/>
        </w:rPr>
        <w:t xml:space="preserve">тиме вплив організаційних те технічних факторів ризику на проект. </w:t>
      </w:r>
      <w:r w:rsidRPr="00FC1D77">
        <w:rPr>
          <w:rFonts w:ascii="Times New Roman" w:hAnsi="Times New Roman" w:cs="Times New Roman"/>
          <w:i/>
          <w:sz w:val="32"/>
          <w:szCs w:val="32"/>
        </w:rPr>
        <w:t>G.</w:t>
      </w:r>
    </w:p>
    <w:p w:rsidR="00FC1D77" w:rsidRPr="00FC1D77" w:rsidRDefault="00FC1D77" w:rsidP="00FC1D77">
      <w:pPr>
        <w:pStyle w:val="Default"/>
        <w:widowControl w:val="0"/>
        <w:spacing w:line="360" w:lineRule="auto"/>
        <w:ind w:firstLine="340"/>
        <w:jc w:val="both"/>
        <w:rPr>
          <w:sz w:val="32"/>
          <w:szCs w:val="32"/>
        </w:rPr>
      </w:pPr>
      <w:r w:rsidRPr="00FC1D77">
        <w:rPr>
          <w:sz w:val="32"/>
          <w:szCs w:val="32"/>
        </w:rPr>
        <w:t xml:space="preserve">На етапі планування проекту </w:t>
      </w:r>
      <w:r w:rsidRPr="00FC1D77">
        <w:rPr>
          <w:i/>
          <w:sz w:val="32"/>
          <w:szCs w:val="32"/>
        </w:rPr>
        <w:t>G</w:t>
      </w:r>
      <w:r w:rsidRPr="00FC1D77">
        <w:rPr>
          <w:sz w:val="32"/>
          <w:szCs w:val="32"/>
        </w:rPr>
        <w:t xml:space="preserve"> пропонується оцінювати на основі відповідних субфакторів та їх відн</w:t>
      </w:r>
      <w:r w:rsidRPr="00FC1D77">
        <w:rPr>
          <w:sz w:val="32"/>
          <w:szCs w:val="32"/>
        </w:rPr>
        <w:t>о</w:t>
      </w:r>
      <w:r w:rsidRPr="00FC1D77">
        <w:rPr>
          <w:sz w:val="32"/>
          <w:szCs w:val="32"/>
        </w:rPr>
        <w:t>сної важливості в розробці проекту. При цьому команда експертів присвоює значення кожному з су</w:t>
      </w:r>
      <w:r w:rsidRPr="00FC1D77">
        <w:rPr>
          <w:sz w:val="32"/>
          <w:szCs w:val="32"/>
        </w:rPr>
        <w:t>б</w:t>
      </w:r>
      <w:r w:rsidRPr="00FC1D77">
        <w:rPr>
          <w:sz w:val="32"/>
          <w:szCs w:val="32"/>
        </w:rPr>
        <w:t>факторів виходячи зі складності проекту, зокрема: значення 0 – якщо субфактор не має значення, 3 – якщо субфактор має середній вплив та 5 – якщо су</w:t>
      </w:r>
      <w:r w:rsidRPr="00FC1D77">
        <w:rPr>
          <w:sz w:val="32"/>
          <w:szCs w:val="32"/>
        </w:rPr>
        <w:t>б</w:t>
      </w:r>
      <w:r w:rsidRPr="00FC1D77">
        <w:rPr>
          <w:sz w:val="32"/>
          <w:szCs w:val="32"/>
        </w:rPr>
        <w:t xml:space="preserve">фактор моє дуже великий вплив на проект. </w:t>
      </w:r>
    </w:p>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r w:rsidRPr="00FC1D77">
        <w:rPr>
          <w:color w:val="000000"/>
          <w:sz w:val="32"/>
          <w:szCs w:val="32"/>
          <w:lang w:val="uk-UA"/>
        </w:rPr>
        <w:t xml:space="preserve">Таким чином здійснюється присвоєння значення кожному з 13 </w:t>
      </w:r>
      <w:r w:rsidRPr="00FC1D77">
        <w:rPr>
          <w:sz w:val="32"/>
          <w:szCs w:val="32"/>
          <w:lang w:val="uk-UA"/>
        </w:rPr>
        <w:t>субфакторів</w:t>
      </w:r>
      <w:r w:rsidRPr="00FC1D77">
        <w:rPr>
          <w:color w:val="000000"/>
          <w:sz w:val="32"/>
          <w:szCs w:val="32"/>
          <w:lang w:val="uk-UA"/>
        </w:rPr>
        <w:t>, яких має власну вагу. Шляхом добутку цих елементів визначається загал</w:t>
      </w:r>
      <w:r w:rsidRPr="00FC1D77">
        <w:rPr>
          <w:color w:val="000000"/>
          <w:sz w:val="32"/>
          <w:szCs w:val="32"/>
          <w:lang w:val="uk-UA"/>
        </w:rPr>
        <w:t>ь</w:t>
      </w:r>
      <w:r w:rsidRPr="00FC1D77">
        <w:rPr>
          <w:color w:val="000000"/>
          <w:sz w:val="32"/>
          <w:szCs w:val="32"/>
          <w:lang w:val="uk-UA"/>
        </w:rPr>
        <w:t>ний технічний фактор проекту (</w:t>
      </w:r>
      <w:r w:rsidRPr="00FC1D77">
        <w:rPr>
          <w:i/>
          <w:color w:val="000000"/>
          <w:sz w:val="32"/>
          <w:szCs w:val="32"/>
          <w:lang w:val="uk-UA"/>
        </w:rPr>
        <w:t>TF</w:t>
      </w:r>
      <w:r w:rsidRPr="00FC1D77">
        <w:rPr>
          <w:color w:val="000000"/>
          <w:sz w:val="32"/>
          <w:szCs w:val="32"/>
          <w:lang w:val="uk-UA"/>
        </w:rPr>
        <w:t>), на онові якого можна розрахувати коефіцієнт технічної складності (</w:t>
      </w:r>
      <m:oMath>
        <m:sSub>
          <m:sSubPr>
            <m:ctrlPr>
              <w:rPr>
                <w:rFonts w:ascii="Cambria Math" w:hAnsi="Cambria Math"/>
                <w:i/>
                <w:sz w:val="32"/>
                <w:szCs w:val="32"/>
                <w:shd w:val="clear" w:color="auto" w:fill="FFFFFF"/>
                <w:lang w:val="en-US"/>
              </w:rPr>
            </m:ctrlPr>
          </m:sSubPr>
          <m:e>
            <m:r>
              <w:rPr>
                <w:rFonts w:ascii="Cambria Math" w:hAnsi="Cambria Math"/>
                <w:sz w:val="32"/>
                <w:szCs w:val="32"/>
                <w:shd w:val="clear" w:color="auto" w:fill="FFFFFF"/>
                <w:lang w:val="en-US"/>
              </w:rPr>
              <m:t>k</m:t>
            </m:r>
          </m:e>
          <m:sub>
            <m:r>
              <w:rPr>
                <w:rFonts w:ascii="Cambria Math" w:hAnsi="Cambria Math"/>
                <w:color w:val="000000"/>
                <w:sz w:val="32"/>
                <w:szCs w:val="32"/>
              </w:rPr>
              <m:t>TCF</m:t>
            </m:r>
          </m:sub>
        </m:sSub>
      </m:oMath>
      <w:r w:rsidRPr="00FC1D77">
        <w:rPr>
          <w:color w:val="000000"/>
          <w:sz w:val="32"/>
          <w:szCs w:val="32"/>
          <w:lang w:val="uk-UA"/>
        </w:rPr>
        <w:t xml:space="preserve">). </w:t>
      </w:r>
    </w:p>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r w:rsidRPr="00FC1D77">
        <w:rPr>
          <w:color w:val="000000"/>
          <w:sz w:val="32"/>
          <w:szCs w:val="32"/>
          <w:lang w:val="uk-UA"/>
        </w:rPr>
        <w:t>Коефіцієнт технічної складності (</w:t>
      </w:r>
      <m:oMath>
        <m:sSub>
          <m:sSubPr>
            <m:ctrlPr>
              <w:rPr>
                <w:rFonts w:ascii="Cambria Math" w:hAnsi="Cambria Math"/>
                <w:i/>
                <w:sz w:val="32"/>
                <w:szCs w:val="32"/>
                <w:shd w:val="clear" w:color="auto" w:fill="FFFFFF"/>
                <w:lang w:val="en-US"/>
              </w:rPr>
            </m:ctrlPr>
          </m:sSubPr>
          <m:e>
            <m:r>
              <w:rPr>
                <w:rFonts w:ascii="Cambria Math" w:hAnsi="Cambria Math"/>
                <w:sz w:val="32"/>
                <w:szCs w:val="32"/>
                <w:shd w:val="clear" w:color="auto" w:fill="FFFFFF"/>
                <w:lang w:val="en-US"/>
              </w:rPr>
              <m:t>k</m:t>
            </m:r>
          </m:e>
          <m:sub>
            <m:r>
              <w:rPr>
                <w:rFonts w:ascii="Cambria Math" w:hAnsi="Cambria Math"/>
                <w:color w:val="000000"/>
                <w:sz w:val="32"/>
                <w:szCs w:val="32"/>
                <w:lang w:val="uk-UA"/>
              </w:rPr>
              <m:t>TCF</m:t>
            </m:r>
          </m:sub>
        </m:sSub>
      </m:oMath>
      <w:r w:rsidRPr="00FC1D77">
        <w:rPr>
          <w:color w:val="000000"/>
          <w:sz w:val="32"/>
          <w:szCs w:val="32"/>
          <w:lang w:val="uk-UA"/>
        </w:rPr>
        <w:t>) розрахов</w:t>
      </w:r>
      <w:r w:rsidRPr="00FC1D77">
        <w:rPr>
          <w:color w:val="000000"/>
          <w:sz w:val="32"/>
          <w:szCs w:val="32"/>
          <w:lang w:val="uk-UA"/>
        </w:rPr>
        <w:t>у</w:t>
      </w:r>
      <w:r w:rsidRPr="00FC1D77">
        <w:rPr>
          <w:color w:val="000000"/>
          <w:sz w:val="32"/>
          <w:szCs w:val="32"/>
          <w:lang w:val="uk-UA"/>
        </w:rPr>
        <w:t xml:space="preserve">ється за формулою. 1.4. </w:t>
      </w:r>
    </w:p>
    <w:p w:rsidR="00FC1D77" w:rsidRPr="00FC1D77" w:rsidRDefault="00FC1D77" w:rsidP="00FC1D77">
      <w:pPr>
        <w:pStyle w:val="a6"/>
        <w:spacing w:before="0" w:beforeAutospacing="0" w:after="0" w:afterAutospacing="0" w:line="360" w:lineRule="auto"/>
        <w:jc w:val="center"/>
        <w:rPr>
          <w:color w:val="000000"/>
          <w:sz w:val="32"/>
          <w:szCs w:val="32"/>
          <w:lang w:val="uk-UA"/>
        </w:rPr>
      </w:pPr>
      <m:oMathPara>
        <m:oMath>
          <m:sSub>
            <m:sSubPr>
              <m:ctrlPr>
                <w:rPr>
                  <w:rFonts w:ascii="Cambria Math" w:hAnsi="Cambria Math"/>
                  <w:i/>
                  <w:sz w:val="32"/>
                  <w:szCs w:val="32"/>
                  <w:shd w:val="clear" w:color="auto" w:fill="FFFFFF"/>
                  <w:lang w:val="en-US"/>
                </w:rPr>
              </m:ctrlPr>
            </m:sSubPr>
            <m:e>
              <m:r>
                <w:rPr>
                  <w:rFonts w:ascii="Cambria Math" w:hAnsi="Cambria Math"/>
                  <w:sz w:val="32"/>
                  <w:szCs w:val="32"/>
                  <w:shd w:val="clear" w:color="auto" w:fill="FFFFFF"/>
                  <w:lang w:val="en-US"/>
                </w:rPr>
                <m:t>k</m:t>
              </m:r>
            </m:e>
            <m:sub>
              <m:r>
                <w:rPr>
                  <w:rFonts w:ascii="Cambria Math" w:hAnsi="Cambria Math"/>
                  <w:color w:val="000000"/>
                  <w:sz w:val="32"/>
                  <w:szCs w:val="32"/>
                  <w:lang w:val="uk-UA"/>
                </w:rPr>
                <m:t>TCF</m:t>
              </m:r>
            </m:sub>
          </m:sSub>
          <m:r>
            <w:rPr>
              <w:rFonts w:ascii="Cambria Math" w:hAnsi="Cambria Math"/>
              <w:color w:val="000000"/>
              <w:sz w:val="32"/>
              <w:szCs w:val="32"/>
              <w:lang w:val="en-US"/>
            </w:rPr>
            <m:t>=0.6+(</m:t>
          </m:r>
          <m:f>
            <m:fPr>
              <m:ctrlPr>
                <w:rPr>
                  <w:rFonts w:ascii="Cambria Math" w:hAnsi="Cambria Math"/>
                  <w:i/>
                  <w:color w:val="000000"/>
                  <w:sz w:val="32"/>
                  <w:szCs w:val="32"/>
                  <w:lang w:val="en-US"/>
                </w:rPr>
              </m:ctrlPr>
            </m:fPr>
            <m:num>
              <m:r>
                <w:rPr>
                  <w:rFonts w:ascii="Cambria Math" w:hAnsi="Cambria Math"/>
                  <w:color w:val="000000"/>
                  <w:sz w:val="32"/>
                  <w:szCs w:val="32"/>
                  <w:lang w:val="en-US"/>
                </w:rPr>
                <m:t>TF</m:t>
              </m:r>
            </m:num>
            <m:den>
              <m:r>
                <w:rPr>
                  <w:rFonts w:ascii="Cambria Math" w:hAnsi="Cambria Math"/>
                  <w:color w:val="000000"/>
                  <w:sz w:val="32"/>
                  <w:szCs w:val="32"/>
                  <w:lang w:val="en-US"/>
                </w:rPr>
                <m:t>100</m:t>
              </m:r>
            </m:den>
          </m:f>
          <m:r>
            <w:rPr>
              <w:rFonts w:ascii="Cambria Math" w:hAnsi="Cambria Math"/>
              <w:color w:val="000000"/>
              <w:sz w:val="32"/>
              <w:szCs w:val="32"/>
              <w:lang w:val="en-US"/>
            </w:rPr>
            <m:t>)</m:t>
          </m:r>
        </m:oMath>
      </m:oMathPara>
    </w:p>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r w:rsidRPr="00FC1D77">
        <w:rPr>
          <w:bCs/>
          <w:color w:val="000000"/>
          <w:sz w:val="32"/>
          <w:szCs w:val="32"/>
          <w:lang w:val="uk-UA"/>
        </w:rPr>
        <w:t>де:</w:t>
      </w:r>
      <w:r w:rsidRPr="00FC1D77">
        <w:rPr>
          <w:bCs/>
          <w:i/>
          <w:color w:val="000000"/>
          <w:sz w:val="32"/>
          <w:szCs w:val="32"/>
          <w:lang w:val="uk-UA"/>
        </w:rPr>
        <w:t xml:space="preserve"> </w:t>
      </w:r>
      <m:oMath>
        <m:sSub>
          <m:sSubPr>
            <m:ctrlPr>
              <w:rPr>
                <w:rFonts w:ascii="Cambria Math" w:hAnsi="Cambria Math"/>
                <w:i/>
                <w:sz w:val="32"/>
                <w:szCs w:val="32"/>
                <w:shd w:val="clear" w:color="auto" w:fill="FFFFFF"/>
                <w:lang w:val="en-US"/>
              </w:rPr>
            </m:ctrlPr>
          </m:sSubPr>
          <m:e>
            <m:r>
              <w:rPr>
                <w:rFonts w:ascii="Cambria Math" w:hAnsi="Cambria Math"/>
                <w:sz w:val="32"/>
                <w:szCs w:val="32"/>
                <w:shd w:val="clear" w:color="auto" w:fill="FFFFFF"/>
                <w:lang w:val="en-US"/>
              </w:rPr>
              <m:t>k</m:t>
            </m:r>
          </m:e>
          <m:sub>
            <m:r>
              <w:rPr>
                <w:rFonts w:ascii="Cambria Math" w:hAnsi="Cambria Math"/>
                <w:color w:val="000000"/>
                <w:sz w:val="32"/>
                <w:szCs w:val="32"/>
              </w:rPr>
              <m:t>TCF</m:t>
            </m:r>
          </m:sub>
        </m:sSub>
      </m:oMath>
      <w:r w:rsidRPr="00FC1D77">
        <w:rPr>
          <w:color w:val="000000"/>
          <w:sz w:val="32"/>
          <w:szCs w:val="32"/>
          <w:lang w:val="uk-UA"/>
        </w:rPr>
        <w:t xml:space="preserve"> (Technical Complexity Factor) – це коефіцієнт технічної складності проекту. Він використов</w:t>
      </w:r>
      <w:r w:rsidRPr="00FC1D77">
        <w:rPr>
          <w:color w:val="000000"/>
          <w:sz w:val="32"/>
          <w:szCs w:val="32"/>
          <w:lang w:val="uk-UA"/>
        </w:rPr>
        <w:t>у</w:t>
      </w:r>
      <w:r w:rsidRPr="00FC1D77">
        <w:rPr>
          <w:color w:val="000000"/>
          <w:sz w:val="32"/>
          <w:szCs w:val="32"/>
          <w:lang w:val="uk-UA"/>
        </w:rPr>
        <w:t>ється для оцінки складності розробки та впровадже</w:t>
      </w:r>
      <w:r w:rsidRPr="00FC1D77">
        <w:rPr>
          <w:color w:val="000000"/>
          <w:sz w:val="32"/>
          <w:szCs w:val="32"/>
          <w:lang w:val="uk-UA"/>
        </w:rPr>
        <w:t>н</w:t>
      </w:r>
      <w:r w:rsidRPr="00FC1D77">
        <w:rPr>
          <w:color w:val="000000"/>
          <w:sz w:val="32"/>
          <w:szCs w:val="32"/>
          <w:lang w:val="uk-UA"/>
        </w:rPr>
        <w:t xml:space="preserve">ня програмного забезпечення. Чим вище значення </w:t>
      </w:r>
      <m:oMath>
        <m:sSub>
          <m:sSubPr>
            <m:ctrlPr>
              <w:rPr>
                <w:rFonts w:ascii="Cambria Math" w:hAnsi="Cambria Math"/>
                <w:i/>
                <w:sz w:val="32"/>
                <w:szCs w:val="32"/>
                <w:shd w:val="clear" w:color="auto" w:fill="FFFFFF"/>
                <w:lang w:val="en-US"/>
              </w:rPr>
            </m:ctrlPr>
          </m:sSubPr>
          <m:e>
            <m:r>
              <w:rPr>
                <w:rFonts w:ascii="Cambria Math" w:hAnsi="Cambria Math"/>
                <w:sz w:val="32"/>
                <w:szCs w:val="32"/>
                <w:shd w:val="clear" w:color="auto" w:fill="FFFFFF"/>
                <w:lang w:val="en-US"/>
              </w:rPr>
              <m:t>k</m:t>
            </m:r>
          </m:e>
          <m:sub>
            <m:r>
              <w:rPr>
                <w:rFonts w:ascii="Cambria Math" w:hAnsi="Cambria Math"/>
                <w:color w:val="000000"/>
                <w:sz w:val="32"/>
                <w:szCs w:val="32"/>
                <w:lang w:val="uk-UA"/>
              </w:rPr>
              <m:t>TCF</m:t>
            </m:r>
          </m:sub>
        </m:sSub>
      </m:oMath>
      <w:r w:rsidRPr="00FC1D77">
        <w:rPr>
          <w:color w:val="000000"/>
          <w:sz w:val="32"/>
          <w:szCs w:val="32"/>
          <w:lang w:val="uk-UA"/>
        </w:rPr>
        <w:t>, тим складнішим вважається проект.</w:t>
      </w:r>
    </w:p>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r w:rsidRPr="00FC1D77">
        <w:rPr>
          <w:bCs/>
          <w:i/>
          <w:color w:val="000000"/>
          <w:sz w:val="32"/>
          <w:szCs w:val="32"/>
          <w:lang w:val="uk-UA"/>
        </w:rPr>
        <w:t>TF</w:t>
      </w:r>
      <w:r w:rsidRPr="00FC1D77">
        <w:rPr>
          <w:color w:val="000000"/>
          <w:sz w:val="32"/>
          <w:szCs w:val="32"/>
          <w:lang w:val="uk-UA"/>
        </w:rPr>
        <w:t xml:space="preserve"> (Technical Factor) – це індекс, який враховує конкретні технічні аспекти проекту. Його значення, бчислюється на основі інших параметрів, таких як кількість функцій, складність алгоритмів, викори</w:t>
      </w:r>
      <w:r w:rsidRPr="00FC1D77">
        <w:rPr>
          <w:color w:val="000000"/>
          <w:sz w:val="32"/>
          <w:szCs w:val="32"/>
          <w:lang w:val="uk-UA"/>
        </w:rPr>
        <w:t>с</w:t>
      </w:r>
      <w:r w:rsidRPr="00FC1D77">
        <w:rPr>
          <w:color w:val="000000"/>
          <w:sz w:val="32"/>
          <w:szCs w:val="32"/>
          <w:lang w:val="uk-UA"/>
        </w:rPr>
        <w:t>тання нових технологій тощо.</w:t>
      </w:r>
    </w:p>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r w:rsidRPr="00FC1D77">
        <w:rPr>
          <w:bCs/>
          <w:color w:val="000000"/>
          <w:sz w:val="32"/>
          <w:szCs w:val="32"/>
          <w:lang w:val="uk-UA"/>
        </w:rPr>
        <w:t>0.6</w:t>
      </w:r>
      <w:r w:rsidRPr="00FC1D77">
        <w:rPr>
          <w:color w:val="000000"/>
          <w:sz w:val="32"/>
          <w:szCs w:val="32"/>
          <w:lang w:val="uk-UA"/>
        </w:rPr>
        <w:t xml:space="preserve"> – це константа, яка додає базовий рівень скл</w:t>
      </w:r>
      <w:r w:rsidRPr="00FC1D77">
        <w:rPr>
          <w:color w:val="000000"/>
          <w:sz w:val="32"/>
          <w:szCs w:val="32"/>
          <w:lang w:val="uk-UA"/>
        </w:rPr>
        <w:t>а</w:t>
      </w:r>
      <w:r w:rsidRPr="00FC1D77">
        <w:rPr>
          <w:color w:val="000000"/>
          <w:sz w:val="32"/>
          <w:szCs w:val="32"/>
          <w:lang w:val="uk-UA"/>
        </w:rPr>
        <w:t>дності до проекту. Значення константи 0.6 відображає мінімальний рівень складності, який присутній у будь-якому проекті, а також дозволяє більш точно порівнювати різні проекти за їхньою складністю.</w:t>
      </w:r>
    </w:p>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r w:rsidRPr="00FC1D77">
        <w:rPr>
          <w:color w:val="000000"/>
          <w:sz w:val="32"/>
          <w:szCs w:val="32"/>
          <w:lang w:val="uk-UA"/>
        </w:rPr>
        <w:lastRenderedPageBreak/>
        <w:t>Для оцінки організаційної складності проекту на етапі ініціалізації та планування проекту використ</w:t>
      </w:r>
      <w:r w:rsidRPr="00FC1D77">
        <w:rPr>
          <w:color w:val="000000"/>
          <w:sz w:val="32"/>
          <w:szCs w:val="32"/>
          <w:lang w:val="uk-UA"/>
        </w:rPr>
        <w:t>о</w:t>
      </w:r>
      <w:r w:rsidRPr="00FC1D77">
        <w:rPr>
          <w:color w:val="000000"/>
          <w:sz w:val="32"/>
          <w:szCs w:val="32"/>
          <w:lang w:val="uk-UA"/>
        </w:rPr>
        <w:t xml:space="preserve">вується аналогічний підхід розрахунку як і для </w:t>
      </w:r>
      <w:r w:rsidRPr="00FC1D77">
        <w:rPr>
          <w:i/>
          <w:color w:val="000000"/>
          <w:sz w:val="32"/>
          <w:szCs w:val="32"/>
          <w:lang w:val="uk-UA"/>
        </w:rPr>
        <w:t>TCF</w:t>
      </w:r>
      <w:r w:rsidRPr="00FC1D77">
        <w:rPr>
          <w:color w:val="000000"/>
          <w:sz w:val="32"/>
          <w:szCs w:val="32"/>
          <w:lang w:val="uk-UA"/>
        </w:rPr>
        <w:t>. Для визначення відповідного коефіцієнті визначено 8 субфакторів, кожному з яких визначено вагу у загал</w:t>
      </w:r>
      <w:r w:rsidRPr="00FC1D77">
        <w:rPr>
          <w:color w:val="000000"/>
          <w:sz w:val="32"/>
          <w:szCs w:val="32"/>
          <w:lang w:val="uk-UA"/>
        </w:rPr>
        <w:t>ь</w:t>
      </w:r>
      <w:r w:rsidRPr="00FC1D77">
        <w:rPr>
          <w:color w:val="000000"/>
          <w:sz w:val="32"/>
          <w:szCs w:val="32"/>
          <w:lang w:val="uk-UA"/>
        </w:rPr>
        <w:t>ному їх значенні для розробки проекту.</w:t>
      </w:r>
    </w:p>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r w:rsidRPr="00FC1D77">
        <w:rPr>
          <w:color w:val="000000"/>
          <w:sz w:val="32"/>
          <w:szCs w:val="32"/>
          <w:lang w:val="uk-UA"/>
        </w:rPr>
        <w:t>Коефіцієнт організаційної складності (</w:t>
      </w:r>
      <m:oMath>
        <m:sSub>
          <m:sSubPr>
            <m:ctrlPr>
              <w:rPr>
                <w:rFonts w:ascii="Cambria Math" w:hAnsi="Cambria Math"/>
                <w:i/>
                <w:sz w:val="32"/>
                <w:szCs w:val="32"/>
                <w:shd w:val="clear" w:color="auto" w:fill="FFFFFF"/>
                <w:lang w:val="en-US"/>
              </w:rPr>
            </m:ctrlPr>
          </m:sSubPr>
          <m:e>
            <m:r>
              <w:rPr>
                <w:rFonts w:ascii="Cambria Math" w:hAnsi="Cambria Math"/>
                <w:sz w:val="32"/>
                <w:szCs w:val="32"/>
                <w:shd w:val="clear" w:color="auto" w:fill="FFFFFF"/>
                <w:lang w:val="en-US"/>
              </w:rPr>
              <m:t>k</m:t>
            </m:r>
          </m:e>
          <m:sub>
            <m:r>
              <w:rPr>
                <w:rFonts w:ascii="Cambria Math" w:hAnsi="Cambria Math"/>
                <w:color w:val="000000"/>
                <w:sz w:val="32"/>
                <w:szCs w:val="32"/>
              </w:rPr>
              <m:t>ОCF</m:t>
            </m:r>
          </m:sub>
        </m:sSub>
      </m:oMath>
      <w:r w:rsidRPr="00FC1D77">
        <w:rPr>
          <w:color w:val="000000"/>
          <w:sz w:val="32"/>
          <w:szCs w:val="32"/>
          <w:lang w:val="uk-UA"/>
        </w:rPr>
        <w:t>) ро</w:t>
      </w:r>
      <w:r w:rsidRPr="00FC1D77">
        <w:rPr>
          <w:color w:val="000000"/>
          <w:sz w:val="32"/>
          <w:szCs w:val="32"/>
          <w:lang w:val="uk-UA"/>
        </w:rPr>
        <w:t>з</w:t>
      </w:r>
      <w:r w:rsidRPr="00FC1D77">
        <w:rPr>
          <w:color w:val="000000"/>
          <w:sz w:val="32"/>
          <w:szCs w:val="32"/>
          <w:lang w:val="uk-UA"/>
        </w:rPr>
        <w:t xml:space="preserve">раховується за формулою. 1.4. </w:t>
      </w:r>
    </w:p>
    <w:p w:rsidR="00FC1D77" w:rsidRPr="00FC1D77" w:rsidRDefault="00FC1D77" w:rsidP="00FC1D77">
      <w:pPr>
        <w:pStyle w:val="a6"/>
        <w:spacing w:before="0" w:beforeAutospacing="0" w:after="0" w:afterAutospacing="0" w:line="360" w:lineRule="auto"/>
        <w:ind w:firstLine="340"/>
        <w:jc w:val="both"/>
        <w:rPr>
          <w:color w:val="000000"/>
          <w:sz w:val="32"/>
          <w:szCs w:val="32"/>
          <w:lang w:val="en-US"/>
        </w:rPr>
      </w:pPr>
      <m:oMathPara>
        <m:oMath>
          <m:sSub>
            <m:sSubPr>
              <m:ctrlPr>
                <w:rPr>
                  <w:rFonts w:ascii="Cambria Math" w:hAnsi="Cambria Math"/>
                  <w:i/>
                  <w:sz w:val="32"/>
                  <w:szCs w:val="32"/>
                  <w:shd w:val="clear" w:color="auto" w:fill="FFFFFF"/>
                  <w:lang w:val="en-US"/>
                </w:rPr>
              </m:ctrlPr>
            </m:sSubPr>
            <m:e>
              <m:r>
                <w:rPr>
                  <w:rFonts w:ascii="Cambria Math" w:hAnsi="Cambria Math"/>
                  <w:sz w:val="32"/>
                  <w:szCs w:val="32"/>
                  <w:shd w:val="clear" w:color="auto" w:fill="FFFFFF"/>
                  <w:lang w:val="en-US"/>
                </w:rPr>
                <m:t>k</m:t>
              </m:r>
            </m:e>
            <m:sub>
              <m:r>
                <w:rPr>
                  <w:rFonts w:ascii="Cambria Math" w:hAnsi="Cambria Math"/>
                  <w:color w:val="000000"/>
                  <w:sz w:val="32"/>
                  <w:szCs w:val="32"/>
                </w:rPr>
                <m:t>ОCF</m:t>
              </m:r>
            </m:sub>
          </m:sSub>
          <m:r>
            <w:rPr>
              <w:rFonts w:ascii="Cambria Math" w:hAnsi="Cambria Math"/>
              <w:color w:val="000000"/>
              <w:sz w:val="32"/>
              <w:szCs w:val="32"/>
              <w:lang w:val="en-US"/>
            </w:rPr>
            <m:t>=1.4+(-0.03*ОF)</m:t>
          </m:r>
        </m:oMath>
      </m:oMathPara>
    </w:p>
    <w:p w:rsidR="00FC1D77" w:rsidRPr="00FC1D77" w:rsidRDefault="00FC1D77" w:rsidP="00FC1D77">
      <w:pPr>
        <w:spacing w:after="0" w:line="360" w:lineRule="auto"/>
        <w:ind w:firstLine="284"/>
        <w:jc w:val="both"/>
        <w:rPr>
          <w:rFonts w:ascii="Times New Roman" w:hAnsi="Times New Roman" w:cs="Times New Roman"/>
          <w:sz w:val="32"/>
          <w:szCs w:val="32"/>
        </w:rPr>
      </w:pPr>
    </w:p>
    <w:p w:rsidR="00FC1D77" w:rsidRPr="00FC1D77" w:rsidRDefault="00FC1D77" w:rsidP="00FC1D77">
      <w:pPr>
        <w:spacing w:after="0" w:line="360" w:lineRule="auto"/>
        <w:ind w:firstLine="284"/>
        <w:jc w:val="both"/>
        <w:rPr>
          <w:rFonts w:ascii="Times New Roman" w:hAnsi="Times New Roman" w:cs="Times New Roman"/>
          <w:sz w:val="32"/>
          <w:szCs w:val="32"/>
        </w:rPr>
      </w:pPr>
      <w:r w:rsidRPr="00FC1D77">
        <w:rPr>
          <w:rFonts w:ascii="Times New Roman" w:hAnsi="Times New Roman" w:cs="Times New Roman"/>
          <w:sz w:val="32"/>
          <w:szCs w:val="32"/>
        </w:rPr>
        <w:t xml:space="preserve">де, </w:t>
      </w:r>
      <m:oMath>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k</m:t>
            </m:r>
          </m:e>
          <m:sub>
            <m:r>
              <w:rPr>
                <w:rFonts w:ascii="Cambria Math" w:hAnsi="Cambria Math"/>
                <w:color w:val="000000"/>
                <w:sz w:val="32"/>
                <w:szCs w:val="32"/>
              </w:rPr>
              <m:t>ОCF</m:t>
            </m:r>
          </m:sub>
        </m:sSub>
      </m:oMath>
      <w:r w:rsidRPr="00FC1D77">
        <w:rPr>
          <w:rFonts w:ascii="Times New Roman" w:hAnsi="Times New Roman" w:cs="Times New Roman"/>
          <w:sz w:val="32"/>
          <w:szCs w:val="32"/>
        </w:rPr>
        <w:t xml:space="preserve"> (Organizational complexity Factor) – це коефіцієнт, який використовується для оцінки організ</w:t>
      </w:r>
      <w:r w:rsidRPr="00FC1D77">
        <w:rPr>
          <w:rFonts w:ascii="Times New Roman" w:hAnsi="Times New Roman" w:cs="Times New Roman"/>
          <w:sz w:val="32"/>
          <w:szCs w:val="32"/>
        </w:rPr>
        <w:t>а</w:t>
      </w:r>
      <w:r w:rsidRPr="00FC1D77">
        <w:rPr>
          <w:rFonts w:ascii="Times New Roman" w:hAnsi="Times New Roman" w:cs="Times New Roman"/>
          <w:sz w:val="32"/>
          <w:szCs w:val="32"/>
        </w:rPr>
        <w:t>ційної складності проекту. Він враховує різноманітні фактори, які можуть вплинути на загальну ефективніс  проекту.</w:t>
      </w:r>
    </w:p>
    <w:p w:rsidR="00FC1D77" w:rsidRPr="00FC1D77" w:rsidRDefault="00FC1D77" w:rsidP="00FC1D77">
      <w:pPr>
        <w:spacing w:after="0" w:line="360" w:lineRule="auto"/>
        <w:ind w:firstLine="284"/>
        <w:jc w:val="both"/>
        <w:rPr>
          <w:rFonts w:ascii="Times New Roman" w:hAnsi="Times New Roman" w:cs="Times New Roman"/>
          <w:sz w:val="32"/>
          <w:szCs w:val="32"/>
        </w:rPr>
      </w:pPr>
      <w:r w:rsidRPr="00FC1D77">
        <w:rPr>
          <w:rFonts w:ascii="Times New Roman" w:hAnsi="Times New Roman" w:cs="Times New Roman"/>
          <w:i/>
          <w:sz w:val="32"/>
          <w:szCs w:val="32"/>
        </w:rPr>
        <w:t>ОF</w:t>
      </w:r>
      <w:r w:rsidRPr="00FC1D77">
        <w:rPr>
          <w:rFonts w:ascii="Times New Roman" w:hAnsi="Times New Roman" w:cs="Times New Roman"/>
          <w:sz w:val="32"/>
          <w:szCs w:val="32"/>
        </w:rPr>
        <w:t xml:space="preserve"> (Organizational Factor) – це фактор, який хара</w:t>
      </w:r>
      <w:r w:rsidRPr="00FC1D77">
        <w:rPr>
          <w:rFonts w:ascii="Times New Roman" w:hAnsi="Times New Roman" w:cs="Times New Roman"/>
          <w:sz w:val="32"/>
          <w:szCs w:val="32"/>
        </w:rPr>
        <w:t>к</w:t>
      </w:r>
      <w:r w:rsidRPr="00FC1D77">
        <w:rPr>
          <w:rFonts w:ascii="Times New Roman" w:hAnsi="Times New Roman" w:cs="Times New Roman"/>
          <w:sz w:val="32"/>
          <w:szCs w:val="32"/>
        </w:rPr>
        <w:t>теризує організаційний аспект проекту, що впливає на його складність, наприклад, досвід команди, технол</w:t>
      </w:r>
      <w:r w:rsidRPr="00FC1D77">
        <w:rPr>
          <w:rFonts w:ascii="Times New Roman" w:hAnsi="Times New Roman" w:cs="Times New Roman"/>
          <w:sz w:val="32"/>
          <w:szCs w:val="32"/>
        </w:rPr>
        <w:t>о</w:t>
      </w:r>
      <w:r w:rsidRPr="00FC1D77">
        <w:rPr>
          <w:rFonts w:ascii="Times New Roman" w:hAnsi="Times New Roman" w:cs="Times New Roman"/>
          <w:sz w:val="32"/>
          <w:szCs w:val="32"/>
        </w:rPr>
        <w:t>гічна складність проекту, розмір проекту тощо.</w:t>
      </w:r>
    </w:p>
    <w:p w:rsidR="00FC1D77" w:rsidRPr="00FC1D77" w:rsidRDefault="00FC1D77" w:rsidP="00FC1D77">
      <w:pPr>
        <w:spacing w:after="0" w:line="360" w:lineRule="auto"/>
        <w:ind w:firstLine="284"/>
        <w:jc w:val="both"/>
        <w:rPr>
          <w:rFonts w:ascii="Times New Roman" w:hAnsi="Times New Roman" w:cs="Times New Roman"/>
          <w:sz w:val="32"/>
          <w:szCs w:val="32"/>
        </w:rPr>
      </w:pPr>
      <w:r w:rsidRPr="00FC1D77">
        <w:rPr>
          <w:rFonts w:ascii="Times New Roman" w:hAnsi="Times New Roman" w:cs="Times New Roman"/>
          <w:sz w:val="32"/>
          <w:szCs w:val="32"/>
        </w:rPr>
        <w:t>1.4 – це константа, яка додає базовий рівень скл</w:t>
      </w:r>
      <w:r w:rsidRPr="00FC1D77">
        <w:rPr>
          <w:rFonts w:ascii="Times New Roman" w:hAnsi="Times New Roman" w:cs="Times New Roman"/>
          <w:sz w:val="32"/>
          <w:szCs w:val="32"/>
        </w:rPr>
        <w:t>а</w:t>
      </w:r>
      <w:r w:rsidRPr="00FC1D77">
        <w:rPr>
          <w:rFonts w:ascii="Times New Roman" w:hAnsi="Times New Roman" w:cs="Times New Roman"/>
          <w:sz w:val="32"/>
          <w:szCs w:val="32"/>
        </w:rPr>
        <w:t>дності до проєкту. Навіть якщо всі інші фактори, що впливають на проект, є ідеальними, завжди існує певний рівень складності, пов'язаний з організацією р</w:t>
      </w:r>
      <w:r w:rsidRPr="00FC1D77">
        <w:rPr>
          <w:rFonts w:ascii="Times New Roman" w:hAnsi="Times New Roman" w:cs="Times New Roman"/>
          <w:sz w:val="32"/>
          <w:szCs w:val="32"/>
        </w:rPr>
        <w:t>о</w:t>
      </w:r>
      <w:r w:rsidRPr="00FC1D77">
        <w:rPr>
          <w:rFonts w:ascii="Times New Roman" w:hAnsi="Times New Roman" w:cs="Times New Roman"/>
          <w:sz w:val="32"/>
          <w:szCs w:val="32"/>
        </w:rPr>
        <w:t>боти, комунікацією, управлінням проектом тощо.</w:t>
      </w:r>
    </w:p>
    <w:p w:rsidR="00FC1D77" w:rsidRPr="00FC1D77" w:rsidRDefault="00FC1D77" w:rsidP="00FC1D77">
      <w:pPr>
        <w:spacing w:after="0" w:line="360" w:lineRule="auto"/>
        <w:ind w:firstLine="284"/>
        <w:jc w:val="both"/>
        <w:rPr>
          <w:rFonts w:ascii="Times New Roman" w:hAnsi="Times New Roman" w:cs="Times New Roman"/>
          <w:sz w:val="32"/>
          <w:szCs w:val="32"/>
        </w:rPr>
      </w:pPr>
      <w:r w:rsidRPr="00FC1D77">
        <w:rPr>
          <w:rFonts w:ascii="Times New Roman" w:hAnsi="Times New Roman" w:cs="Times New Roman"/>
          <w:sz w:val="32"/>
          <w:szCs w:val="32"/>
        </w:rPr>
        <w:t>-0.03 – це коефіцієнт, який показує, як сильно фа</w:t>
      </w:r>
      <w:r w:rsidRPr="00FC1D77">
        <w:rPr>
          <w:rFonts w:ascii="Times New Roman" w:hAnsi="Times New Roman" w:cs="Times New Roman"/>
          <w:sz w:val="32"/>
          <w:szCs w:val="32"/>
        </w:rPr>
        <w:t>к</w:t>
      </w:r>
      <w:r w:rsidRPr="00FC1D77">
        <w:rPr>
          <w:rFonts w:ascii="Times New Roman" w:hAnsi="Times New Roman" w:cs="Times New Roman"/>
          <w:sz w:val="32"/>
          <w:szCs w:val="32"/>
        </w:rPr>
        <w:t xml:space="preserve">тор </w:t>
      </w:r>
      <w:r w:rsidRPr="00FC1D77">
        <w:rPr>
          <w:rFonts w:ascii="Times New Roman" w:hAnsi="Times New Roman" w:cs="Times New Roman"/>
          <w:i/>
          <w:sz w:val="32"/>
          <w:szCs w:val="32"/>
        </w:rPr>
        <w:t>ОF</w:t>
      </w:r>
      <w:r w:rsidRPr="00FC1D77">
        <w:rPr>
          <w:rFonts w:ascii="Times New Roman" w:hAnsi="Times New Roman" w:cs="Times New Roman"/>
          <w:sz w:val="32"/>
          <w:szCs w:val="32"/>
        </w:rPr>
        <w:t xml:space="preserve"> впливає на загальну складність. Мінус перед числом означає, що зі збільшенням </w:t>
      </w:r>
      <w:r w:rsidRPr="00FC1D77">
        <w:rPr>
          <w:rFonts w:ascii="Times New Roman" w:hAnsi="Times New Roman" w:cs="Times New Roman"/>
          <w:i/>
          <w:sz w:val="32"/>
          <w:szCs w:val="32"/>
        </w:rPr>
        <w:t>ОF</w:t>
      </w:r>
      <w:r w:rsidRPr="00FC1D77">
        <w:rPr>
          <w:rFonts w:ascii="Times New Roman" w:hAnsi="Times New Roman" w:cs="Times New Roman"/>
          <w:sz w:val="32"/>
          <w:szCs w:val="32"/>
        </w:rPr>
        <w:t xml:space="preserve"> значення </w:t>
      </w:r>
      <m:oMath>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k</m:t>
            </m:r>
          </m:e>
          <m:sub>
            <m:r>
              <w:rPr>
                <w:rFonts w:ascii="Cambria Math" w:hAnsi="Cambria Math"/>
                <w:color w:val="000000"/>
                <w:sz w:val="32"/>
                <w:szCs w:val="32"/>
              </w:rPr>
              <m:t>ОCF</m:t>
            </m:r>
          </m:sub>
        </m:sSub>
      </m:oMath>
      <w:r w:rsidRPr="00FC1D77">
        <w:rPr>
          <w:rFonts w:ascii="Times New Roman" w:hAnsi="Times New Roman" w:cs="Times New Roman"/>
          <w:sz w:val="32"/>
          <w:szCs w:val="32"/>
        </w:rPr>
        <w:t xml:space="preserve"> зменшується. Іншими словами, чим вище значення </w:t>
      </w:r>
      <w:r w:rsidRPr="00FC1D77">
        <w:rPr>
          <w:rFonts w:ascii="Times New Roman" w:hAnsi="Times New Roman" w:cs="Times New Roman"/>
          <w:i/>
          <w:sz w:val="32"/>
          <w:szCs w:val="32"/>
        </w:rPr>
        <w:t>ОF</w:t>
      </w:r>
      <w:r w:rsidRPr="00FC1D77">
        <w:rPr>
          <w:rFonts w:ascii="Times New Roman" w:hAnsi="Times New Roman" w:cs="Times New Roman"/>
          <w:sz w:val="32"/>
          <w:szCs w:val="32"/>
        </w:rPr>
        <w:t>, тим менш складним вважається середовище пр</w:t>
      </w:r>
      <w:r w:rsidRPr="00FC1D77">
        <w:rPr>
          <w:rFonts w:ascii="Times New Roman" w:hAnsi="Times New Roman" w:cs="Times New Roman"/>
          <w:sz w:val="32"/>
          <w:szCs w:val="32"/>
        </w:rPr>
        <w:t>о</w:t>
      </w:r>
      <w:r w:rsidRPr="00FC1D77">
        <w:rPr>
          <w:rFonts w:ascii="Times New Roman" w:hAnsi="Times New Roman" w:cs="Times New Roman"/>
          <w:sz w:val="32"/>
          <w:szCs w:val="32"/>
        </w:rPr>
        <w:t xml:space="preserve">екту. </w:t>
      </w:r>
    </w:p>
    <w:p w:rsidR="00FC1D77" w:rsidRPr="00FC1D77" w:rsidRDefault="00FC1D77" w:rsidP="00FC1D77">
      <w:pPr>
        <w:spacing w:after="0" w:line="360" w:lineRule="auto"/>
        <w:ind w:firstLine="284"/>
        <w:jc w:val="both"/>
        <w:rPr>
          <w:rFonts w:ascii="Times New Roman" w:hAnsi="Times New Roman" w:cs="Times New Roman"/>
          <w:sz w:val="32"/>
          <w:szCs w:val="32"/>
        </w:rPr>
      </w:pPr>
      <w:r w:rsidRPr="00FC1D77">
        <w:rPr>
          <w:rFonts w:ascii="Times New Roman" w:hAnsi="Times New Roman" w:cs="Times New Roman"/>
          <w:sz w:val="32"/>
          <w:szCs w:val="32"/>
        </w:rPr>
        <w:lastRenderedPageBreak/>
        <w:t xml:space="preserve">Визначивши фактори впливу на загальний рівень ризику проекту </w:t>
      </w:r>
      <w:r w:rsidRPr="00FC1D77">
        <w:rPr>
          <w:rFonts w:ascii="Times New Roman" w:hAnsi="Times New Roman" w:cs="Times New Roman"/>
          <w:sz w:val="32"/>
          <w:szCs w:val="32"/>
          <w:lang w:val="ru-RU"/>
        </w:rPr>
        <w:t>та згрупувавши їх дві категорії отр</w:t>
      </w:r>
      <w:r w:rsidRPr="00FC1D77">
        <w:rPr>
          <w:rFonts w:ascii="Times New Roman" w:hAnsi="Times New Roman" w:cs="Times New Roman"/>
          <w:sz w:val="32"/>
          <w:szCs w:val="32"/>
          <w:lang w:val="ru-RU"/>
        </w:rPr>
        <w:t>и</w:t>
      </w:r>
      <w:r w:rsidRPr="00FC1D77">
        <w:rPr>
          <w:rFonts w:ascii="Times New Roman" w:hAnsi="Times New Roman" w:cs="Times New Roman"/>
          <w:sz w:val="32"/>
          <w:szCs w:val="32"/>
          <w:lang w:val="ru-RU"/>
        </w:rPr>
        <w:t xml:space="preserve">маємо такий показник </w:t>
      </w:r>
      <w:r w:rsidRPr="00FC1D77">
        <w:rPr>
          <w:rFonts w:ascii="Times New Roman" w:hAnsi="Times New Roman" w:cs="Times New Roman"/>
          <w:i/>
          <w:sz w:val="32"/>
          <w:szCs w:val="32"/>
          <w:lang w:val="en-US"/>
        </w:rPr>
        <w:t>G</w:t>
      </w:r>
      <w:r w:rsidRPr="00FC1D77">
        <w:rPr>
          <w:rFonts w:ascii="Times New Roman" w:hAnsi="Times New Roman" w:cs="Times New Roman"/>
          <w:i/>
          <w:sz w:val="32"/>
          <w:szCs w:val="32"/>
        </w:rPr>
        <w:t xml:space="preserve">, </w:t>
      </w:r>
      <w:r w:rsidRPr="00FC1D77">
        <w:rPr>
          <w:rFonts w:ascii="Times New Roman" w:hAnsi="Times New Roman" w:cs="Times New Roman"/>
          <w:sz w:val="32"/>
          <w:szCs w:val="32"/>
        </w:rPr>
        <w:t>що розраховується за фо</w:t>
      </w:r>
      <w:r w:rsidRPr="00FC1D77">
        <w:rPr>
          <w:rFonts w:ascii="Times New Roman" w:hAnsi="Times New Roman" w:cs="Times New Roman"/>
          <w:sz w:val="32"/>
          <w:szCs w:val="32"/>
        </w:rPr>
        <w:t>р</w:t>
      </w:r>
      <w:r w:rsidRPr="00FC1D77">
        <w:rPr>
          <w:rFonts w:ascii="Times New Roman" w:hAnsi="Times New Roman" w:cs="Times New Roman"/>
          <w:sz w:val="32"/>
          <w:szCs w:val="32"/>
        </w:rPr>
        <w:t>мулою:</w:t>
      </w:r>
    </w:p>
    <w:p w:rsidR="00FC1D77" w:rsidRPr="00FC1D77" w:rsidRDefault="00FC1D77" w:rsidP="00FC1D77">
      <w:pPr>
        <w:spacing w:after="0" w:line="360" w:lineRule="auto"/>
        <w:ind w:firstLine="284"/>
        <w:jc w:val="both"/>
        <w:rPr>
          <w:rFonts w:ascii="Times New Roman" w:hAnsi="Times New Roman" w:cs="Times New Roman"/>
          <w:sz w:val="32"/>
          <w:szCs w:val="32"/>
        </w:rPr>
      </w:pPr>
    </w:p>
    <w:p w:rsidR="00FC1D77" w:rsidRPr="00FC1D77" w:rsidRDefault="00FC1D77" w:rsidP="00FC1D77">
      <w:pPr>
        <w:spacing w:after="0" w:line="360" w:lineRule="auto"/>
        <w:ind w:firstLine="284"/>
        <w:jc w:val="both"/>
        <w:rPr>
          <w:rFonts w:ascii="Times New Roman" w:eastAsiaTheme="minorEastAsia" w:hAnsi="Times New Roman" w:cs="Times New Roman"/>
          <w:sz w:val="32"/>
          <w:szCs w:val="32"/>
          <w:shd w:val="clear" w:color="auto" w:fill="FFFFFF"/>
        </w:rPr>
      </w:pPr>
      <m:oMathPara>
        <m:oMath>
          <m:r>
            <w:rPr>
              <w:rFonts w:ascii="Cambria Math" w:hAnsi="Cambria Math" w:cs="Times New Roman"/>
              <w:sz w:val="32"/>
              <w:szCs w:val="32"/>
              <w:lang w:val="en-US"/>
            </w:rPr>
            <m:t>G=</m:t>
          </m:r>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k</m:t>
              </m:r>
            </m:e>
            <m:sub>
              <m:r>
                <w:rPr>
                  <w:rFonts w:ascii="Cambria Math" w:hAnsi="Cambria Math"/>
                  <w:color w:val="000000"/>
                  <w:sz w:val="32"/>
                  <w:szCs w:val="32"/>
                </w:rPr>
                <m:t>TCF</m:t>
              </m:r>
            </m:sub>
          </m:sSub>
          <m:r>
            <w:rPr>
              <w:rFonts w:ascii="Cambria Math" w:hAnsi="Cambria Math" w:cs="Times New Roman"/>
              <w:sz w:val="32"/>
              <w:szCs w:val="32"/>
              <w:lang w:val="en-US"/>
            </w:rPr>
            <m:t>*</m:t>
          </m:r>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k</m:t>
              </m:r>
            </m:e>
            <m:sub>
              <m:r>
                <w:rPr>
                  <w:rFonts w:ascii="Cambria Math" w:hAnsi="Cambria Math"/>
                  <w:color w:val="000000"/>
                  <w:sz w:val="32"/>
                  <w:szCs w:val="32"/>
                </w:rPr>
                <m:t>ОCF</m:t>
              </m:r>
            </m:sub>
          </m:sSub>
        </m:oMath>
      </m:oMathPara>
    </w:p>
    <w:p w:rsidR="00FC1D77" w:rsidRPr="00FC1D77" w:rsidRDefault="00FC1D77" w:rsidP="00FC1D77">
      <w:pPr>
        <w:spacing w:after="0" w:line="360" w:lineRule="auto"/>
        <w:ind w:firstLine="284"/>
        <w:jc w:val="both"/>
        <w:rPr>
          <w:rFonts w:ascii="Times New Roman" w:eastAsiaTheme="minorEastAsia" w:hAnsi="Times New Roman" w:cs="Times New Roman"/>
          <w:sz w:val="32"/>
          <w:szCs w:val="32"/>
        </w:rPr>
      </w:pPr>
    </w:p>
    <w:p w:rsidR="00FC1D77" w:rsidRPr="00FC1D77" w:rsidRDefault="00FC1D77" w:rsidP="00FC1D77">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hAnsi="Times New Roman" w:cs="Times New Roman"/>
          <w:sz w:val="32"/>
          <w:szCs w:val="32"/>
          <w:shd w:val="clear" w:color="auto" w:fill="FFFFFF"/>
        </w:rPr>
      </w:pPr>
      <w:r w:rsidRPr="00FC1D77">
        <w:rPr>
          <w:rFonts w:ascii="Times New Roman" w:eastAsia="Times New Roman" w:hAnsi="Times New Roman" w:cs="Times New Roman"/>
          <w:color w:val="000000"/>
          <w:sz w:val="32"/>
          <w:szCs w:val="32"/>
          <w:lang w:eastAsia="ru-RU"/>
        </w:rPr>
        <w:t xml:space="preserve">Отримані значення застосуємо під час визначення тривалості робіт </w:t>
      </w:r>
      <m:oMath>
        <m:sSup>
          <m:sSupPr>
            <m:ctrlPr>
              <w:rPr>
                <w:rFonts w:ascii="Cambria Math" w:hAnsi="Cambria Math" w:cs="Times New Roman"/>
                <w:i/>
                <w:sz w:val="32"/>
                <w:szCs w:val="32"/>
                <w:shd w:val="clear" w:color="auto" w:fill="FFFFFF"/>
                <w:lang w:val="en-US"/>
              </w:rPr>
            </m:ctrlPr>
          </m:sSupPr>
          <m:e>
            <m:r>
              <w:rPr>
                <w:rFonts w:ascii="Cambria Math" w:hAnsi="Cambria Math" w:cs="Times New Roman"/>
                <w:sz w:val="32"/>
                <w:szCs w:val="32"/>
                <w:shd w:val="clear" w:color="auto" w:fill="FFFFFF"/>
                <w:lang w:val="en-US"/>
              </w:rPr>
              <m:t>T</m:t>
            </m:r>
          </m:e>
          <m:sup>
            <m:r>
              <w:rPr>
                <w:rFonts w:ascii="Cambria Math" w:hAnsi="Cambria Math" w:cs="Times New Roman"/>
                <w:sz w:val="32"/>
                <w:szCs w:val="32"/>
                <w:shd w:val="clear" w:color="auto" w:fill="FFFFFF"/>
              </w:rPr>
              <m:t>*</m:t>
            </m:r>
          </m:sup>
        </m:sSup>
      </m:oMath>
      <w:r w:rsidRPr="00FC1D77">
        <w:rPr>
          <w:rFonts w:ascii="Times New Roman" w:eastAsia="Times New Roman" w:hAnsi="Times New Roman" w:cs="Times New Roman"/>
          <w:sz w:val="32"/>
          <w:szCs w:val="32"/>
          <w:shd w:val="clear" w:color="auto" w:fill="FFFFFF"/>
        </w:rPr>
        <w:t xml:space="preserve"> </w:t>
      </w:r>
      <w:r w:rsidRPr="00FC1D77">
        <w:rPr>
          <w:rFonts w:ascii="Times New Roman" w:eastAsia="Times New Roman" w:hAnsi="Times New Roman" w:cs="Times New Roman"/>
          <w:color w:val="000000"/>
          <w:sz w:val="32"/>
          <w:szCs w:val="32"/>
          <w:lang w:eastAsia="ru-RU"/>
        </w:rPr>
        <w:t xml:space="preserve">як нормативи, які можуть використовуватись до різних проектів з метою побудови різних сценаріїв розвитку проекту </w:t>
      </w:r>
      <w:r w:rsidRPr="00FC1D77">
        <w:rPr>
          <w:rFonts w:ascii="Times New Roman" w:hAnsi="Times New Roman" w:cs="Times New Roman"/>
          <w:sz w:val="32"/>
          <w:szCs w:val="32"/>
          <w:shd w:val="clear" w:color="auto" w:fill="FFFFFF"/>
        </w:rPr>
        <w:t>при змінних вимогах користувача до функціоналу та існуючих ризиків. В нашому випадку це формалізований шаблон мат</w:t>
      </w:r>
      <w:r w:rsidRPr="00FC1D77">
        <w:rPr>
          <w:rFonts w:ascii="Times New Roman" w:hAnsi="Times New Roman" w:cs="Times New Roman"/>
          <w:sz w:val="32"/>
          <w:szCs w:val="32"/>
          <w:shd w:val="clear" w:color="auto" w:fill="FFFFFF"/>
        </w:rPr>
        <w:t>е</w:t>
      </w:r>
      <w:r w:rsidRPr="00FC1D77">
        <w:rPr>
          <w:rFonts w:ascii="Times New Roman" w:hAnsi="Times New Roman" w:cs="Times New Roman"/>
          <w:sz w:val="32"/>
          <w:szCs w:val="32"/>
          <w:shd w:val="clear" w:color="auto" w:fill="FFFFFF"/>
        </w:rPr>
        <w:t xml:space="preserve">матичної моделі, яка дозволяє розрахувати загальну тривалість проекту у годинах, </w:t>
      </w:r>
      <m:oMath>
        <m:sSup>
          <m:sSupPr>
            <m:ctrlPr>
              <w:rPr>
                <w:rFonts w:ascii="Cambria Math" w:hAnsi="Cambria Math" w:cs="Times New Roman"/>
                <w:i/>
                <w:sz w:val="32"/>
                <w:szCs w:val="32"/>
                <w:shd w:val="clear" w:color="auto" w:fill="FFFFFF"/>
                <w:lang w:val="en-US"/>
              </w:rPr>
            </m:ctrlPr>
          </m:sSupPr>
          <m:e>
            <m:r>
              <w:rPr>
                <w:rFonts w:ascii="Cambria Math" w:hAnsi="Cambria Math" w:cs="Times New Roman"/>
                <w:sz w:val="32"/>
                <w:szCs w:val="32"/>
                <w:shd w:val="clear" w:color="auto" w:fill="FFFFFF"/>
                <w:lang w:val="en-US"/>
              </w:rPr>
              <m:t>T</m:t>
            </m:r>
          </m:e>
          <m:sup>
            <m:r>
              <w:rPr>
                <w:rFonts w:ascii="Cambria Math" w:hAnsi="Cambria Math" w:cs="Times New Roman"/>
                <w:sz w:val="32"/>
                <w:szCs w:val="32"/>
                <w:shd w:val="clear" w:color="auto" w:fill="FFFFFF"/>
              </w:rPr>
              <m:t>*</m:t>
            </m:r>
          </m:sup>
        </m:sSup>
      </m:oMath>
      <w:r w:rsidRPr="00FC1D77">
        <w:rPr>
          <w:rFonts w:ascii="Times New Roman" w:hAnsi="Times New Roman" w:cs="Times New Roman"/>
          <w:sz w:val="32"/>
          <w:szCs w:val="32"/>
          <w:shd w:val="clear" w:color="auto" w:fill="FFFFFF"/>
        </w:rPr>
        <w:t>:</w:t>
      </w:r>
    </w:p>
    <w:p w:rsidR="00FC1D77" w:rsidRPr="00FC1D77" w:rsidRDefault="00FC1D77" w:rsidP="00FC1D77">
      <w:pPr>
        <w:spacing w:after="0" w:line="360" w:lineRule="auto"/>
        <w:ind w:firstLine="284"/>
        <w:jc w:val="both"/>
        <w:rPr>
          <w:rFonts w:ascii="Times New Roman" w:hAnsi="Times New Roman" w:cs="Times New Roman"/>
          <w:sz w:val="32"/>
          <w:szCs w:val="32"/>
          <w:shd w:val="clear" w:color="auto" w:fill="FFFFFF"/>
          <w:lang w:val="ru-RU"/>
        </w:rPr>
      </w:pPr>
    </w:p>
    <w:p w:rsidR="00FC1D77" w:rsidRPr="00FC1D77" w:rsidRDefault="00FC1D77" w:rsidP="00FC1D77">
      <w:pPr>
        <w:spacing w:after="0" w:line="360" w:lineRule="auto"/>
        <w:jc w:val="both"/>
        <w:rPr>
          <w:rFonts w:ascii="Times New Roman" w:hAnsi="Times New Roman" w:cs="Times New Roman"/>
          <w:sz w:val="32"/>
          <w:szCs w:val="32"/>
          <w:shd w:val="clear" w:color="auto" w:fill="FFFFFF"/>
          <w:lang w:val="en-US"/>
        </w:rPr>
      </w:pPr>
      <m:oMathPara>
        <m:oMath>
          <m:sSup>
            <m:sSupPr>
              <m:ctrlPr>
                <w:rPr>
                  <w:rFonts w:ascii="Cambria Math" w:hAnsi="Cambria Math" w:cs="Times New Roman"/>
                  <w:i/>
                  <w:sz w:val="32"/>
                  <w:szCs w:val="32"/>
                  <w:shd w:val="clear" w:color="auto" w:fill="FFFFFF"/>
                  <w:lang w:val="en-US"/>
                </w:rPr>
              </m:ctrlPr>
            </m:sSupPr>
            <m:e>
              <m:r>
                <w:rPr>
                  <w:rFonts w:ascii="Cambria Math" w:hAnsi="Cambria Math" w:cs="Times New Roman"/>
                  <w:sz w:val="32"/>
                  <w:szCs w:val="32"/>
                  <w:shd w:val="clear" w:color="auto" w:fill="FFFFFF"/>
                  <w:lang w:val="en-US"/>
                </w:rPr>
                <m:t>T</m:t>
              </m:r>
            </m:e>
            <m:sup>
              <m:r>
                <w:rPr>
                  <w:rFonts w:ascii="Cambria Math" w:hAnsi="Cambria Math" w:cs="Times New Roman"/>
                  <w:sz w:val="32"/>
                  <w:szCs w:val="32"/>
                  <w:shd w:val="clear" w:color="auto" w:fill="FFFFFF"/>
                </w:rPr>
                <m:t>*</m:t>
              </m:r>
            </m:sup>
          </m:sSup>
          <m:r>
            <w:rPr>
              <w:rFonts w:ascii="Cambria Math" w:hAnsi="Cambria Math" w:cs="Times New Roman"/>
              <w:sz w:val="32"/>
              <w:szCs w:val="32"/>
              <w:shd w:val="clear" w:color="auto" w:fill="FFFFFF"/>
              <w:lang w:val="en-US"/>
            </w:rPr>
            <m:t>=</m:t>
          </m:r>
          <m:nary>
            <m:naryPr>
              <m:chr m:val="∑"/>
              <m:limLoc m:val="undOvr"/>
              <m:subHide m:val="1"/>
              <m:supHide m:val="1"/>
              <m:ctrlPr>
                <w:rPr>
                  <w:rFonts w:ascii="Cambria Math" w:hAnsi="Cambria Math" w:cs="Times New Roman"/>
                  <w:i/>
                  <w:sz w:val="32"/>
                  <w:szCs w:val="32"/>
                  <w:shd w:val="clear" w:color="auto" w:fill="FFFFFF"/>
                  <w:lang w:val="en-US"/>
                </w:rPr>
              </m:ctrlPr>
            </m:naryPr>
            <m:sub/>
            <m:sup/>
            <m:e>
              <m:r>
                <w:rPr>
                  <w:rFonts w:ascii="Cambria Math" w:hAnsi="Cambria Math" w:cs="Times New Roman"/>
                  <w:sz w:val="32"/>
                  <w:szCs w:val="32"/>
                  <w:shd w:val="clear" w:color="auto" w:fill="FFFFFF"/>
                  <w:lang w:val="en-US"/>
                </w:rPr>
                <m:t>(</m:t>
              </m:r>
              <m:sSub>
                <m:sSubPr>
                  <m:ctrlPr>
                    <w:rPr>
                      <w:rFonts w:ascii="Cambria Math" w:hAnsi="Cambria Math" w:cs="Times New Roman"/>
                      <w:i/>
                      <w:sz w:val="32"/>
                      <w:szCs w:val="32"/>
                      <w:shd w:val="clear" w:color="auto" w:fill="FFFFFF"/>
                      <w:lang w:val="en-US"/>
                    </w:rPr>
                  </m:ctrlPr>
                </m:sSubPr>
                <m:e>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c</m:t>
                      </m:r>
                    </m:e>
                    <m:sub>
                      <m:r>
                        <w:rPr>
                          <w:rFonts w:ascii="Cambria Math" w:hAnsi="Cambria Math" w:cs="Times New Roman"/>
                          <w:sz w:val="32"/>
                          <w:szCs w:val="32"/>
                          <w:shd w:val="clear" w:color="auto" w:fill="FFFFFF"/>
                          <w:lang w:val="en-US"/>
                        </w:rPr>
                        <m:t>i</m:t>
                      </m:r>
                    </m:sub>
                  </m:sSub>
                  <m:r>
                    <w:rPr>
                      <w:rFonts w:ascii="Cambria Math" w:hAnsi="Cambria Math" w:cs="Times New Roman"/>
                      <w:sz w:val="32"/>
                      <w:szCs w:val="32"/>
                      <w:shd w:val="clear" w:color="auto" w:fill="FFFFFF"/>
                      <w:lang w:val="en-US"/>
                    </w:rPr>
                    <m:t>*PF</m:t>
                  </m:r>
                </m:e>
                <m:sub>
                  <m:r>
                    <w:rPr>
                      <w:rFonts w:ascii="Cambria Math" w:hAnsi="Cambria Math" w:cs="Times New Roman"/>
                      <w:sz w:val="32"/>
                      <w:szCs w:val="32"/>
                      <w:shd w:val="clear" w:color="auto" w:fill="FFFFFF"/>
                      <w:lang w:val="en-US"/>
                    </w:rPr>
                    <m:t>i</m:t>
                  </m:r>
                </m:sub>
              </m:sSub>
              <m:r>
                <w:rPr>
                  <w:rFonts w:ascii="Cambria Math" w:hAnsi="Cambria Math" w:cs="Times New Roman"/>
                  <w:sz w:val="32"/>
                  <w:szCs w:val="32"/>
                  <w:shd w:val="clear" w:color="auto" w:fill="FFFFFF"/>
                  <w:lang w:val="en-US"/>
                </w:rPr>
                <m:t>*</m:t>
              </m:r>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k</m:t>
                  </m:r>
                </m:e>
                <m:sub>
                  <m:r>
                    <w:rPr>
                      <w:rFonts w:ascii="Cambria Math" w:hAnsi="Cambria Math" w:cs="Times New Roman"/>
                      <w:sz w:val="32"/>
                      <w:szCs w:val="32"/>
                      <w:shd w:val="clear" w:color="auto" w:fill="FFFFFF"/>
                      <w:lang w:val="en-US"/>
                    </w:rPr>
                    <m:t>АСF</m:t>
                  </m:r>
                </m:sub>
              </m:sSub>
              <m:r>
                <w:rPr>
                  <w:rFonts w:ascii="Cambria Math" w:hAnsi="Cambria Math" w:cs="Times New Roman"/>
                  <w:sz w:val="32"/>
                  <w:szCs w:val="32"/>
                  <w:shd w:val="clear" w:color="auto" w:fill="FFFFFF"/>
                  <w:lang w:val="en-US"/>
                </w:rPr>
                <m:t>)+</m:t>
              </m:r>
              <m:d>
                <m:dPr>
                  <m:ctrlPr>
                    <w:rPr>
                      <w:rFonts w:ascii="Cambria Math" w:hAnsi="Cambria Math" w:cs="Times New Roman"/>
                      <w:i/>
                      <w:sz w:val="32"/>
                      <w:szCs w:val="32"/>
                      <w:shd w:val="clear" w:color="auto" w:fill="FFFFFF"/>
                      <w:lang w:val="en-US"/>
                    </w:rPr>
                  </m:ctrlPr>
                </m:dPr>
                <m:e>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c</m:t>
                      </m:r>
                    </m:e>
                    <m:sub>
                      <m:r>
                        <w:rPr>
                          <w:rFonts w:ascii="Cambria Math" w:hAnsi="Cambria Math" w:cs="Times New Roman"/>
                          <w:sz w:val="32"/>
                          <w:szCs w:val="32"/>
                          <w:shd w:val="clear" w:color="auto" w:fill="FFFFFF"/>
                          <w:lang w:val="en-US"/>
                        </w:rPr>
                        <m:t>J</m:t>
                      </m:r>
                    </m:sub>
                  </m:sSub>
                  <m:r>
                    <w:rPr>
                      <w:rFonts w:ascii="Cambria Math" w:hAnsi="Cambria Math" w:cs="Times New Roman"/>
                      <w:sz w:val="32"/>
                      <w:szCs w:val="32"/>
                      <w:shd w:val="clear" w:color="auto" w:fill="FFFFFF"/>
                      <w:lang w:val="en-US"/>
                    </w:rPr>
                    <m:t>*</m:t>
                  </m:r>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PF</m:t>
                      </m:r>
                    </m:e>
                    <m:sub>
                      <m:r>
                        <w:rPr>
                          <w:rFonts w:ascii="Cambria Math" w:hAnsi="Cambria Math" w:cs="Times New Roman"/>
                          <w:sz w:val="32"/>
                          <w:szCs w:val="32"/>
                          <w:shd w:val="clear" w:color="auto" w:fill="FFFFFF"/>
                          <w:lang w:val="en-US"/>
                        </w:rPr>
                        <m:t>i</m:t>
                      </m:r>
                    </m:sub>
                  </m:sSub>
                  <m:r>
                    <w:rPr>
                      <w:rFonts w:ascii="Cambria Math" w:hAnsi="Cambria Math" w:cs="Times New Roman"/>
                      <w:sz w:val="32"/>
                      <w:szCs w:val="32"/>
                      <w:shd w:val="clear" w:color="auto" w:fill="FFFFFF"/>
                      <w:lang w:val="en-US"/>
                    </w:rPr>
                    <m:t>*</m:t>
                  </m:r>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k</m:t>
                      </m:r>
                    </m:e>
                    <m:sub>
                      <m:r>
                        <w:rPr>
                          <w:rFonts w:ascii="Cambria Math" w:hAnsi="Cambria Math" w:cs="Times New Roman"/>
                          <w:sz w:val="32"/>
                          <w:szCs w:val="32"/>
                          <w:shd w:val="clear" w:color="auto" w:fill="FFFFFF"/>
                          <w:lang w:val="en-US"/>
                        </w:rPr>
                        <m:t>UCCF)</m:t>
                      </m:r>
                    </m:sub>
                  </m:sSub>
                </m:e>
              </m:d>
              <m:r>
                <w:rPr>
                  <w:rFonts w:ascii="Cambria Math" w:hAnsi="Cambria Math" w:cs="Times New Roman"/>
                  <w:sz w:val="32"/>
                  <w:szCs w:val="32"/>
                  <w:shd w:val="clear" w:color="auto" w:fill="FFFFFF"/>
                  <w:lang w:val="en-US"/>
                </w:rPr>
                <m:t>+(</m:t>
              </m:r>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c</m:t>
                  </m:r>
                </m:e>
                <m:sub>
                  <m:r>
                    <w:rPr>
                      <w:rFonts w:ascii="Cambria Math" w:hAnsi="Cambria Math" w:cs="Times New Roman"/>
                      <w:sz w:val="32"/>
                      <w:szCs w:val="32"/>
                      <w:shd w:val="clear" w:color="auto" w:fill="FFFFFF"/>
                      <w:lang w:val="en-US"/>
                    </w:rPr>
                    <m:t>i</m:t>
                  </m:r>
                </m:sub>
              </m:sSub>
              <m:r>
                <w:rPr>
                  <w:rFonts w:ascii="Cambria Math" w:hAnsi="Cambria Math" w:cs="Times New Roman"/>
                  <w:sz w:val="32"/>
                  <w:szCs w:val="32"/>
                  <w:shd w:val="clear" w:color="auto" w:fill="FFFFFF"/>
                  <w:lang w:val="en-US"/>
                </w:rPr>
                <m:t>*</m:t>
              </m:r>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PF</m:t>
                  </m:r>
                </m:e>
                <m:sub>
                  <m:r>
                    <w:rPr>
                      <w:rFonts w:ascii="Cambria Math" w:hAnsi="Cambria Math" w:cs="Times New Roman"/>
                      <w:sz w:val="32"/>
                      <w:szCs w:val="32"/>
                      <w:shd w:val="clear" w:color="auto" w:fill="FFFFFF"/>
                      <w:lang w:val="en-US"/>
                    </w:rPr>
                    <m:t>i</m:t>
                  </m:r>
                </m:sub>
              </m:sSub>
              <m:r>
                <w:rPr>
                  <w:rFonts w:ascii="Cambria Math" w:hAnsi="Cambria Math" w:cs="Times New Roman"/>
                  <w:sz w:val="32"/>
                  <w:szCs w:val="32"/>
                  <w:shd w:val="clear" w:color="auto" w:fill="FFFFFF"/>
                  <w:lang w:val="en-US"/>
                </w:rPr>
                <m:t>*G)</m:t>
              </m:r>
            </m:e>
          </m:nary>
        </m:oMath>
      </m:oMathPara>
    </w:p>
    <w:p w:rsidR="00FC1D77" w:rsidRPr="00FC1D77" w:rsidRDefault="00FC1D77" w:rsidP="00FC1D77">
      <w:pPr>
        <w:spacing w:after="0" w:line="360" w:lineRule="auto"/>
        <w:ind w:firstLine="284"/>
        <w:jc w:val="both"/>
        <w:rPr>
          <w:rFonts w:ascii="Times New Roman" w:hAnsi="Times New Roman" w:cs="Times New Roman"/>
          <w:i/>
          <w:sz w:val="32"/>
          <w:szCs w:val="32"/>
          <w:shd w:val="clear" w:color="auto" w:fill="FFFFFF"/>
          <w:lang w:val="en-US"/>
        </w:rPr>
      </w:pPr>
    </w:p>
    <w:p w:rsidR="00FC1D77" w:rsidRPr="00FC1D77" w:rsidRDefault="00FC1D77" w:rsidP="00FC1D77">
      <w:pPr>
        <w:spacing w:after="0" w:line="360" w:lineRule="auto"/>
        <w:ind w:firstLine="284"/>
        <w:jc w:val="both"/>
        <w:rPr>
          <w:rFonts w:ascii="Times New Roman" w:hAnsi="Times New Roman" w:cs="Times New Roman"/>
          <w:sz w:val="32"/>
          <w:szCs w:val="32"/>
          <w:shd w:val="clear" w:color="auto" w:fill="FFFFFF"/>
        </w:rPr>
      </w:pPr>
      <w:r w:rsidRPr="00FC1D77">
        <w:rPr>
          <w:rFonts w:ascii="Times New Roman" w:hAnsi="Times New Roman" w:cs="Times New Roman"/>
          <w:sz w:val="32"/>
          <w:szCs w:val="32"/>
          <w:shd w:val="clear" w:color="auto" w:fill="FFFFFF"/>
        </w:rPr>
        <w:t xml:space="preserve">де: </w:t>
      </w:r>
      <m:oMath>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c</m:t>
            </m:r>
          </m:e>
          <m:sub>
            <m:r>
              <w:rPr>
                <w:rFonts w:ascii="Cambria Math" w:hAnsi="Cambria Math" w:cs="Times New Roman"/>
                <w:sz w:val="32"/>
                <w:szCs w:val="32"/>
                <w:shd w:val="clear" w:color="auto" w:fill="FFFFFF"/>
                <w:lang w:val="en-US"/>
              </w:rPr>
              <m:t>i</m:t>
            </m:r>
          </m:sub>
        </m:sSub>
      </m:oMath>
      <w:r w:rsidRPr="00FC1D77">
        <w:rPr>
          <w:rFonts w:ascii="Times New Roman" w:eastAsiaTheme="minorEastAsia" w:hAnsi="Times New Roman" w:cs="Times New Roman"/>
          <w:sz w:val="32"/>
          <w:szCs w:val="32"/>
          <w:shd w:val="clear" w:color="auto" w:fill="FFFFFF"/>
        </w:rPr>
        <w:t xml:space="preserve"> – кількість акторів</w:t>
      </w:r>
      <w:r w:rsidRPr="00FC1D77">
        <w:rPr>
          <w:rFonts w:ascii="Times New Roman" w:hAnsi="Times New Roman" w:cs="Times New Roman"/>
          <w:sz w:val="32"/>
          <w:szCs w:val="32"/>
          <w:shd w:val="clear" w:color="auto" w:fill="FFFFFF"/>
        </w:rPr>
        <w:t xml:space="preserve"> для </w:t>
      </w:r>
      <w:r w:rsidRPr="00FC1D77">
        <w:rPr>
          <w:rFonts w:ascii="Times New Roman" w:hAnsi="Times New Roman" w:cs="Times New Roman"/>
          <w:i/>
          <w:sz w:val="32"/>
          <w:szCs w:val="32"/>
          <w:shd w:val="clear" w:color="auto" w:fill="FFFFFF"/>
        </w:rPr>
        <w:t>i</w:t>
      </w:r>
      <w:r w:rsidRPr="00FC1D77">
        <w:rPr>
          <w:rFonts w:ascii="Times New Roman" w:hAnsi="Times New Roman" w:cs="Times New Roman"/>
          <w:sz w:val="32"/>
          <w:szCs w:val="32"/>
          <w:shd w:val="clear" w:color="auto" w:fill="FFFFFF"/>
        </w:rPr>
        <w:t>-го use case;</w:t>
      </w:r>
    </w:p>
    <w:p w:rsidR="00FC1D77" w:rsidRPr="00FC1D77" w:rsidRDefault="00FC1D77" w:rsidP="00FC1D77">
      <w:pPr>
        <w:spacing w:after="0" w:line="360" w:lineRule="auto"/>
        <w:ind w:firstLine="284"/>
        <w:jc w:val="both"/>
        <w:rPr>
          <w:rFonts w:ascii="Times New Roman" w:hAnsi="Times New Roman" w:cs="Times New Roman"/>
          <w:sz w:val="32"/>
          <w:szCs w:val="32"/>
          <w:shd w:val="clear" w:color="auto" w:fill="FFFFFF"/>
        </w:rPr>
      </w:pPr>
      <m:oMath>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c</m:t>
            </m:r>
          </m:e>
          <m:sub>
            <m:r>
              <w:rPr>
                <w:rFonts w:ascii="Cambria Math" w:hAnsi="Cambria Math" w:cs="Times New Roman"/>
                <w:sz w:val="32"/>
                <w:szCs w:val="32"/>
                <w:shd w:val="clear" w:color="auto" w:fill="FFFFFF"/>
                <w:lang w:val="en-US"/>
              </w:rPr>
              <m:t>j</m:t>
            </m:r>
          </m:sub>
        </m:sSub>
      </m:oMath>
      <w:r w:rsidRPr="00FC1D77">
        <w:rPr>
          <w:rFonts w:ascii="Times New Roman" w:eastAsiaTheme="minorEastAsia" w:hAnsi="Times New Roman" w:cs="Times New Roman"/>
          <w:sz w:val="32"/>
          <w:szCs w:val="32"/>
          <w:shd w:val="clear" w:color="auto" w:fill="FFFFFF"/>
        </w:rPr>
        <w:t xml:space="preserve"> – кількість </w:t>
      </w:r>
      <w:r w:rsidRPr="00FC1D77">
        <w:rPr>
          <w:rFonts w:ascii="Times New Roman" w:hAnsi="Times New Roman" w:cs="Times New Roman"/>
          <w:sz w:val="32"/>
          <w:szCs w:val="32"/>
          <w:shd w:val="clear" w:color="auto" w:fill="FFFFFF"/>
        </w:rPr>
        <w:t xml:space="preserve">use case для </w:t>
      </w:r>
      <w:r w:rsidRPr="00FC1D77">
        <w:rPr>
          <w:rFonts w:ascii="Times New Roman" w:hAnsi="Times New Roman" w:cs="Times New Roman"/>
          <w:i/>
          <w:sz w:val="32"/>
          <w:szCs w:val="32"/>
          <w:shd w:val="clear" w:color="auto" w:fill="FFFFFF"/>
        </w:rPr>
        <w:t>i</w:t>
      </w:r>
      <w:r w:rsidRPr="00FC1D77">
        <w:rPr>
          <w:rFonts w:ascii="Times New Roman" w:hAnsi="Times New Roman" w:cs="Times New Roman"/>
          <w:sz w:val="32"/>
          <w:szCs w:val="32"/>
          <w:shd w:val="clear" w:color="auto" w:fill="FFFFFF"/>
        </w:rPr>
        <w:t>-го</w:t>
      </w:r>
      <w:r w:rsidRPr="00FC1D77">
        <w:rPr>
          <w:rFonts w:ascii="Times New Roman" w:eastAsiaTheme="minorEastAsia" w:hAnsi="Times New Roman" w:cs="Times New Roman"/>
          <w:sz w:val="32"/>
          <w:szCs w:val="32"/>
          <w:shd w:val="clear" w:color="auto" w:fill="FFFFFF"/>
        </w:rPr>
        <w:t xml:space="preserve"> актор</w:t>
      </w:r>
      <w:r w:rsidRPr="00FC1D77">
        <w:rPr>
          <w:rFonts w:ascii="Times New Roman" w:eastAsiaTheme="minorEastAsia" w:hAnsi="Times New Roman" w:cs="Times New Roman"/>
          <w:sz w:val="32"/>
          <w:szCs w:val="32"/>
          <w:shd w:val="clear" w:color="auto" w:fill="FFFFFF"/>
          <w:lang w:val="ru-RU"/>
        </w:rPr>
        <w:t>а</w:t>
      </w:r>
      <w:r w:rsidRPr="00FC1D77">
        <w:rPr>
          <w:rFonts w:ascii="Times New Roman" w:hAnsi="Times New Roman" w:cs="Times New Roman"/>
          <w:sz w:val="32"/>
          <w:szCs w:val="32"/>
          <w:shd w:val="clear" w:color="auto" w:fill="FFFFFF"/>
        </w:rPr>
        <w:t>;</w:t>
      </w:r>
    </w:p>
    <w:p w:rsidR="00FC1D77" w:rsidRPr="00FC1D77" w:rsidRDefault="00FC1D77" w:rsidP="00FC1D77">
      <w:pPr>
        <w:spacing w:after="0" w:line="360" w:lineRule="auto"/>
        <w:ind w:firstLine="284"/>
        <w:jc w:val="both"/>
        <w:rPr>
          <w:rFonts w:ascii="Times New Roman" w:hAnsi="Times New Roman" w:cs="Times New Roman"/>
          <w:sz w:val="32"/>
          <w:szCs w:val="32"/>
          <w:shd w:val="clear" w:color="auto" w:fill="FFFFFF"/>
        </w:rPr>
      </w:pPr>
      <m:oMath>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c</m:t>
            </m:r>
          </m:e>
          <m:sub>
            <m:r>
              <w:rPr>
                <w:rFonts w:ascii="Cambria Math" w:hAnsi="Cambria Math" w:cs="Times New Roman"/>
                <w:sz w:val="32"/>
                <w:szCs w:val="32"/>
                <w:shd w:val="clear" w:color="auto" w:fill="FFFFFF"/>
                <w:lang w:val="en-US"/>
              </w:rPr>
              <m:t>i</m:t>
            </m:r>
          </m:sub>
        </m:sSub>
      </m:oMath>
      <w:r w:rsidRPr="00FC1D77">
        <w:rPr>
          <w:rFonts w:ascii="Times New Roman" w:eastAsiaTheme="minorEastAsia" w:hAnsi="Times New Roman" w:cs="Times New Roman"/>
          <w:sz w:val="32"/>
          <w:szCs w:val="32"/>
          <w:shd w:val="clear" w:color="auto" w:fill="FFFFFF"/>
        </w:rPr>
        <w:t xml:space="preserve"> – кількість акторів</w:t>
      </w:r>
      <w:r w:rsidRPr="00FC1D77">
        <w:rPr>
          <w:rFonts w:ascii="Times New Roman" w:hAnsi="Times New Roman" w:cs="Times New Roman"/>
          <w:sz w:val="32"/>
          <w:szCs w:val="32"/>
          <w:shd w:val="clear" w:color="auto" w:fill="FFFFFF"/>
        </w:rPr>
        <w:t xml:space="preserve"> для </w:t>
      </w:r>
      <w:r w:rsidRPr="00FC1D77">
        <w:rPr>
          <w:rFonts w:ascii="Times New Roman" w:hAnsi="Times New Roman" w:cs="Times New Roman"/>
          <w:i/>
          <w:sz w:val="32"/>
          <w:szCs w:val="32"/>
          <w:shd w:val="clear" w:color="auto" w:fill="FFFFFF"/>
        </w:rPr>
        <w:t>i</w:t>
      </w:r>
      <w:r w:rsidRPr="00FC1D77">
        <w:rPr>
          <w:rFonts w:ascii="Times New Roman" w:hAnsi="Times New Roman" w:cs="Times New Roman"/>
          <w:sz w:val="32"/>
          <w:szCs w:val="32"/>
          <w:shd w:val="clear" w:color="auto" w:fill="FFFFFF"/>
        </w:rPr>
        <w:t>-го use case, що відобр</w:t>
      </w:r>
      <w:r w:rsidRPr="00FC1D77">
        <w:rPr>
          <w:rFonts w:ascii="Times New Roman" w:hAnsi="Times New Roman" w:cs="Times New Roman"/>
          <w:sz w:val="32"/>
          <w:szCs w:val="32"/>
          <w:shd w:val="clear" w:color="auto" w:fill="FFFFFF"/>
        </w:rPr>
        <w:t>а</w:t>
      </w:r>
      <w:r w:rsidRPr="00FC1D77">
        <w:rPr>
          <w:rFonts w:ascii="Times New Roman" w:hAnsi="Times New Roman" w:cs="Times New Roman"/>
          <w:sz w:val="32"/>
          <w:szCs w:val="32"/>
          <w:shd w:val="clear" w:color="auto" w:fill="FFFFFF"/>
        </w:rPr>
        <w:t>жено на рисунку 1.</w:t>
      </w:r>
    </w:p>
    <w:p w:rsidR="00FC1D77" w:rsidRPr="00FC1D77" w:rsidRDefault="00FC1D77" w:rsidP="00FC1D77">
      <w:pPr>
        <w:spacing w:after="0" w:line="360" w:lineRule="auto"/>
        <w:ind w:firstLine="284"/>
        <w:jc w:val="both"/>
        <w:rPr>
          <w:rFonts w:ascii="Times New Roman" w:hAnsi="Times New Roman" w:cs="Times New Roman"/>
          <w:sz w:val="32"/>
          <w:szCs w:val="32"/>
          <w:shd w:val="clear" w:color="auto" w:fill="FFFFFF"/>
        </w:rPr>
      </w:pPr>
      <m:oMath>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PF</m:t>
            </m:r>
          </m:e>
          <m:sub>
            <m:r>
              <w:rPr>
                <w:rFonts w:ascii="Cambria Math" w:hAnsi="Cambria Math" w:cs="Times New Roman"/>
                <w:sz w:val="32"/>
                <w:szCs w:val="32"/>
                <w:shd w:val="clear" w:color="auto" w:fill="FFFFFF"/>
                <w:lang w:val="en-US"/>
              </w:rPr>
              <m:t>i</m:t>
            </m:r>
          </m:sub>
        </m:sSub>
      </m:oMath>
      <w:r w:rsidRPr="00FC1D77">
        <w:rPr>
          <w:rFonts w:ascii="Times New Roman" w:eastAsiaTheme="minorEastAsia" w:hAnsi="Times New Roman" w:cs="Times New Roman"/>
          <w:sz w:val="32"/>
          <w:szCs w:val="32"/>
          <w:shd w:val="clear" w:color="auto" w:fill="FFFFFF"/>
        </w:rPr>
        <w:t xml:space="preserve"> – </w:t>
      </w:r>
      <w:r w:rsidRPr="00FC1D77">
        <w:rPr>
          <w:rFonts w:ascii="Times New Roman" w:hAnsi="Times New Roman" w:cs="Times New Roman"/>
          <w:sz w:val="32"/>
          <w:szCs w:val="32"/>
          <w:shd w:val="clear" w:color="auto" w:fill="FFFFFF"/>
        </w:rPr>
        <w:t xml:space="preserve">продуктивність розробки для </w:t>
      </w:r>
      <w:r w:rsidRPr="00FC1D77">
        <w:rPr>
          <w:rFonts w:ascii="Times New Roman" w:hAnsi="Times New Roman" w:cs="Times New Roman"/>
          <w:i/>
          <w:sz w:val="32"/>
          <w:szCs w:val="32"/>
          <w:shd w:val="clear" w:color="auto" w:fill="FFFFFF"/>
        </w:rPr>
        <w:t>i</w:t>
      </w:r>
      <w:r w:rsidRPr="00FC1D77">
        <w:rPr>
          <w:rFonts w:ascii="Times New Roman" w:hAnsi="Times New Roman" w:cs="Times New Roman"/>
          <w:sz w:val="32"/>
          <w:szCs w:val="32"/>
          <w:shd w:val="clear" w:color="auto" w:fill="FFFFFF"/>
        </w:rPr>
        <w:t>-го use case, що задано на рівні 40 годин на розробку, як базовий рівень для даної команди на о</w:t>
      </w:r>
      <w:r w:rsidRPr="00FC1D77">
        <w:rPr>
          <w:rFonts w:ascii="Times New Roman" w:hAnsi="Times New Roman" w:cs="Times New Roman"/>
          <w:sz w:val="32"/>
          <w:szCs w:val="32"/>
          <w:shd w:val="clear" w:color="auto" w:fill="FFFFFF"/>
          <w:lang w:val="en-US"/>
        </w:rPr>
        <w:t>c</w:t>
      </w:r>
      <w:r w:rsidRPr="00FC1D77">
        <w:rPr>
          <w:rFonts w:ascii="Times New Roman" w:hAnsi="Times New Roman" w:cs="Times New Roman"/>
          <w:sz w:val="32"/>
          <w:szCs w:val="32"/>
          <w:shd w:val="clear" w:color="auto" w:fill="FFFFFF"/>
        </w:rPr>
        <w:t>нові п</w:t>
      </w:r>
      <w:r w:rsidRPr="00FC1D77">
        <w:rPr>
          <w:rFonts w:ascii="Times New Roman" w:hAnsi="Times New Roman" w:cs="Times New Roman"/>
          <w:sz w:val="32"/>
          <w:szCs w:val="32"/>
          <w:shd w:val="clear" w:color="auto" w:fill="FFFFFF"/>
          <w:lang w:val="en-US"/>
        </w:rPr>
        <w:t>j</w:t>
      </w:r>
      <w:r w:rsidRPr="00FC1D77">
        <w:rPr>
          <w:rFonts w:ascii="Times New Roman" w:hAnsi="Times New Roman" w:cs="Times New Roman"/>
          <w:sz w:val="32"/>
          <w:szCs w:val="32"/>
          <w:shd w:val="clear" w:color="auto" w:fill="FFFFFF"/>
        </w:rPr>
        <w:t>переднього до</w:t>
      </w:r>
      <w:r w:rsidRPr="00FC1D77">
        <w:rPr>
          <w:rFonts w:ascii="Times New Roman" w:hAnsi="Times New Roman" w:cs="Times New Roman"/>
          <w:sz w:val="32"/>
          <w:szCs w:val="32"/>
          <w:shd w:val="clear" w:color="auto" w:fill="FFFFFF"/>
        </w:rPr>
        <w:t>с</w:t>
      </w:r>
      <w:r w:rsidRPr="00FC1D77">
        <w:rPr>
          <w:rFonts w:ascii="Times New Roman" w:hAnsi="Times New Roman" w:cs="Times New Roman"/>
          <w:sz w:val="32"/>
          <w:szCs w:val="32"/>
          <w:shd w:val="clear" w:color="auto" w:fill="FFFFFF"/>
        </w:rPr>
        <w:t>віду роботи;</w:t>
      </w:r>
    </w:p>
    <w:p w:rsidR="00FC1D77" w:rsidRPr="00FC1D77" w:rsidRDefault="00FC1D77" w:rsidP="00FC1D77">
      <w:pPr>
        <w:spacing w:after="0" w:line="360" w:lineRule="auto"/>
        <w:ind w:firstLine="284"/>
        <w:jc w:val="both"/>
        <w:rPr>
          <w:rFonts w:ascii="Times New Roman" w:hAnsi="Times New Roman" w:cs="Times New Roman"/>
          <w:sz w:val="32"/>
          <w:szCs w:val="32"/>
          <w:shd w:val="clear" w:color="auto" w:fill="FFFFFF"/>
        </w:rPr>
      </w:pPr>
      <m:oMath>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k</m:t>
            </m:r>
          </m:e>
          <m:sub>
            <m:r>
              <w:rPr>
                <w:rFonts w:ascii="Cambria Math" w:hAnsi="Cambria Math" w:cs="Times New Roman"/>
                <w:sz w:val="32"/>
                <w:szCs w:val="32"/>
                <w:shd w:val="clear" w:color="auto" w:fill="FFFFFF"/>
              </w:rPr>
              <m:t>АСF</m:t>
            </m:r>
          </m:sub>
        </m:sSub>
      </m:oMath>
      <w:r w:rsidRPr="00FC1D77">
        <w:rPr>
          <w:rFonts w:ascii="Times New Roman" w:eastAsiaTheme="minorEastAsia" w:hAnsi="Times New Roman" w:cs="Times New Roman"/>
          <w:sz w:val="32"/>
          <w:szCs w:val="32"/>
          <w:shd w:val="clear" w:color="auto" w:fill="FFFFFF"/>
        </w:rPr>
        <w:t xml:space="preserve"> – коефіцієнт середньої складності актора</w:t>
      </w:r>
      <w:r w:rsidRPr="00FC1D77">
        <w:rPr>
          <w:rFonts w:ascii="Times New Roman" w:hAnsi="Times New Roman" w:cs="Times New Roman"/>
          <w:sz w:val="32"/>
          <w:szCs w:val="32"/>
          <w:shd w:val="clear" w:color="auto" w:fill="FFFFFF"/>
        </w:rPr>
        <w:t>;</w:t>
      </w:r>
    </w:p>
    <w:p w:rsidR="00FC1D77" w:rsidRPr="00FC1D77" w:rsidRDefault="00FC1D77" w:rsidP="00FC1D77">
      <w:pPr>
        <w:spacing w:after="0" w:line="360" w:lineRule="auto"/>
        <w:ind w:firstLine="284"/>
        <w:jc w:val="both"/>
        <w:rPr>
          <w:rFonts w:ascii="Times New Roman" w:hAnsi="Times New Roman" w:cs="Times New Roman"/>
          <w:sz w:val="32"/>
          <w:szCs w:val="32"/>
          <w:shd w:val="clear" w:color="auto" w:fill="FFFFFF"/>
        </w:rPr>
      </w:pPr>
      <m:oMath>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k</m:t>
            </m:r>
          </m:e>
          <m:sub>
            <m:r>
              <w:rPr>
                <w:rFonts w:ascii="Cambria Math" w:hAnsi="Cambria Math" w:cs="Times New Roman"/>
                <w:sz w:val="32"/>
                <w:szCs w:val="32"/>
                <w:shd w:val="clear" w:color="auto" w:fill="FFFFFF"/>
                <w:lang w:val="en-US"/>
              </w:rPr>
              <m:t>UCCF</m:t>
            </m:r>
            <m:r>
              <w:rPr>
                <w:rFonts w:ascii="Cambria Math" w:hAnsi="Cambria Math" w:cs="Times New Roman"/>
                <w:sz w:val="32"/>
                <w:szCs w:val="32"/>
                <w:shd w:val="clear" w:color="auto" w:fill="FFFFFF"/>
              </w:rPr>
              <m:t>)</m:t>
            </m:r>
          </m:sub>
        </m:sSub>
      </m:oMath>
      <w:r w:rsidRPr="00FC1D77">
        <w:rPr>
          <w:rFonts w:ascii="Times New Roman" w:eastAsiaTheme="minorEastAsia" w:hAnsi="Times New Roman" w:cs="Times New Roman"/>
          <w:sz w:val="32"/>
          <w:szCs w:val="32"/>
          <w:shd w:val="clear" w:color="auto" w:fill="FFFFFF"/>
        </w:rPr>
        <w:t>– коефіцієнт середньої складності</w:t>
      </w:r>
      <w:r w:rsidRPr="00FC1D77">
        <w:rPr>
          <w:rFonts w:ascii="Times New Roman" w:hAnsi="Times New Roman" w:cs="Times New Roman"/>
          <w:sz w:val="32"/>
          <w:szCs w:val="32"/>
          <w:shd w:val="clear" w:color="auto" w:fill="FFFFFF"/>
        </w:rPr>
        <w:t xml:space="preserve"> use case;</w:t>
      </w:r>
    </w:p>
    <w:p w:rsidR="00FC1D77" w:rsidRPr="00FC1D77" w:rsidRDefault="00FC1D77" w:rsidP="00FC1D77">
      <w:pPr>
        <w:spacing w:after="0" w:line="360" w:lineRule="auto"/>
        <w:ind w:firstLine="284"/>
        <w:jc w:val="both"/>
        <w:rPr>
          <w:rFonts w:ascii="Times New Roman" w:eastAsiaTheme="minorEastAsia" w:hAnsi="Times New Roman" w:cs="Times New Roman"/>
          <w:sz w:val="32"/>
          <w:szCs w:val="32"/>
          <w:shd w:val="clear" w:color="auto" w:fill="FFFFFF"/>
        </w:rPr>
      </w:pPr>
      <m:oMath>
        <m:r>
          <w:rPr>
            <w:rFonts w:ascii="Cambria Math" w:hAnsi="Cambria Math" w:cs="Times New Roman"/>
            <w:sz w:val="32"/>
            <w:szCs w:val="32"/>
            <w:shd w:val="clear" w:color="auto" w:fill="FFFFFF"/>
            <w:lang w:val="en-US"/>
          </w:rPr>
          <m:t>G</m:t>
        </m:r>
      </m:oMath>
      <w:r w:rsidRPr="00FC1D77">
        <w:rPr>
          <w:rFonts w:ascii="Times New Roman" w:eastAsiaTheme="minorEastAsia" w:hAnsi="Times New Roman" w:cs="Times New Roman"/>
          <w:sz w:val="32"/>
          <w:szCs w:val="32"/>
          <w:shd w:val="clear" w:color="auto" w:fill="FFFFFF"/>
        </w:rPr>
        <w:t xml:space="preserve"> – показник, що враховує вплив організаційно-технічних ризиків на проект.</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color w:val="000000"/>
          <w:sz w:val="32"/>
          <w:szCs w:val="32"/>
          <w:lang w:eastAsia="ru-RU"/>
        </w:rPr>
      </w:pPr>
      <w:r w:rsidRPr="00FC1D77">
        <w:rPr>
          <w:rFonts w:ascii="Times New Roman" w:eastAsia="Times New Roman" w:hAnsi="Times New Roman" w:cs="Times New Roman"/>
          <w:color w:val="000000"/>
          <w:sz w:val="32"/>
          <w:szCs w:val="32"/>
          <w:lang w:eastAsia="ru-RU"/>
        </w:rPr>
        <w:lastRenderedPageBreak/>
        <w:t>Отже, наведені етапи демонструють детальний підхід до оцінки трудомісткості проекту на основі м</w:t>
      </w:r>
      <w:r w:rsidRPr="00FC1D77">
        <w:rPr>
          <w:rFonts w:ascii="Times New Roman" w:eastAsia="Times New Roman" w:hAnsi="Times New Roman" w:cs="Times New Roman"/>
          <w:color w:val="000000"/>
          <w:sz w:val="32"/>
          <w:szCs w:val="32"/>
          <w:lang w:eastAsia="ru-RU"/>
        </w:rPr>
        <w:t>е</w:t>
      </w:r>
      <w:r w:rsidRPr="00FC1D77">
        <w:rPr>
          <w:rFonts w:ascii="Times New Roman" w:eastAsia="Times New Roman" w:hAnsi="Times New Roman" w:cs="Times New Roman"/>
          <w:color w:val="000000"/>
          <w:sz w:val="32"/>
          <w:szCs w:val="32"/>
          <w:lang w:eastAsia="ru-RU"/>
        </w:rPr>
        <w:t>тоду Use Case. Модель враховує зміну вимог корист</w:t>
      </w:r>
      <w:r w:rsidRPr="00FC1D77">
        <w:rPr>
          <w:rFonts w:ascii="Times New Roman" w:eastAsia="Times New Roman" w:hAnsi="Times New Roman" w:cs="Times New Roman"/>
          <w:color w:val="000000"/>
          <w:sz w:val="32"/>
          <w:szCs w:val="32"/>
          <w:lang w:eastAsia="ru-RU"/>
        </w:rPr>
        <w:t>у</w:t>
      </w:r>
      <w:r w:rsidRPr="00FC1D77">
        <w:rPr>
          <w:rFonts w:ascii="Times New Roman" w:eastAsia="Times New Roman" w:hAnsi="Times New Roman" w:cs="Times New Roman"/>
          <w:color w:val="000000"/>
          <w:sz w:val="32"/>
          <w:szCs w:val="32"/>
          <w:lang w:eastAsia="ru-RU"/>
        </w:rPr>
        <w:t xml:space="preserve">вачів, що виражена через коефіцієнти складності  актора та </w:t>
      </w:r>
      <w:r w:rsidRPr="00FC1D77">
        <w:rPr>
          <w:rFonts w:ascii="Times New Roman" w:hAnsi="Times New Roman" w:cs="Times New Roman"/>
          <w:sz w:val="32"/>
          <w:szCs w:val="32"/>
          <w:shd w:val="clear" w:color="auto" w:fill="FFFFFF"/>
        </w:rPr>
        <w:t>use case, а також</w:t>
      </w:r>
      <w:r w:rsidRPr="00FC1D77">
        <w:rPr>
          <w:rFonts w:ascii="Times New Roman" w:eastAsia="Times New Roman" w:hAnsi="Times New Roman" w:cs="Times New Roman"/>
          <w:color w:val="000000"/>
          <w:sz w:val="32"/>
          <w:szCs w:val="32"/>
          <w:lang w:eastAsia="ru-RU"/>
        </w:rPr>
        <w:t xml:space="preserve"> як технічні аспекти проекту (складність функціоналу, технології), так і орган</w:t>
      </w:r>
      <w:r w:rsidRPr="00FC1D77">
        <w:rPr>
          <w:rFonts w:ascii="Times New Roman" w:eastAsia="Times New Roman" w:hAnsi="Times New Roman" w:cs="Times New Roman"/>
          <w:color w:val="000000"/>
          <w:sz w:val="32"/>
          <w:szCs w:val="32"/>
          <w:lang w:eastAsia="ru-RU"/>
        </w:rPr>
        <w:t>і</w:t>
      </w:r>
      <w:r w:rsidRPr="00FC1D77">
        <w:rPr>
          <w:rFonts w:ascii="Times New Roman" w:eastAsia="Times New Roman" w:hAnsi="Times New Roman" w:cs="Times New Roman"/>
          <w:color w:val="000000"/>
          <w:sz w:val="32"/>
          <w:szCs w:val="32"/>
          <w:lang w:eastAsia="ru-RU"/>
        </w:rPr>
        <w:t xml:space="preserve">заційні фактори (досвід команди, стабільність вимог), які закладені у відповідному коефіцієнті. </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color w:val="000000"/>
          <w:sz w:val="32"/>
          <w:szCs w:val="32"/>
          <w:lang w:eastAsia="ru-RU"/>
        </w:rPr>
      </w:pPr>
      <w:r w:rsidRPr="00FC1D77">
        <w:rPr>
          <w:rFonts w:ascii="Times New Roman" w:eastAsia="Times New Roman" w:hAnsi="Times New Roman" w:cs="Times New Roman"/>
          <w:color w:val="000000"/>
          <w:sz w:val="32"/>
          <w:szCs w:val="32"/>
          <w:lang w:eastAsia="ru-RU"/>
        </w:rPr>
        <w:t>Запропонована математична модель дозволяє об'єднати всі отримані дані та розрахувати загальну тр</w:t>
      </w:r>
      <w:r w:rsidRPr="00FC1D77">
        <w:rPr>
          <w:rFonts w:ascii="Times New Roman" w:eastAsia="Times New Roman" w:hAnsi="Times New Roman" w:cs="Times New Roman"/>
          <w:color w:val="000000"/>
          <w:sz w:val="32"/>
          <w:szCs w:val="32"/>
          <w:lang w:eastAsia="ru-RU"/>
        </w:rPr>
        <w:t>у</w:t>
      </w:r>
      <w:r w:rsidRPr="00FC1D77">
        <w:rPr>
          <w:rFonts w:ascii="Times New Roman" w:eastAsia="Times New Roman" w:hAnsi="Times New Roman" w:cs="Times New Roman"/>
          <w:color w:val="000000"/>
          <w:sz w:val="32"/>
          <w:szCs w:val="32"/>
          <w:lang w:eastAsia="ru-RU"/>
        </w:rPr>
        <w:t>домісткість проекту. При зміні вхідних параметрів, оцінюваний показник трудомісткості автоматично змінює своє значення. Такий підхід дозволяє швидко адаптуватися до різних типів проектів, а за  умови правильного визначення вхідних даних, модель д</w:t>
      </w:r>
      <w:r w:rsidRPr="00FC1D77">
        <w:rPr>
          <w:rFonts w:ascii="Times New Roman" w:eastAsia="Times New Roman" w:hAnsi="Times New Roman" w:cs="Times New Roman"/>
          <w:color w:val="000000"/>
          <w:sz w:val="32"/>
          <w:szCs w:val="32"/>
          <w:lang w:eastAsia="ru-RU"/>
        </w:rPr>
        <w:t>о</w:t>
      </w:r>
      <w:r w:rsidRPr="00FC1D77">
        <w:rPr>
          <w:rFonts w:ascii="Times New Roman" w:eastAsia="Times New Roman" w:hAnsi="Times New Roman" w:cs="Times New Roman"/>
          <w:color w:val="000000"/>
          <w:sz w:val="32"/>
          <w:szCs w:val="32"/>
          <w:lang w:eastAsia="ru-RU"/>
        </w:rPr>
        <w:t xml:space="preserve">зволяє отримати досить точні оцінки на ранньому етапі планування проєкту. </w:t>
      </w:r>
    </w:p>
    <w:p w:rsidR="00B0031B" w:rsidRDefault="00FC1D77" w:rsidP="00FC1D77">
      <w:pPr>
        <w:shd w:val="clear" w:color="auto" w:fill="FFFFFF"/>
        <w:spacing w:after="0" w:line="360" w:lineRule="auto"/>
        <w:ind w:firstLine="284"/>
        <w:jc w:val="both"/>
        <w:rPr>
          <w:rFonts w:ascii="Times New Roman" w:eastAsia="Times New Roman" w:hAnsi="Times New Roman" w:cs="Times New Roman"/>
          <w:color w:val="000000"/>
          <w:sz w:val="32"/>
          <w:szCs w:val="32"/>
          <w:lang w:eastAsia="ru-RU"/>
        </w:rPr>
      </w:pPr>
      <w:r w:rsidRPr="00FC1D77">
        <w:rPr>
          <w:rFonts w:ascii="Times New Roman" w:eastAsia="Times New Roman" w:hAnsi="Times New Roman" w:cs="Times New Roman"/>
          <w:color w:val="000000"/>
          <w:sz w:val="32"/>
          <w:szCs w:val="32"/>
          <w:lang w:eastAsia="ru-RU"/>
        </w:rPr>
        <w:t xml:space="preserve">Для отримання вихідних даних, їх зберігання та використання використовувався пакет програмного забезпечення від компанії Atlassian, зокрема, це Jira і Confluence. </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color w:val="000000"/>
          <w:sz w:val="32"/>
          <w:szCs w:val="32"/>
          <w:lang w:eastAsia="ru-RU"/>
        </w:rPr>
      </w:pPr>
      <w:r w:rsidRPr="00FC1D77">
        <w:rPr>
          <w:rFonts w:ascii="Times New Roman" w:eastAsia="Times New Roman" w:hAnsi="Times New Roman" w:cs="Times New Roman"/>
          <w:color w:val="000000"/>
          <w:sz w:val="32"/>
          <w:szCs w:val="32"/>
          <w:lang w:eastAsia="ru-RU"/>
        </w:rPr>
        <w:t xml:space="preserve">В </w:t>
      </w:r>
      <w:hyperlink r:id="rId24" w:history="1">
        <w:r w:rsidRPr="00FC1D77">
          <w:rPr>
            <w:rFonts w:ascii="Times New Roman" w:eastAsia="Times New Roman" w:hAnsi="Times New Roman" w:cs="Times New Roman"/>
            <w:color w:val="000000"/>
            <w:sz w:val="32"/>
            <w:szCs w:val="32"/>
            <w:lang w:eastAsia="ru-RU"/>
          </w:rPr>
          <w:t>Atlassian Marketplace</w:t>
        </w:r>
      </w:hyperlink>
      <w:r w:rsidRPr="00FC1D77">
        <w:rPr>
          <w:rFonts w:ascii="Times New Roman" w:eastAsia="Times New Roman" w:hAnsi="Times New Roman" w:cs="Times New Roman"/>
          <w:color w:val="000000"/>
          <w:sz w:val="32"/>
          <w:szCs w:val="32"/>
          <w:lang w:eastAsia="ru-RU"/>
        </w:rPr>
        <w:t xml:space="preserve"> є багато додатків для інтеграцій, які в</w:t>
      </w:r>
      <w:r w:rsidRPr="00FC1D77">
        <w:rPr>
          <w:rFonts w:ascii="Times New Roman" w:eastAsia="Times New Roman" w:hAnsi="Times New Roman" w:cs="Times New Roman"/>
          <w:color w:val="000000"/>
          <w:sz w:val="32"/>
          <w:szCs w:val="32"/>
          <w:lang w:eastAsia="ru-RU"/>
        </w:rPr>
        <w:t>и</w:t>
      </w:r>
      <w:r w:rsidRPr="00FC1D77">
        <w:rPr>
          <w:rFonts w:ascii="Times New Roman" w:eastAsia="Times New Roman" w:hAnsi="Times New Roman" w:cs="Times New Roman"/>
          <w:color w:val="000000"/>
          <w:sz w:val="32"/>
          <w:szCs w:val="32"/>
          <w:lang w:eastAsia="ru-RU"/>
        </w:rPr>
        <w:t>рішують супутні задачі по управлінню проєкту. В нашому дослідженні використовувувалися плагіни для командної роботи щодо оцінки тривалості задач по проєкту за традиційним підходом: Agile Poker for Jira - Planning &amp; Estimation (рис.2) та Cost Monitoring for Jira (рис.3).</w:t>
      </w:r>
    </w:p>
    <w:p w:rsidR="00FC1D77" w:rsidRPr="00FC1D77" w:rsidRDefault="00FC1D77" w:rsidP="00FC1D77">
      <w:pPr>
        <w:shd w:val="clear" w:color="auto" w:fill="FFFFFF"/>
        <w:spacing w:after="0" w:line="360" w:lineRule="auto"/>
        <w:jc w:val="both"/>
        <w:rPr>
          <w:rFonts w:ascii="Times New Roman" w:eastAsia="Times New Roman" w:hAnsi="Times New Roman" w:cs="Times New Roman"/>
          <w:color w:val="000000"/>
          <w:sz w:val="32"/>
          <w:szCs w:val="32"/>
          <w:lang w:eastAsia="ru-RU"/>
        </w:rPr>
      </w:pPr>
      <w:r w:rsidRPr="00FC1D77">
        <w:rPr>
          <w:rFonts w:ascii="Roboto" w:hAnsi="Roboto"/>
          <w:noProof/>
          <w:color w:val="000000"/>
          <w:sz w:val="32"/>
          <w:szCs w:val="32"/>
          <w:bdr w:val="none" w:sz="0" w:space="0" w:color="auto" w:frame="1"/>
          <w:lang w:eastAsia="uk-UA"/>
        </w:rPr>
        <w:lastRenderedPageBreak/>
        <w:drawing>
          <wp:inline distT="0" distB="0" distL="0" distR="0" wp14:anchorId="0D1E64C3" wp14:editId="620C439C">
            <wp:extent cx="5762847" cy="3021218"/>
            <wp:effectExtent l="0" t="0" r="0" b="8255"/>
            <wp:docPr id="10" name="Рисунок 10" descr="https://lh7-rt.googleusercontent.com/docsz/AD_4nXeuZB1X0aa8Y-ujGH160fXnpo3uWu_A5S7cGK7-uLAp9rT6CsLIWm4fkE7M_tHmyXEj1TGr7DNmKJEkA6ehZZsALrI8Yv-Lb6lSBFEX_6udtccHRAImedenlTOyRC5r2Kb57Yd2e8EzYm3-VZCv6V40C6i0?key=7E5H1gOE1CQAr8shKJc0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euZB1X0aa8Y-ujGH160fXnpo3uWu_A5S7cGK7-uLAp9rT6CsLIWm4fkE7M_tHmyXEj1TGr7DNmKJEkA6ehZZsALrI8Yv-Lb6lSBFEX_6udtccHRAImedenlTOyRC5r2Kb57Yd2e8EzYm3-VZCv6V40C6i0?key=7E5H1gOE1CQAr8shKJc0jQ"/>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80065" cy="3030245"/>
                    </a:xfrm>
                    <a:prstGeom prst="rect">
                      <a:avLst/>
                    </a:prstGeom>
                    <a:noFill/>
                    <a:ln>
                      <a:noFill/>
                    </a:ln>
                  </pic:spPr>
                </pic:pic>
              </a:graphicData>
            </a:graphic>
          </wp:inline>
        </w:drawing>
      </w:r>
    </w:p>
    <w:p w:rsidR="00FC1D77" w:rsidRPr="00FC1D77" w:rsidRDefault="00FC1D77" w:rsidP="00FC1D77">
      <w:pPr>
        <w:shd w:val="clear" w:color="auto" w:fill="FFFFFF"/>
        <w:spacing w:after="0" w:line="360" w:lineRule="auto"/>
        <w:jc w:val="center"/>
        <w:rPr>
          <w:rFonts w:ascii="Times New Roman" w:eastAsia="Times New Roman" w:hAnsi="Times New Roman" w:cs="Times New Roman"/>
          <w:color w:val="000000"/>
          <w:sz w:val="32"/>
          <w:szCs w:val="32"/>
          <w:lang w:eastAsia="ru-RU"/>
        </w:rPr>
      </w:pPr>
      <w:r w:rsidRPr="00FC1D77">
        <w:rPr>
          <w:rFonts w:ascii="Times New Roman" w:eastAsia="Times New Roman" w:hAnsi="Times New Roman" w:cs="Times New Roman"/>
          <w:color w:val="000000"/>
          <w:sz w:val="32"/>
          <w:szCs w:val="32"/>
          <w:lang w:eastAsia="ru-RU"/>
        </w:rPr>
        <w:t>Рис. 2 Плагін Agile Poker for Jira - Planning &amp; Estimation</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color w:val="000000"/>
          <w:sz w:val="32"/>
          <w:szCs w:val="32"/>
          <w:lang w:eastAsia="ru-RU"/>
        </w:rPr>
      </w:pPr>
    </w:p>
    <w:p w:rsidR="00FC1D77" w:rsidRPr="00FC1D77" w:rsidRDefault="00FC1D77" w:rsidP="00FC1D77">
      <w:pPr>
        <w:shd w:val="clear" w:color="auto" w:fill="FFFFFF"/>
        <w:spacing w:after="0" w:line="360" w:lineRule="auto"/>
        <w:jc w:val="both"/>
        <w:rPr>
          <w:rFonts w:ascii="Times New Roman" w:eastAsia="Times New Roman" w:hAnsi="Times New Roman" w:cs="Times New Roman"/>
          <w:color w:val="000000"/>
          <w:sz w:val="32"/>
          <w:szCs w:val="32"/>
          <w:lang w:eastAsia="ru-RU"/>
        </w:rPr>
      </w:pPr>
      <w:r w:rsidRPr="00FC1D77">
        <w:rPr>
          <w:rFonts w:ascii="Times New Roman" w:eastAsia="Times New Roman" w:hAnsi="Times New Roman" w:cs="Times New Roman"/>
          <w:noProof/>
          <w:color w:val="000000"/>
          <w:sz w:val="32"/>
          <w:szCs w:val="32"/>
          <w:lang w:eastAsia="uk-UA"/>
        </w:rPr>
        <w:drawing>
          <wp:inline distT="0" distB="0" distL="0" distR="0" wp14:anchorId="0B8AAF69" wp14:editId="62780CA9">
            <wp:extent cx="5943600" cy="272426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4875" cy="2724850"/>
                    </a:xfrm>
                    <a:prstGeom prst="rect">
                      <a:avLst/>
                    </a:prstGeom>
                  </pic:spPr>
                </pic:pic>
              </a:graphicData>
            </a:graphic>
          </wp:inline>
        </w:drawing>
      </w:r>
    </w:p>
    <w:p w:rsidR="00FC1D77" w:rsidRPr="00FC1D77" w:rsidRDefault="00FC1D77" w:rsidP="00FC1D77">
      <w:pPr>
        <w:shd w:val="clear" w:color="auto" w:fill="FFFFFF"/>
        <w:spacing w:after="0" w:line="360" w:lineRule="auto"/>
        <w:jc w:val="center"/>
        <w:rPr>
          <w:rFonts w:ascii="Times New Roman" w:eastAsia="Times New Roman" w:hAnsi="Times New Roman" w:cs="Times New Roman"/>
          <w:color w:val="000000"/>
          <w:sz w:val="32"/>
          <w:szCs w:val="32"/>
          <w:lang w:eastAsia="ru-RU"/>
        </w:rPr>
      </w:pPr>
      <w:r w:rsidRPr="00FC1D77">
        <w:rPr>
          <w:rFonts w:ascii="Times New Roman" w:eastAsia="Times New Roman" w:hAnsi="Times New Roman" w:cs="Times New Roman"/>
          <w:color w:val="000000"/>
          <w:sz w:val="32"/>
          <w:szCs w:val="32"/>
          <w:lang w:eastAsia="ru-RU"/>
        </w:rPr>
        <w:t>Рис.3 -  Плагін Cost Monitoring for Jira</w:t>
      </w:r>
    </w:p>
    <w:p w:rsidR="00FC1D77" w:rsidRPr="00FC1D77" w:rsidRDefault="00FC1D77" w:rsidP="00FC1D77">
      <w:pPr>
        <w:shd w:val="clear" w:color="auto" w:fill="FFFFFF"/>
        <w:spacing w:after="0" w:line="360" w:lineRule="auto"/>
        <w:jc w:val="both"/>
        <w:rPr>
          <w:rFonts w:ascii="Times New Roman" w:eastAsia="Times New Roman" w:hAnsi="Times New Roman" w:cs="Times New Roman"/>
          <w:color w:val="000000"/>
          <w:sz w:val="32"/>
          <w:szCs w:val="32"/>
          <w:lang w:eastAsia="ru-RU"/>
        </w:rPr>
      </w:pPr>
    </w:p>
    <w:p w:rsidR="00FC1D77" w:rsidRPr="00FC1D77" w:rsidRDefault="00FC1D77" w:rsidP="00FC1D77">
      <w:pPr>
        <w:pStyle w:val="a6"/>
        <w:spacing w:before="0" w:beforeAutospacing="0" w:after="0" w:afterAutospacing="0" w:line="360" w:lineRule="auto"/>
        <w:ind w:firstLine="284"/>
        <w:jc w:val="both"/>
        <w:textAlignment w:val="baseline"/>
        <w:rPr>
          <w:color w:val="000000"/>
          <w:sz w:val="32"/>
          <w:szCs w:val="32"/>
          <w:lang w:val="uk-UA"/>
        </w:rPr>
      </w:pPr>
      <w:r w:rsidRPr="00FC1D77">
        <w:rPr>
          <w:color w:val="000000"/>
          <w:sz w:val="32"/>
          <w:szCs w:val="32"/>
          <w:lang w:val="uk-UA"/>
        </w:rPr>
        <w:t>Для збереження даних та спільної роботи над пр</w:t>
      </w:r>
      <w:r w:rsidRPr="00FC1D77">
        <w:rPr>
          <w:color w:val="000000"/>
          <w:sz w:val="32"/>
          <w:szCs w:val="32"/>
          <w:lang w:val="uk-UA"/>
        </w:rPr>
        <w:t>о</w:t>
      </w:r>
      <w:r w:rsidRPr="00FC1D77">
        <w:rPr>
          <w:color w:val="000000"/>
          <w:sz w:val="32"/>
          <w:szCs w:val="32"/>
          <w:lang w:val="uk-UA"/>
        </w:rPr>
        <w:t>єктом використовувався інструмент Confluence. Тут накопичені командою знання поєднані із можливо</w:t>
      </w:r>
      <w:r w:rsidRPr="00FC1D77">
        <w:rPr>
          <w:color w:val="000000"/>
          <w:sz w:val="32"/>
          <w:szCs w:val="32"/>
          <w:lang w:val="uk-UA"/>
        </w:rPr>
        <w:t>с</w:t>
      </w:r>
      <w:r w:rsidRPr="00FC1D77">
        <w:rPr>
          <w:color w:val="000000"/>
          <w:sz w:val="32"/>
          <w:szCs w:val="32"/>
          <w:lang w:val="uk-UA"/>
        </w:rPr>
        <w:t>тями для спільної роботи.</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color w:val="000000"/>
          <w:sz w:val="32"/>
          <w:szCs w:val="32"/>
          <w:lang w:eastAsia="ru-RU"/>
        </w:rPr>
      </w:pPr>
      <w:r w:rsidRPr="00FC1D77">
        <w:rPr>
          <w:rFonts w:ascii="Times New Roman" w:eastAsia="Times New Roman" w:hAnsi="Times New Roman" w:cs="Times New Roman"/>
          <w:color w:val="000000"/>
          <w:sz w:val="32"/>
          <w:szCs w:val="32"/>
          <w:lang w:eastAsia="ru-RU"/>
        </w:rPr>
        <w:t>Для реалізації моделі та обробки даних використовувався пакет аналітичних функції Excel. Д</w:t>
      </w:r>
      <w:r w:rsidRPr="00FC1D77">
        <w:rPr>
          <w:rFonts w:ascii="Times New Roman" w:hAnsi="Times New Roman" w:cs="Times New Roman"/>
          <w:spacing w:val="-5"/>
          <w:sz w:val="32"/>
          <w:szCs w:val="32"/>
          <w:lang w:eastAsia="uk-UA"/>
        </w:rPr>
        <w:t>ля модел</w:t>
      </w:r>
      <w:r w:rsidRPr="00FC1D77">
        <w:rPr>
          <w:rFonts w:ascii="Times New Roman" w:hAnsi="Times New Roman" w:cs="Times New Roman"/>
          <w:spacing w:val="-5"/>
          <w:sz w:val="32"/>
          <w:szCs w:val="32"/>
          <w:lang w:eastAsia="uk-UA"/>
        </w:rPr>
        <w:t>ю</w:t>
      </w:r>
      <w:r w:rsidRPr="00FC1D77">
        <w:rPr>
          <w:rFonts w:ascii="Times New Roman" w:hAnsi="Times New Roman" w:cs="Times New Roman"/>
          <w:spacing w:val="-5"/>
          <w:sz w:val="32"/>
          <w:szCs w:val="32"/>
          <w:lang w:eastAsia="uk-UA"/>
        </w:rPr>
        <w:t xml:space="preserve">вання та візуалізації вимог стейкхолдерів з точки зору користувачів та їх взаємодії з системою </w:t>
      </w:r>
      <w:r w:rsidRPr="00FC1D77">
        <w:rPr>
          <w:rFonts w:ascii="Times New Roman" w:hAnsi="Times New Roman" w:cs="Times New Roman"/>
          <w:spacing w:val="-5"/>
          <w:sz w:val="32"/>
          <w:szCs w:val="32"/>
          <w:lang w:eastAsia="uk-UA"/>
        </w:rPr>
        <w:lastRenderedPageBreak/>
        <w:t xml:space="preserve">використовувася метод Use Case Diagram у графічному інструменті </w:t>
      </w:r>
      <w:r w:rsidRPr="00FC1D77">
        <w:rPr>
          <w:rFonts w:ascii="Times New Roman" w:eastAsia="Times New Roman" w:hAnsi="Times New Roman" w:cs="Times New Roman"/>
          <w:color w:val="000000"/>
          <w:sz w:val="32"/>
          <w:szCs w:val="32"/>
          <w:lang w:eastAsia="ru-RU"/>
        </w:rPr>
        <w:t xml:space="preserve">draw.io. </w:t>
      </w:r>
    </w:p>
    <w:p w:rsidR="00FC1D77" w:rsidRDefault="00FC1D77" w:rsidP="00FC1D77">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hAnsi="Times New Roman" w:cs="Times New Roman"/>
          <w:sz w:val="32"/>
          <w:szCs w:val="32"/>
          <w:shd w:val="clear" w:color="auto" w:fill="FFFFFF"/>
        </w:rPr>
      </w:pPr>
      <w:r w:rsidRPr="00FC1D77">
        <w:rPr>
          <w:rFonts w:ascii="Times New Roman" w:hAnsi="Times New Roman" w:cs="Times New Roman"/>
          <w:spacing w:val="-5"/>
          <w:sz w:val="32"/>
          <w:szCs w:val="32"/>
          <w:lang w:eastAsia="uk-UA"/>
        </w:rPr>
        <w:t>Use Case Diagram для мобільного додатку відеореда</w:t>
      </w:r>
      <w:r w:rsidRPr="00FC1D77">
        <w:rPr>
          <w:rFonts w:ascii="Times New Roman" w:hAnsi="Times New Roman" w:cs="Times New Roman"/>
          <w:spacing w:val="-5"/>
          <w:sz w:val="32"/>
          <w:szCs w:val="32"/>
          <w:lang w:eastAsia="uk-UA"/>
        </w:rPr>
        <w:t>к</w:t>
      </w:r>
      <w:r w:rsidRPr="00FC1D77">
        <w:rPr>
          <w:rFonts w:ascii="Times New Roman" w:hAnsi="Times New Roman" w:cs="Times New Roman"/>
          <w:spacing w:val="-5"/>
          <w:sz w:val="32"/>
          <w:szCs w:val="32"/>
          <w:lang w:eastAsia="uk-UA"/>
        </w:rPr>
        <w:t xml:space="preserve">тора </w:t>
      </w:r>
      <w:r w:rsidRPr="00FC1D77">
        <w:rPr>
          <w:rFonts w:ascii="Times New Roman" w:eastAsia="Times New Roman" w:hAnsi="Times New Roman" w:cs="Times New Roman"/>
          <w:spacing w:val="-5"/>
          <w:sz w:val="32"/>
          <w:szCs w:val="32"/>
          <w:bdr w:val="none" w:sz="0" w:space="0" w:color="auto" w:frame="1"/>
          <w:lang w:val="ru-RU" w:eastAsia="uk-UA"/>
        </w:rPr>
        <w:t>Filmy</w:t>
      </w:r>
      <w:r w:rsidRPr="00FC1D77">
        <w:rPr>
          <w:rFonts w:ascii="Times New Roman" w:hAnsi="Times New Roman" w:cs="Times New Roman"/>
          <w:spacing w:val="-5"/>
          <w:sz w:val="32"/>
          <w:szCs w:val="32"/>
          <w:lang w:val="ru-RU" w:eastAsia="uk-UA"/>
        </w:rPr>
        <w:t xml:space="preserve"> </w:t>
      </w:r>
      <w:r w:rsidRPr="00FC1D77">
        <w:rPr>
          <w:rFonts w:ascii="Times New Roman" w:hAnsi="Times New Roman" w:cs="Times New Roman"/>
          <w:spacing w:val="-5"/>
          <w:sz w:val="32"/>
          <w:szCs w:val="32"/>
          <w:lang w:eastAsia="uk-UA"/>
        </w:rPr>
        <w:t>відображена на рис. 2</w:t>
      </w:r>
      <w:r w:rsidR="006C1D90">
        <w:rPr>
          <w:rFonts w:ascii="Times New Roman" w:hAnsi="Times New Roman" w:cs="Times New Roman"/>
          <w:sz w:val="32"/>
          <w:szCs w:val="32"/>
          <w:shd w:val="clear" w:color="auto" w:fill="FFFFFF"/>
        </w:rPr>
        <w:t>.</w:t>
      </w:r>
    </w:p>
    <w:p w:rsidR="006C1D90" w:rsidRPr="006C1D90" w:rsidRDefault="006C1D90" w:rsidP="00FC1D77">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hAnsi="Times New Roman" w:cs="Times New Roman"/>
          <w:sz w:val="32"/>
          <w:szCs w:val="32"/>
          <w:highlight w:val="yellow"/>
          <w:shd w:val="clear" w:color="auto" w:fill="FFFFFF"/>
        </w:rPr>
      </w:pPr>
      <w:r w:rsidRPr="006C1D90">
        <w:rPr>
          <w:rFonts w:ascii="Times New Roman" w:hAnsi="Times New Roman" w:cs="Times New Roman"/>
          <w:sz w:val="32"/>
          <w:szCs w:val="32"/>
          <w:highlight w:val="yellow"/>
          <w:shd w:val="clear" w:color="auto" w:fill="FFFFFF"/>
        </w:rPr>
        <w:t xml:space="preserve">Завдання </w:t>
      </w:r>
    </w:p>
    <w:p w:rsidR="006C1D90" w:rsidRDefault="006C1D90" w:rsidP="006C1D90">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hAnsi="Times New Roman" w:cs="Times New Roman"/>
          <w:sz w:val="32"/>
          <w:szCs w:val="32"/>
          <w:shd w:val="clear" w:color="auto" w:fill="FFFFFF"/>
        </w:rPr>
      </w:pPr>
      <w:r w:rsidRPr="006C1D90">
        <w:rPr>
          <w:rFonts w:ascii="Times New Roman" w:hAnsi="Times New Roman" w:cs="Times New Roman"/>
          <w:sz w:val="32"/>
          <w:szCs w:val="32"/>
          <w:highlight w:val="yellow"/>
          <w:shd w:val="clear" w:color="auto" w:fill="FFFFFF"/>
        </w:rPr>
        <w:t>Створити Use Case Diagram для мобільно</w:t>
      </w:r>
      <w:r>
        <w:rPr>
          <w:rFonts w:ascii="Times New Roman" w:hAnsi="Times New Roman" w:cs="Times New Roman"/>
          <w:sz w:val="32"/>
          <w:szCs w:val="32"/>
          <w:highlight w:val="yellow"/>
          <w:shd w:val="clear" w:color="auto" w:fill="FFFFFF"/>
        </w:rPr>
        <w:t xml:space="preserve">го додатку (за зразком нижче) </w:t>
      </w:r>
      <w:r w:rsidRPr="006C1D90">
        <w:rPr>
          <w:rFonts w:ascii="Times New Roman" w:hAnsi="Times New Roman" w:cs="Times New Roman"/>
          <w:sz w:val="32"/>
          <w:szCs w:val="32"/>
          <w:highlight w:val="yellow"/>
          <w:shd w:val="clear" w:color="auto" w:fill="FFFFFF"/>
        </w:rPr>
        <w:t xml:space="preserve">, що </w:t>
      </w:r>
      <w:r w:rsidRPr="006C1D90">
        <w:rPr>
          <w:rFonts w:ascii="Times New Roman" w:hAnsi="Times New Roman" w:cs="Times New Roman"/>
          <w:sz w:val="32"/>
          <w:szCs w:val="32"/>
          <w:highlight w:val="yellow"/>
          <w:shd w:val="clear" w:color="auto" w:fill="FFFFFF"/>
        </w:rPr>
        <w:t>зб</w:t>
      </w:r>
      <w:r w:rsidRPr="006C1D90">
        <w:rPr>
          <w:rFonts w:ascii="Times New Roman" w:hAnsi="Times New Roman" w:cs="Times New Roman"/>
          <w:sz w:val="32"/>
          <w:szCs w:val="32"/>
          <w:highlight w:val="yellow"/>
          <w:shd w:val="clear" w:color="auto" w:fill="FFFFFF"/>
        </w:rPr>
        <w:t xml:space="preserve">ирає </w:t>
      </w:r>
      <w:r w:rsidRPr="006C1D90">
        <w:rPr>
          <w:rFonts w:ascii="Times New Roman" w:hAnsi="Times New Roman" w:cs="Times New Roman"/>
          <w:sz w:val="32"/>
          <w:szCs w:val="32"/>
          <w:highlight w:val="yellow"/>
          <w:shd w:val="clear" w:color="auto" w:fill="FFFFFF"/>
        </w:rPr>
        <w:t>дан</w:t>
      </w:r>
      <w:r w:rsidRPr="006C1D90">
        <w:rPr>
          <w:rFonts w:ascii="Times New Roman" w:hAnsi="Times New Roman" w:cs="Times New Roman"/>
          <w:sz w:val="32"/>
          <w:szCs w:val="32"/>
          <w:highlight w:val="yellow"/>
          <w:shd w:val="clear" w:color="auto" w:fill="FFFFFF"/>
        </w:rPr>
        <w:t xml:space="preserve">і </w:t>
      </w:r>
      <w:r w:rsidRPr="006C1D90">
        <w:rPr>
          <w:rFonts w:ascii="Times New Roman" w:hAnsi="Times New Roman" w:cs="Times New Roman"/>
          <w:sz w:val="32"/>
          <w:szCs w:val="32"/>
          <w:highlight w:val="yellow"/>
          <w:shd w:val="clear" w:color="auto" w:fill="FFFFFF"/>
        </w:rPr>
        <w:t>з автомобіля та пров</w:t>
      </w:r>
      <w:r w:rsidRPr="006C1D90">
        <w:rPr>
          <w:rFonts w:ascii="Times New Roman" w:hAnsi="Times New Roman" w:cs="Times New Roman"/>
          <w:sz w:val="32"/>
          <w:szCs w:val="32"/>
          <w:highlight w:val="yellow"/>
          <w:shd w:val="clear" w:color="auto" w:fill="FFFFFF"/>
        </w:rPr>
        <w:t>одить базову діагностику</w:t>
      </w:r>
      <w:r w:rsidRPr="006C1D90">
        <w:rPr>
          <w:rFonts w:ascii="Times New Roman" w:hAnsi="Times New Roman" w:cs="Times New Roman"/>
          <w:sz w:val="32"/>
          <w:szCs w:val="32"/>
          <w:highlight w:val="yellow"/>
          <w:shd w:val="clear" w:color="auto" w:fill="FFFFFF"/>
        </w:rPr>
        <w:t xml:space="preserve"> на відстані для нового сервісного центру в США</w:t>
      </w:r>
      <w:r w:rsidRPr="006C1D90">
        <w:rPr>
          <w:rFonts w:ascii="Times New Roman" w:hAnsi="Times New Roman" w:cs="Times New Roman"/>
          <w:sz w:val="32"/>
          <w:szCs w:val="32"/>
          <w:highlight w:val="yellow"/>
          <w:shd w:val="clear" w:color="auto" w:fill="FFFFFF"/>
        </w:rPr>
        <w:t>.</w:t>
      </w:r>
    </w:p>
    <w:p w:rsidR="00FC1D77" w:rsidRPr="00FC1D77" w:rsidRDefault="006C1D90" w:rsidP="006C1D90">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noProof/>
          <w:sz w:val="32"/>
          <w:szCs w:val="32"/>
          <w:lang w:eastAsia="uk-UA"/>
        </w:rPr>
        <w:t xml:space="preserve"> </w:t>
      </w:r>
      <w:r w:rsidR="00FC1D77" w:rsidRPr="00FC1D77">
        <w:rPr>
          <w:rFonts w:ascii="Times New Roman" w:eastAsia="Times New Roman" w:hAnsi="Times New Roman" w:cs="Times New Roman"/>
          <w:noProof/>
          <w:sz w:val="32"/>
          <w:szCs w:val="32"/>
          <w:lang w:eastAsia="uk-UA"/>
        </w:rPr>
        <w:drawing>
          <wp:inline distT="0" distB="0" distL="0" distR="0" wp14:anchorId="2A419F50" wp14:editId="32899435">
            <wp:extent cx="5864795" cy="3732028"/>
            <wp:effectExtent l="0" t="0" r="3175"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63881" cy="3731446"/>
                    </a:xfrm>
                    <a:prstGeom prst="rect">
                      <a:avLst/>
                    </a:prstGeom>
                    <a:noFill/>
                    <a:ln>
                      <a:noFill/>
                    </a:ln>
                  </pic:spPr>
                </pic:pic>
              </a:graphicData>
            </a:graphic>
          </wp:inline>
        </w:drawing>
      </w:r>
    </w:p>
    <w:p w:rsidR="00FC1D77" w:rsidRPr="00FC1D77" w:rsidRDefault="00FC1D77" w:rsidP="00FC1D77">
      <w:pPr>
        <w:spacing w:after="0" w:line="360" w:lineRule="auto"/>
        <w:jc w:val="center"/>
        <w:rPr>
          <w:rFonts w:ascii="Times New Roman" w:hAnsi="Times New Roman" w:cs="Times New Roman"/>
          <w:bCs/>
          <w:sz w:val="32"/>
          <w:szCs w:val="32"/>
          <w:bdr w:val="none" w:sz="0" w:space="0" w:color="auto" w:frame="1"/>
        </w:rPr>
      </w:pPr>
      <w:r w:rsidRPr="00FC1D77">
        <w:rPr>
          <w:rFonts w:ascii="Times New Roman" w:hAnsi="Times New Roman" w:cs="Times New Roman"/>
          <w:bCs/>
          <w:sz w:val="32"/>
          <w:szCs w:val="32"/>
          <w:bdr w:val="none" w:sz="0" w:space="0" w:color="auto" w:frame="1"/>
        </w:rPr>
        <w:t xml:space="preserve">Рис. 2 – </w:t>
      </w:r>
      <w:r w:rsidRPr="00FC1D77">
        <w:rPr>
          <w:rFonts w:ascii="Times New Roman" w:hAnsi="Times New Roman" w:cs="Times New Roman"/>
          <w:spacing w:val="-5"/>
          <w:sz w:val="32"/>
          <w:szCs w:val="32"/>
          <w:lang w:eastAsia="uk-UA"/>
        </w:rPr>
        <w:t xml:space="preserve">Use Case Diagram для мобільного додатку відео редактора </w:t>
      </w:r>
      <w:r w:rsidRPr="00FC1D77">
        <w:rPr>
          <w:rFonts w:ascii="Times New Roman" w:eastAsia="Times New Roman" w:hAnsi="Times New Roman" w:cs="Times New Roman"/>
          <w:spacing w:val="-5"/>
          <w:sz w:val="32"/>
          <w:szCs w:val="32"/>
          <w:bdr w:val="none" w:sz="0" w:space="0" w:color="auto" w:frame="1"/>
          <w:lang w:val="ru-RU" w:eastAsia="uk-UA"/>
        </w:rPr>
        <w:t>Filmy</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color w:val="000000"/>
          <w:sz w:val="32"/>
          <w:szCs w:val="32"/>
          <w:lang w:eastAsia="ru-RU"/>
        </w:rPr>
      </w:pPr>
    </w:p>
    <w:p w:rsidR="00FC1D77" w:rsidRPr="00FC1D77" w:rsidRDefault="00FC1D77" w:rsidP="00FC1D77">
      <w:pPr>
        <w:shd w:val="clear" w:color="auto" w:fill="FFFFFF"/>
        <w:spacing w:after="0" w:line="360" w:lineRule="auto"/>
        <w:ind w:firstLine="284"/>
        <w:jc w:val="both"/>
        <w:rPr>
          <w:rFonts w:ascii="Times New Roman" w:hAnsi="Times New Roman" w:cs="Times New Roman"/>
          <w:sz w:val="32"/>
          <w:szCs w:val="32"/>
        </w:rPr>
      </w:pPr>
      <w:r w:rsidRPr="00FC1D77">
        <w:rPr>
          <w:rFonts w:ascii="Times New Roman" w:hAnsi="Times New Roman" w:cs="Times New Roman"/>
          <w:spacing w:val="-5"/>
          <w:sz w:val="32"/>
          <w:szCs w:val="32"/>
          <w:lang w:eastAsia="uk-UA"/>
        </w:rPr>
        <w:t>. В нашому дослідженні візуалізація допомагає  оцінити складність системи, з точки зору взаємодії корист</w:t>
      </w:r>
      <w:r w:rsidRPr="00FC1D77">
        <w:rPr>
          <w:rFonts w:ascii="Times New Roman" w:hAnsi="Times New Roman" w:cs="Times New Roman"/>
          <w:spacing w:val="-5"/>
          <w:sz w:val="32"/>
          <w:szCs w:val="32"/>
          <w:lang w:eastAsia="uk-UA"/>
        </w:rPr>
        <w:t>у</w:t>
      </w:r>
      <w:r w:rsidRPr="00FC1D77">
        <w:rPr>
          <w:rFonts w:ascii="Times New Roman" w:hAnsi="Times New Roman" w:cs="Times New Roman"/>
          <w:spacing w:val="-5"/>
          <w:sz w:val="32"/>
          <w:szCs w:val="32"/>
          <w:lang w:eastAsia="uk-UA"/>
        </w:rPr>
        <w:t>вачів із системою</w:t>
      </w:r>
      <w:r w:rsidRPr="00FC1D77">
        <w:rPr>
          <w:rFonts w:ascii="Times New Roman" w:hAnsi="Times New Roman" w:cs="Times New Roman"/>
          <w:sz w:val="32"/>
          <w:szCs w:val="32"/>
          <w:shd w:val="clear" w:color="auto" w:fill="FFFFFF"/>
        </w:rPr>
        <w:t xml:space="preserve">. </w:t>
      </w:r>
      <w:r w:rsidRPr="00FC1D77">
        <w:rPr>
          <w:rFonts w:ascii="Times New Roman" w:hAnsi="Times New Roman" w:cs="Times New Roman"/>
          <w:sz w:val="32"/>
          <w:szCs w:val="32"/>
        </w:rPr>
        <w:t>Класифікація акторів додатку на рівні складності наведена в таблиці 4.</w:t>
      </w:r>
    </w:p>
    <w:p w:rsidR="00FC1D77" w:rsidRPr="00FC1D77" w:rsidRDefault="00FC1D77" w:rsidP="00FC1D77">
      <w:pPr>
        <w:pStyle w:val="Default"/>
        <w:widowControl w:val="0"/>
        <w:spacing w:line="360" w:lineRule="auto"/>
        <w:jc w:val="center"/>
        <w:rPr>
          <w:iCs/>
          <w:sz w:val="32"/>
          <w:szCs w:val="32"/>
        </w:rPr>
      </w:pPr>
      <w:r w:rsidRPr="00FC1D77">
        <w:rPr>
          <w:sz w:val="32"/>
          <w:szCs w:val="32"/>
        </w:rPr>
        <w:t xml:space="preserve">Таблиця 4 – </w:t>
      </w:r>
      <w:r w:rsidRPr="00FC1D77">
        <w:rPr>
          <w:iCs/>
          <w:sz w:val="32"/>
          <w:szCs w:val="32"/>
        </w:rPr>
        <w:t>Класифікація акторів на прості, середні та складні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43"/>
        <w:gridCol w:w="1610"/>
        <w:gridCol w:w="1468"/>
        <w:gridCol w:w="2267"/>
      </w:tblGrid>
      <w:tr w:rsidR="00FC1D77" w:rsidRPr="00B0031B" w:rsidTr="00B0031B">
        <w:tc>
          <w:tcPr>
            <w:tcW w:w="1150"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rPr>
                <w:bCs/>
              </w:rPr>
              <w:t>Складність актора</w:t>
            </w:r>
          </w:p>
        </w:tc>
        <w:tc>
          <w:tcPr>
            <w:tcW w:w="1138"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t xml:space="preserve">Актори </w:t>
            </w:r>
          </w:p>
        </w:tc>
        <w:tc>
          <w:tcPr>
            <w:tcW w:w="817"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rPr>
                <w:bCs/>
              </w:rPr>
              <w:t>К-ть акторів</w:t>
            </w:r>
          </w:p>
        </w:tc>
        <w:tc>
          <w:tcPr>
            <w:tcW w:w="745"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rPr>
                <w:bCs/>
              </w:rPr>
              <w:t>Вага</w:t>
            </w:r>
          </w:p>
        </w:tc>
        <w:tc>
          <w:tcPr>
            <w:tcW w:w="1150" w:type="pct"/>
            <w:tcBorders>
              <w:top w:val="single" w:sz="4" w:space="0" w:color="auto"/>
              <w:left w:val="single" w:sz="4" w:space="0" w:color="auto"/>
              <w:bottom w:val="single" w:sz="4" w:space="0" w:color="auto"/>
              <w:right w:val="single" w:sz="4" w:space="0" w:color="auto"/>
            </w:tcBorders>
            <w:vAlign w:val="bottom"/>
            <w:hideMark/>
          </w:tcPr>
          <w:p w:rsidR="00FC1D77" w:rsidRPr="00B0031B" w:rsidRDefault="00FC1D77" w:rsidP="00B0031B">
            <w:pPr>
              <w:pStyle w:val="Default"/>
              <w:widowControl w:val="0"/>
              <w:jc w:val="center"/>
              <w:rPr>
                <w:bCs/>
              </w:rPr>
            </w:pPr>
            <w:r w:rsidRPr="00B0031B">
              <w:t>Складність актора</w:t>
            </w:r>
          </w:p>
        </w:tc>
      </w:tr>
      <w:tr w:rsidR="00FC1D77" w:rsidRPr="00B0031B" w:rsidTr="00B0031B">
        <w:tc>
          <w:tcPr>
            <w:tcW w:w="1150"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both"/>
            </w:pPr>
            <w:r w:rsidRPr="00B0031B">
              <w:t xml:space="preserve">Simple </w:t>
            </w:r>
          </w:p>
        </w:tc>
        <w:tc>
          <w:tcPr>
            <w:tcW w:w="1138"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t>Х3, Х4</w:t>
            </w:r>
          </w:p>
        </w:tc>
        <w:tc>
          <w:tcPr>
            <w:tcW w:w="817"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2</w:t>
            </w:r>
          </w:p>
        </w:tc>
        <w:tc>
          <w:tcPr>
            <w:tcW w:w="745"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1</w:t>
            </w:r>
          </w:p>
        </w:tc>
        <w:tc>
          <w:tcPr>
            <w:tcW w:w="1150" w:type="pct"/>
            <w:tcBorders>
              <w:top w:val="single" w:sz="4" w:space="0" w:color="auto"/>
              <w:left w:val="single" w:sz="4" w:space="0" w:color="auto"/>
              <w:bottom w:val="single" w:sz="4" w:space="0" w:color="auto"/>
              <w:right w:val="single" w:sz="4" w:space="0" w:color="auto"/>
            </w:tcBorders>
            <w:vAlign w:val="bottom"/>
            <w:hideMark/>
          </w:tcPr>
          <w:p w:rsidR="00FC1D77" w:rsidRPr="00B0031B" w:rsidRDefault="00FC1D77" w:rsidP="00B0031B">
            <w:pPr>
              <w:pStyle w:val="Default"/>
              <w:widowControl w:val="0"/>
              <w:jc w:val="center"/>
            </w:pPr>
            <w:r w:rsidRPr="00B0031B">
              <w:t>2</w:t>
            </w:r>
          </w:p>
        </w:tc>
      </w:tr>
      <w:tr w:rsidR="00FC1D77" w:rsidRPr="00B0031B" w:rsidTr="00B0031B">
        <w:tc>
          <w:tcPr>
            <w:tcW w:w="1150"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both"/>
            </w:pPr>
            <w:r w:rsidRPr="00B0031B">
              <w:t xml:space="preserve">Average </w:t>
            </w:r>
          </w:p>
        </w:tc>
        <w:tc>
          <w:tcPr>
            <w:tcW w:w="1138"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t>Х2, Х5</w:t>
            </w:r>
          </w:p>
        </w:tc>
        <w:tc>
          <w:tcPr>
            <w:tcW w:w="817"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2</w:t>
            </w:r>
          </w:p>
        </w:tc>
        <w:tc>
          <w:tcPr>
            <w:tcW w:w="745"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2</w:t>
            </w:r>
          </w:p>
        </w:tc>
        <w:tc>
          <w:tcPr>
            <w:tcW w:w="1150" w:type="pct"/>
            <w:tcBorders>
              <w:top w:val="single" w:sz="4" w:space="0" w:color="auto"/>
              <w:left w:val="single" w:sz="4" w:space="0" w:color="auto"/>
              <w:bottom w:val="single" w:sz="4" w:space="0" w:color="auto"/>
              <w:right w:val="single" w:sz="4" w:space="0" w:color="auto"/>
            </w:tcBorders>
            <w:vAlign w:val="bottom"/>
            <w:hideMark/>
          </w:tcPr>
          <w:p w:rsidR="00FC1D77" w:rsidRPr="00B0031B" w:rsidRDefault="00FC1D77" w:rsidP="00B0031B">
            <w:pPr>
              <w:pStyle w:val="Default"/>
              <w:widowControl w:val="0"/>
              <w:jc w:val="center"/>
            </w:pPr>
            <w:r w:rsidRPr="00B0031B">
              <w:t>4</w:t>
            </w:r>
          </w:p>
        </w:tc>
      </w:tr>
      <w:tr w:rsidR="00FC1D77" w:rsidRPr="00B0031B" w:rsidTr="00B0031B">
        <w:tc>
          <w:tcPr>
            <w:tcW w:w="1150"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both"/>
            </w:pPr>
            <w:r w:rsidRPr="00B0031B">
              <w:t xml:space="preserve">Complex </w:t>
            </w:r>
          </w:p>
        </w:tc>
        <w:tc>
          <w:tcPr>
            <w:tcW w:w="1138"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t>Х1, Х6</w:t>
            </w:r>
          </w:p>
        </w:tc>
        <w:tc>
          <w:tcPr>
            <w:tcW w:w="817"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2</w:t>
            </w:r>
          </w:p>
        </w:tc>
        <w:tc>
          <w:tcPr>
            <w:tcW w:w="745"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3</w:t>
            </w:r>
          </w:p>
        </w:tc>
        <w:tc>
          <w:tcPr>
            <w:tcW w:w="1150" w:type="pct"/>
            <w:tcBorders>
              <w:top w:val="single" w:sz="4" w:space="0" w:color="auto"/>
              <w:left w:val="single" w:sz="4" w:space="0" w:color="auto"/>
              <w:bottom w:val="single" w:sz="4" w:space="0" w:color="auto"/>
              <w:right w:val="single" w:sz="4" w:space="0" w:color="auto"/>
            </w:tcBorders>
            <w:vAlign w:val="bottom"/>
            <w:hideMark/>
          </w:tcPr>
          <w:p w:rsidR="00FC1D77" w:rsidRPr="00B0031B" w:rsidRDefault="00FC1D77" w:rsidP="00B0031B">
            <w:pPr>
              <w:pStyle w:val="Default"/>
              <w:widowControl w:val="0"/>
              <w:jc w:val="center"/>
            </w:pPr>
            <w:r w:rsidRPr="00B0031B">
              <w:t>6</w:t>
            </w:r>
          </w:p>
        </w:tc>
      </w:tr>
    </w:tbl>
    <w:p w:rsidR="00FC1D77" w:rsidRPr="00FC1D77" w:rsidRDefault="00FC1D77" w:rsidP="00FC1D77">
      <w:pPr>
        <w:shd w:val="clear" w:color="auto" w:fill="FFFFFF"/>
        <w:spacing w:after="0" w:line="360" w:lineRule="auto"/>
        <w:jc w:val="both"/>
        <w:rPr>
          <w:rFonts w:ascii="Times New Roman" w:hAnsi="Times New Roman" w:cs="Times New Roman"/>
          <w:sz w:val="32"/>
          <w:szCs w:val="32"/>
        </w:rPr>
      </w:pPr>
    </w:p>
    <w:p w:rsidR="00FC1D77" w:rsidRPr="00FC1D77" w:rsidRDefault="00FC1D77" w:rsidP="00FC1D77">
      <w:pPr>
        <w:shd w:val="clear" w:color="auto" w:fill="FFFFFF"/>
        <w:spacing w:after="0" w:line="360" w:lineRule="auto"/>
        <w:ind w:firstLine="284"/>
        <w:jc w:val="both"/>
        <w:rPr>
          <w:rFonts w:ascii="Times New Roman" w:hAnsi="Times New Roman" w:cs="Times New Roman"/>
          <w:sz w:val="32"/>
          <w:szCs w:val="32"/>
          <w:shd w:val="clear" w:color="auto" w:fill="FFFFFF"/>
        </w:rPr>
      </w:pPr>
      <w:r w:rsidRPr="00FC1D77">
        <w:rPr>
          <w:rFonts w:ascii="Times New Roman" w:hAnsi="Times New Roman" w:cs="Times New Roman"/>
          <w:sz w:val="32"/>
          <w:szCs w:val="32"/>
          <w:shd w:val="clear" w:color="auto" w:fill="FFFFFF"/>
        </w:rPr>
        <w:t xml:space="preserve">На основі отриманих даних розраховуємо </w:t>
      </w:r>
      <m:oMath>
        <m:sSub>
          <m:sSubPr>
            <m:ctrlPr>
              <w:rPr>
                <w:rFonts w:ascii="Cambria Math" w:hAnsi="Cambria Math" w:cs="Times New Roman"/>
                <w:i/>
                <w:sz w:val="32"/>
                <w:szCs w:val="32"/>
                <w:shd w:val="clear" w:color="auto" w:fill="FFFFFF"/>
                <w:lang w:val="en-US"/>
              </w:rPr>
            </m:ctrlPr>
          </m:sSubPr>
          <m:e>
            <m:r>
              <w:rPr>
                <w:rFonts w:ascii="Cambria Math" w:hAnsi="Cambria Math" w:cs="Times New Roman"/>
                <w:sz w:val="32"/>
                <w:szCs w:val="32"/>
                <w:shd w:val="clear" w:color="auto" w:fill="FFFFFF"/>
                <w:lang w:val="en-US"/>
              </w:rPr>
              <m:t>k</m:t>
            </m:r>
          </m:e>
          <m:sub>
            <m:r>
              <w:rPr>
                <w:rFonts w:ascii="Cambria Math" w:hAnsi="Cambria Math" w:cs="Times New Roman"/>
                <w:sz w:val="32"/>
                <w:szCs w:val="32"/>
                <w:shd w:val="clear" w:color="auto" w:fill="FFFFFF"/>
              </w:rPr>
              <m:t>АСF</m:t>
            </m:r>
          </m:sub>
        </m:sSub>
      </m:oMath>
      <w:r w:rsidRPr="00FC1D77">
        <w:rPr>
          <w:rFonts w:ascii="Times New Roman" w:hAnsi="Times New Roman" w:cs="Times New Roman"/>
          <w:sz w:val="32"/>
          <w:szCs w:val="32"/>
          <w:shd w:val="clear" w:color="auto" w:fill="FFFFFF"/>
        </w:rPr>
        <w:t xml:space="preserve">, </w:t>
      </w:r>
      <w:r w:rsidRPr="00FC1D77">
        <w:rPr>
          <w:rFonts w:ascii="Times New Roman" w:hAnsi="Times New Roman" w:cs="Times New Roman"/>
          <w:bCs/>
          <w:sz w:val="32"/>
          <w:szCs w:val="32"/>
          <w:shd w:val="clear" w:color="auto" w:fill="FFFFFF"/>
        </w:rPr>
        <w:t>який становить в нашому випадку 2,</w:t>
      </w:r>
      <w:r w:rsidRPr="00FC1D77">
        <w:rPr>
          <w:rFonts w:ascii="Times New Roman" w:hAnsi="Times New Roman" w:cs="Times New Roman"/>
          <w:bCs/>
          <w:sz w:val="32"/>
          <w:szCs w:val="32"/>
          <w:shd w:val="clear" w:color="auto" w:fill="FFFFFF"/>
          <w:lang w:val="ru-RU"/>
        </w:rPr>
        <w:t>0</w:t>
      </w:r>
      <w:r w:rsidRPr="00FC1D77">
        <w:rPr>
          <w:rFonts w:ascii="Times New Roman" w:hAnsi="Times New Roman" w:cs="Times New Roman"/>
          <w:bCs/>
          <w:sz w:val="32"/>
          <w:szCs w:val="32"/>
          <w:shd w:val="clear" w:color="auto" w:fill="FFFFFF"/>
        </w:rPr>
        <w:t>.</w:t>
      </w:r>
    </w:p>
    <w:p w:rsidR="00FC1D77" w:rsidRPr="00FC1D77" w:rsidRDefault="00FC1D77" w:rsidP="00FC1D77">
      <w:pPr>
        <w:shd w:val="clear" w:color="auto" w:fill="FFFFFF"/>
        <w:spacing w:after="0" w:line="360" w:lineRule="auto"/>
        <w:ind w:firstLine="284"/>
        <w:jc w:val="both"/>
        <w:rPr>
          <w:rFonts w:ascii="Times New Roman" w:hAnsi="Times New Roman" w:cs="Times New Roman"/>
          <w:sz w:val="32"/>
          <w:szCs w:val="32"/>
          <w:shd w:val="clear" w:color="auto" w:fill="FFFFFF"/>
        </w:rPr>
      </w:pPr>
      <w:r w:rsidRPr="00FC1D77">
        <w:rPr>
          <w:rFonts w:ascii="Times New Roman" w:hAnsi="Times New Roman" w:cs="Times New Roman"/>
          <w:sz w:val="32"/>
          <w:szCs w:val="32"/>
          <w:shd w:val="clear" w:color="auto" w:fill="FFFFFF"/>
        </w:rPr>
        <w:t>В нашій моделі також передбачено аналіз системи за рівнем складності. В таблиці 4 наведено характеристику системи за критерієм кількості простих, сере</w:t>
      </w:r>
      <w:r w:rsidRPr="00FC1D77">
        <w:rPr>
          <w:rFonts w:ascii="Times New Roman" w:hAnsi="Times New Roman" w:cs="Times New Roman"/>
          <w:sz w:val="32"/>
          <w:szCs w:val="32"/>
          <w:shd w:val="clear" w:color="auto" w:fill="FFFFFF"/>
        </w:rPr>
        <w:t>д</w:t>
      </w:r>
      <w:r w:rsidRPr="00FC1D77">
        <w:rPr>
          <w:rFonts w:ascii="Times New Roman" w:hAnsi="Times New Roman" w:cs="Times New Roman"/>
          <w:sz w:val="32"/>
          <w:szCs w:val="32"/>
          <w:shd w:val="clear" w:color="auto" w:fill="FFFFFF"/>
        </w:rPr>
        <w:t xml:space="preserve">ніх та складних варіантів використання (табл.4). </w:t>
      </w:r>
    </w:p>
    <w:p w:rsidR="00FC1D77" w:rsidRPr="00FC1D77" w:rsidRDefault="00FC1D77" w:rsidP="00FC1D77">
      <w:pPr>
        <w:shd w:val="clear" w:color="auto" w:fill="FFFFFF"/>
        <w:spacing w:after="0" w:line="360" w:lineRule="auto"/>
        <w:jc w:val="center"/>
        <w:rPr>
          <w:rFonts w:ascii="Times New Roman" w:hAnsi="Times New Roman" w:cs="Times New Roman"/>
          <w:sz w:val="32"/>
          <w:szCs w:val="32"/>
        </w:rPr>
      </w:pPr>
      <w:r w:rsidRPr="00FC1D77">
        <w:rPr>
          <w:rFonts w:ascii="Times New Roman" w:hAnsi="Times New Roman" w:cs="Times New Roman"/>
          <w:sz w:val="32"/>
          <w:szCs w:val="32"/>
        </w:rPr>
        <w:t>Таблиця 4 – Розподіл use case на прості, середні та складні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715"/>
        <w:gridCol w:w="1776"/>
        <w:gridCol w:w="1285"/>
        <w:gridCol w:w="1539"/>
        <w:gridCol w:w="1894"/>
      </w:tblGrid>
      <w:tr w:rsidR="00FC1D77" w:rsidRPr="00B0031B" w:rsidTr="00B0031B">
        <w:tc>
          <w:tcPr>
            <w:tcW w:w="835"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rPr>
                <w:bCs/>
              </w:rPr>
              <w:t>Клас</w:t>
            </w:r>
            <w:r w:rsidRPr="00B0031B">
              <w:rPr>
                <w:bCs/>
              </w:rPr>
              <w:t>и</w:t>
            </w:r>
            <w:r w:rsidRPr="00B0031B">
              <w:rPr>
                <w:bCs/>
              </w:rPr>
              <w:t>фікація use case</w:t>
            </w:r>
          </w:p>
        </w:tc>
        <w:tc>
          <w:tcPr>
            <w:tcW w:w="870"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rPr>
                <w:bCs/>
              </w:rPr>
              <w:t>Межі use case</w:t>
            </w:r>
          </w:p>
        </w:tc>
        <w:tc>
          <w:tcPr>
            <w:tcW w:w="901"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t xml:space="preserve">Актори </w:t>
            </w:r>
          </w:p>
        </w:tc>
        <w:tc>
          <w:tcPr>
            <w:tcW w:w="652"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t>К-ть use case</w:t>
            </w:r>
          </w:p>
        </w:tc>
        <w:tc>
          <w:tcPr>
            <w:tcW w:w="781"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rPr>
                <w:bCs/>
              </w:rPr>
            </w:pPr>
            <w:r w:rsidRPr="00B0031B">
              <w:rPr>
                <w:bCs/>
              </w:rPr>
              <w:t>Вага</w:t>
            </w:r>
          </w:p>
        </w:tc>
        <w:tc>
          <w:tcPr>
            <w:tcW w:w="962"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Скла</w:t>
            </w:r>
            <w:r w:rsidRPr="00B0031B">
              <w:t>д</w:t>
            </w:r>
            <w:r w:rsidRPr="00B0031B">
              <w:t>ність use case</w:t>
            </w:r>
          </w:p>
        </w:tc>
      </w:tr>
      <w:tr w:rsidR="00FC1D77" w:rsidRPr="00B0031B" w:rsidTr="00B0031B">
        <w:tc>
          <w:tcPr>
            <w:tcW w:w="835"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both"/>
            </w:pPr>
            <w:r w:rsidRPr="00B0031B">
              <w:t xml:space="preserve">Simple </w:t>
            </w:r>
          </w:p>
        </w:tc>
        <w:tc>
          <w:tcPr>
            <w:tcW w:w="870"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pPr>
            <w:r w:rsidRPr="00B0031B">
              <w:t>межі 1-3</w:t>
            </w:r>
          </w:p>
        </w:tc>
        <w:tc>
          <w:tcPr>
            <w:tcW w:w="901"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Х2, Х3, Х4, Х6</w:t>
            </w:r>
          </w:p>
        </w:tc>
        <w:tc>
          <w:tcPr>
            <w:tcW w:w="652"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4</w:t>
            </w:r>
          </w:p>
        </w:tc>
        <w:tc>
          <w:tcPr>
            <w:tcW w:w="781"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0,15</w:t>
            </w:r>
          </w:p>
        </w:tc>
        <w:tc>
          <w:tcPr>
            <w:tcW w:w="962"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0,6</w:t>
            </w:r>
          </w:p>
        </w:tc>
      </w:tr>
      <w:tr w:rsidR="00FC1D77" w:rsidRPr="00B0031B" w:rsidTr="00B0031B">
        <w:tc>
          <w:tcPr>
            <w:tcW w:w="835"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both"/>
            </w:pPr>
            <w:r w:rsidRPr="00B0031B">
              <w:t xml:space="preserve">Average </w:t>
            </w:r>
          </w:p>
        </w:tc>
        <w:tc>
          <w:tcPr>
            <w:tcW w:w="870"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pPr>
            <w:r w:rsidRPr="00B0031B">
              <w:t>межі 4-7</w:t>
            </w:r>
          </w:p>
        </w:tc>
        <w:tc>
          <w:tcPr>
            <w:tcW w:w="901"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Х5</w:t>
            </w:r>
          </w:p>
        </w:tc>
        <w:tc>
          <w:tcPr>
            <w:tcW w:w="652"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4</w:t>
            </w:r>
          </w:p>
        </w:tc>
        <w:tc>
          <w:tcPr>
            <w:tcW w:w="781"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0,35</w:t>
            </w:r>
          </w:p>
        </w:tc>
        <w:tc>
          <w:tcPr>
            <w:tcW w:w="962"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1,4</w:t>
            </w:r>
          </w:p>
        </w:tc>
      </w:tr>
      <w:tr w:rsidR="00FC1D77" w:rsidRPr="00B0031B" w:rsidTr="00B0031B">
        <w:tc>
          <w:tcPr>
            <w:tcW w:w="835"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both"/>
            </w:pPr>
            <w:r w:rsidRPr="00B0031B">
              <w:t xml:space="preserve">Complex </w:t>
            </w:r>
          </w:p>
        </w:tc>
        <w:tc>
          <w:tcPr>
            <w:tcW w:w="870"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pPr>
            <w:r w:rsidRPr="00B0031B">
              <w:t>8 і біл</w:t>
            </w:r>
            <w:r w:rsidRPr="00B0031B">
              <w:t>ь</w:t>
            </w:r>
            <w:r w:rsidRPr="00B0031B">
              <w:t>ше</w:t>
            </w:r>
          </w:p>
        </w:tc>
        <w:tc>
          <w:tcPr>
            <w:tcW w:w="901"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Х1</w:t>
            </w:r>
          </w:p>
        </w:tc>
        <w:tc>
          <w:tcPr>
            <w:tcW w:w="652"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8</w:t>
            </w:r>
          </w:p>
        </w:tc>
        <w:tc>
          <w:tcPr>
            <w:tcW w:w="781"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0,5</w:t>
            </w:r>
          </w:p>
        </w:tc>
        <w:tc>
          <w:tcPr>
            <w:tcW w:w="962" w:type="pct"/>
            <w:tcBorders>
              <w:top w:val="single" w:sz="4" w:space="0" w:color="auto"/>
              <w:left w:val="single" w:sz="4" w:space="0" w:color="auto"/>
              <w:bottom w:val="single" w:sz="4" w:space="0" w:color="auto"/>
              <w:right w:val="single" w:sz="4" w:space="0" w:color="auto"/>
            </w:tcBorders>
            <w:vAlign w:val="center"/>
            <w:hideMark/>
          </w:tcPr>
          <w:p w:rsidR="00FC1D77" w:rsidRPr="00B0031B" w:rsidRDefault="00FC1D77" w:rsidP="00B0031B">
            <w:pPr>
              <w:pStyle w:val="Default"/>
              <w:widowControl w:val="0"/>
              <w:jc w:val="center"/>
            </w:pPr>
            <w:r w:rsidRPr="00B0031B">
              <w:t>4</w:t>
            </w:r>
          </w:p>
        </w:tc>
      </w:tr>
    </w:tbl>
    <w:p w:rsidR="00FC1D77" w:rsidRPr="00FC1D77" w:rsidRDefault="00FC1D77" w:rsidP="00FC1D77">
      <w:pPr>
        <w:pStyle w:val="Default"/>
        <w:widowControl w:val="0"/>
        <w:spacing w:line="360" w:lineRule="auto"/>
        <w:ind w:firstLine="340"/>
        <w:jc w:val="both"/>
        <w:rPr>
          <w:sz w:val="32"/>
          <w:szCs w:val="32"/>
          <w:highlight w:val="yellow"/>
        </w:rPr>
      </w:pP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Отже, в нашому прикладі, складний актор – муз</w:t>
      </w:r>
      <w:r w:rsidRPr="00FC1D77">
        <w:rPr>
          <w:rFonts w:ascii="Times New Roman" w:eastAsia="Times New Roman" w:hAnsi="Times New Roman" w:cs="Times New Roman"/>
          <w:sz w:val="32"/>
          <w:szCs w:val="32"/>
          <w:lang w:eastAsia="uk-UA"/>
        </w:rPr>
        <w:t>и</w:t>
      </w:r>
      <w:r w:rsidRPr="00FC1D77">
        <w:rPr>
          <w:rFonts w:ascii="Times New Roman" w:eastAsia="Times New Roman" w:hAnsi="Times New Roman" w:cs="Times New Roman"/>
          <w:sz w:val="32"/>
          <w:szCs w:val="32"/>
          <w:lang w:eastAsia="uk-UA"/>
        </w:rPr>
        <w:t>кант, який взаємодіє з більш ніж 7-ма варіантами використання. Телефон та адміністратора відносимо до середніх акторів, які взаємодіють з 4-ма варіантами використання, що можна побачити на р</w:t>
      </w:r>
      <w:r w:rsidRPr="00FC1D77">
        <w:rPr>
          <w:rFonts w:ascii="Times New Roman" w:hAnsi="Times New Roman" w:cs="Times New Roman"/>
          <w:bCs/>
          <w:sz w:val="32"/>
          <w:szCs w:val="32"/>
          <w:bdr w:val="none" w:sz="0" w:space="0" w:color="auto" w:frame="1"/>
        </w:rPr>
        <w:t>исунку 2 (</w:t>
      </w:r>
      <w:r w:rsidRPr="00FC1D77">
        <w:rPr>
          <w:rFonts w:ascii="Times New Roman" w:hAnsi="Times New Roman" w:cs="Times New Roman"/>
          <w:spacing w:val="-5"/>
          <w:sz w:val="32"/>
          <w:szCs w:val="32"/>
          <w:lang w:eastAsia="uk-UA"/>
        </w:rPr>
        <w:t>Use Case Diagram). Маркетолог, б</w:t>
      </w:r>
      <w:r w:rsidRPr="00FC1D77">
        <w:rPr>
          <w:rFonts w:ascii="Times New Roman" w:eastAsia="Times New Roman" w:hAnsi="Times New Roman" w:cs="Times New Roman"/>
          <w:sz w:val="32"/>
          <w:szCs w:val="32"/>
          <w:lang w:eastAsia="uk-UA"/>
        </w:rPr>
        <w:t>анк, хмарний сервіс і с</w:t>
      </w:r>
      <w:r w:rsidRPr="00FC1D77">
        <w:rPr>
          <w:rFonts w:ascii="Times New Roman" w:eastAsia="Times New Roman" w:hAnsi="Times New Roman" w:cs="Times New Roman"/>
          <w:sz w:val="32"/>
          <w:szCs w:val="32"/>
          <w:lang w:eastAsia="uk-UA"/>
        </w:rPr>
        <w:t>о</w:t>
      </w:r>
      <w:r w:rsidRPr="00FC1D77">
        <w:rPr>
          <w:rFonts w:ascii="Times New Roman" w:eastAsia="Times New Roman" w:hAnsi="Times New Roman" w:cs="Times New Roman"/>
          <w:sz w:val="32"/>
          <w:szCs w:val="32"/>
          <w:lang w:eastAsia="uk-UA"/>
        </w:rPr>
        <w:t>ціальні мережі визначено як прості актори, оскільки вони взаємодіють з одним варіантом використання. Варто відмітити, що п</w:t>
      </w:r>
      <w:r w:rsidRPr="00FC1D77">
        <w:rPr>
          <w:rFonts w:ascii="Times New Roman" w:hAnsi="Times New Roman" w:cs="Times New Roman"/>
          <w:spacing w:val="-5"/>
          <w:sz w:val="32"/>
          <w:szCs w:val="32"/>
          <w:lang w:eastAsia="uk-UA"/>
        </w:rPr>
        <w:t>редставлена класифікація демо</w:t>
      </w:r>
      <w:r w:rsidRPr="00FC1D77">
        <w:rPr>
          <w:rFonts w:ascii="Times New Roman" w:hAnsi="Times New Roman" w:cs="Times New Roman"/>
          <w:spacing w:val="-5"/>
          <w:sz w:val="32"/>
          <w:szCs w:val="32"/>
          <w:lang w:eastAsia="uk-UA"/>
        </w:rPr>
        <w:t>н</w:t>
      </w:r>
      <w:r w:rsidRPr="00FC1D77">
        <w:rPr>
          <w:rFonts w:ascii="Times New Roman" w:hAnsi="Times New Roman" w:cs="Times New Roman"/>
          <w:spacing w:val="-5"/>
          <w:sz w:val="32"/>
          <w:szCs w:val="32"/>
          <w:lang w:eastAsia="uk-UA"/>
        </w:rPr>
        <w:t>струє зв’язки системи на вищому рівні з її зовнішніми атрибутами. Кожен елемент системи має свій набір складових, який деталізує та описує вимоги для потреб н</w:t>
      </w:r>
      <w:r w:rsidRPr="00FC1D77">
        <w:rPr>
          <w:rFonts w:ascii="Times New Roman" w:hAnsi="Times New Roman" w:cs="Times New Roman"/>
          <w:spacing w:val="-5"/>
          <w:sz w:val="32"/>
          <w:szCs w:val="32"/>
          <w:lang w:eastAsia="uk-UA"/>
        </w:rPr>
        <w:t>а</w:t>
      </w:r>
      <w:r w:rsidRPr="00FC1D77">
        <w:rPr>
          <w:rFonts w:ascii="Times New Roman" w:hAnsi="Times New Roman" w:cs="Times New Roman"/>
          <w:spacing w:val="-5"/>
          <w:sz w:val="32"/>
          <w:szCs w:val="32"/>
          <w:lang w:eastAsia="uk-UA"/>
        </w:rPr>
        <w:t>ступного рівня. Наприклад, б</w:t>
      </w:r>
      <w:r w:rsidRPr="00FC1D77">
        <w:rPr>
          <w:rFonts w:ascii="Times New Roman" w:eastAsia="Times New Roman" w:hAnsi="Times New Roman" w:cs="Times New Roman"/>
          <w:sz w:val="32"/>
          <w:szCs w:val="32"/>
          <w:lang w:eastAsia="uk-UA"/>
        </w:rPr>
        <w:t>анк як простий актор бере участь у двох варіантах використання: «Оплатити користування додатком» та «Прийняти платіж за користування додатком». В свою чергу варіант викори</w:t>
      </w:r>
      <w:r w:rsidRPr="00FC1D77">
        <w:rPr>
          <w:rFonts w:ascii="Times New Roman" w:eastAsia="Times New Roman" w:hAnsi="Times New Roman" w:cs="Times New Roman"/>
          <w:sz w:val="32"/>
          <w:szCs w:val="32"/>
          <w:lang w:eastAsia="uk-UA"/>
        </w:rPr>
        <w:t>с</w:t>
      </w:r>
      <w:r w:rsidRPr="00FC1D77">
        <w:rPr>
          <w:rFonts w:ascii="Times New Roman" w:eastAsia="Times New Roman" w:hAnsi="Times New Roman" w:cs="Times New Roman"/>
          <w:sz w:val="32"/>
          <w:szCs w:val="32"/>
          <w:lang w:eastAsia="uk-UA"/>
        </w:rPr>
        <w:t>тання «Оплатити користування додатком» передбачає такі дії банку:</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прийняття запиту на оплату від додатку;</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lastRenderedPageBreak/>
        <w:t>перевірка запиту на оплату на наявність пом</w:t>
      </w:r>
      <w:r w:rsidRPr="00FC1D77">
        <w:rPr>
          <w:rFonts w:ascii="Times New Roman" w:eastAsia="Times New Roman" w:hAnsi="Times New Roman" w:cs="Times New Roman"/>
          <w:sz w:val="32"/>
          <w:szCs w:val="32"/>
          <w:lang w:eastAsia="uk-UA"/>
        </w:rPr>
        <w:t>и</w:t>
      </w:r>
      <w:r w:rsidRPr="00FC1D77">
        <w:rPr>
          <w:rFonts w:ascii="Times New Roman" w:eastAsia="Times New Roman" w:hAnsi="Times New Roman" w:cs="Times New Roman"/>
          <w:sz w:val="32"/>
          <w:szCs w:val="32"/>
          <w:lang w:eastAsia="uk-UA"/>
        </w:rPr>
        <w:t>лок;</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обробка запиту на оплату;</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надання додатку інформації про успіх або не</w:t>
      </w:r>
      <w:r w:rsidRPr="00FC1D77">
        <w:rPr>
          <w:rFonts w:ascii="Times New Roman" w:eastAsia="Times New Roman" w:hAnsi="Times New Roman" w:cs="Times New Roman"/>
          <w:sz w:val="32"/>
          <w:szCs w:val="32"/>
          <w:lang w:eastAsia="uk-UA"/>
        </w:rPr>
        <w:t>в</w:t>
      </w:r>
      <w:r w:rsidRPr="00FC1D77">
        <w:rPr>
          <w:rFonts w:ascii="Times New Roman" w:eastAsia="Times New Roman" w:hAnsi="Times New Roman" w:cs="Times New Roman"/>
          <w:sz w:val="32"/>
          <w:szCs w:val="32"/>
          <w:lang w:eastAsia="uk-UA"/>
        </w:rPr>
        <w:t>дачу оплати.</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Варіант використання «Прийняти платіж за кори</w:t>
      </w:r>
      <w:r w:rsidRPr="00FC1D77">
        <w:rPr>
          <w:rFonts w:ascii="Times New Roman" w:eastAsia="Times New Roman" w:hAnsi="Times New Roman" w:cs="Times New Roman"/>
          <w:sz w:val="32"/>
          <w:szCs w:val="32"/>
          <w:lang w:eastAsia="uk-UA"/>
        </w:rPr>
        <w:t>с</w:t>
      </w:r>
      <w:r w:rsidRPr="00FC1D77">
        <w:rPr>
          <w:rFonts w:ascii="Times New Roman" w:eastAsia="Times New Roman" w:hAnsi="Times New Roman" w:cs="Times New Roman"/>
          <w:sz w:val="32"/>
          <w:szCs w:val="32"/>
          <w:lang w:eastAsia="uk-UA"/>
        </w:rPr>
        <w:t>тування додатком» для банку. як актора, передбачає такі дії банку:</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прийняття платежу від користувача;</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перевірка платежу на наявність помилок;</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зарахування платежу на рахунок додатку.</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spacing w:val="-5"/>
          <w:sz w:val="32"/>
          <w:szCs w:val="32"/>
          <w:bdr w:val="none" w:sz="0" w:space="0" w:color="auto" w:frame="1"/>
          <w:lang w:eastAsia="uk-UA"/>
        </w:rPr>
      </w:pPr>
      <w:r w:rsidRPr="00FC1D77">
        <w:rPr>
          <w:rFonts w:ascii="Times New Roman" w:eastAsia="Times New Roman" w:hAnsi="Times New Roman" w:cs="Times New Roman"/>
          <w:sz w:val="32"/>
          <w:szCs w:val="32"/>
          <w:lang w:eastAsia="uk-UA"/>
        </w:rPr>
        <w:t>Представлена класифікація акторів та use case на прості, середні та складні є досить умовною, оскільки кількість варіантів використання та акторів може змінюватися в залежності від конкретних вимог до додатку, з якими взаємодіє користувач. Наявність простих, середніх та складних зв’язків в</w:t>
      </w:r>
      <w:r w:rsidRPr="00FC1D77">
        <w:rPr>
          <w:rFonts w:ascii="Times New Roman" w:eastAsia="Times New Roman" w:hAnsi="Times New Roman" w:cs="Times New Roman"/>
          <w:spacing w:val="-5"/>
          <w:sz w:val="32"/>
          <w:szCs w:val="32"/>
          <w:bdr w:val="none" w:sz="0" w:space="0" w:color="auto" w:frame="1"/>
          <w:lang w:eastAsia="uk-UA"/>
        </w:rPr>
        <w:t xml:space="preserve"> мобільному додатку </w:t>
      </w:r>
      <w:r w:rsidRPr="00FC1D77">
        <w:rPr>
          <w:rFonts w:ascii="Times New Roman" w:eastAsia="Times New Roman" w:hAnsi="Times New Roman" w:cs="Times New Roman"/>
          <w:spacing w:val="-5"/>
          <w:sz w:val="32"/>
          <w:szCs w:val="32"/>
          <w:bdr w:val="none" w:sz="0" w:space="0" w:color="auto" w:frame="1"/>
          <w:lang w:val="ru-RU" w:eastAsia="uk-UA"/>
        </w:rPr>
        <w:t xml:space="preserve">Filmy </w:t>
      </w:r>
      <w:r w:rsidRPr="00FC1D77">
        <w:rPr>
          <w:rFonts w:ascii="Times New Roman" w:eastAsia="Times New Roman" w:hAnsi="Times New Roman" w:cs="Times New Roman"/>
          <w:spacing w:val="-5"/>
          <w:sz w:val="32"/>
          <w:szCs w:val="32"/>
          <w:bdr w:val="none" w:sz="0" w:space="0" w:color="auto" w:frame="1"/>
          <w:lang w:eastAsia="uk-UA"/>
        </w:rPr>
        <w:t>дає нам підстави зробити висновок, що аналізована система відноситься до середнього рівня  складності, оскільки:</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у додатку є шість акторів, з яких чотири є скл</w:t>
      </w:r>
      <w:r w:rsidRPr="00FC1D77">
        <w:rPr>
          <w:rFonts w:ascii="Times New Roman" w:eastAsia="Times New Roman" w:hAnsi="Times New Roman" w:cs="Times New Roman"/>
          <w:sz w:val="32"/>
          <w:szCs w:val="32"/>
          <w:lang w:eastAsia="uk-UA"/>
        </w:rPr>
        <w:t>а</w:t>
      </w:r>
      <w:r w:rsidRPr="00FC1D77">
        <w:rPr>
          <w:rFonts w:ascii="Times New Roman" w:eastAsia="Times New Roman" w:hAnsi="Times New Roman" w:cs="Times New Roman"/>
          <w:sz w:val="32"/>
          <w:szCs w:val="32"/>
          <w:lang w:eastAsia="uk-UA"/>
        </w:rPr>
        <w:t>дними. Це означає, що додаток повинен підтримувати взаємодію з широким спектром зовнішніх систем;</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у додатку є 16 варіантів використання, з яких 8 є складними. Це означає, що додаток повинен підтр</w:t>
      </w:r>
      <w:r w:rsidRPr="00FC1D77">
        <w:rPr>
          <w:rFonts w:ascii="Times New Roman" w:eastAsia="Times New Roman" w:hAnsi="Times New Roman" w:cs="Times New Roman"/>
          <w:sz w:val="32"/>
          <w:szCs w:val="32"/>
          <w:lang w:eastAsia="uk-UA"/>
        </w:rPr>
        <w:t>и</w:t>
      </w:r>
      <w:r w:rsidRPr="00FC1D77">
        <w:rPr>
          <w:rFonts w:ascii="Times New Roman" w:eastAsia="Times New Roman" w:hAnsi="Times New Roman" w:cs="Times New Roman"/>
          <w:sz w:val="32"/>
          <w:szCs w:val="32"/>
          <w:lang w:eastAsia="uk-UA"/>
        </w:rPr>
        <w:t>мувати широкий спектр функцій;</w:t>
      </w:r>
    </w:p>
    <w:p w:rsidR="00FC1D77" w:rsidRPr="00FC1D77" w:rsidRDefault="00FC1D77" w:rsidP="00FC1D77">
      <w:pPr>
        <w:numPr>
          <w:ilvl w:val="0"/>
          <w:numId w:val="5"/>
        </w:numPr>
        <w:shd w:val="clear" w:color="auto" w:fill="FFFFFF"/>
        <w:tabs>
          <w:tab w:val="num" w:pos="567"/>
        </w:tabs>
        <w:spacing w:after="0" w:line="360" w:lineRule="auto"/>
        <w:ind w:left="0" w:firstLine="284"/>
        <w:jc w:val="both"/>
        <w:rPr>
          <w:rFonts w:ascii="Times New Roman" w:eastAsia="Times New Roman" w:hAnsi="Times New Roman" w:cs="Times New Roman"/>
          <w:sz w:val="32"/>
          <w:szCs w:val="32"/>
          <w:lang w:eastAsia="uk-UA"/>
        </w:rPr>
      </w:pPr>
      <w:r w:rsidRPr="00FC1D77">
        <w:rPr>
          <w:rFonts w:ascii="Times New Roman" w:eastAsia="Times New Roman" w:hAnsi="Times New Roman" w:cs="Times New Roman"/>
          <w:sz w:val="32"/>
          <w:szCs w:val="32"/>
          <w:lang w:eastAsia="uk-UA"/>
        </w:rPr>
        <w:t>додаток повинен підтримувати такі технології, як API, протоколи зв'язку та GUI. Це вимагає від д</w:t>
      </w:r>
      <w:r w:rsidRPr="00FC1D77">
        <w:rPr>
          <w:rFonts w:ascii="Times New Roman" w:eastAsia="Times New Roman" w:hAnsi="Times New Roman" w:cs="Times New Roman"/>
          <w:sz w:val="32"/>
          <w:szCs w:val="32"/>
          <w:lang w:eastAsia="uk-UA"/>
        </w:rPr>
        <w:t>о</w:t>
      </w:r>
      <w:r w:rsidRPr="00FC1D77">
        <w:rPr>
          <w:rFonts w:ascii="Times New Roman" w:eastAsia="Times New Roman" w:hAnsi="Times New Roman" w:cs="Times New Roman"/>
          <w:sz w:val="32"/>
          <w:szCs w:val="32"/>
          <w:lang w:eastAsia="uk-UA"/>
        </w:rPr>
        <w:t>датку наявності значної функціональності та складн</w:t>
      </w:r>
      <w:r w:rsidRPr="00FC1D77">
        <w:rPr>
          <w:rFonts w:ascii="Times New Roman" w:eastAsia="Times New Roman" w:hAnsi="Times New Roman" w:cs="Times New Roman"/>
          <w:sz w:val="32"/>
          <w:szCs w:val="32"/>
          <w:lang w:eastAsia="uk-UA"/>
        </w:rPr>
        <w:t>о</w:t>
      </w:r>
      <w:r w:rsidRPr="00FC1D77">
        <w:rPr>
          <w:rFonts w:ascii="Times New Roman" w:eastAsia="Times New Roman" w:hAnsi="Times New Roman" w:cs="Times New Roman"/>
          <w:sz w:val="32"/>
          <w:szCs w:val="32"/>
          <w:lang w:eastAsia="uk-UA"/>
        </w:rPr>
        <w:t>сті.</w:t>
      </w:r>
    </w:p>
    <w:p w:rsidR="00FC1D77" w:rsidRPr="00FC1D77" w:rsidRDefault="00FC1D77" w:rsidP="00FC1D77">
      <w:pPr>
        <w:shd w:val="clear" w:color="auto" w:fill="FFFFFF"/>
        <w:spacing w:after="0" w:line="360" w:lineRule="auto"/>
        <w:ind w:firstLine="284"/>
        <w:jc w:val="both"/>
        <w:rPr>
          <w:rFonts w:ascii="Times New Roman" w:hAnsi="Times New Roman" w:cs="Times New Roman"/>
          <w:sz w:val="32"/>
          <w:szCs w:val="32"/>
          <w:shd w:val="clear" w:color="auto" w:fill="FFFFFF"/>
        </w:rPr>
      </w:pPr>
      <w:r w:rsidRPr="00FC1D77">
        <w:rPr>
          <w:rFonts w:ascii="Times New Roman" w:hAnsi="Times New Roman" w:cs="Times New Roman"/>
          <w:sz w:val="32"/>
          <w:szCs w:val="32"/>
          <w:shd w:val="clear" w:color="auto" w:fill="FFFFFF"/>
        </w:rPr>
        <w:t>На основі отриманих даних в таблиці 4 розрахов</w:t>
      </w:r>
      <w:r w:rsidRPr="00FC1D77">
        <w:rPr>
          <w:rFonts w:ascii="Times New Roman" w:hAnsi="Times New Roman" w:cs="Times New Roman"/>
          <w:sz w:val="32"/>
          <w:szCs w:val="32"/>
          <w:shd w:val="clear" w:color="auto" w:fill="FFFFFF"/>
        </w:rPr>
        <w:t>у</w:t>
      </w:r>
      <w:r w:rsidRPr="00FC1D77">
        <w:rPr>
          <w:rFonts w:ascii="Times New Roman" w:hAnsi="Times New Roman" w:cs="Times New Roman"/>
          <w:sz w:val="32"/>
          <w:szCs w:val="32"/>
          <w:shd w:val="clear" w:color="auto" w:fill="FFFFFF"/>
        </w:rPr>
        <w:t xml:space="preserve">ємо коефіцієнт середньої складності use case, </w:t>
      </w:r>
      <m:oMath>
        <m:r>
          <w:rPr>
            <w:rFonts w:ascii="Cambria Math" w:hAnsi="Cambria Math" w:cs="Times New Roman"/>
            <w:sz w:val="32"/>
            <w:szCs w:val="32"/>
            <w:shd w:val="clear" w:color="auto" w:fill="FFFFFF"/>
            <w:lang w:val="en-US"/>
          </w:rPr>
          <m:t>UCCF</m:t>
        </m:r>
      </m:oMath>
      <w:r w:rsidRPr="00FC1D77">
        <w:rPr>
          <w:rFonts w:ascii="Times New Roman" w:hAnsi="Times New Roman" w:cs="Times New Roman"/>
          <w:sz w:val="32"/>
          <w:szCs w:val="32"/>
          <w:shd w:val="clear" w:color="auto" w:fill="FFFFFF"/>
        </w:rPr>
        <w:t xml:space="preserve"> (Use Case Complexity </w:t>
      </w:r>
      <w:r w:rsidRPr="00FC1D77">
        <w:rPr>
          <w:rFonts w:ascii="Times New Roman" w:hAnsi="Times New Roman" w:cs="Times New Roman"/>
          <w:sz w:val="32"/>
          <w:szCs w:val="32"/>
        </w:rPr>
        <w:t>Factor</w:t>
      </w:r>
      <w:r w:rsidRPr="00FC1D77">
        <w:rPr>
          <w:rFonts w:ascii="Times New Roman" w:hAnsi="Times New Roman" w:cs="Times New Roman"/>
          <w:sz w:val="32"/>
          <w:szCs w:val="32"/>
          <w:shd w:val="clear" w:color="auto" w:fill="FFFFFF"/>
        </w:rPr>
        <w:t>), який визначається ан</w:t>
      </w:r>
      <w:r w:rsidRPr="00FC1D77">
        <w:rPr>
          <w:rFonts w:ascii="Times New Roman" w:hAnsi="Times New Roman" w:cs="Times New Roman"/>
          <w:sz w:val="32"/>
          <w:szCs w:val="32"/>
          <w:shd w:val="clear" w:color="auto" w:fill="FFFFFF"/>
        </w:rPr>
        <w:t>а</w:t>
      </w:r>
      <w:r w:rsidRPr="00FC1D77">
        <w:rPr>
          <w:rFonts w:ascii="Times New Roman" w:hAnsi="Times New Roman" w:cs="Times New Roman"/>
          <w:sz w:val="32"/>
          <w:szCs w:val="32"/>
          <w:shd w:val="clear" w:color="auto" w:fill="FFFFFF"/>
        </w:rPr>
        <w:t xml:space="preserve">логічно </w:t>
      </w:r>
      <w:r w:rsidRPr="00FC1D77">
        <w:rPr>
          <w:rFonts w:ascii="Times New Roman" w:hAnsi="Times New Roman" w:cs="Times New Roman"/>
          <w:i/>
          <w:sz w:val="32"/>
          <w:szCs w:val="32"/>
          <w:shd w:val="clear" w:color="auto" w:fill="FFFFFF"/>
        </w:rPr>
        <w:t xml:space="preserve">АСІ. </w:t>
      </w:r>
      <w:r w:rsidRPr="00FC1D77">
        <w:rPr>
          <w:rFonts w:ascii="Times New Roman" w:hAnsi="Times New Roman" w:cs="Times New Roman"/>
          <w:sz w:val="32"/>
          <w:szCs w:val="32"/>
          <w:shd w:val="clear" w:color="auto" w:fill="FFFFFF"/>
        </w:rPr>
        <w:t xml:space="preserve"> В нашому випадку становить </w:t>
      </w:r>
      <m:oMath>
        <m:sSub>
          <m:sSubPr>
            <m:ctrlPr>
              <w:rPr>
                <w:rFonts w:ascii="Cambria Math" w:hAnsi="Cambria Math" w:cs="Times New Roman"/>
                <w:sz w:val="32"/>
                <w:szCs w:val="32"/>
                <w:shd w:val="clear" w:color="auto" w:fill="FFFFFF"/>
              </w:rPr>
            </m:ctrlPr>
          </m:sSubPr>
          <m:e>
            <m:r>
              <m:rPr>
                <m:sty m:val="p"/>
              </m:rPr>
              <w:rPr>
                <w:rFonts w:ascii="Cambria Math" w:hAnsi="Cambria Math" w:cs="Times New Roman"/>
                <w:sz w:val="32"/>
                <w:szCs w:val="32"/>
                <w:shd w:val="clear" w:color="auto" w:fill="FFFFFF"/>
              </w:rPr>
              <m:t>k</m:t>
            </m:r>
          </m:e>
          <m:sub>
            <m:r>
              <m:rPr>
                <m:sty m:val="p"/>
              </m:rPr>
              <w:rPr>
                <w:rFonts w:ascii="Cambria Math" w:hAnsi="Cambria Math" w:cs="Times New Roman"/>
                <w:sz w:val="32"/>
                <w:szCs w:val="32"/>
                <w:shd w:val="clear" w:color="auto" w:fill="FFFFFF"/>
              </w:rPr>
              <m:t>UCCF</m:t>
            </m:r>
          </m:sub>
        </m:sSub>
      </m:oMath>
      <w:r w:rsidRPr="00FC1D77">
        <w:rPr>
          <w:rFonts w:ascii="Times New Roman" w:hAnsi="Times New Roman" w:cs="Times New Roman"/>
          <w:sz w:val="32"/>
          <w:szCs w:val="32"/>
          <w:shd w:val="clear" w:color="auto" w:fill="FFFFFF"/>
        </w:rPr>
        <w:t xml:space="preserve"> складе 2.08.</w:t>
      </w:r>
    </w:p>
    <w:p w:rsidR="00FC1D77" w:rsidRPr="00FC1D77" w:rsidRDefault="00FC1D77" w:rsidP="00FC1D77">
      <w:pPr>
        <w:spacing w:after="0" w:line="360" w:lineRule="auto"/>
        <w:ind w:firstLine="284"/>
        <w:jc w:val="both"/>
        <w:rPr>
          <w:rFonts w:ascii="Times New Roman" w:eastAsia="Times New Roman" w:hAnsi="Times New Roman" w:cs="Times New Roman"/>
          <w:color w:val="000000"/>
          <w:sz w:val="32"/>
          <w:szCs w:val="32"/>
          <w:lang w:eastAsia="ru-RU"/>
        </w:rPr>
      </w:pPr>
      <w:r w:rsidRPr="00FC1D77">
        <w:rPr>
          <w:rFonts w:ascii="Times New Roman" w:eastAsia="Times New Roman" w:hAnsi="Times New Roman" w:cs="Times New Roman"/>
          <w:color w:val="000000"/>
          <w:sz w:val="32"/>
          <w:szCs w:val="32"/>
          <w:lang w:eastAsia="ru-RU"/>
        </w:rPr>
        <w:lastRenderedPageBreak/>
        <w:t xml:space="preserve">Для розрахунку показника </w:t>
      </w:r>
      <m:oMath>
        <m:r>
          <m:rPr>
            <m:sty m:val="p"/>
          </m:rPr>
          <w:rPr>
            <w:rFonts w:ascii="Cambria Math" w:eastAsia="Times New Roman" w:hAnsi="Cambria Math" w:cs="Times New Roman"/>
            <w:color w:val="000000"/>
            <w:sz w:val="32"/>
            <w:szCs w:val="32"/>
            <w:lang w:eastAsia="ru-RU"/>
          </w:rPr>
          <m:t>G</m:t>
        </m:r>
      </m:oMath>
      <w:r w:rsidRPr="00FC1D77">
        <w:rPr>
          <w:rFonts w:ascii="Times New Roman" w:eastAsia="Times New Roman" w:hAnsi="Times New Roman" w:cs="Times New Roman"/>
          <w:color w:val="000000"/>
          <w:sz w:val="32"/>
          <w:szCs w:val="32"/>
          <w:lang w:eastAsia="ru-RU"/>
        </w:rPr>
        <w:t xml:space="preserve"> з нашого математи</w:t>
      </w:r>
      <w:r w:rsidRPr="00FC1D77">
        <w:rPr>
          <w:rFonts w:ascii="Times New Roman" w:eastAsia="Times New Roman" w:hAnsi="Times New Roman" w:cs="Times New Roman"/>
          <w:color w:val="000000"/>
          <w:sz w:val="32"/>
          <w:szCs w:val="32"/>
          <w:lang w:eastAsia="ru-RU"/>
        </w:rPr>
        <w:t>ч</w:t>
      </w:r>
      <w:r w:rsidRPr="00FC1D77">
        <w:rPr>
          <w:rFonts w:ascii="Times New Roman" w:eastAsia="Times New Roman" w:hAnsi="Times New Roman" w:cs="Times New Roman"/>
          <w:color w:val="000000"/>
          <w:sz w:val="32"/>
          <w:szCs w:val="32"/>
          <w:lang w:eastAsia="ru-RU"/>
        </w:rPr>
        <w:t>ного шаблону моделі, побудуємо відповідні таблиці (таблиця 5 та 6), в яких наведено дані щодо переліку факторів ризику, експертної оцінки впливу організ</w:t>
      </w:r>
      <w:r w:rsidRPr="00FC1D77">
        <w:rPr>
          <w:rFonts w:ascii="Times New Roman" w:eastAsia="Times New Roman" w:hAnsi="Times New Roman" w:cs="Times New Roman"/>
          <w:color w:val="000000"/>
          <w:sz w:val="32"/>
          <w:szCs w:val="32"/>
          <w:lang w:eastAsia="ru-RU"/>
        </w:rPr>
        <w:t>а</w:t>
      </w:r>
      <w:r w:rsidRPr="00FC1D77">
        <w:rPr>
          <w:rFonts w:ascii="Times New Roman" w:eastAsia="Times New Roman" w:hAnsi="Times New Roman" w:cs="Times New Roman"/>
          <w:color w:val="000000"/>
          <w:sz w:val="32"/>
          <w:szCs w:val="32"/>
          <w:lang w:eastAsia="ru-RU"/>
        </w:rPr>
        <w:t>ційно-технічних ризиків на їх ваги у проекті.</w:t>
      </w:r>
    </w:p>
    <w:p w:rsidR="00FC1D77" w:rsidRPr="00FC1D77" w:rsidRDefault="00FC1D77" w:rsidP="00FC1D77">
      <w:pPr>
        <w:pStyle w:val="a6"/>
        <w:spacing w:before="0" w:beforeAutospacing="0" w:after="0" w:afterAutospacing="0" w:line="360" w:lineRule="auto"/>
        <w:jc w:val="center"/>
        <w:rPr>
          <w:color w:val="000000"/>
          <w:sz w:val="32"/>
          <w:szCs w:val="32"/>
          <w:lang w:val="uk-UA"/>
        </w:rPr>
      </w:pPr>
      <w:r w:rsidRPr="00FC1D77">
        <w:rPr>
          <w:color w:val="000000"/>
          <w:sz w:val="32"/>
          <w:szCs w:val="32"/>
          <w:lang w:val="uk-UA"/>
        </w:rPr>
        <w:t>Таблиця 5 – Показники технічної складності проекту</w:t>
      </w:r>
    </w:p>
    <w:tbl>
      <w:tblPr>
        <w:tblStyle w:val="ad"/>
        <w:tblW w:w="0" w:type="dxa"/>
        <w:tblLook w:val="04A0" w:firstRow="1" w:lastRow="0" w:firstColumn="1" w:lastColumn="0" w:noHBand="0" w:noVBand="1"/>
      </w:tblPr>
      <w:tblGrid>
        <w:gridCol w:w="974"/>
        <w:gridCol w:w="5161"/>
        <w:gridCol w:w="688"/>
        <w:gridCol w:w="936"/>
        <w:gridCol w:w="1970"/>
      </w:tblGrid>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Фактор</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Опис</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Вага</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Оцінка</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hAnsi="Times New Roman" w:cs="Times New Roman"/>
                <w:i/>
                <w:color w:val="000000"/>
                <w:sz w:val="24"/>
                <w:szCs w:val="24"/>
              </w:rPr>
              <w:t>TF</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T1</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Розподілена система</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T2</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Вимоги до швидкодії та часу відгуку</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5</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T3</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Зручність використання кінцевим користувачем</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3</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T4</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Внутрішня обчислюв</w:t>
            </w:r>
            <w:r w:rsidRPr="00C9720C">
              <w:rPr>
                <w:rFonts w:ascii="Times New Roman" w:eastAsia="Times New Roman" w:hAnsi="Times New Roman" w:cs="Times New Roman"/>
                <w:sz w:val="24"/>
                <w:szCs w:val="24"/>
              </w:rPr>
              <w:t>а</w:t>
            </w:r>
            <w:r w:rsidRPr="00C9720C">
              <w:rPr>
                <w:rFonts w:ascii="Times New Roman" w:eastAsia="Times New Roman" w:hAnsi="Times New Roman" w:cs="Times New Roman"/>
                <w:sz w:val="24"/>
                <w:szCs w:val="24"/>
              </w:rPr>
              <w:t>льна складність</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T5</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Повторне використання коду</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3</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T6</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Легкість інсталяції</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0.5</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0.5</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T7</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Легкість використання</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0.5</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2.5</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T8</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Портативність на інші платформи</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4</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T9</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Обслуговування сист</w:t>
            </w:r>
            <w:r w:rsidRPr="00C9720C">
              <w:rPr>
                <w:rFonts w:ascii="Times New Roman" w:eastAsia="Times New Roman" w:hAnsi="Times New Roman" w:cs="Times New Roman"/>
                <w:sz w:val="24"/>
                <w:szCs w:val="24"/>
              </w:rPr>
              <w:t>е</w:t>
            </w:r>
            <w:r w:rsidRPr="00C9720C">
              <w:rPr>
                <w:rFonts w:ascii="Times New Roman" w:eastAsia="Times New Roman" w:hAnsi="Times New Roman" w:cs="Times New Roman"/>
                <w:sz w:val="24"/>
                <w:szCs w:val="24"/>
              </w:rPr>
              <w:t>ми</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T10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Паралельна обробка</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3</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T11</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Функції безпеки</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5</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T12</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Доступ для третіх ст</w:t>
            </w:r>
            <w:r w:rsidRPr="00C9720C">
              <w:rPr>
                <w:rFonts w:ascii="Times New Roman" w:eastAsia="Times New Roman" w:hAnsi="Times New Roman" w:cs="Times New Roman"/>
                <w:sz w:val="24"/>
                <w:szCs w:val="24"/>
              </w:rPr>
              <w:t>о</w:t>
            </w:r>
            <w:r w:rsidRPr="00C9720C">
              <w:rPr>
                <w:rFonts w:ascii="Times New Roman" w:eastAsia="Times New Roman" w:hAnsi="Times New Roman" w:cs="Times New Roman"/>
                <w:sz w:val="24"/>
                <w:szCs w:val="24"/>
              </w:rPr>
              <w:t>рін</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T13</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Навчання кінцевих користувачів</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w:t>
            </w:r>
          </w:p>
        </w:tc>
      </w:tr>
      <w:tr w:rsidR="00FC1D77" w:rsidRPr="00C9720C" w:rsidTr="00FC1D77">
        <w:trPr>
          <w:trHeight w:val="315"/>
        </w:trPr>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Загальний TF: 42</w:t>
            </w:r>
          </w:p>
        </w:tc>
      </w:tr>
    </w:tbl>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p>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r w:rsidRPr="00FC1D77">
        <w:rPr>
          <w:color w:val="000000"/>
          <w:sz w:val="32"/>
          <w:szCs w:val="32"/>
          <w:lang w:val="uk-UA"/>
        </w:rPr>
        <w:t xml:space="preserve">На основі даних таблиці розраховуємо  </w:t>
      </w:r>
      <w:r w:rsidRPr="00FC1D77">
        <w:rPr>
          <w:i/>
          <w:color w:val="000000"/>
          <w:sz w:val="32"/>
          <w:szCs w:val="32"/>
          <w:lang w:val="uk-UA"/>
        </w:rPr>
        <w:t>TF</w:t>
      </w:r>
      <w:r w:rsidRPr="00FC1D77">
        <w:rPr>
          <w:color w:val="000000"/>
          <w:sz w:val="32"/>
          <w:szCs w:val="32"/>
          <w:lang w:val="uk-UA"/>
        </w:rPr>
        <w:t xml:space="preserve">, що складає для нашого проєкту 42, а далі виконуючи умову </w:t>
      </w:r>
      <w:r w:rsidRPr="00FC1D77">
        <w:rPr>
          <w:color w:val="000000"/>
          <w:sz w:val="32"/>
          <w:szCs w:val="32"/>
          <w:highlight w:val="yellow"/>
          <w:lang w:val="uk-UA"/>
        </w:rPr>
        <w:t>формули</w:t>
      </w:r>
      <w:r w:rsidRPr="00FC1D77">
        <w:rPr>
          <w:color w:val="000000"/>
          <w:sz w:val="32"/>
          <w:szCs w:val="32"/>
          <w:lang w:val="uk-UA"/>
        </w:rPr>
        <w:t xml:space="preserve">, отримуємо </w:t>
      </w:r>
      <m:oMath>
        <m:sSub>
          <m:sSubPr>
            <m:ctrlPr>
              <w:rPr>
                <w:rFonts w:ascii="Cambria Math" w:hAnsi="Cambria Math"/>
                <w:i/>
                <w:sz w:val="32"/>
                <w:szCs w:val="32"/>
                <w:shd w:val="clear" w:color="auto" w:fill="FFFFFF"/>
                <w:lang w:val="en-US"/>
              </w:rPr>
            </m:ctrlPr>
          </m:sSubPr>
          <m:e>
            <m:r>
              <w:rPr>
                <w:rFonts w:ascii="Cambria Math" w:hAnsi="Cambria Math"/>
                <w:sz w:val="32"/>
                <w:szCs w:val="32"/>
                <w:shd w:val="clear" w:color="auto" w:fill="FFFFFF"/>
                <w:lang w:val="en-US"/>
              </w:rPr>
              <m:t>k</m:t>
            </m:r>
          </m:e>
          <m:sub>
            <m:r>
              <w:rPr>
                <w:rFonts w:ascii="Cambria Math" w:hAnsi="Cambria Math"/>
                <w:color w:val="000000"/>
                <w:sz w:val="32"/>
                <w:szCs w:val="32"/>
                <w:lang w:val="uk-UA"/>
              </w:rPr>
              <m:t>TCF</m:t>
            </m:r>
          </m:sub>
        </m:sSub>
      </m:oMath>
      <w:r w:rsidRPr="00FC1D77">
        <w:rPr>
          <w:color w:val="000000"/>
          <w:sz w:val="32"/>
          <w:szCs w:val="32"/>
          <w:lang w:val="uk-UA"/>
        </w:rPr>
        <w:t xml:space="preserve"> на рівні 1.</w:t>
      </w:r>
      <w:r w:rsidRPr="00FC1D77">
        <w:rPr>
          <w:color w:val="000000"/>
          <w:sz w:val="32"/>
          <w:szCs w:val="32"/>
        </w:rPr>
        <w:t>02</w:t>
      </w:r>
      <w:r w:rsidRPr="00FC1D77">
        <w:rPr>
          <w:color w:val="000000"/>
          <w:sz w:val="32"/>
          <w:szCs w:val="32"/>
          <w:lang w:val="uk-UA"/>
        </w:rPr>
        <w:t>.</w:t>
      </w:r>
    </w:p>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r w:rsidRPr="00FC1D77">
        <w:rPr>
          <w:color w:val="000000"/>
          <w:sz w:val="32"/>
          <w:szCs w:val="32"/>
          <w:lang w:val="uk-UA"/>
        </w:rPr>
        <w:t>Для визначення відповідного коефіцієнті на осн</w:t>
      </w:r>
      <w:r w:rsidRPr="00FC1D77">
        <w:rPr>
          <w:color w:val="000000"/>
          <w:sz w:val="32"/>
          <w:szCs w:val="32"/>
          <w:lang w:val="uk-UA"/>
        </w:rPr>
        <w:t>о</w:t>
      </w:r>
      <w:r w:rsidRPr="00FC1D77">
        <w:rPr>
          <w:color w:val="000000"/>
          <w:sz w:val="32"/>
          <w:szCs w:val="32"/>
          <w:lang w:val="uk-UA"/>
        </w:rPr>
        <w:t>ві факторів організаційної складності використаємо дані таблиці 6.</w:t>
      </w:r>
    </w:p>
    <w:p w:rsidR="00FC1D77" w:rsidRPr="00FC1D77" w:rsidRDefault="00FC1D77" w:rsidP="00FC1D77">
      <w:pPr>
        <w:pStyle w:val="a6"/>
        <w:spacing w:before="0" w:beforeAutospacing="0" w:after="0" w:afterAutospacing="0" w:line="360" w:lineRule="auto"/>
        <w:jc w:val="center"/>
        <w:rPr>
          <w:color w:val="000000"/>
          <w:sz w:val="32"/>
          <w:szCs w:val="32"/>
          <w:lang w:val="uk-UA"/>
        </w:rPr>
      </w:pPr>
      <w:r w:rsidRPr="00FC1D77">
        <w:rPr>
          <w:color w:val="000000"/>
          <w:sz w:val="32"/>
          <w:szCs w:val="32"/>
          <w:lang w:val="uk-UA"/>
        </w:rPr>
        <w:t>Таблиця 6 – Показники організаційної складності проекту</w:t>
      </w:r>
    </w:p>
    <w:tbl>
      <w:tblPr>
        <w:tblStyle w:val="ad"/>
        <w:tblW w:w="5000" w:type="pct"/>
        <w:tblLook w:val="04A0" w:firstRow="1" w:lastRow="0" w:firstColumn="1" w:lastColumn="0" w:noHBand="0" w:noVBand="1"/>
      </w:tblPr>
      <w:tblGrid>
        <w:gridCol w:w="1601"/>
        <w:gridCol w:w="3511"/>
        <w:gridCol w:w="1131"/>
        <w:gridCol w:w="1537"/>
        <w:gridCol w:w="2075"/>
      </w:tblGrid>
      <w:tr w:rsidR="00FC1D77" w:rsidRPr="00C9720C" w:rsidTr="00C9720C">
        <w:trPr>
          <w:trHeight w:val="315"/>
        </w:trPr>
        <w:tc>
          <w:tcPr>
            <w:tcW w:w="812"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Фактор</w:t>
            </w:r>
          </w:p>
        </w:tc>
        <w:tc>
          <w:tcPr>
            <w:tcW w:w="1781"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Опис</w:t>
            </w:r>
          </w:p>
        </w:tc>
        <w:tc>
          <w:tcPr>
            <w:tcW w:w="574"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Вага</w:t>
            </w:r>
          </w:p>
        </w:tc>
        <w:tc>
          <w:tcPr>
            <w:tcW w:w="780"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Оцінка</w:t>
            </w:r>
          </w:p>
        </w:tc>
        <w:tc>
          <w:tcPr>
            <w:tcW w:w="1053"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i/>
                <w:sz w:val="24"/>
                <w:szCs w:val="24"/>
              </w:rPr>
            </w:pPr>
            <w:r w:rsidRPr="00C9720C">
              <w:rPr>
                <w:rFonts w:ascii="Times New Roman" w:eastAsia="Times New Roman" w:hAnsi="Times New Roman" w:cs="Times New Roman"/>
                <w:i/>
                <w:sz w:val="24"/>
                <w:szCs w:val="24"/>
              </w:rPr>
              <w:t>ОF</w:t>
            </w:r>
          </w:p>
        </w:tc>
      </w:tr>
      <w:tr w:rsidR="00FC1D77" w:rsidRPr="00C9720C" w:rsidTr="00C9720C">
        <w:trPr>
          <w:trHeight w:val="315"/>
        </w:trPr>
        <w:tc>
          <w:tcPr>
            <w:tcW w:w="812"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E1</w:t>
            </w:r>
          </w:p>
        </w:tc>
        <w:tc>
          <w:tcPr>
            <w:tcW w:w="1781"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Знайомство з викори</w:t>
            </w:r>
            <w:r w:rsidRPr="00C9720C">
              <w:rPr>
                <w:rFonts w:ascii="Times New Roman" w:eastAsia="Times New Roman" w:hAnsi="Times New Roman" w:cs="Times New Roman"/>
                <w:sz w:val="24"/>
                <w:szCs w:val="24"/>
              </w:rPr>
              <w:t>с</w:t>
            </w:r>
            <w:r w:rsidRPr="00C9720C">
              <w:rPr>
                <w:rFonts w:ascii="Times New Roman" w:eastAsia="Times New Roman" w:hAnsi="Times New Roman" w:cs="Times New Roman"/>
                <w:sz w:val="24"/>
                <w:szCs w:val="24"/>
              </w:rPr>
              <w:t>товуваним процесом розробки</w:t>
            </w:r>
          </w:p>
        </w:tc>
        <w:tc>
          <w:tcPr>
            <w:tcW w:w="574"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1.5</w:t>
            </w:r>
          </w:p>
        </w:tc>
        <w:tc>
          <w:tcPr>
            <w:tcW w:w="780"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3</w:t>
            </w:r>
          </w:p>
        </w:tc>
        <w:tc>
          <w:tcPr>
            <w:tcW w:w="1053"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4.5</w:t>
            </w:r>
          </w:p>
        </w:tc>
      </w:tr>
      <w:tr w:rsidR="00FC1D77" w:rsidRPr="00C9720C" w:rsidTr="00C9720C">
        <w:trPr>
          <w:trHeight w:val="315"/>
        </w:trPr>
        <w:tc>
          <w:tcPr>
            <w:tcW w:w="812"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E2</w:t>
            </w:r>
          </w:p>
        </w:tc>
        <w:tc>
          <w:tcPr>
            <w:tcW w:w="1781"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Досвід у розробці под</w:t>
            </w:r>
            <w:r w:rsidRPr="00C9720C">
              <w:rPr>
                <w:rFonts w:ascii="Times New Roman" w:eastAsia="Times New Roman" w:hAnsi="Times New Roman" w:cs="Times New Roman"/>
                <w:sz w:val="24"/>
                <w:szCs w:val="24"/>
              </w:rPr>
              <w:t>і</w:t>
            </w:r>
            <w:r w:rsidRPr="00C9720C">
              <w:rPr>
                <w:rFonts w:ascii="Times New Roman" w:eastAsia="Times New Roman" w:hAnsi="Times New Roman" w:cs="Times New Roman"/>
                <w:sz w:val="24"/>
                <w:szCs w:val="24"/>
              </w:rPr>
              <w:t>бних додатків</w:t>
            </w:r>
          </w:p>
        </w:tc>
        <w:tc>
          <w:tcPr>
            <w:tcW w:w="574"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0.5</w:t>
            </w:r>
          </w:p>
        </w:tc>
        <w:tc>
          <w:tcPr>
            <w:tcW w:w="780"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3</w:t>
            </w:r>
          </w:p>
        </w:tc>
        <w:tc>
          <w:tcPr>
            <w:tcW w:w="1053"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1.5</w:t>
            </w:r>
          </w:p>
        </w:tc>
      </w:tr>
      <w:tr w:rsidR="00FC1D77" w:rsidRPr="00C9720C" w:rsidTr="00C9720C">
        <w:trPr>
          <w:trHeight w:val="315"/>
        </w:trPr>
        <w:tc>
          <w:tcPr>
            <w:tcW w:w="812"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E3</w:t>
            </w:r>
          </w:p>
        </w:tc>
        <w:tc>
          <w:tcPr>
            <w:tcW w:w="1781"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Досвід команди в об'є</w:t>
            </w:r>
            <w:r w:rsidRPr="00C9720C">
              <w:rPr>
                <w:rFonts w:ascii="Times New Roman" w:eastAsia="Times New Roman" w:hAnsi="Times New Roman" w:cs="Times New Roman"/>
                <w:sz w:val="24"/>
                <w:szCs w:val="24"/>
              </w:rPr>
              <w:t>к</w:t>
            </w:r>
            <w:r w:rsidRPr="00C9720C">
              <w:rPr>
                <w:rFonts w:ascii="Times New Roman" w:eastAsia="Times New Roman" w:hAnsi="Times New Roman" w:cs="Times New Roman"/>
                <w:sz w:val="24"/>
                <w:szCs w:val="24"/>
              </w:rPr>
              <w:t>тно-орієнтованій розр</w:t>
            </w:r>
            <w:r w:rsidRPr="00C9720C">
              <w:rPr>
                <w:rFonts w:ascii="Times New Roman" w:eastAsia="Times New Roman" w:hAnsi="Times New Roman" w:cs="Times New Roman"/>
                <w:sz w:val="24"/>
                <w:szCs w:val="24"/>
              </w:rPr>
              <w:t>о</w:t>
            </w:r>
            <w:r w:rsidRPr="00C9720C">
              <w:rPr>
                <w:rFonts w:ascii="Times New Roman" w:eastAsia="Times New Roman" w:hAnsi="Times New Roman" w:cs="Times New Roman"/>
                <w:sz w:val="24"/>
                <w:szCs w:val="24"/>
              </w:rPr>
              <w:t>бці</w:t>
            </w:r>
          </w:p>
        </w:tc>
        <w:tc>
          <w:tcPr>
            <w:tcW w:w="574"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780"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w:t>
            </w:r>
          </w:p>
        </w:tc>
        <w:tc>
          <w:tcPr>
            <w:tcW w:w="1053"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2.0</w:t>
            </w:r>
          </w:p>
        </w:tc>
      </w:tr>
      <w:tr w:rsidR="00FC1D77" w:rsidRPr="00C9720C" w:rsidTr="00C9720C">
        <w:trPr>
          <w:trHeight w:val="315"/>
        </w:trPr>
        <w:tc>
          <w:tcPr>
            <w:tcW w:w="812"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E4</w:t>
            </w:r>
          </w:p>
        </w:tc>
        <w:tc>
          <w:tcPr>
            <w:tcW w:w="1781"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Компетентність прові</w:t>
            </w:r>
            <w:r w:rsidRPr="00C9720C">
              <w:rPr>
                <w:rFonts w:ascii="Times New Roman" w:eastAsia="Times New Roman" w:hAnsi="Times New Roman" w:cs="Times New Roman"/>
                <w:sz w:val="24"/>
                <w:szCs w:val="24"/>
              </w:rPr>
              <w:t>д</w:t>
            </w:r>
            <w:r w:rsidRPr="00C9720C">
              <w:rPr>
                <w:rFonts w:ascii="Times New Roman" w:eastAsia="Times New Roman" w:hAnsi="Times New Roman" w:cs="Times New Roman"/>
                <w:sz w:val="24"/>
                <w:szCs w:val="24"/>
              </w:rPr>
              <w:t>ного аналітика</w:t>
            </w:r>
          </w:p>
        </w:tc>
        <w:tc>
          <w:tcPr>
            <w:tcW w:w="574"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0.5</w:t>
            </w:r>
          </w:p>
        </w:tc>
        <w:tc>
          <w:tcPr>
            <w:tcW w:w="780"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5</w:t>
            </w:r>
          </w:p>
        </w:tc>
        <w:tc>
          <w:tcPr>
            <w:tcW w:w="1053"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2.5</w:t>
            </w:r>
          </w:p>
        </w:tc>
      </w:tr>
      <w:tr w:rsidR="00FC1D77" w:rsidRPr="00C9720C" w:rsidTr="00C9720C">
        <w:trPr>
          <w:trHeight w:val="315"/>
        </w:trPr>
        <w:tc>
          <w:tcPr>
            <w:tcW w:w="812"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E5</w:t>
            </w:r>
          </w:p>
        </w:tc>
        <w:tc>
          <w:tcPr>
            <w:tcW w:w="1781"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Мотивація команди</w:t>
            </w:r>
          </w:p>
        </w:tc>
        <w:tc>
          <w:tcPr>
            <w:tcW w:w="574"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780"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w:t>
            </w:r>
          </w:p>
        </w:tc>
        <w:tc>
          <w:tcPr>
            <w:tcW w:w="1053"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2.0</w:t>
            </w:r>
          </w:p>
        </w:tc>
      </w:tr>
      <w:tr w:rsidR="00FC1D77" w:rsidRPr="00C9720C" w:rsidTr="00C9720C">
        <w:trPr>
          <w:trHeight w:val="315"/>
        </w:trPr>
        <w:tc>
          <w:tcPr>
            <w:tcW w:w="812"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E6</w:t>
            </w:r>
          </w:p>
        </w:tc>
        <w:tc>
          <w:tcPr>
            <w:tcW w:w="1781"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Стабільність вимог</w:t>
            </w:r>
          </w:p>
        </w:tc>
        <w:tc>
          <w:tcPr>
            <w:tcW w:w="574"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2.0</w:t>
            </w:r>
          </w:p>
        </w:tc>
        <w:tc>
          <w:tcPr>
            <w:tcW w:w="780"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w:t>
            </w:r>
          </w:p>
        </w:tc>
        <w:tc>
          <w:tcPr>
            <w:tcW w:w="1053"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2.0</w:t>
            </w:r>
          </w:p>
        </w:tc>
      </w:tr>
      <w:tr w:rsidR="00FC1D77" w:rsidRPr="00C9720C" w:rsidTr="00C9720C">
        <w:trPr>
          <w:trHeight w:val="315"/>
        </w:trPr>
        <w:tc>
          <w:tcPr>
            <w:tcW w:w="812"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lastRenderedPageBreak/>
              <w:t>E7</w:t>
            </w:r>
          </w:p>
        </w:tc>
        <w:tc>
          <w:tcPr>
            <w:tcW w:w="1781"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Залучення співробітн</w:t>
            </w:r>
            <w:r w:rsidRPr="00C9720C">
              <w:rPr>
                <w:rFonts w:ascii="Times New Roman" w:eastAsia="Times New Roman" w:hAnsi="Times New Roman" w:cs="Times New Roman"/>
                <w:sz w:val="24"/>
                <w:szCs w:val="24"/>
              </w:rPr>
              <w:t>и</w:t>
            </w:r>
            <w:r w:rsidRPr="00C9720C">
              <w:rPr>
                <w:rFonts w:ascii="Times New Roman" w:eastAsia="Times New Roman" w:hAnsi="Times New Roman" w:cs="Times New Roman"/>
                <w:sz w:val="24"/>
                <w:szCs w:val="24"/>
              </w:rPr>
              <w:t>ків на неповну зайн</w:t>
            </w:r>
            <w:r w:rsidRPr="00C9720C">
              <w:rPr>
                <w:rFonts w:ascii="Times New Roman" w:eastAsia="Times New Roman" w:hAnsi="Times New Roman" w:cs="Times New Roman"/>
                <w:sz w:val="24"/>
                <w:szCs w:val="24"/>
              </w:rPr>
              <w:t>я</w:t>
            </w:r>
            <w:r w:rsidRPr="00C9720C">
              <w:rPr>
                <w:rFonts w:ascii="Times New Roman" w:eastAsia="Times New Roman" w:hAnsi="Times New Roman" w:cs="Times New Roman"/>
                <w:sz w:val="24"/>
                <w:szCs w:val="24"/>
              </w:rPr>
              <w:t>тість</w:t>
            </w:r>
          </w:p>
        </w:tc>
        <w:tc>
          <w:tcPr>
            <w:tcW w:w="574"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780"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0</w:t>
            </w:r>
          </w:p>
        </w:tc>
        <w:tc>
          <w:tcPr>
            <w:tcW w:w="1053"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0.0</w:t>
            </w:r>
          </w:p>
        </w:tc>
      </w:tr>
      <w:tr w:rsidR="00FC1D77" w:rsidRPr="00C9720C" w:rsidTr="00C9720C">
        <w:trPr>
          <w:trHeight w:val="315"/>
        </w:trPr>
        <w:tc>
          <w:tcPr>
            <w:tcW w:w="812"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E8</w:t>
            </w:r>
          </w:p>
        </w:tc>
        <w:tc>
          <w:tcPr>
            <w:tcW w:w="1781"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Складність мови пр</w:t>
            </w:r>
            <w:r w:rsidRPr="00C9720C">
              <w:rPr>
                <w:rFonts w:ascii="Times New Roman" w:eastAsia="Times New Roman" w:hAnsi="Times New Roman" w:cs="Times New Roman"/>
                <w:sz w:val="24"/>
                <w:szCs w:val="24"/>
              </w:rPr>
              <w:t>о</w:t>
            </w:r>
            <w:r w:rsidRPr="00C9720C">
              <w:rPr>
                <w:rFonts w:ascii="Times New Roman" w:eastAsia="Times New Roman" w:hAnsi="Times New Roman" w:cs="Times New Roman"/>
                <w:sz w:val="24"/>
                <w:szCs w:val="24"/>
              </w:rPr>
              <w:t>грамування</w:t>
            </w:r>
          </w:p>
        </w:tc>
        <w:tc>
          <w:tcPr>
            <w:tcW w:w="574"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-1.0</w:t>
            </w:r>
          </w:p>
        </w:tc>
        <w:tc>
          <w:tcPr>
            <w:tcW w:w="780"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4</w:t>
            </w:r>
          </w:p>
        </w:tc>
        <w:tc>
          <w:tcPr>
            <w:tcW w:w="1053"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-4.0</w:t>
            </w:r>
          </w:p>
        </w:tc>
      </w:tr>
      <w:tr w:rsidR="00FC1D77" w:rsidRPr="00C9720C" w:rsidTr="00C9720C">
        <w:trPr>
          <w:trHeight w:val="315"/>
        </w:trPr>
        <w:tc>
          <w:tcPr>
            <w:tcW w:w="812"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sz w:val="24"/>
                <w:szCs w:val="24"/>
              </w:rPr>
            </w:pPr>
          </w:p>
        </w:tc>
        <w:tc>
          <w:tcPr>
            <w:tcW w:w="1781"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sz w:val="24"/>
                <w:szCs w:val="24"/>
              </w:rPr>
            </w:pPr>
          </w:p>
        </w:tc>
        <w:tc>
          <w:tcPr>
            <w:tcW w:w="574"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sz w:val="24"/>
                <w:szCs w:val="24"/>
              </w:rPr>
            </w:pPr>
          </w:p>
        </w:tc>
        <w:tc>
          <w:tcPr>
            <w:tcW w:w="780"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rPr>
                <w:sz w:val="24"/>
                <w:szCs w:val="24"/>
              </w:rPr>
            </w:pPr>
          </w:p>
        </w:tc>
        <w:tc>
          <w:tcPr>
            <w:tcW w:w="1053" w:type="pct"/>
            <w:tcBorders>
              <w:top w:val="single" w:sz="4" w:space="0" w:color="auto"/>
              <w:left w:val="single" w:sz="4" w:space="0" w:color="auto"/>
              <w:bottom w:val="single" w:sz="4" w:space="0" w:color="auto"/>
              <w:right w:val="single" w:sz="4" w:space="0" w:color="auto"/>
            </w:tcBorders>
            <w:hideMark/>
          </w:tcPr>
          <w:p w:rsidR="00FC1D77" w:rsidRPr="00C9720C" w:rsidRDefault="00FC1D77" w:rsidP="00C9720C">
            <w:pPr>
              <w:jc w:val="center"/>
              <w:rPr>
                <w:rFonts w:ascii="Times New Roman" w:eastAsia="Times New Roman" w:hAnsi="Times New Roman" w:cs="Times New Roman"/>
                <w:sz w:val="24"/>
                <w:szCs w:val="24"/>
              </w:rPr>
            </w:pPr>
            <w:r w:rsidRPr="00C9720C">
              <w:rPr>
                <w:rFonts w:ascii="Times New Roman" w:eastAsia="Times New Roman" w:hAnsi="Times New Roman" w:cs="Times New Roman"/>
                <w:sz w:val="24"/>
                <w:szCs w:val="24"/>
              </w:rPr>
              <w:t>Загальний ОF: 10.5</w:t>
            </w:r>
          </w:p>
        </w:tc>
      </w:tr>
    </w:tbl>
    <w:p w:rsidR="00FC1D77" w:rsidRPr="00FC1D77" w:rsidRDefault="00FC1D77" w:rsidP="00FC1D77">
      <w:pPr>
        <w:pStyle w:val="a6"/>
        <w:spacing w:before="0" w:beforeAutospacing="0" w:after="0" w:afterAutospacing="0" w:line="360" w:lineRule="auto"/>
        <w:ind w:firstLine="340"/>
        <w:jc w:val="both"/>
        <w:rPr>
          <w:color w:val="000000"/>
          <w:sz w:val="32"/>
          <w:szCs w:val="32"/>
          <w:lang w:val="en-US"/>
        </w:rPr>
      </w:pPr>
    </w:p>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r w:rsidRPr="00FC1D77">
        <w:rPr>
          <w:color w:val="000000"/>
          <w:sz w:val="32"/>
          <w:szCs w:val="32"/>
          <w:lang w:val="uk-UA"/>
        </w:rPr>
        <w:t xml:space="preserve">В нашому випадку </w:t>
      </w:r>
      <w:r w:rsidRPr="00FC1D77">
        <w:rPr>
          <w:i/>
          <w:color w:val="000000"/>
          <w:sz w:val="32"/>
          <w:szCs w:val="32"/>
          <w:lang w:val="uk-UA"/>
        </w:rPr>
        <w:t>ОF</w:t>
      </w:r>
      <w:r w:rsidRPr="00FC1D77">
        <w:rPr>
          <w:color w:val="000000"/>
          <w:sz w:val="32"/>
          <w:szCs w:val="32"/>
          <w:lang w:val="uk-UA"/>
        </w:rPr>
        <w:t xml:space="preserve"> складає 10,5, а далі вик</w:t>
      </w:r>
      <w:r w:rsidRPr="00FC1D77">
        <w:rPr>
          <w:color w:val="000000"/>
          <w:sz w:val="32"/>
          <w:szCs w:val="32"/>
          <w:lang w:val="uk-UA"/>
        </w:rPr>
        <w:t>о</w:t>
      </w:r>
      <w:r w:rsidRPr="00FC1D77">
        <w:rPr>
          <w:color w:val="000000"/>
          <w:sz w:val="32"/>
          <w:szCs w:val="32"/>
          <w:lang w:val="uk-UA"/>
        </w:rPr>
        <w:t xml:space="preserve">нуючи </w:t>
      </w:r>
      <w:r w:rsidRPr="00FC1D77">
        <w:rPr>
          <w:color w:val="000000"/>
          <w:sz w:val="32"/>
          <w:szCs w:val="32"/>
          <w:highlight w:val="yellow"/>
          <w:lang w:val="uk-UA"/>
        </w:rPr>
        <w:t>умову формули</w:t>
      </w:r>
      <w:r w:rsidRPr="00FC1D77">
        <w:rPr>
          <w:color w:val="000000"/>
          <w:sz w:val="32"/>
          <w:szCs w:val="32"/>
          <w:lang w:val="uk-UA"/>
        </w:rPr>
        <w:t xml:space="preserve">, отримуємо </w:t>
      </w:r>
      <m:oMath>
        <m:sSub>
          <m:sSubPr>
            <m:ctrlPr>
              <w:rPr>
                <w:rFonts w:ascii="Cambria Math" w:hAnsi="Cambria Math"/>
                <w:i/>
                <w:sz w:val="32"/>
                <w:szCs w:val="32"/>
                <w:shd w:val="clear" w:color="auto" w:fill="FFFFFF"/>
                <w:lang w:val="en-US"/>
              </w:rPr>
            </m:ctrlPr>
          </m:sSubPr>
          <m:e>
            <m:r>
              <w:rPr>
                <w:rFonts w:ascii="Cambria Math" w:hAnsi="Cambria Math"/>
                <w:sz w:val="32"/>
                <w:szCs w:val="32"/>
                <w:shd w:val="clear" w:color="auto" w:fill="FFFFFF"/>
                <w:lang w:val="en-US"/>
              </w:rPr>
              <m:t>k</m:t>
            </m:r>
          </m:e>
          <m:sub>
            <m:r>
              <w:rPr>
                <w:rFonts w:ascii="Cambria Math" w:hAnsi="Cambria Math"/>
                <w:color w:val="000000"/>
                <w:sz w:val="32"/>
                <w:szCs w:val="32"/>
              </w:rPr>
              <m:t>ОCF</m:t>
            </m:r>
          </m:sub>
        </m:sSub>
      </m:oMath>
      <w:r w:rsidRPr="00FC1D77">
        <w:rPr>
          <w:color w:val="000000"/>
          <w:sz w:val="32"/>
          <w:szCs w:val="32"/>
          <w:lang w:val="uk-UA"/>
        </w:rPr>
        <w:t xml:space="preserve"> на рівні 1.</w:t>
      </w:r>
      <w:r w:rsidRPr="00FC1D77">
        <w:rPr>
          <w:color w:val="000000"/>
          <w:sz w:val="32"/>
          <w:szCs w:val="32"/>
        </w:rPr>
        <w:t>0</w:t>
      </w:r>
      <w:r w:rsidRPr="00FC1D77">
        <w:rPr>
          <w:color w:val="000000"/>
          <w:sz w:val="32"/>
          <w:szCs w:val="32"/>
          <w:lang w:val="uk-UA"/>
        </w:rPr>
        <w:t>85.</w:t>
      </w:r>
    </w:p>
    <w:p w:rsidR="00FC1D77" w:rsidRPr="00FC1D77" w:rsidRDefault="00FC1D77" w:rsidP="00FC1D77">
      <w:pPr>
        <w:pStyle w:val="a6"/>
        <w:spacing w:before="0" w:beforeAutospacing="0" w:after="0" w:afterAutospacing="0" w:line="360" w:lineRule="auto"/>
        <w:ind w:firstLine="340"/>
        <w:jc w:val="both"/>
        <w:rPr>
          <w:color w:val="000000"/>
          <w:sz w:val="32"/>
          <w:szCs w:val="32"/>
          <w:lang w:val="uk-UA"/>
        </w:rPr>
      </w:pPr>
      <w:r w:rsidRPr="00FC1D77">
        <w:rPr>
          <w:color w:val="000000"/>
          <w:sz w:val="32"/>
          <w:szCs w:val="32"/>
          <w:lang w:val="uk-UA"/>
        </w:rPr>
        <w:t xml:space="preserve">Підставляючи всі розрахункові величини у нашу </w:t>
      </w:r>
      <w:r w:rsidRPr="00FC1D77">
        <w:rPr>
          <w:color w:val="000000"/>
          <w:sz w:val="32"/>
          <w:szCs w:val="32"/>
          <w:highlight w:val="yellow"/>
          <w:lang w:val="uk-UA"/>
        </w:rPr>
        <w:t>формулу</w:t>
      </w:r>
      <w:r w:rsidRPr="00FC1D77">
        <w:rPr>
          <w:color w:val="000000"/>
          <w:sz w:val="32"/>
          <w:szCs w:val="32"/>
          <w:lang w:val="uk-UA"/>
        </w:rPr>
        <w:t xml:space="preserve"> отримаємо значення </w:t>
      </w:r>
      <m:oMath>
        <m:sSup>
          <m:sSupPr>
            <m:ctrlPr>
              <w:rPr>
                <w:rFonts w:ascii="Cambria Math" w:hAnsi="Cambria Math"/>
                <w:i/>
                <w:sz w:val="32"/>
                <w:szCs w:val="32"/>
                <w:shd w:val="clear" w:color="auto" w:fill="FFFFFF"/>
                <w:lang w:val="en-US"/>
              </w:rPr>
            </m:ctrlPr>
          </m:sSupPr>
          <m:e>
            <m:r>
              <w:rPr>
                <w:rFonts w:ascii="Cambria Math" w:hAnsi="Cambria Math"/>
                <w:sz w:val="32"/>
                <w:szCs w:val="32"/>
                <w:shd w:val="clear" w:color="auto" w:fill="FFFFFF"/>
                <w:lang w:val="en-US"/>
              </w:rPr>
              <m:t>T</m:t>
            </m:r>
          </m:e>
          <m:sup>
            <m:r>
              <w:rPr>
                <w:rFonts w:ascii="Cambria Math" w:hAnsi="Cambria Math"/>
                <w:sz w:val="32"/>
                <w:szCs w:val="32"/>
                <w:shd w:val="clear" w:color="auto" w:fill="FFFFFF"/>
              </w:rPr>
              <m:t>*</m:t>
            </m:r>
          </m:sup>
        </m:sSup>
      </m:oMath>
      <w:r w:rsidRPr="00FC1D77">
        <w:rPr>
          <w:sz w:val="32"/>
          <w:szCs w:val="32"/>
          <w:shd w:val="clear" w:color="auto" w:fill="FFFFFF"/>
          <w:lang w:val="uk-UA"/>
        </w:rPr>
        <w:t xml:space="preserve"> на рівні 2011,22 год.</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color w:val="000000"/>
          <w:sz w:val="32"/>
          <w:szCs w:val="32"/>
          <w:lang w:eastAsia="ru-RU"/>
        </w:rPr>
      </w:pPr>
      <w:r w:rsidRPr="00FC1D77">
        <w:rPr>
          <w:rFonts w:ascii="Times New Roman" w:eastAsia="Times New Roman" w:hAnsi="Times New Roman" w:cs="Times New Roman"/>
          <w:color w:val="000000"/>
          <w:sz w:val="32"/>
          <w:szCs w:val="32"/>
          <w:lang w:eastAsia="ru-RU"/>
        </w:rPr>
        <w:t>Результати моделювання показали, що запропон</w:t>
      </w:r>
      <w:r w:rsidRPr="00FC1D77">
        <w:rPr>
          <w:rFonts w:ascii="Times New Roman" w:eastAsia="Times New Roman" w:hAnsi="Times New Roman" w:cs="Times New Roman"/>
          <w:color w:val="000000"/>
          <w:sz w:val="32"/>
          <w:szCs w:val="32"/>
          <w:lang w:eastAsia="ru-RU"/>
        </w:rPr>
        <w:t>о</w:t>
      </w:r>
      <w:r w:rsidRPr="00FC1D77">
        <w:rPr>
          <w:rFonts w:ascii="Times New Roman" w:eastAsia="Times New Roman" w:hAnsi="Times New Roman" w:cs="Times New Roman"/>
          <w:color w:val="000000"/>
          <w:sz w:val="32"/>
          <w:szCs w:val="32"/>
          <w:lang w:eastAsia="ru-RU"/>
        </w:rPr>
        <w:t>вана модель дозволяє оцінити трудомісткість проекту з більшою точністю порівняно з традиційним підх</w:t>
      </w:r>
      <w:r w:rsidRPr="00FC1D77">
        <w:rPr>
          <w:rFonts w:ascii="Times New Roman" w:eastAsia="Times New Roman" w:hAnsi="Times New Roman" w:cs="Times New Roman"/>
          <w:color w:val="000000"/>
          <w:sz w:val="32"/>
          <w:szCs w:val="32"/>
          <w:lang w:eastAsia="ru-RU"/>
        </w:rPr>
        <w:t>о</w:t>
      </w:r>
      <w:r w:rsidRPr="00FC1D77">
        <w:rPr>
          <w:rFonts w:ascii="Times New Roman" w:eastAsia="Times New Roman" w:hAnsi="Times New Roman" w:cs="Times New Roman"/>
          <w:color w:val="000000"/>
          <w:sz w:val="32"/>
          <w:szCs w:val="32"/>
          <w:lang w:eastAsia="ru-RU"/>
        </w:rPr>
        <w:t>дом.</w:t>
      </w:r>
    </w:p>
    <w:p w:rsidR="00FC1D77" w:rsidRPr="00FC1D77" w:rsidRDefault="00FC1D77" w:rsidP="00FC1D77">
      <w:pPr>
        <w:shd w:val="clear" w:color="auto" w:fill="FFFFFF"/>
        <w:spacing w:after="0" w:line="360" w:lineRule="auto"/>
        <w:jc w:val="center"/>
        <w:rPr>
          <w:rFonts w:ascii="Times New Roman" w:eastAsia="Times New Roman" w:hAnsi="Times New Roman" w:cs="Times New Roman"/>
          <w:color w:val="000000"/>
          <w:sz w:val="32"/>
          <w:szCs w:val="32"/>
          <w:lang w:eastAsia="ru-RU"/>
        </w:rPr>
      </w:pPr>
      <w:r w:rsidRPr="00FC1D77">
        <w:rPr>
          <w:rFonts w:ascii="Times New Roman" w:hAnsi="Times New Roman" w:cs="Times New Roman"/>
          <w:sz w:val="32"/>
          <w:szCs w:val="32"/>
          <w:shd w:val="clear" w:color="auto" w:fill="FFFFFF"/>
        </w:rPr>
        <w:t xml:space="preserve">Таблиця – Показники результативності використання моделі оцінки трудомісткості проєкту, </w:t>
      </w:r>
      <m:oMath>
        <m:sSup>
          <m:sSupPr>
            <m:ctrlPr>
              <w:rPr>
                <w:rFonts w:ascii="Cambria Math" w:hAnsi="Cambria Math" w:cs="Times New Roman"/>
                <w:i/>
                <w:sz w:val="32"/>
                <w:szCs w:val="32"/>
                <w:shd w:val="clear" w:color="auto" w:fill="FFFFFF"/>
                <w:lang w:val="en-US"/>
              </w:rPr>
            </m:ctrlPr>
          </m:sSupPr>
          <m:e>
            <m:r>
              <w:rPr>
                <w:rFonts w:ascii="Cambria Math" w:hAnsi="Cambria Math" w:cs="Times New Roman"/>
                <w:sz w:val="32"/>
                <w:szCs w:val="32"/>
                <w:shd w:val="clear" w:color="auto" w:fill="FFFFFF"/>
                <w:lang w:val="en-US"/>
              </w:rPr>
              <m:t>T</m:t>
            </m:r>
          </m:e>
          <m:sup>
            <m:r>
              <w:rPr>
                <w:rFonts w:ascii="Cambria Math" w:hAnsi="Cambria Math" w:cs="Times New Roman"/>
                <w:sz w:val="32"/>
                <w:szCs w:val="32"/>
                <w:shd w:val="clear" w:color="auto" w:fill="FFFFFF"/>
              </w:rPr>
              <m:t>*</m:t>
            </m:r>
          </m:sup>
        </m:sSup>
      </m:oMath>
    </w:p>
    <w:tbl>
      <w:tblPr>
        <w:tblW w:w="4981" w:type="pct"/>
        <w:jc w:val="center"/>
        <w:tblInd w:w="108" w:type="dxa"/>
        <w:tblLayout w:type="fixed"/>
        <w:tblLook w:val="04A0" w:firstRow="1" w:lastRow="0" w:firstColumn="1" w:lastColumn="0" w:noHBand="0" w:noVBand="1"/>
      </w:tblPr>
      <w:tblGrid>
        <w:gridCol w:w="966"/>
        <w:gridCol w:w="789"/>
        <w:gridCol w:w="1078"/>
        <w:gridCol w:w="1453"/>
        <w:gridCol w:w="1461"/>
        <w:gridCol w:w="1365"/>
        <w:gridCol w:w="1365"/>
        <w:gridCol w:w="1341"/>
      </w:tblGrid>
      <w:tr w:rsidR="00FC1D77" w:rsidRPr="00C9720C" w:rsidTr="00FC1D77">
        <w:trPr>
          <w:trHeight w:val="20"/>
          <w:jc w:val="center"/>
        </w:trPr>
        <w:tc>
          <w:tcPr>
            <w:tcW w:w="4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Акт</w:t>
            </w:r>
            <w:r w:rsidRPr="00C9720C">
              <w:rPr>
                <w:rFonts w:ascii="Times New Roman" w:eastAsia="Times New Roman" w:hAnsi="Times New Roman" w:cs="Times New Roman"/>
                <w:color w:val="000000"/>
                <w:sz w:val="24"/>
                <w:szCs w:val="24"/>
                <w:lang w:eastAsia="uk-UA"/>
              </w:rPr>
              <w:t>о</w:t>
            </w:r>
            <w:r w:rsidRPr="00C9720C">
              <w:rPr>
                <w:rFonts w:ascii="Times New Roman" w:eastAsia="Times New Roman" w:hAnsi="Times New Roman" w:cs="Times New Roman"/>
                <w:color w:val="000000"/>
                <w:sz w:val="24"/>
                <w:szCs w:val="24"/>
                <w:lang w:eastAsia="uk-UA"/>
              </w:rPr>
              <w:t xml:space="preserve">ри, </w:t>
            </w:r>
            <w:r w:rsidRPr="00C9720C">
              <w:rPr>
                <w:rFonts w:ascii="Times New Roman" w:eastAsia="Times New Roman" w:hAnsi="Times New Roman" w:cs="Times New Roman"/>
                <w:i/>
                <w:color w:val="000000"/>
                <w:sz w:val="24"/>
                <w:szCs w:val="24"/>
                <w:lang w:eastAsia="uk-UA"/>
              </w:rPr>
              <w:t>Х</w:t>
            </w:r>
          </w:p>
        </w:tc>
        <w:tc>
          <w:tcPr>
            <w:tcW w:w="402" w:type="pct"/>
            <w:tcBorders>
              <w:top w:val="single" w:sz="4" w:space="0" w:color="auto"/>
              <w:left w:val="nil"/>
              <w:bottom w:val="single" w:sz="4" w:space="0" w:color="auto"/>
              <w:right w:val="single" w:sz="4" w:space="0" w:color="auto"/>
            </w:tcBorders>
            <w:shd w:val="clear" w:color="auto" w:fill="auto"/>
            <w:vAlign w:val="center"/>
            <w:hideMark/>
          </w:tcPr>
          <w:p w:rsidR="00FC1D77" w:rsidRPr="00C9720C" w:rsidRDefault="00FC1D77" w:rsidP="00C9720C">
            <w:pPr>
              <w:spacing w:after="0" w:line="240" w:lineRule="auto"/>
              <w:jc w:val="center"/>
              <w:rPr>
                <w:rFonts w:ascii="Times New Roman" w:eastAsia="Times New Roman" w:hAnsi="Times New Roman" w:cs="Times New Roman"/>
                <w:i/>
                <w:color w:val="000000"/>
                <w:sz w:val="24"/>
                <w:szCs w:val="24"/>
                <w:lang w:eastAsia="uk-UA"/>
              </w:rPr>
            </w:pPr>
            <w:r w:rsidRPr="00C9720C">
              <w:rPr>
                <w:rFonts w:ascii="Times New Roman" w:eastAsia="Times New Roman" w:hAnsi="Times New Roman" w:cs="Times New Roman"/>
                <w:color w:val="000000"/>
                <w:sz w:val="24"/>
                <w:szCs w:val="24"/>
                <w:lang w:eastAsia="uk-UA"/>
              </w:rPr>
              <w:t xml:space="preserve">к-ть акторів, </w:t>
            </w:r>
            <w:r w:rsidRPr="00C9720C">
              <w:rPr>
                <w:rFonts w:ascii="Times New Roman" w:eastAsia="Times New Roman" w:hAnsi="Times New Roman" w:cs="Times New Roman"/>
                <w:i/>
                <w:color w:val="000000"/>
                <w:sz w:val="24"/>
                <w:szCs w:val="24"/>
                <w:lang w:eastAsia="uk-UA"/>
              </w:rPr>
              <w:t>с</w:t>
            </w:r>
          </w:p>
        </w:tc>
        <w:tc>
          <w:tcPr>
            <w:tcW w:w="549" w:type="pct"/>
            <w:tcBorders>
              <w:top w:val="single" w:sz="4" w:space="0" w:color="auto"/>
              <w:left w:val="nil"/>
              <w:bottom w:val="single" w:sz="4" w:space="0" w:color="auto"/>
              <w:right w:val="single" w:sz="4" w:space="0" w:color="auto"/>
            </w:tcBorders>
            <w:shd w:val="clear" w:color="auto" w:fill="auto"/>
            <w:vAlign w:val="center"/>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к</w:t>
            </w:r>
            <w:r w:rsidRPr="00C9720C">
              <w:rPr>
                <w:rFonts w:ascii="Times New Roman" w:eastAsia="Times New Roman" w:hAnsi="Times New Roman" w:cs="Times New Roman"/>
                <w:color w:val="000000"/>
                <w:sz w:val="24"/>
                <w:szCs w:val="24"/>
                <w:lang w:eastAsia="uk-UA"/>
              </w:rPr>
              <w:t>і</w:t>
            </w:r>
            <w:r w:rsidRPr="00C9720C">
              <w:rPr>
                <w:rFonts w:ascii="Times New Roman" w:eastAsia="Times New Roman" w:hAnsi="Times New Roman" w:cs="Times New Roman"/>
                <w:color w:val="000000"/>
                <w:sz w:val="24"/>
                <w:szCs w:val="24"/>
                <w:lang w:eastAsia="uk-UA"/>
              </w:rPr>
              <w:t xml:space="preserve">лькість use case, </w:t>
            </w:r>
            <w:r w:rsidRPr="00C9720C">
              <w:rPr>
                <w:rFonts w:ascii="Times New Roman" w:hAnsi="Times New Roman" w:cs="Times New Roman"/>
                <w:i/>
                <w:sz w:val="24"/>
                <w:szCs w:val="24"/>
                <w:shd w:val="clear" w:color="auto" w:fill="FFFFFF"/>
                <w:lang w:val="en-US"/>
              </w:rPr>
              <w:t>J</w:t>
            </w:r>
          </w:p>
        </w:tc>
        <w:tc>
          <w:tcPr>
            <w:tcW w:w="740" w:type="pct"/>
            <w:tcBorders>
              <w:top w:val="single" w:sz="4" w:space="0" w:color="auto"/>
              <w:left w:val="nil"/>
              <w:bottom w:val="single" w:sz="4" w:space="0" w:color="auto"/>
              <w:right w:val="single" w:sz="4" w:space="0" w:color="auto"/>
            </w:tcBorders>
            <w:shd w:val="clear" w:color="000000" w:fill="FFFFFF"/>
            <w:vAlign w:val="center"/>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середня продукти</w:t>
            </w:r>
            <w:r w:rsidRPr="00C9720C">
              <w:rPr>
                <w:rFonts w:ascii="Times New Roman" w:eastAsia="Times New Roman" w:hAnsi="Times New Roman" w:cs="Times New Roman"/>
                <w:color w:val="000000"/>
                <w:sz w:val="24"/>
                <w:szCs w:val="24"/>
                <w:lang w:eastAsia="uk-UA"/>
              </w:rPr>
              <w:t>в</w:t>
            </w:r>
            <w:r w:rsidRPr="00C9720C">
              <w:rPr>
                <w:rFonts w:ascii="Times New Roman" w:eastAsia="Times New Roman" w:hAnsi="Times New Roman" w:cs="Times New Roman"/>
                <w:color w:val="000000"/>
                <w:sz w:val="24"/>
                <w:szCs w:val="24"/>
                <w:lang w:eastAsia="uk-UA"/>
              </w:rPr>
              <w:t xml:space="preserve">ність на 1 use case, </w:t>
            </w:r>
            <w:r w:rsidRPr="00C9720C">
              <w:rPr>
                <w:rFonts w:ascii="Times New Roman" w:eastAsia="Times New Roman" w:hAnsi="Times New Roman" w:cs="Times New Roman"/>
                <w:i/>
                <w:color w:val="000000"/>
                <w:sz w:val="24"/>
                <w:szCs w:val="24"/>
                <w:lang w:eastAsia="uk-UA"/>
              </w:rPr>
              <w:t>PF</w:t>
            </w:r>
          </w:p>
        </w:tc>
        <w:tc>
          <w:tcPr>
            <w:tcW w:w="744" w:type="pct"/>
            <w:tcBorders>
              <w:top w:val="single" w:sz="4" w:space="0" w:color="auto"/>
              <w:left w:val="nil"/>
              <w:bottom w:val="single" w:sz="4" w:space="0" w:color="auto"/>
              <w:right w:val="single" w:sz="4" w:space="0" w:color="auto"/>
            </w:tcBorders>
            <w:shd w:val="clear" w:color="000000" w:fill="FFFFFF"/>
            <w:vAlign w:val="center"/>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i/>
                <w:color w:val="000000"/>
                <w:sz w:val="24"/>
                <w:szCs w:val="24"/>
                <w:lang w:eastAsia="uk-UA"/>
              </w:rPr>
              <w:t>PF</w:t>
            </w:r>
            <w:r w:rsidRPr="00C9720C">
              <w:rPr>
                <w:rFonts w:ascii="Times New Roman" w:eastAsia="Times New Roman" w:hAnsi="Times New Roman" w:cs="Times New Roman"/>
                <w:color w:val="000000"/>
                <w:sz w:val="24"/>
                <w:szCs w:val="24"/>
                <w:lang w:eastAsia="uk-UA"/>
              </w:rPr>
              <w:t xml:space="preserve"> з урах</w:t>
            </w:r>
            <w:r w:rsidRPr="00C9720C">
              <w:rPr>
                <w:rFonts w:ascii="Times New Roman" w:eastAsia="Times New Roman" w:hAnsi="Times New Roman" w:cs="Times New Roman"/>
                <w:color w:val="000000"/>
                <w:sz w:val="24"/>
                <w:szCs w:val="24"/>
                <w:lang w:eastAsia="uk-UA"/>
              </w:rPr>
              <w:t>у</w:t>
            </w:r>
            <w:r w:rsidRPr="00C9720C">
              <w:rPr>
                <w:rFonts w:ascii="Times New Roman" w:eastAsia="Times New Roman" w:hAnsi="Times New Roman" w:cs="Times New Roman"/>
                <w:color w:val="000000"/>
                <w:sz w:val="24"/>
                <w:szCs w:val="24"/>
                <w:lang w:eastAsia="uk-UA"/>
              </w:rPr>
              <w:t xml:space="preserve">ванням </w:t>
            </w:r>
            <m:oMath>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k</m:t>
                  </m:r>
                </m:e>
                <m:sub>
                  <m:r>
                    <w:rPr>
                      <w:rFonts w:ascii="Cambria Math" w:hAnsi="Cambria Math" w:cs="Times New Roman"/>
                      <w:sz w:val="24"/>
                      <w:szCs w:val="24"/>
                      <w:shd w:val="clear" w:color="auto" w:fill="FFFFFF"/>
                    </w:rPr>
                    <m:t>АСІ</m:t>
                  </m:r>
                </m:sub>
              </m:sSub>
            </m:oMath>
          </w:p>
        </w:tc>
        <w:tc>
          <w:tcPr>
            <w:tcW w:w="695" w:type="pct"/>
            <w:tcBorders>
              <w:top w:val="single" w:sz="4" w:space="0" w:color="auto"/>
              <w:left w:val="nil"/>
              <w:bottom w:val="single" w:sz="4" w:space="0" w:color="auto"/>
              <w:right w:val="single" w:sz="4" w:space="0" w:color="auto"/>
            </w:tcBorders>
            <w:shd w:val="clear" w:color="000000" w:fill="FFFFFF"/>
            <w:vAlign w:val="center"/>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i/>
                <w:color w:val="000000"/>
                <w:sz w:val="24"/>
                <w:szCs w:val="24"/>
                <w:lang w:eastAsia="uk-UA"/>
              </w:rPr>
              <w:t>PF</w:t>
            </w:r>
            <w:r w:rsidRPr="00C9720C">
              <w:rPr>
                <w:rFonts w:ascii="Times New Roman" w:eastAsia="Times New Roman" w:hAnsi="Times New Roman" w:cs="Times New Roman"/>
                <w:color w:val="000000"/>
                <w:sz w:val="24"/>
                <w:szCs w:val="24"/>
                <w:lang w:eastAsia="uk-UA"/>
              </w:rPr>
              <w:t xml:space="preserve"> з урахува</w:t>
            </w:r>
            <w:r w:rsidRPr="00C9720C">
              <w:rPr>
                <w:rFonts w:ascii="Times New Roman" w:eastAsia="Times New Roman" w:hAnsi="Times New Roman" w:cs="Times New Roman"/>
                <w:color w:val="000000"/>
                <w:sz w:val="24"/>
                <w:szCs w:val="24"/>
                <w:lang w:eastAsia="uk-UA"/>
              </w:rPr>
              <w:t>н</w:t>
            </w:r>
            <w:r w:rsidRPr="00C9720C">
              <w:rPr>
                <w:rFonts w:ascii="Times New Roman" w:eastAsia="Times New Roman" w:hAnsi="Times New Roman" w:cs="Times New Roman"/>
                <w:color w:val="000000"/>
                <w:sz w:val="24"/>
                <w:szCs w:val="24"/>
                <w:lang w:eastAsia="uk-UA"/>
              </w:rPr>
              <w:t xml:space="preserve">ням </w:t>
            </w:r>
            <m:oMath>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k</m:t>
                  </m:r>
                </m:e>
                <m:sub>
                  <m:r>
                    <w:rPr>
                      <w:rFonts w:ascii="Cambria Math" w:hAnsi="Cambria Math" w:cs="Times New Roman"/>
                      <w:sz w:val="24"/>
                      <w:szCs w:val="24"/>
                      <w:shd w:val="clear" w:color="auto" w:fill="FFFFFF"/>
                      <w:lang w:val="en-US"/>
                    </w:rPr>
                    <m:t>UCCF</m:t>
                  </m:r>
                </m:sub>
              </m:sSub>
            </m:oMath>
          </w:p>
        </w:tc>
        <w:tc>
          <w:tcPr>
            <w:tcW w:w="695" w:type="pct"/>
            <w:tcBorders>
              <w:top w:val="single" w:sz="4" w:space="0" w:color="auto"/>
              <w:left w:val="nil"/>
              <w:bottom w:val="single" w:sz="4" w:space="0" w:color="auto"/>
              <w:right w:val="single" w:sz="4" w:space="0" w:color="auto"/>
            </w:tcBorders>
            <w:shd w:val="clear" w:color="000000" w:fill="FFFFFF"/>
            <w:vAlign w:val="center"/>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i/>
                <w:color w:val="000000"/>
                <w:sz w:val="24"/>
                <w:szCs w:val="24"/>
                <w:lang w:eastAsia="uk-UA"/>
              </w:rPr>
              <w:t>PF</w:t>
            </w:r>
            <w:r w:rsidRPr="00C9720C">
              <w:rPr>
                <w:rFonts w:ascii="Times New Roman" w:eastAsia="Times New Roman" w:hAnsi="Times New Roman" w:cs="Times New Roman"/>
                <w:color w:val="000000"/>
                <w:sz w:val="24"/>
                <w:szCs w:val="24"/>
                <w:lang w:eastAsia="uk-UA"/>
              </w:rPr>
              <w:t xml:space="preserve"> з урахува</w:t>
            </w:r>
            <w:r w:rsidRPr="00C9720C">
              <w:rPr>
                <w:rFonts w:ascii="Times New Roman" w:eastAsia="Times New Roman" w:hAnsi="Times New Roman" w:cs="Times New Roman"/>
                <w:color w:val="000000"/>
                <w:sz w:val="24"/>
                <w:szCs w:val="24"/>
                <w:lang w:eastAsia="uk-UA"/>
              </w:rPr>
              <w:t>н</w:t>
            </w:r>
            <w:r w:rsidRPr="00C9720C">
              <w:rPr>
                <w:rFonts w:ascii="Times New Roman" w:eastAsia="Times New Roman" w:hAnsi="Times New Roman" w:cs="Times New Roman"/>
                <w:color w:val="000000"/>
                <w:sz w:val="24"/>
                <w:szCs w:val="24"/>
                <w:lang w:eastAsia="uk-UA"/>
              </w:rPr>
              <w:t xml:space="preserve">ням, </w:t>
            </w:r>
            <w:r w:rsidRPr="00C9720C">
              <w:rPr>
                <w:rFonts w:ascii="Times New Roman" w:eastAsia="Times New Roman" w:hAnsi="Times New Roman" w:cs="Times New Roman"/>
                <w:i/>
                <w:color w:val="000000"/>
                <w:sz w:val="24"/>
                <w:szCs w:val="24"/>
                <w:lang w:eastAsia="uk-UA"/>
              </w:rPr>
              <w:t>G</w:t>
            </w:r>
          </w:p>
        </w:tc>
        <w:tc>
          <w:tcPr>
            <w:tcW w:w="684" w:type="pct"/>
            <w:tcBorders>
              <w:top w:val="single" w:sz="4" w:space="0" w:color="auto"/>
              <w:left w:val="nil"/>
              <w:bottom w:val="single" w:sz="4" w:space="0" w:color="auto"/>
              <w:right w:val="single" w:sz="4" w:space="0" w:color="auto"/>
            </w:tcBorders>
            <w:shd w:val="clear" w:color="000000" w:fill="FFFFFF"/>
            <w:vAlign w:val="center"/>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Заг</w:t>
            </w:r>
            <w:r w:rsidRPr="00C9720C">
              <w:rPr>
                <w:rFonts w:ascii="Times New Roman" w:eastAsia="Times New Roman" w:hAnsi="Times New Roman" w:cs="Times New Roman"/>
                <w:color w:val="000000"/>
                <w:sz w:val="24"/>
                <w:szCs w:val="24"/>
                <w:lang w:eastAsia="uk-UA"/>
              </w:rPr>
              <w:t>а</w:t>
            </w:r>
            <w:r w:rsidRPr="00C9720C">
              <w:rPr>
                <w:rFonts w:ascii="Times New Roman" w:eastAsia="Times New Roman" w:hAnsi="Times New Roman" w:cs="Times New Roman"/>
                <w:color w:val="000000"/>
                <w:sz w:val="24"/>
                <w:szCs w:val="24"/>
                <w:lang w:eastAsia="uk-UA"/>
              </w:rPr>
              <w:t>льний час на пр</w:t>
            </w:r>
            <w:r w:rsidRPr="00C9720C">
              <w:rPr>
                <w:rFonts w:ascii="Times New Roman" w:eastAsia="Times New Roman" w:hAnsi="Times New Roman" w:cs="Times New Roman"/>
                <w:color w:val="000000"/>
                <w:sz w:val="24"/>
                <w:szCs w:val="24"/>
                <w:lang w:eastAsia="uk-UA"/>
              </w:rPr>
              <w:t>о</w:t>
            </w:r>
            <w:r w:rsidRPr="00C9720C">
              <w:rPr>
                <w:rFonts w:ascii="Times New Roman" w:eastAsia="Times New Roman" w:hAnsi="Times New Roman" w:cs="Times New Roman"/>
                <w:color w:val="000000"/>
                <w:sz w:val="24"/>
                <w:szCs w:val="24"/>
                <w:lang w:eastAsia="uk-UA"/>
              </w:rPr>
              <w:t xml:space="preserve">ект, </w:t>
            </w:r>
            <m:oMath>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T</m:t>
                  </m:r>
                </m:e>
                <m:sup>
                  <m:r>
                    <w:rPr>
                      <w:rFonts w:ascii="Cambria Math" w:hAnsi="Cambria Math" w:cs="Times New Roman"/>
                      <w:sz w:val="24"/>
                      <w:szCs w:val="24"/>
                      <w:shd w:val="clear" w:color="auto" w:fill="FFFFFF"/>
                    </w:rPr>
                    <m:t>*</m:t>
                  </m:r>
                </m:sup>
              </m:sSup>
            </m:oMath>
          </w:p>
        </w:tc>
      </w:tr>
      <w:tr w:rsidR="00FC1D77" w:rsidRPr="00C9720C" w:rsidTr="00FC1D77">
        <w:trPr>
          <w:trHeight w:val="20"/>
          <w:jc w:val="center"/>
        </w:trPr>
        <w:tc>
          <w:tcPr>
            <w:tcW w:w="492" w:type="pct"/>
            <w:tcBorders>
              <w:top w:val="nil"/>
              <w:left w:val="single" w:sz="4" w:space="0" w:color="auto"/>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Х1</w:t>
            </w:r>
          </w:p>
        </w:tc>
        <w:tc>
          <w:tcPr>
            <w:tcW w:w="402"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w:t>
            </w:r>
          </w:p>
        </w:tc>
        <w:tc>
          <w:tcPr>
            <w:tcW w:w="549"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7</w:t>
            </w:r>
          </w:p>
        </w:tc>
        <w:tc>
          <w:tcPr>
            <w:tcW w:w="740"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40</w:t>
            </w:r>
          </w:p>
        </w:tc>
        <w:tc>
          <w:tcPr>
            <w:tcW w:w="74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80,00</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583,33</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309,88</w:t>
            </w:r>
          </w:p>
        </w:tc>
        <w:tc>
          <w:tcPr>
            <w:tcW w:w="68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1013,2</w:t>
            </w:r>
          </w:p>
        </w:tc>
      </w:tr>
      <w:tr w:rsidR="00FC1D77" w:rsidRPr="00C9720C" w:rsidTr="00FC1D77">
        <w:trPr>
          <w:trHeight w:val="20"/>
          <w:jc w:val="center"/>
        </w:trPr>
        <w:tc>
          <w:tcPr>
            <w:tcW w:w="492" w:type="pct"/>
            <w:tcBorders>
              <w:top w:val="nil"/>
              <w:left w:val="single" w:sz="4" w:space="0" w:color="auto"/>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Х2</w:t>
            </w:r>
          </w:p>
        </w:tc>
        <w:tc>
          <w:tcPr>
            <w:tcW w:w="402"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w:t>
            </w:r>
          </w:p>
        </w:tc>
        <w:tc>
          <w:tcPr>
            <w:tcW w:w="549"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w:t>
            </w:r>
          </w:p>
        </w:tc>
        <w:tc>
          <w:tcPr>
            <w:tcW w:w="740"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40</w:t>
            </w:r>
          </w:p>
        </w:tc>
        <w:tc>
          <w:tcPr>
            <w:tcW w:w="74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80,00</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83,33</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44,27</w:t>
            </w:r>
          </w:p>
        </w:tc>
        <w:tc>
          <w:tcPr>
            <w:tcW w:w="68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247,6</w:t>
            </w:r>
          </w:p>
        </w:tc>
      </w:tr>
      <w:tr w:rsidR="00FC1D77" w:rsidRPr="00C9720C" w:rsidTr="00FC1D77">
        <w:trPr>
          <w:trHeight w:val="20"/>
          <w:jc w:val="center"/>
        </w:trPr>
        <w:tc>
          <w:tcPr>
            <w:tcW w:w="492" w:type="pct"/>
            <w:tcBorders>
              <w:top w:val="nil"/>
              <w:left w:val="single" w:sz="4" w:space="0" w:color="auto"/>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Х3</w:t>
            </w:r>
          </w:p>
        </w:tc>
        <w:tc>
          <w:tcPr>
            <w:tcW w:w="402"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w:t>
            </w:r>
          </w:p>
        </w:tc>
        <w:tc>
          <w:tcPr>
            <w:tcW w:w="549"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w:t>
            </w:r>
          </w:p>
        </w:tc>
        <w:tc>
          <w:tcPr>
            <w:tcW w:w="740"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40</w:t>
            </w:r>
          </w:p>
        </w:tc>
        <w:tc>
          <w:tcPr>
            <w:tcW w:w="74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80,00</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83,33</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44,27</w:t>
            </w:r>
          </w:p>
        </w:tc>
        <w:tc>
          <w:tcPr>
            <w:tcW w:w="68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247,6</w:t>
            </w:r>
          </w:p>
        </w:tc>
      </w:tr>
      <w:tr w:rsidR="00FC1D77" w:rsidRPr="00C9720C" w:rsidTr="00FC1D77">
        <w:trPr>
          <w:trHeight w:val="20"/>
          <w:jc w:val="center"/>
        </w:trPr>
        <w:tc>
          <w:tcPr>
            <w:tcW w:w="492" w:type="pct"/>
            <w:tcBorders>
              <w:top w:val="nil"/>
              <w:left w:val="single" w:sz="4" w:space="0" w:color="auto"/>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Х4</w:t>
            </w:r>
          </w:p>
        </w:tc>
        <w:tc>
          <w:tcPr>
            <w:tcW w:w="402"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w:t>
            </w:r>
          </w:p>
        </w:tc>
        <w:tc>
          <w:tcPr>
            <w:tcW w:w="549"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w:t>
            </w:r>
          </w:p>
        </w:tc>
        <w:tc>
          <w:tcPr>
            <w:tcW w:w="740"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40</w:t>
            </w:r>
          </w:p>
        </w:tc>
        <w:tc>
          <w:tcPr>
            <w:tcW w:w="74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80,00</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83,33</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44,27</w:t>
            </w:r>
          </w:p>
        </w:tc>
        <w:tc>
          <w:tcPr>
            <w:tcW w:w="68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247,6</w:t>
            </w:r>
          </w:p>
        </w:tc>
      </w:tr>
      <w:tr w:rsidR="00FC1D77" w:rsidRPr="00C9720C" w:rsidTr="00FC1D77">
        <w:trPr>
          <w:trHeight w:val="20"/>
          <w:jc w:val="center"/>
        </w:trPr>
        <w:tc>
          <w:tcPr>
            <w:tcW w:w="492" w:type="pct"/>
            <w:tcBorders>
              <w:top w:val="nil"/>
              <w:left w:val="single" w:sz="4" w:space="0" w:color="auto"/>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Х5</w:t>
            </w:r>
          </w:p>
        </w:tc>
        <w:tc>
          <w:tcPr>
            <w:tcW w:w="402"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w:t>
            </w:r>
          </w:p>
        </w:tc>
        <w:tc>
          <w:tcPr>
            <w:tcW w:w="549"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w:t>
            </w:r>
          </w:p>
        </w:tc>
        <w:tc>
          <w:tcPr>
            <w:tcW w:w="740"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40</w:t>
            </w:r>
          </w:p>
        </w:tc>
        <w:tc>
          <w:tcPr>
            <w:tcW w:w="74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80,00</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83,33</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44,27</w:t>
            </w:r>
          </w:p>
        </w:tc>
        <w:tc>
          <w:tcPr>
            <w:tcW w:w="68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247,6</w:t>
            </w:r>
          </w:p>
        </w:tc>
      </w:tr>
      <w:tr w:rsidR="00FC1D77" w:rsidRPr="00C9720C" w:rsidTr="00FC1D77">
        <w:trPr>
          <w:trHeight w:val="20"/>
          <w:jc w:val="center"/>
        </w:trPr>
        <w:tc>
          <w:tcPr>
            <w:tcW w:w="492" w:type="pct"/>
            <w:tcBorders>
              <w:top w:val="nil"/>
              <w:left w:val="single" w:sz="4" w:space="0" w:color="auto"/>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Х6</w:t>
            </w:r>
          </w:p>
        </w:tc>
        <w:tc>
          <w:tcPr>
            <w:tcW w:w="402"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w:t>
            </w:r>
          </w:p>
        </w:tc>
        <w:tc>
          <w:tcPr>
            <w:tcW w:w="549"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w:t>
            </w:r>
          </w:p>
        </w:tc>
        <w:tc>
          <w:tcPr>
            <w:tcW w:w="740"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40</w:t>
            </w:r>
          </w:p>
        </w:tc>
        <w:tc>
          <w:tcPr>
            <w:tcW w:w="74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80,00</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83,33</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44,27</w:t>
            </w:r>
          </w:p>
        </w:tc>
        <w:tc>
          <w:tcPr>
            <w:tcW w:w="68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247,6</w:t>
            </w:r>
          </w:p>
        </w:tc>
      </w:tr>
      <w:tr w:rsidR="00FC1D77" w:rsidRPr="00C9720C" w:rsidTr="00FC1D77">
        <w:trPr>
          <w:trHeight w:val="20"/>
          <w:jc w:val="center"/>
        </w:trPr>
        <w:tc>
          <w:tcPr>
            <w:tcW w:w="492" w:type="pct"/>
            <w:tcBorders>
              <w:top w:val="nil"/>
              <w:left w:val="single" w:sz="4" w:space="0" w:color="auto"/>
              <w:bottom w:val="single" w:sz="4" w:space="0" w:color="auto"/>
              <w:right w:val="single" w:sz="4" w:space="0" w:color="auto"/>
            </w:tcBorders>
            <w:shd w:val="clear" w:color="auto" w:fill="auto"/>
            <w:vAlign w:val="bottom"/>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p>
        </w:tc>
        <w:tc>
          <w:tcPr>
            <w:tcW w:w="402" w:type="pct"/>
            <w:tcBorders>
              <w:top w:val="nil"/>
              <w:left w:val="nil"/>
              <w:bottom w:val="single" w:sz="4" w:space="0" w:color="auto"/>
              <w:right w:val="single" w:sz="4" w:space="0" w:color="auto"/>
            </w:tcBorders>
            <w:shd w:val="clear" w:color="auto" w:fill="auto"/>
            <w:vAlign w:val="bottom"/>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p>
        </w:tc>
        <w:tc>
          <w:tcPr>
            <w:tcW w:w="549"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12</w:t>
            </w:r>
          </w:p>
        </w:tc>
        <w:tc>
          <w:tcPr>
            <w:tcW w:w="740"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 </w:t>
            </w:r>
          </w:p>
        </w:tc>
        <w:tc>
          <w:tcPr>
            <w:tcW w:w="74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480,00</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1000,0</w:t>
            </w:r>
          </w:p>
        </w:tc>
        <w:tc>
          <w:tcPr>
            <w:tcW w:w="695"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531,22</w:t>
            </w:r>
          </w:p>
        </w:tc>
        <w:tc>
          <w:tcPr>
            <w:tcW w:w="684" w:type="pct"/>
            <w:tcBorders>
              <w:top w:val="nil"/>
              <w:left w:val="nil"/>
              <w:bottom w:val="single" w:sz="4" w:space="0" w:color="auto"/>
              <w:right w:val="single" w:sz="4" w:space="0" w:color="auto"/>
            </w:tcBorders>
            <w:shd w:val="clear" w:color="auto" w:fill="auto"/>
            <w:vAlign w:val="bottom"/>
            <w:hideMark/>
          </w:tcPr>
          <w:p w:rsidR="00FC1D77" w:rsidRPr="00C9720C" w:rsidRDefault="00FC1D77" w:rsidP="00C9720C">
            <w:pPr>
              <w:spacing w:after="0" w:line="240" w:lineRule="auto"/>
              <w:jc w:val="center"/>
              <w:rPr>
                <w:rFonts w:ascii="Times New Roman" w:eastAsia="Times New Roman" w:hAnsi="Times New Roman" w:cs="Times New Roman"/>
                <w:color w:val="000000"/>
                <w:sz w:val="24"/>
                <w:szCs w:val="24"/>
                <w:lang w:eastAsia="uk-UA"/>
              </w:rPr>
            </w:pPr>
            <w:r w:rsidRPr="00C9720C">
              <w:rPr>
                <w:rFonts w:ascii="Times New Roman" w:eastAsia="Times New Roman" w:hAnsi="Times New Roman" w:cs="Times New Roman"/>
                <w:color w:val="000000"/>
                <w:sz w:val="24"/>
                <w:szCs w:val="24"/>
                <w:lang w:eastAsia="uk-UA"/>
              </w:rPr>
              <w:t>2011,2</w:t>
            </w:r>
          </w:p>
        </w:tc>
      </w:tr>
    </w:tbl>
    <w:p w:rsidR="00FC1D77" w:rsidRPr="00FC1D77" w:rsidRDefault="00FC1D77" w:rsidP="00FC1D77">
      <w:pPr>
        <w:shd w:val="clear" w:color="auto" w:fill="FFFFFF"/>
        <w:spacing w:after="0" w:line="360" w:lineRule="auto"/>
        <w:jc w:val="both"/>
        <w:rPr>
          <w:rFonts w:ascii="Times New Roman" w:eastAsia="Times New Roman" w:hAnsi="Times New Roman" w:cs="Times New Roman"/>
          <w:color w:val="000000"/>
          <w:sz w:val="32"/>
          <w:szCs w:val="32"/>
          <w:lang w:eastAsia="ru-RU"/>
        </w:rPr>
      </w:pP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bCs/>
          <w:color w:val="000000"/>
          <w:sz w:val="32"/>
          <w:szCs w:val="32"/>
          <w:lang w:eastAsia="ru-RU"/>
        </w:rPr>
      </w:pPr>
      <w:r w:rsidRPr="00FC1D77">
        <w:rPr>
          <w:rFonts w:ascii="Times New Roman" w:eastAsia="Times New Roman" w:hAnsi="Times New Roman" w:cs="Times New Roman"/>
          <w:color w:val="000000"/>
          <w:sz w:val="32"/>
          <w:szCs w:val="32"/>
          <w:lang w:eastAsia="ru-RU"/>
        </w:rPr>
        <w:t>На основі математичних розрахунків отримали р</w:t>
      </w:r>
      <w:r w:rsidRPr="00FC1D77">
        <w:rPr>
          <w:rFonts w:ascii="Times New Roman" w:eastAsia="Times New Roman" w:hAnsi="Times New Roman" w:cs="Times New Roman"/>
          <w:color w:val="000000"/>
          <w:sz w:val="32"/>
          <w:szCs w:val="32"/>
          <w:lang w:eastAsia="ru-RU"/>
        </w:rPr>
        <w:t>е</w:t>
      </w:r>
      <w:r w:rsidRPr="00FC1D77">
        <w:rPr>
          <w:rFonts w:ascii="Times New Roman" w:eastAsia="Times New Roman" w:hAnsi="Times New Roman" w:cs="Times New Roman"/>
          <w:color w:val="000000"/>
          <w:sz w:val="32"/>
          <w:szCs w:val="32"/>
          <w:lang w:eastAsia="ru-RU"/>
        </w:rPr>
        <w:t xml:space="preserve">зультати, які відображені </w:t>
      </w:r>
      <w:r w:rsidRPr="00FC1D77">
        <w:rPr>
          <w:rFonts w:ascii="Times New Roman" w:eastAsia="Times New Roman" w:hAnsi="Times New Roman" w:cs="Times New Roman"/>
          <w:color w:val="000000"/>
          <w:sz w:val="32"/>
          <w:szCs w:val="32"/>
          <w:highlight w:val="yellow"/>
          <w:lang w:eastAsia="ru-RU"/>
        </w:rPr>
        <w:t>в таблиці</w:t>
      </w:r>
      <w:r w:rsidRPr="00FC1D77">
        <w:rPr>
          <w:rFonts w:ascii="Times New Roman" w:eastAsia="Times New Roman" w:hAnsi="Times New Roman" w:cs="Times New Roman"/>
          <w:color w:val="000000"/>
          <w:sz w:val="32"/>
          <w:szCs w:val="32"/>
          <w:lang w:eastAsia="ru-RU"/>
        </w:rPr>
        <w:t>. Варто відзначити, що всі зазначені коефіцієнти вже були попередньо розраховані та усувають існуючі недоліки в традиці</w:t>
      </w:r>
      <w:r w:rsidRPr="00FC1D77">
        <w:rPr>
          <w:rFonts w:ascii="Times New Roman" w:eastAsia="Times New Roman" w:hAnsi="Times New Roman" w:cs="Times New Roman"/>
          <w:color w:val="000000"/>
          <w:sz w:val="32"/>
          <w:szCs w:val="32"/>
          <w:lang w:eastAsia="ru-RU"/>
        </w:rPr>
        <w:t>й</w:t>
      </w:r>
      <w:r w:rsidRPr="00FC1D77">
        <w:rPr>
          <w:rFonts w:ascii="Times New Roman" w:eastAsia="Times New Roman" w:hAnsi="Times New Roman" w:cs="Times New Roman"/>
          <w:color w:val="000000"/>
          <w:sz w:val="32"/>
          <w:szCs w:val="32"/>
          <w:lang w:eastAsia="ru-RU"/>
        </w:rPr>
        <w:t xml:space="preserve">ному підході оцінки трудомісткості проєкту. Зокрема,  </w:t>
      </w:r>
      <m:oMath>
        <m:sSub>
          <m:sSubPr>
            <m:ctrlPr>
              <w:rPr>
                <w:rFonts w:ascii="Cambria Math" w:eastAsia="Times New Roman" w:hAnsi="Cambria Math" w:cs="Times New Roman"/>
                <w:bCs/>
                <w:color w:val="000000"/>
                <w:sz w:val="32"/>
                <w:szCs w:val="32"/>
                <w:lang w:eastAsia="ru-RU"/>
              </w:rPr>
            </m:ctrlPr>
          </m:sSubPr>
          <m:e>
            <m:r>
              <m:rPr>
                <m:sty m:val="p"/>
              </m:rPr>
              <w:rPr>
                <w:rFonts w:ascii="Cambria Math" w:eastAsia="Times New Roman" w:hAnsi="Cambria Math" w:cs="Times New Roman"/>
                <w:color w:val="000000"/>
                <w:sz w:val="32"/>
                <w:szCs w:val="32"/>
                <w:lang w:eastAsia="ru-RU"/>
              </w:rPr>
              <m:t>k</m:t>
            </m:r>
          </m:e>
          <m:sub>
            <m:r>
              <m:rPr>
                <m:sty m:val="p"/>
              </m:rPr>
              <w:rPr>
                <w:rFonts w:ascii="Cambria Math" w:eastAsia="Times New Roman" w:hAnsi="Cambria Math" w:cs="Times New Roman"/>
                <w:color w:val="000000"/>
                <w:sz w:val="32"/>
                <w:szCs w:val="32"/>
                <w:lang w:eastAsia="ru-RU"/>
              </w:rPr>
              <m:t>АСІ</m:t>
            </m:r>
          </m:sub>
        </m:sSub>
      </m:oMath>
      <w:r w:rsidRPr="00FC1D77">
        <w:rPr>
          <w:rFonts w:ascii="Times New Roman" w:eastAsia="Times New Roman" w:hAnsi="Times New Roman" w:cs="Times New Roman"/>
          <w:bCs/>
          <w:color w:val="000000"/>
          <w:sz w:val="32"/>
          <w:szCs w:val="32"/>
          <w:lang w:eastAsia="ru-RU"/>
        </w:rPr>
        <w:t xml:space="preserve"> та </w:t>
      </w:r>
      <m:oMath>
        <m:sSub>
          <m:sSubPr>
            <m:ctrlPr>
              <w:rPr>
                <w:rFonts w:ascii="Cambria Math" w:eastAsia="Times New Roman" w:hAnsi="Cambria Math" w:cs="Times New Roman"/>
                <w:bCs/>
                <w:color w:val="000000"/>
                <w:sz w:val="32"/>
                <w:szCs w:val="32"/>
                <w:lang w:eastAsia="ru-RU"/>
              </w:rPr>
            </m:ctrlPr>
          </m:sSubPr>
          <m:e>
            <m:r>
              <m:rPr>
                <m:sty m:val="p"/>
              </m:rPr>
              <w:rPr>
                <w:rFonts w:ascii="Cambria Math" w:eastAsia="Times New Roman" w:hAnsi="Cambria Math" w:cs="Times New Roman"/>
                <w:color w:val="000000"/>
                <w:sz w:val="32"/>
                <w:szCs w:val="32"/>
                <w:lang w:eastAsia="ru-RU"/>
              </w:rPr>
              <m:t>k</m:t>
            </m:r>
          </m:e>
          <m:sub>
            <m:r>
              <m:rPr>
                <m:sty m:val="p"/>
              </m:rPr>
              <w:rPr>
                <w:rFonts w:ascii="Cambria Math" w:eastAsia="Times New Roman" w:hAnsi="Cambria Math" w:cs="Times New Roman"/>
                <w:color w:val="000000"/>
                <w:sz w:val="32"/>
                <w:szCs w:val="32"/>
                <w:lang w:eastAsia="ru-RU"/>
              </w:rPr>
              <m:t>UCCF</m:t>
            </m:r>
          </m:sub>
        </m:sSub>
        <m:r>
          <m:rPr>
            <m:sty m:val="p"/>
          </m:rPr>
          <w:rPr>
            <w:rFonts w:ascii="Cambria Math" w:eastAsia="Times New Roman" w:hAnsi="Cambria Math" w:cs="Times New Roman"/>
            <w:color w:val="000000"/>
            <w:sz w:val="32"/>
            <w:szCs w:val="32"/>
            <w:lang w:eastAsia="ru-RU"/>
          </w:rPr>
          <m:t xml:space="preserve"> </m:t>
        </m:r>
      </m:oMath>
      <w:r w:rsidRPr="00FC1D77">
        <w:rPr>
          <w:rFonts w:ascii="Times New Roman" w:eastAsia="Times New Roman" w:hAnsi="Times New Roman" w:cs="Times New Roman"/>
          <w:bCs/>
          <w:color w:val="000000"/>
          <w:sz w:val="32"/>
          <w:szCs w:val="32"/>
          <w:lang w:eastAsia="ru-RU"/>
        </w:rPr>
        <w:t>– це коефіцієнти</w:t>
      </w:r>
      <w:r w:rsidRPr="00FC1D77">
        <w:rPr>
          <w:rFonts w:ascii="Times New Roman" w:eastAsia="Times New Roman" w:hAnsi="Times New Roman" w:cs="Times New Roman"/>
          <w:color w:val="000000"/>
          <w:sz w:val="32"/>
          <w:szCs w:val="32"/>
          <w:lang w:eastAsia="ru-RU"/>
        </w:rPr>
        <w:t xml:space="preserve"> для опису функціон</w:t>
      </w:r>
      <w:r w:rsidRPr="00FC1D77">
        <w:rPr>
          <w:rFonts w:ascii="Times New Roman" w:eastAsia="Times New Roman" w:hAnsi="Times New Roman" w:cs="Times New Roman"/>
          <w:color w:val="000000"/>
          <w:sz w:val="32"/>
          <w:szCs w:val="32"/>
          <w:lang w:eastAsia="ru-RU"/>
        </w:rPr>
        <w:t>а</w:t>
      </w:r>
      <w:r w:rsidRPr="00FC1D77">
        <w:rPr>
          <w:rFonts w:ascii="Times New Roman" w:eastAsia="Times New Roman" w:hAnsi="Times New Roman" w:cs="Times New Roman"/>
          <w:color w:val="000000"/>
          <w:sz w:val="32"/>
          <w:szCs w:val="32"/>
          <w:lang w:eastAsia="ru-RU"/>
        </w:rPr>
        <w:t>льності системи</w:t>
      </w:r>
      <w:r w:rsidRPr="00FC1D77">
        <w:rPr>
          <w:rFonts w:ascii="Times New Roman" w:eastAsia="Times New Roman" w:hAnsi="Times New Roman" w:cs="Times New Roman"/>
          <w:bCs/>
          <w:color w:val="000000"/>
          <w:sz w:val="32"/>
          <w:szCs w:val="32"/>
          <w:lang w:eastAsia="ru-RU"/>
        </w:rPr>
        <w:t>, які враховують фактори зміни кіл</w:t>
      </w:r>
      <w:r w:rsidRPr="00FC1D77">
        <w:rPr>
          <w:rFonts w:ascii="Times New Roman" w:eastAsia="Times New Roman" w:hAnsi="Times New Roman" w:cs="Times New Roman"/>
          <w:bCs/>
          <w:color w:val="000000"/>
          <w:sz w:val="32"/>
          <w:szCs w:val="32"/>
          <w:lang w:eastAsia="ru-RU"/>
        </w:rPr>
        <w:t>ь</w:t>
      </w:r>
      <w:r w:rsidRPr="00FC1D77">
        <w:rPr>
          <w:rFonts w:ascii="Times New Roman" w:eastAsia="Times New Roman" w:hAnsi="Times New Roman" w:cs="Times New Roman"/>
          <w:bCs/>
          <w:color w:val="000000"/>
          <w:sz w:val="32"/>
          <w:szCs w:val="32"/>
          <w:lang w:eastAsia="ru-RU"/>
        </w:rPr>
        <w:t xml:space="preserve">кості акторів та use case та є змінними для </w:t>
      </w:r>
      <m:oMath>
        <m:sSup>
          <m:sSupPr>
            <m:ctrlPr>
              <w:rPr>
                <w:rFonts w:ascii="Cambria Math" w:hAnsi="Cambria Math" w:cs="Times New Roman"/>
                <w:i/>
                <w:sz w:val="32"/>
                <w:szCs w:val="32"/>
                <w:shd w:val="clear" w:color="auto" w:fill="FFFFFF"/>
                <w:lang w:val="en-US"/>
              </w:rPr>
            </m:ctrlPr>
          </m:sSupPr>
          <m:e>
            <m:r>
              <w:rPr>
                <w:rFonts w:ascii="Cambria Math" w:hAnsi="Cambria Math" w:cs="Times New Roman"/>
                <w:sz w:val="32"/>
                <w:szCs w:val="32"/>
                <w:shd w:val="clear" w:color="auto" w:fill="FFFFFF"/>
                <w:lang w:val="en-US"/>
              </w:rPr>
              <m:t>T</m:t>
            </m:r>
          </m:e>
          <m:sup>
            <m:r>
              <w:rPr>
                <w:rFonts w:ascii="Cambria Math" w:hAnsi="Cambria Math" w:cs="Times New Roman"/>
                <w:sz w:val="32"/>
                <w:szCs w:val="32"/>
                <w:shd w:val="clear" w:color="auto" w:fill="FFFFFF"/>
              </w:rPr>
              <m:t>*</m:t>
            </m:r>
          </m:sup>
        </m:sSup>
      </m:oMath>
      <w:r w:rsidRPr="00FC1D77">
        <w:rPr>
          <w:rFonts w:ascii="Times New Roman" w:eastAsia="Times New Roman" w:hAnsi="Times New Roman" w:cs="Times New Roman"/>
          <w:sz w:val="32"/>
          <w:szCs w:val="32"/>
          <w:shd w:val="clear" w:color="auto" w:fill="FFFFFF"/>
        </w:rPr>
        <w:t xml:space="preserve">, </w:t>
      </w:r>
      <w:r w:rsidRPr="00FC1D77">
        <w:rPr>
          <w:rFonts w:ascii="Times New Roman" w:hAnsi="Times New Roman" w:cs="Times New Roman"/>
          <w:i/>
          <w:sz w:val="32"/>
          <w:szCs w:val="32"/>
        </w:rPr>
        <w:t xml:space="preserve">G </w:t>
      </w:r>
      <w:r w:rsidRPr="00FC1D77">
        <w:rPr>
          <w:rFonts w:ascii="Times New Roman" w:hAnsi="Times New Roman" w:cs="Times New Roman"/>
          <w:sz w:val="32"/>
          <w:szCs w:val="32"/>
        </w:rPr>
        <w:t>– комплексний показник, що враховує вплив організ</w:t>
      </w:r>
      <w:r w:rsidRPr="00FC1D77">
        <w:rPr>
          <w:rFonts w:ascii="Times New Roman" w:hAnsi="Times New Roman" w:cs="Times New Roman"/>
          <w:sz w:val="32"/>
          <w:szCs w:val="32"/>
        </w:rPr>
        <w:t>а</w:t>
      </w:r>
      <w:r w:rsidRPr="00FC1D77">
        <w:rPr>
          <w:rFonts w:ascii="Times New Roman" w:hAnsi="Times New Roman" w:cs="Times New Roman"/>
          <w:sz w:val="32"/>
          <w:szCs w:val="32"/>
        </w:rPr>
        <w:t xml:space="preserve">ційних </w:t>
      </w:r>
      <w:r w:rsidRPr="00FC1D77">
        <w:rPr>
          <w:rFonts w:ascii="Times New Roman" w:hAnsi="Times New Roman" w:cs="Times New Roman"/>
          <w:sz w:val="32"/>
          <w:szCs w:val="32"/>
        </w:rPr>
        <w:lastRenderedPageBreak/>
        <w:t>та технічних факторів ризику на проект.</w:t>
      </w:r>
      <w:r w:rsidRPr="00FC1D77">
        <w:rPr>
          <w:rFonts w:ascii="Times New Roman" w:hAnsi="Times New Roman" w:cs="Times New Roman"/>
          <w:i/>
          <w:sz w:val="32"/>
          <w:szCs w:val="32"/>
        </w:rPr>
        <w:t xml:space="preserve"> </w:t>
      </w:r>
      <w:r w:rsidRPr="00FC1D77">
        <w:rPr>
          <w:rFonts w:ascii="Times New Roman" w:eastAsia="Times New Roman" w:hAnsi="Times New Roman" w:cs="Times New Roman"/>
          <w:sz w:val="32"/>
          <w:szCs w:val="32"/>
          <w:shd w:val="clear" w:color="auto" w:fill="FFFFFF"/>
        </w:rPr>
        <w:t>В основу розрахунку покладено базовий показник пр</w:t>
      </w:r>
      <w:r w:rsidRPr="00FC1D77">
        <w:rPr>
          <w:rFonts w:ascii="Times New Roman" w:eastAsia="Times New Roman" w:hAnsi="Times New Roman" w:cs="Times New Roman"/>
          <w:sz w:val="32"/>
          <w:szCs w:val="32"/>
          <w:shd w:val="clear" w:color="auto" w:fill="FFFFFF"/>
        </w:rPr>
        <w:t>о</w:t>
      </w:r>
      <w:r w:rsidRPr="00FC1D77">
        <w:rPr>
          <w:rFonts w:ascii="Times New Roman" w:eastAsia="Times New Roman" w:hAnsi="Times New Roman" w:cs="Times New Roman"/>
          <w:sz w:val="32"/>
          <w:szCs w:val="32"/>
          <w:shd w:val="clear" w:color="auto" w:fill="FFFFFF"/>
        </w:rPr>
        <w:t xml:space="preserve">дуктивності розробки на 1 </w:t>
      </w:r>
      <w:r w:rsidRPr="00FC1D77">
        <w:rPr>
          <w:rFonts w:ascii="Times New Roman" w:eastAsia="Times New Roman" w:hAnsi="Times New Roman" w:cs="Times New Roman"/>
          <w:bCs/>
          <w:color w:val="000000"/>
          <w:sz w:val="32"/>
          <w:szCs w:val="32"/>
          <w:lang w:eastAsia="ru-RU"/>
        </w:rPr>
        <w:t>use case, що в середньому стано</w:t>
      </w:r>
      <w:r w:rsidRPr="00FC1D77">
        <w:rPr>
          <w:rFonts w:ascii="Times New Roman" w:eastAsia="Times New Roman" w:hAnsi="Times New Roman" w:cs="Times New Roman"/>
          <w:color w:val="000000"/>
          <w:sz w:val="32"/>
          <w:szCs w:val="32"/>
          <w:lang w:eastAsia="ru-RU"/>
        </w:rPr>
        <w:t>вить 40 годин, значення якого враховує досвід попередніх проектів. Вибір такої величини для розр</w:t>
      </w:r>
      <w:r w:rsidRPr="00FC1D77">
        <w:rPr>
          <w:rFonts w:ascii="Times New Roman" w:eastAsia="Times New Roman" w:hAnsi="Times New Roman" w:cs="Times New Roman"/>
          <w:color w:val="000000"/>
          <w:sz w:val="32"/>
          <w:szCs w:val="32"/>
          <w:lang w:eastAsia="ru-RU"/>
        </w:rPr>
        <w:t>о</w:t>
      </w:r>
      <w:r w:rsidRPr="00FC1D77">
        <w:rPr>
          <w:rFonts w:ascii="Times New Roman" w:eastAsia="Times New Roman" w:hAnsi="Times New Roman" w:cs="Times New Roman"/>
          <w:color w:val="000000"/>
          <w:sz w:val="32"/>
          <w:szCs w:val="32"/>
          <w:lang w:eastAsia="ru-RU"/>
        </w:rPr>
        <w:t>бки є досить умовним і залежить від багатьох факт</w:t>
      </w:r>
      <w:r w:rsidRPr="00FC1D77">
        <w:rPr>
          <w:rFonts w:ascii="Times New Roman" w:eastAsia="Times New Roman" w:hAnsi="Times New Roman" w:cs="Times New Roman"/>
          <w:color w:val="000000"/>
          <w:sz w:val="32"/>
          <w:szCs w:val="32"/>
          <w:lang w:eastAsia="ru-RU"/>
        </w:rPr>
        <w:t>о</w:t>
      </w:r>
      <w:r w:rsidRPr="00FC1D77">
        <w:rPr>
          <w:rFonts w:ascii="Times New Roman" w:eastAsia="Times New Roman" w:hAnsi="Times New Roman" w:cs="Times New Roman"/>
          <w:color w:val="000000"/>
          <w:sz w:val="32"/>
          <w:szCs w:val="32"/>
          <w:lang w:eastAsia="ru-RU"/>
        </w:rPr>
        <w:t>рів, зокрема досвіду роботи та структури команди.</w:t>
      </w:r>
      <w:r w:rsidRPr="00FC1D77">
        <w:rPr>
          <w:rFonts w:ascii="Times New Roman" w:eastAsia="Times New Roman" w:hAnsi="Times New Roman" w:cs="Times New Roman"/>
          <w:bCs/>
          <w:color w:val="000000"/>
          <w:sz w:val="32"/>
          <w:szCs w:val="32"/>
          <w:lang w:eastAsia="ru-RU"/>
        </w:rPr>
        <w:t xml:space="preserve"> Він слугує скоріше відправною точкою для подальших розрахунків, ніж точним і універсальним пока</w:t>
      </w:r>
      <w:r w:rsidRPr="00FC1D77">
        <w:rPr>
          <w:rFonts w:ascii="Times New Roman" w:eastAsia="Times New Roman" w:hAnsi="Times New Roman" w:cs="Times New Roman"/>
          <w:bCs/>
          <w:color w:val="000000"/>
          <w:sz w:val="32"/>
          <w:szCs w:val="32"/>
          <w:lang w:eastAsia="ru-RU"/>
        </w:rPr>
        <w:t>з</w:t>
      </w:r>
      <w:r w:rsidRPr="00FC1D77">
        <w:rPr>
          <w:rFonts w:ascii="Times New Roman" w:eastAsia="Times New Roman" w:hAnsi="Times New Roman" w:cs="Times New Roman"/>
          <w:bCs/>
          <w:color w:val="000000"/>
          <w:sz w:val="32"/>
          <w:szCs w:val="32"/>
          <w:lang w:eastAsia="ru-RU"/>
        </w:rPr>
        <w:t>ником. В нашому випадку ця величина є також змі</w:t>
      </w:r>
      <w:r w:rsidRPr="00FC1D77">
        <w:rPr>
          <w:rFonts w:ascii="Times New Roman" w:eastAsia="Times New Roman" w:hAnsi="Times New Roman" w:cs="Times New Roman"/>
          <w:bCs/>
          <w:color w:val="000000"/>
          <w:sz w:val="32"/>
          <w:szCs w:val="32"/>
          <w:lang w:eastAsia="ru-RU"/>
        </w:rPr>
        <w:t>н</w:t>
      </w:r>
      <w:r w:rsidRPr="00FC1D77">
        <w:rPr>
          <w:rFonts w:ascii="Times New Roman" w:eastAsia="Times New Roman" w:hAnsi="Times New Roman" w:cs="Times New Roman"/>
          <w:bCs/>
          <w:color w:val="000000"/>
          <w:sz w:val="32"/>
          <w:szCs w:val="32"/>
          <w:lang w:eastAsia="ru-RU"/>
        </w:rPr>
        <w:t xml:space="preserve">ною, яка може варіюватися від проєкту до проєкту. </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bCs/>
          <w:color w:val="000000"/>
          <w:sz w:val="32"/>
          <w:szCs w:val="32"/>
          <w:lang w:eastAsia="ru-RU"/>
        </w:rPr>
      </w:pPr>
      <w:r w:rsidRPr="00FC1D77">
        <w:rPr>
          <w:rFonts w:ascii="Times New Roman" w:eastAsia="Times New Roman" w:hAnsi="Times New Roman" w:cs="Times New Roman"/>
          <w:bCs/>
          <w:color w:val="000000"/>
          <w:sz w:val="32"/>
          <w:szCs w:val="32"/>
          <w:highlight w:val="yellow"/>
          <w:lang w:eastAsia="ru-RU"/>
        </w:rPr>
        <w:t>На діаграмі</w:t>
      </w:r>
      <w:r w:rsidRPr="00FC1D77">
        <w:rPr>
          <w:rFonts w:ascii="Times New Roman" w:eastAsia="Times New Roman" w:hAnsi="Times New Roman" w:cs="Times New Roman"/>
          <w:bCs/>
          <w:color w:val="000000"/>
          <w:sz w:val="32"/>
          <w:szCs w:val="32"/>
          <w:lang w:eastAsia="ru-RU"/>
        </w:rPr>
        <w:t xml:space="preserve"> видно частку, яку займає кожна з складових трудомісткості проєкту у варіанті запроп</w:t>
      </w:r>
      <w:r w:rsidRPr="00FC1D77">
        <w:rPr>
          <w:rFonts w:ascii="Times New Roman" w:eastAsia="Times New Roman" w:hAnsi="Times New Roman" w:cs="Times New Roman"/>
          <w:bCs/>
          <w:color w:val="000000"/>
          <w:sz w:val="32"/>
          <w:szCs w:val="32"/>
          <w:lang w:eastAsia="ru-RU"/>
        </w:rPr>
        <w:t>о</w:t>
      </w:r>
      <w:r w:rsidRPr="00FC1D77">
        <w:rPr>
          <w:rFonts w:ascii="Times New Roman" w:eastAsia="Times New Roman" w:hAnsi="Times New Roman" w:cs="Times New Roman"/>
          <w:bCs/>
          <w:color w:val="000000"/>
          <w:sz w:val="32"/>
          <w:szCs w:val="32"/>
          <w:lang w:eastAsia="ru-RU"/>
        </w:rPr>
        <w:t>нованої моделі (верхня частина рисунку), нижня частина рисунку показує структуру відповідно до базов</w:t>
      </w:r>
      <w:r w:rsidRPr="00FC1D77">
        <w:rPr>
          <w:rFonts w:ascii="Times New Roman" w:eastAsia="Times New Roman" w:hAnsi="Times New Roman" w:cs="Times New Roman"/>
          <w:bCs/>
          <w:color w:val="000000"/>
          <w:sz w:val="32"/>
          <w:szCs w:val="32"/>
          <w:lang w:eastAsia="ru-RU"/>
        </w:rPr>
        <w:t>о</w:t>
      </w:r>
      <w:r w:rsidRPr="00FC1D77">
        <w:rPr>
          <w:rFonts w:ascii="Times New Roman" w:eastAsia="Times New Roman" w:hAnsi="Times New Roman" w:cs="Times New Roman"/>
          <w:bCs/>
          <w:color w:val="000000"/>
          <w:sz w:val="32"/>
          <w:szCs w:val="32"/>
          <w:lang w:eastAsia="ru-RU"/>
        </w:rPr>
        <w:t>го варіанту визначення трудомісткості, на основі ек</w:t>
      </w:r>
      <w:r w:rsidRPr="00FC1D77">
        <w:rPr>
          <w:rFonts w:ascii="Times New Roman" w:eastAsia="Times New Roman" w:hAnsi="Times New Roman" w:cs="Times New Roman"/>
          <w:bCs/>
          <w:color w:val="000000"/>
          <w:sz w:val="32"/>
          <w:szCs w:val="32"/>
          <w:lang w:eastAsia="ru-RU"/>
        </w:rPr>
        <w:t>с</w:t>
      </w:r>
      <w:r w:rsidRPr="00FC1D77">
        <w:rPr>
          <w:rFonts w:ascii="Times New Roman" w:eastAsia="Times New Roman" w:hAnsi="Times New Roman" w:cs="Times New Roman"/>
          <w:bCs/>
          <w:color w:val="000000"/>
          <w:sz w:val="32"/>
          <w:szCs w:val="32"/>
          <w:lang w:eastAsia="ru-RU"/>
        </w:rPr>
        <w:t>пертної оцінки.</w:t>
      </w:r>
    </w:p>
    <w:p w:rsidR="00FC1D77" w:rsidRPr="00FC1D77" w:rsidRDefault="00FC1D77" w:rsidP="00FC1D77">
      <w:pPr>
        <w:shd w:val="clear" w:color="auto" w:fill="FFFFFF"/>
        <w:spacing w:after="0" w:line="360" w:lineRule="auto"/>
        <w:jc w:val="center"/>
        <w:rPr>
          <w:rFonts w:ascii="Times New Roman" w:eastAsia="Times New Roman" w:hAnsi="Times New Roman" w:cs="Times New Roman"/>
          <w:bCs/>
          <w:color w:val="000000"/>
          <w:sz w:val="32"/>
          <w:szCs w:val="32"/>
          <w:lang w:eastAsia="ru-RU"/>
        </w:rPr>
      </w:pPr>
      <w:r w:rsidRPr="00FC1D77">
        <w:rPr>
          <w:noProof/>
          <w:sz w:val="32"/>
          <w:szCs w:val="32"/>
          <w:lang w:eastAsia="uk-UA"/>
        </w:rPr>
        <w:drawing>
          <wp:inline distT="0" distB="0" distL="0" distR="0" wp14:anchorId="5B907BE0" wp14:editId="50ED26F3">
            <wp:extent cx="3604437" cy="3147237"/>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C1D77" w:rsidRPr="00FC1D77" w:rsidRDefault="00FC1D77" w:rsidP="00FC1D77">
      <w:pPr>
        <w:shd w:val="clear" w:color="auto" w:fill="FFFFFF"/>
        <w:spacing w:after="0" w:line="360" w:lineRule="auto"/>
        <w:jc w:val="center"/>
        <w:rPr>
          <w:rFonts w:ascii="Times New Roman" w:eastAsia="Times New Roman" w:hAnsi="Times New Roman" w:cs="Times New Roman"/>
          <w:bCs/>
          <w:color w:val="000000"/>
          <w:sz w:val="32"/>
          <w:szCs w:val="32"/>
          <w:lang w:eastAsia="ru-RU"/>
        </w:rPr>
      </w:pPr>
      <w:r w:rsidRPr="00FC1D77">
        <w:rPr>
          <w:noProof/>
          <w:sz w:val="32"/>
          <w:szCs w:val="32"/>
          <w:lang w:eastAsia="uk-UA"/>
        </w:rPr>
        <w:lastRenderedPageBreak/>
        <w:drawing>
          <wp:inline distT="0" distB="0" distL="0" distR="0" wp14:anchorId="34FC2BAB" wp14:editId="49240E78">
            <wp:extent cx="5613991" cy="4338084"/>
            <wp:effectExtent l="0" t="0" r="6350" b="571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C1D77" w:rsidRPr="00FC1D77" w:rsidRDefault="00FC1D77" w:rsidP="00FC1D77">
      <w:pPr>
        <w:shd w:val="clear" w:color="auto" w:fill="FFFFFF"/>
        <w:spacing w:after="0" w:line="360" w:lineRule="auto"/>
        <w:jc w:val="center"/>
        <w:rPr>
          <w:rFonts w:ascii="Times New Roman" w:eastAsia="Times New Roman" w:hAnsi="Times New Roman" w:cs="Times New Roman"/>
          <w:bCs/>
          <w:color w:val="000000"/>
          <w:sz w:val="32"/>
          <w:szCs w:val="32"/>
          <w:lang w:eastAsia="ru-RU"/>
        </w:rPr>
      </w:pPr>
    </w:p>
    <w:p w:rsidR="00FC1D77" w:rsidRPr="00FC1D77" w:rsidRDefault="00FC1D77" w:rsidP="00FC1D77">
      <w:pPr>
        <w:shd w:val="clear" w:color="auto" w:fill="FFFFFF"/>
        <w:spacing w:after="0" w:line="360" w:lineRule="auto"/>
        <w:jc w:val="center"/>
        <w:rPr>
          <w:rFonts w:ascii="Times New Roman" w:eastAsia="Times New Roman" w:hAnsi="Times New Roman" w:cs="Times New Roman"/>
          <w:bCs/>
          <w:color w:val="000000"/>
          <w:sz w:val="32"/>
          <w:szCs w:val="32"/>
          <w:lang w:eastAsia="ru-RU"/>
        </w:rPr>
      </w:pPr>
      <w:r w:rsidRPr="00FC1D77">
        <w:rPr>
          <w:rFonts w:ascii="Times New Roman" w:eastAsia="Times New Roman" w:hAnsi="Times New Roman" w:cs="Times New Roman"/>
          <w:bCs/>
          <w:color w:val="000000"/>
          <w:sz w:val="32"/>
          <w:szCs w:val="32"/>
          <w:lang w:eastAsia="ru-RU"/>
        </w:rPr>
        <w:t>Рис. – Структура трудомісткості до та після зміни моделі визначення трудомісткості проєкту</w:t>
      </w:r>
    </w:p>
    <w:p w:rsidR="00FC1D77" w:rsidRPr="00FC1D77" w:rsidRDefault="00FC1D77" w:rsidP="00FC1D77">
      <w:pPr>
        <w:shd w:val="clear" w:color="auto" w:fill="FFFFFF"/>
        <w:spacing w:after="0" w:line="360" w:lineRule="auto"/>
        <w:jc w:val="center"/>
        <w:rPr>
          <w:rFonts w:ascii="Times New Roman" w:eastAsia="Times New Roman" w:hAnsi="Times New Roman" w:cs="Times New Roman"/>
          <w:bCs/>
          <w:color w:val="000000"/>
          <w:sz w:val="32"/>
          <w:szCs w:val="32"/>
          <w:lang w:eastAsia="ru-RU"/>
        </w:rPr>
      </w:pP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bCs/>
          <w:color w:val="000000"/>
          <w:sz w:val="32"/>
          <w:szCs w:val="32"/>
          <w:lang w:eastAsia="ru-RU"/>
        </w:rPr>
      </w:pPr>
      <w:r w:rsidRPr="00FC1D77">
        <w:rPr>
          <w:rFonts w:ascii="Times New Roman" w:eastAsia="Times New Roman" w:hAnsi="Times New Roman" w:cs="Times New Roman"/>
          <w:bCs/>
          <w:color w:val="000000"/>
          <w:sz w:val="32"/>
          <w:szCs w:val="32"/>
          <w:lang w:eastAsia="ru-RU"/>
        </w:rPr>
        <w:t>Отримані результати показують, що традиційний підхід до оцінки трудомісткості, заснований на пр</w:t>
      </w:r>
      <w:r w:rsidRPr="00FC1D77">
        <w:rPr>
          <w:rFonts w:ascii="Times New Roman" w:eastAsia="Times New Roman" w:hAnsi="Times New Roman" w:cs="Times New Roman"/>
          <w:bCs/>
          <w:color w:val="000000"/>
          <w:sz w:val="32"/>
          <w:szCs w:val="32"/>
          <w:lang w:eastAsia="ru-RU"/>
        </w:rPr>
        <w:t>я</w:t>
      </w:r>
      <w:r w:rsidRPr="00FC1D77">
        <w:rPr>
          <w:rFonts w:ascii="Times New Roman" w:eastAsia="Times New Roman" w:hAnsi="Times New Roman" w:cs="Times New Roman"/>
          <w:bCs/>
          <w:color w:val="000000"/>
          <w:sz w:val="32"/>
          <w:szCs w:val="32"/>
          <w:lang w:eastAsia="ru-RU"/>
        </w:rPr>
        <w:t>мому підрахунку годин і коригуючих коефіцієнтах, дає значення 2394 години,</w:t>
      </w:r>
      <w:r w:rsidRPr="00FC1D77">
        <w:rPr>
          <w:rFonts w:ascii="Times New Roman" w:eastAsia="Times New Roman" w:hAnsi="Times New Roman" w:cs="Times New Roman"/>
          <w:i/>
          <w:color w:val="000000"/>
          <w:sz w:val="32"/>
          <w:szCs w:val="32"/>
          <w:lang w:eastAsia="ru-RU"/>
        </w:rPr>
        <w:t xml:space="preserve"> T</w:t>
      </w:r>
      <w:r w:rsidRPr="00FC1D77">
        <w:rPr>
          <w:rFonts w:ascii="Times New Roman" w:eastAsia="Times New Roman" w:hAnsi="Times New Roman" w:cs="Times New Roman"/>
          <w:bCs/>
          <w:color w:val="000000"/>
          <w:sz w:val="32"/>
          <w:szCs w:val="32"/>
          <w:lang w:eastAsia="ru-RU"/>
        </w:rPr>
        <w:t xml:space="preserve">. На нижній діаграмі </w:t>
      </w:r>
      <w:r w:rsidRPr="00FC1D77">
        <w:rPr>
          <w:rFonts w:ascii="Times New Roman" w:eastAsia="Times New Roman" w:hAnsi="Times New Roman" w:cs="Times New Roman"/>
          <w:bCs/>
          <w:color w:val="000000"/>
          <w:sz w:val="32"/>
          <w:szCs w:val="32"/>
          <w:highlight w:val="yellow"/>
          <w:lang w:eastAsia="ru-RU"/>
        </w:rPr>
        <w:t>р</w:t>
      </w:r>
      <w:r w:rsidRPr="00FC1D77">
        <w:rPr>
          <w:rFonts w:ascii="Times New Roman" w:eastAsia="Times New Roman" w:hAnsi="Times New Roman" w:cs="Times New Roman"/>
          <w:bCs/>
          <w:color w:val="000000"/>
          <w:sz w:val="32"/>
          <w:szCs w:val="32"/>
          <w:highlight w:val="yellow"/>
          <w:lang w:eastAsia="ru-RU"/>
        </w:rPr>
        <w:t>и</w:t>
      </w:r>
      <w:r w:rsidRPr="00FC1D77">
        <w:rPr>
          <w:rFonts w:ascii="Times New Roman" w:eastAsia="Times New Roman" w:hAnsi="Times New Roman" w:cs="Times New Roman"/>
          <w:bCs/>
          <w:color w:val="000000"/>
          <w:sz w:val="32"/>
          <w:szCs w:val="32"/>
          <w:highlight w:val="yellow"/>
          <w:lang w:eastAsia="ru-RU"/>
        </w:rPr>
        <w:t>сунку</w:t>
      </w:r>
      <w:r w:rsidRPr="00FC1D77">
        <w:rPr>
          <w:rFonts w:ascii="Times New Roman" w:eastAsia="Times New Roman" w:hAnsi="Times New Roman" w:cs="Times New Roman"/>
          <w:bCs/>
          <w:color w:val="000000"/>
          <w:sz w:val="32"/>
          <w:szCs w:val="32"/>
          <w:lang w:eastAsia="ru-RU"/>
        </w:rPr>
        <w:t xml:space="preserve"> видно структуру цих витрат і наочно демонструє велику кількість оцінювальних робіт, які нео</w:t>
      </w:r>
      <w:r w:rsidRPr="00FC1D77">
        <w:rPr>
          <w:rFonts w:ascii="Times New Roman" w:eastAsia="Times New Roman" w:hAnsi="Times New Roman" w:cs="Times New Roman"/>
          <w:bCs/>
          <w:color w:val="000000"/>
          <w:sz w:val="32"/>
          <w:szCs w:val="32"/>
          <w:lang w:eastAsia="ru-RU"/>
        </w:rPr>
        <w:t>б</w:t>
      </w:r>
      <w:r w:rsidRPr="00FC1D77">
        <w:rPr>
          <w:rFonts w:ascii="Times New Roman" w:eastAsia="Times New Roman" w:hAnsi="Times New Roman" w:cs="Times New Roman"/>
          <w:bCs/>
          <w:color w:val="000000"/>
          <w:sz w:val="32"/>
          <w:szCs w:val="32"/>
          <w:lang w:eastAsia="ru-RU"/>
        </w:rPr>
        <w:t>хідно провести команді експертів для визначення кількості трудових годин для проєкту. В той же час, більш сучасний і складний підхід, що використовує математичну модель на основі use case, оцінює тр</w:t>
      </w:r>
      <w:r w:rsidRPr="00FC1D77">
        <w:rPr>
          <w:rFonts w:ascii="Times New Roman" w:eastAsia="Times New Roman" w:hAnsi="Times New Roman" w:cs="Times New Roman"/>
          <w:bCs/>
          <w:color w:val="000000"/>
          <w:sz w:val="32"/>
          <w:szCs w:val="32"/>
          <w:lang w:eastAsia="ru-RU"/>
        </w:rPr>
        <w:t>у</w:t>
      </w:r>
      <w:r w:rsidRPr="00FC1D77">
        <w:rPr>
          <w:rFonts w:ascii="Times New Roman" w:eastAsia="Times New Roman" w:hAnsi="Times New Roman" w:cs="Times New Roman"/>
          <w:bCs/>
          <w:color w:val="000000"/>
          <w:sz w:val="32"/>
          <w:szCs w:val="32"/>
          <w:lang w:eastAsia="ru-RU"/>
        </w:rPr>
        <w:t xml:space="preserve">домісткість у 2011 годин, </w:t>
      </w:r>
      <m:oMath>
        <m:sSup>
          <m:sSupPr>
            <m:ctrlPr>
              <w:rPr>
                <w:rFonts w:ascii="Cambria Math" w:eastAsia="Times New Roman" w:hAnsi="Cambria Math" w:cs="Times New Roman"/>
                <w:color w:val="000000"/>
                <w:sz w:val="32"/>
                <w:szCs w:val="32"/>
                <w:lang w:eastAsia="ru-RU"/>
              </w:rPr>
            </m:ctrlPr>
          </m:sSupPr>
          <m:e>
            <m:r>
              <w:rPr>
                <w:rFonts w:ascii="Cambria Math" w:eastAsia="Times New Roman" w:hAnsi="Cambria Math" w:cs="Times New Roman"/>
                <w:color w:val="000000"/>
                <w:sz w:val="32"/>
                <w:szCs w:val="32"/>
                <w:lang w:eastAsia="ru-RU"/>
              </w:rPr>
              <m:t>T</m:t>
            </m:r>
          </m:e>
          <m:sup>
            <m:r>
              <m:rPr>
                <m:sty m:val="p"/>
              </m:rPr>
              <w:rPr>
                <w:rFonts w:ascii="Cambria Math" w:eastAsia="Times New Roman" w:hAnsi="Cambria Math" w:cs="Times New Roman"/>
                <w:color w:val="000000"/>
                <w:sz w:val="32"/>
                <w:szCs w:val="32"/>
                <w:lang w:eastAsia="ru-RU"/>
              </w:rPr>
              <m:t>*</m:t>
            </m:r>
          </m:sup>
        </m:sSup>
      </m:oMath>
      <w:r w:rsidRPr="00FC1D77">
        <w:rPr>
          <w:rFonts w:ascii="Times New Roman" w:eastAsia="Times New Roman" w:hAnsi="Times New Roman" w:cs="Times New Roman"/>
          <w:bCs/>
          <w:color w:val="000000"/>
          <w:sz w:val="32"/>
          <w:szCs w:val="32"/>
          <w:lang w:eastAsia="ru-RU"/>
        </w:rPr>
        <w:t xml:space="preserve"> та має більш просту структуру оцінювальних робіт, не дивлячись на кіл</w:t>
      </w:r>
      <w:r w:rsidRPr="00FC1D77">
        <w:rPr>
          <w:rFonts w:ascii="Times New Roman" w:eastAsia="Times New Roman" w:hAnsi="Times New Roman" w:cs="Times New Roman"/>
          <w:bCs/>
          <w:color w:val="000000"/>
          <w:sz w:val="32"/>
          <w:szCs w:val="32"/>
          <w:lang w:eastAsia="ru-RU"/>
        </w:rPr>
        <w:t>ь</w:t>
      </w:r>
      <w:r w:rsidRPr="00FC1D77">
        <w:rPr>
          <w:rFonts w:ascii="Times New Roman" w:eastAsia="Times New Roman" w:hAnsi="Times New Roman" w:cs="Times New Roman"/>
          <w:bCs/>
          <w:color w:val="000000"/>
          <w:sz w:val="32"/>
          <w:szCs w:val="32"/>
          <w:lang w:eastAsia="ru-RU"/>
        </w:rPr>
        <w:t>кість факторів, що в ній закладені для розрахунку. Це дозволяє отримати на 16% меншу оцінку трудоміс</w:t>
      </w:r>
      <w:r w:rsidRPr="00FC1D77">
        <w:rPr>
          <w:rFonts w:ascii="Times New Roman" w:eastAsia="Times New Roman" w:hAnsi="Times New Roman" w:cs="Times New Roman"/>
          <w:bCs/>
          <w:color w:val="000000"/>
          <w:sz w:val="32"/>
          <w:szCs w:val="32"/>
          <w:lang w:eastAsia="ru-RU"/>
        </w:rPr>
        <w:t>т</w:t>
      </w:r>
      <w:r w:rsidRPr="00FC1D77">
        <w:rPr>
          <w:rFonts w:ascii="Times New Roman" w:eastAsia="Times New Roman" w:hAnsi="Times New Roman" w:cs="Times New Roman"/>
          <w:bCs/>
          <w:color w:val="000000"/>
          <w:sz w:val="32"/>
          <w:szCs w:val="32"/>
          <w:lang w:eastAsia="ru-RU"/>
        </w:rPr>
        <w:t xml:space="preserve">кості. Така </w:t>
      </w:r>
      <w:r w:rsidRPr="00FC1D77">
        <w:rPr>
          <w:rFonts w:ascii="Times New Roman" w:eastAsia="Times New Roman" w:hAnsi="Times New Roman" w:cs="Times New Roman"/>
          <w:bCs/>
          <w:color w:val="000000"/>
          <w:sz w:val="32"/>
          <w:szCs w:val="32"/>
          <w:lang w:eastAsia="ru-RU"/>
        </w:rPr>
        <w:lastRenderedPageBreak/>
        <w:t>різниця може бути особливо значною для великих проектів та буде корисною для побудови бюджету проєкту за різних сценаріїв при встановл</w:t>
      </w:r>
      <w:r w:rsidRPr="00FC1D77">
        <w:rPr>
          <w:rFonts w:ascii="Times New Roman" w:eastAsia="Times New Roman" w:hAnsi="Times New Roman" w:cs="Times New Roman"/>
          <w:bCs/>
          <w:color w:val="000000"/>
          <w:sz w:val="32"/>
          <w:szCs w:val="32"/>
          <w:lang w:eastAsia="ru-RU"/>
        </w:rPr>
        <w:t>е</w:t>
      </w:r>
      <w:r w:rsidRPr="00FC1D77">
        <w:rPr>
          <w:rFonts w:ascii="Times New Roman" w:eastAsia="Times New Roman" w:hAnsi="Times New Roman" w:cs="Times New Roman"/>
          <w:bCs/>
          <w:color w:val="000000"/>
          <w:sz w:val="32"/>
          <w:szCs w:val="32"/>
          <w:lang w:eastAsia="ru-RU"/>
        </w:rPr>
        <w:t>них обмеженнях. Однак більш вагомим буде внесок запропонованої моделі через її точність та гнучкість в розрахунках, яка дозволяє врахувати різні фактори впливу на проект і прогнозувати трудомісткість в залежності від зміни вхідних параметрів.</w:t>
      </w:r>
    </w:p>
    <w:p w:rsidR="00FC1D77" w:rsidRPr="00FC1D77" w:rsidRDefault="00FC1D77" w:rsidP="00FC1D77">
      <w:pPr>
        <w:shd w:val="clear" w:color="auto" w:fill="FFFFFF"/>
        <w:spacing w:after="0" w:line="360" w:lineRule="auto"/>
        <w:ind w:firstLine="284"/>
        <w:jc w:val="both"/>
        <w:rPr>
          <w:rFonts w:ascii="Times New Roman" w:eastAsia="Times New Roman" w:hAnsi="Times New Roman" w:cs="Times New Roman"/>
          <w:bCs/>
          <w:color w:val="000000"/>
          <w:sz w:val="32"/>
          <w:szCs w:val="32"/>
          <w:lang w:eastAsia="ru-RU"/>
        </w:rPr>
      </w:pPr>
      <w:r w:rsidRPr="00FC1D77">
        <w:rPr>
          <w:rFonts w:ascii="Times New Roman" w:eastAsia="Times New Roman" w:hAnsi="Times New Roman" w:cs="Times New Roman"/>
          <w:bCs/>
          <w:color w:val="000000"/>
          <w:sz w:val="32"/>
          <w:szCs w:val="32"/>
          <w:lang w:eastAsia="ru-RU"/>
        </w:rPr>
        <w:t>В цілому можна зробити висновок, що обидва підходи можуть використовувати у практиці оцінки трудомісткості, для більш простих проектів - традиці</w:t>
      </w:r>
      <w:r w:rsidRPr="00FC1D77">
        <w:rPr>
          <w:rFonts w:ascii="Times New Roman" w:eastAsia="Times New Roman" w:hAnsi="Times New Roman" w:cs="Times New Roman"/>
          <w:bCs/>
          <w:color w:val="000000"/>
          <w:sz w:val="32"/>
          <w:szCs w:val="32"/>
          <w:lang w:eastAsia="ru-RU"/>
        </w:rPr>
        <w:t>й</w:t>
      </w:r>
      <w:r w:rsidRPr="00FC1D77">
        <w:rPr>
          <w:rFonts w:ascii="Times New Roman" w:eastAsia="Times New Roman" w:hAnsi="Times New Roman" w:cs="Times New Roman"/>
          <w:bCs/>
          <w:color w:val="000000"/>
          <w:sz w:val="32"/>
          <w:szCs w:val="32"/>
          <w:lang w:eastAsia="ru-RU"/>
        </w:rPr>
        <w:t>ний, для складних або з високим рівнем ризику – другий, на основі запропонованої моделі оцінки тр</w:t>
      </w:r>
      <w:r w:rsidRPr="00FC1D77">
        <w:rPr>
          <w:rFonts w:ascii="Times New Roman" w:eastAsia="Times New Roman" w:hAnsi="Times New Roman" w:cs="Times New Roman"/>
          <w:bCs/>
          <w:color w:val="000000"/>
          <w:sz w:val="32"/>
          <w:szCs w:val="32"/>
          <w:lang w:eastAsia="ru-RU"/>
        </w:rPr>
        <w:t>у</w:t>
      </w:r>
      <w:r w:rsidRPr="00FC1D77">
        <w:rPr>
          <w:rFonts w:ascii="Times New Roman" w:eastAsia="Times New Roman" w:hAnsi="Times New Roman" w:cs="Times New Roman"/>
          <w:bCs/>
          <w:color w:val="000000"/>
          <w:sz w:val="32"/>
          <w:szCs w:val="32"/>
          <w:lang w:eastAsia="ru-RU"/>
        </w:rPr>
        <w:t>домісткості проєкту.</w:t>
      </w:r>
    </w:p>
    <w:p w:rsidR="00B773F2" w:rsidRPr="00B773F2" w:rsidRDefault="00B773F2" w:rsidP="00B773F2">
      <w:pPr>
        <w:shd w:val="clear" w:color="auto" w:fill="FFFFFF"/>
        <w:spacing w:after="0" w:line="360" w:lineRule="auto"/>
        <w:ind w:firstLine="284"/>
        <w:jc w:val="both"/>
        <w:rPr>
          <w:rFonts w:ascii="Times New Roman" w:eastAsia="Times New Roman" w:hAnsi="Times New Roman" w:cs="Times New Roman"/>
          <w:bCs/>
          <w:color w:val="000000"/>
          <w:sz w:val="32"/>
          <w:szCs w:val="32"/>
          <w:lang w:eastAsia="ru-RU"/>
        </w:rPr>
      </w:pPr>
      <w:r w:rsidRPr="00B773F2">
        <w:rPr>
          <w:rFonts w:ascii="Times New Roman" w:eastAsia="Times New Roman" w:hAnsi="Times New Roman" w:cs="Times New Roman"/>
          <w:bCs/>
          <w:color w:val="000000"/>
          <w:sz w:val="32"/>
          <w:szCs w:val="32"/>
          <w:lang w:eastAsia="ru-RU"/>
        </w:rPr>
        <w:t>Після о</w:t>
      </w:r>
      <w:r>
        <w:rPr>
          <w:rFonts w:ascii="Times New Roman" w:eastAsia="Times New Roman" w:hAnsi="Times New Roman" w:cs="Times New Roman"/>
          <w:bCs/>
          <w:color w:val="000000"/>
          <w:sz w:val="32"/>
          <w:szCs w:val="32"/>
          <w:lang w:eastAsia="ru-RU"/>
        </w:rPr>
        <w:t>цінки проекту на етапі пресейлу та підписання контракту відбувається етап опису вимог для внутрішніх цілей команди.</w:t>
      </w:r>
    </w:p>
    <w:p w:rsidR="00471090" w:rsidRPr="0099601F" w:rsidRDefault="00471090" w:rsidP="00471090">
      <w:pPr>
        <w:spacing w:after="0" w:line="360" w:lineRule="auto"/>
        <w:ind w:firstLine="709"/>
        <w:jc w:val="both"/>
        <w:rPr>
          <w:rFonts w:ascii="Times New Roman" w:hAnsi="Times New Roman" w:cs="Times New Roman"/>
          <w:spacing w:val="-5"/>
          <w:sz w:val="32"/>
          <w:szCs w:val="32"/>
          <w:shd w:val="clear" w:color="auto" w:fill="F2F3F5"/>
          <w:lang w:val="ru-RU"/>
        </w:rPr>
      </w:pPr>
      <w:r w:rsidRPr="00992EE3">
        <w:rPr>
          <w:rFonts w:ascii="Times New Roman" w:eastAsia="Times New Roman" w:hAnsi="Times New Roman" w:cs="Times New Roman"/>
          <w:spacing w:val="-5"/>
          <w:sz w:val="32"/>
          <w:szCs w:val="32"/>
          <w:highlight w:val="yellow"/>
          <w:bdr w:val="none" w:sz="0" w:space="0" w:color="auto" w:frame="1"/>
          <w:lang w:eastAsia="uk-UA"/>
        </w:rPr>
        <w:t>У випадку з Filmy твоя команда працює ітераціями, а це означає, що описувати фічі потрібно поступово, а не все відразу.</w:t>
      </w:r>
    </w:p>
    <w:p w:rsidR="00B773F2" w:rsidRDefault="00471090" w:rsidP="00471090">
      <w:pPr>
        <w:pStyle w:val="a6"/>
        <w:shd w:val="clear" w:color="auto" w:fill="FFFFFF"/>
        <w:spacing w:before="0" w:beforeAutospacing="0" w:after="0" w:afterAutospacing="0" w:line="360" w:lineRule="auto"/>
        <w:ind w:firstLine="709"/>
        <w:jc w:val="both"/>
        <w:textAlignment w:val="baseline"/>
        <w:rPr>
          <w:b/>
          <w:spacing w:val="-5"/>
          <w:sz w:val="32"/>
          <w:szCs w:val="32"/>
          <w:bdr w:val="none" w:sz="0" w:space="0" w:color="auto" w:frame="1"/>
          <w:lang w:val="uk-UA"/>
        </w:rPr>
      </w:pPr>
      <w:r w:rsidRPr="0099601F">
        <w:rPr>
          <w:spacing w:val="-5"/>
          <w:sz w:val="32"/>
          <w:szCs w:val="32"/>
          <w:bdr w:val="none" w:sz="0" w:space="0" w:color="auto" w:frame="1"/>
        </w:rPr>
        <w:t>Далі ми розглянемо спос</w:t>
      </w:r>
      <w:r w:rsidR="00B773F2">
        <w:rPr>
          <w:spacing w:val="-5"/>
          <w:sz w:val="32"/>
          <w:szCs w:val="32"/>
          <w:bdr w:val="none" w:sz="0" w:space="0" w:color="auto" w:frame="1"/>
          <w:lang w:val="uk-UA"/>
        </w:rPr>
        <w:t>і</w:t>
      </w:r>
      <w:r w:rsidR="00B773F2">
        <w:rPr>
          <w:spacing w:val="-5"/>
          <w:sz w:val="32"/>
          <w:szCs w:val="32"/>
          <w:bdr w:val="none" w:sz="0" w:space="0" w:color="auto" w:frame="1"/>
        </w:rPr>
        <w:t>б</w:t>
      </w:r>
      <w:r w:rsidRPr="0099601F">
        <w:rPr>
          <w:spacing w:val="-5"/>
          <w:sz w:val="32"/>
          <w:szCs w:val="32"/>
          <w:bdr w:val="none" w:sz="0" w:space="0" w:color="auto" w:frame="1"/>
        </w:rPr>
        <w:t xml:space="preserve"> опису вимог: </w:t>
      </w:r>
      <w:r w:rsidRPr="0099601F">
        <w:rPr>
          <w:b/>
          <w:spacing w:val="-5"/>
          <w:sz w:val="32"/>
          <w:szCs w:val="32"/>
          <w:bdr w:val="none" w:sz="0" w:space="0" w:color="auto" w:frame="1"/>
        </w:rPr>
        <w:t>user story</w:t>
      </w:r>
      <w:r w:rsidR="00B773F2">
        <w:rPr>
          <w:b/>
          <w:spacing w:val="-5"/>
          <w:sz w:val="32"/>
          <w:szCs w:val="32"/>
          <w:bdr w:val="none" w:sz="0" w:space="0" w:color="auto" w:frame="1"/>
          <w:lang w:val="uk-UA"/>
        </w:rPr>
        <w:t>.</w:t>
      </w:r>
    </w:p>
    <w:p w:rsidR="00471090" w:rsidRPr="0099601F" w:rsidRDefault="00471090" w:rsidP="00471090">
      <w:pPr>
        <w:pStyle w:val="2"/>
        <w:spacing w:before="0" w:beforeAutospacing="0" w:after="0" w:afterAutospacing="0" w:line="360" w:lineRule="auto"/>
        <w:ind w:firstLine="709"/>
        <w:jc w:val="both"/>
        <w:textAlignment w:val="baseline"/>
        <w:rPr>
          <w:spacing w:val="-11"/>
          <w:sz w:val="32"/>
          <w:szCs w:val="32"/>
          <w:highlight w:val="yellow"/>
        </w:rPr>
      </w:pPr>
      <w:r w:rsidRPr="0099601F">
        <w:rPr>
          <w:spacing w:val="-11"/>
          <w:sz w:val="32"/>
          <w:szCs w:val="32"/>
          <w:highlight w:val="yellow"/>
        </w:rPr>
        <w:t>User story</w:t>
      </w:r>
    </w:p>
    <w:p w:rsidR="00471090" w:rsidRPr="0099601F" w:rsidRDefault="00471090" w:rsidP="00471090">
      <w:pPr>
        <w:pStyle w:val="a6"/>
        <w:spacing w:before="0" w:beforeAutospacing="0" w:after="0" w:afterAutospacing="0" w:line="360" w:lineRule="auto"/>
        <w:ind w:firstLine="709"/>
        <w:jc w:val="both"/>
        <w:textAlignment w:val="baseline"/>
        <w:rPr>
          <w:sz w:val="32"/>
          <w:szCs w:val="32"/>
          <w:bdr w:val="none" w:sz="0" w:space="0" w:color="auto" w:frame="1"/>
          <w:lang w:val="uk-UA"/>
        </w:rPr>
      </w:pPr>
      <w:r w:rsidRPr="0099601F">
        <w:rPr>
          <w:bCs/>
          <w:sz w:val="32"/>
          <w:szCs w:val="32"/>
          <w:bdr w:val="none" w:sz="0" w:space="0" w:color="auto" w:frame="1"/>
        </w:rPr>
        <w:t>User</w:t>
      </w:r>
      <w:r w:rsidRPr="0099601F">
        <w:rPr>
          <w:bCs/>
          <w:sz w:val="32"/>
          <w:szCs w:val="32"/>
          <w:bdr w:val="none" w:sz="0" w:space="0" w:color="auto" w:frame="1"/>
          <w:lang w:val="uk-UA"/>
        </w:rPr>
        <w:t xml:space="preserve"> </w:t>
      </w:r>
      <w:r w:rsidRPr="0099601F">
        <w:rPr>
          <w:bCs/>
          <w:sz w:val="32"/>
          <w:szCs w:val="32"/>
          <w:bdr w:val="none" w:sz="0" w:space="0" w:color="auto" w:frame="1"/>
        </w:rPr>
        <w:t>story </w:t>
      </w:r>
      <w:r w:rsidRPr="0099601F">
        <w:rPr>
          <w:sz w:val="32"/>
          <w:szCs w:val="32"/>
          <w:bdr w:val="none" w:sz="0" w:space="0" w:color="auto" w:frame="1"/>
          <w:lang w:val="uk-UA"/>
        </w:rPr>
        <w:t>(історія користувача або юзер сторі) — це короткий опис фічі у форматі відповіді на питання: «Хто, що і навіщо робить?». Це пояснення фічі з точки зору кінцевого користувача.</w:t>
      </w:r>
    </w:p>
    <w:p w:rsidR="00471090" w:rsidRPr="0099601F" w:rsidRDefault="00471090" w:rsidP="00471090">
      <w:pPr>
        <w:pStyle w:val="a6"/>
        <w:spacing w:before="0" w:beforeAutospacing="0" w:after="0" w:afterAutospacing="0" w:line="360" w:lineRule="auto"/>
        <w:jc w:val="center"/>
        <w:textAlignment w:val="baseline"/>
        <w:rPr>
          <w:sz w:val="32"/>
          <w:szCs w:val="32"/>
          <w:lang w:val="uk-UA"/>
        </w:rPr>
      </w:pPr>
      <w:r w:rsidRPr="0099601F">
        <w:rPr>
          <w:sz w:val="32"/>
          <w:szCs w:val="32"/>
          <w:lang w:val="en-US"/>
        </w:rPr>
        <w:t>User</w:t>
      </w:r>
      <w:r w:rsidRPr="0099601F">
        <w:rPr>
          <w:sz w:val="32"/>
          <w:szCs w:val="32"/>
          <w:lang w:val="uk-UA"/>
        </w:rPr>
        <w:t xml:space="preserve"> </w:t>
      </w:r>
      <w:r w:rsidRPr="0099601F">
        <w:rPr>
          <w:sz w:val="32"/>
          <w:szCs w:val="32"/>
          <w:lang w:val="en-US"/>
        </w:rPr>
        <w:t>stories</w:t>
      </w:r>
      <w:r w:rsidRPr="0099601F">
        <w:rPr>
          <w:sz w:val="32"/>
          <w:szCs w:val="32"/>
          <w:lang w:val="uk-UA"/>
        </w:rPr>
        <w:t xml:space="preserve"> </w:t>
      </w:r>
      <w:r w:rsidRPr="0099601F">
        <w:rPr>
          <w:sz w:val="32"/>
          <w:szCs w:val="32"/>
          <w:lang w:val="en-US"/>
        </w:rPr>
        <w:t>are</w:t>
      </w:r>
      <w:r w:rsidRPr="0099601F">
        <w:rPr>
          <w:sz w:val="32"/>
          <w:szCs w:val="32"/>
          <w:lang w:val="uk-UA"/>
        </w:rPr>
        <w:t xml:space="preserve"> </w:t>
      </w:r>
      <w:r w:rsidRPr="0099601F">
        <w:rPr>
          <w:sz w:val="32"/>
          <w:szCs w:val="32"/>
          <w:lang w:val="en-US"/>
        </w:rPr>
        <w:t>often</w:t>
      </w:r>
      <w:r w:rsidRPr="0099601F">
        <w:rPr>
          <w:sz w:val="32"/>
          <w:szCs w:val="32"/>
          <w:lang w:val="uk-UA"/>
        </w:rPr>
        <w:t xml:space="preserve"> </w:t>
      </w:r>
      <w:r w:rsidRPr="0099601F">
        <w:rPr>
          <w:sz w:val="32"/>
          <w:szCs w:val="32"/>
          <w:lang w:val="en-US"/>
        </w:rPr>
        <w:t>written</w:t>
      </w:r>
      <w:r w:rsidRPr="0099601F">
        <w:rPr>
          <w:sz w:val="32"/>
          <w:szCs w:val="32"/>
          <w:lang w:val="uk-UA"/>
        </w:rPr>
        <w:t xml:space="preserve"> </w:t>
      </w:r>
      <w:r w:rsidRPr="0099601F">
        <w:rPr>
          <w:sz w:val="32"/>
          <w:szCs w:val="32"/>
          <w:lang w:val="en-US"/>
        </w:rPr>
        <w:t>the</w:t>
      </w:r>
      <w:r w:rsidRPr="0099601F">
        <w:rPr>
          <w:sz w:val="32"/>
          <w:szCs w:val="32"/>
          <w:lang w:val="uk-UA"/>
        </w:rPr>
        <w:t xml:space="preserve"> </w:t>
      </w:r>
      <w:r w:rsidRPr="0099601F">
        <w:rPr>
          <w:sz w:val="32"/>
          <w:szCs w:val="32"/>
          <w:lang w:val="en-US"/>
        </w:rPr>
        <w:t>way</w:t>
      </w:r>
      <w:r w:rsidRPr="0099601F">
        <w:rPr>
          <w:sz w:val="32"/>
          <w:szCs w:val="32"/>
          <w:lang w:val="uk-UA"/>
        </w:rPr>
        <w:t>:</w:t>
      </w:r>
    </w:p>
    <w:p w:rsidR="00471090" w:rsidRPr="0099601F" w:rsidRDefault="00471090" w:rsidP="00471090">
      <w:pPr>
        <w:pStyle w:val="a6"/>
        <w:spacing w:before="0" w:beforeAutospacing="0" w:after="0" w:afterAutospacing="0" w:line="360" w:lineRule="auto"/>
        <w:jc w:val="center"/>
        <w:textAlignment w:val="baseline"/>
        <w:rPr>
          <w:sz w:val="32"/>
          <w:szCs w:val="32"/>
          <w:u w:val="single"/>
          <w:lang w:val="en-US"/>
        </w:rPr>
      </w:pPr>
      <w:r w:rsidRPr="0099601F">
        <w:rPr>
          <w:b/>
          <w:bCs/>
          <w:sz w:val="32"/>
          <w:szCs w:val="32"/>
          <w:u w:val="single"/>
          <w:lang w:val="en-US"/>
        </w:rPr>
        <w:t xml:space="preserve">AS </w:t>
      </w:r>
      <w:r w:rsidRPr="0099601F">
        <w:rPr>
          <w:b/>
          <w:bCs/>
          <w:i/>
          <w:iCs/>
          <w:sz w:val="32"/>
          <w:szCs w:val="32"/>
          <w:u w:val="single"/>
          <w:lang w:val="en-US"/>
        </w:rPr>
        <w:t xml:space="preserve">&lt; a type of user&gt;, </w:t>
      </w:r>
      <w:r w:rsidRPr="0099601F">
        <w:rPr>
          <w:b/>
          <w:bCs/>
          <w:sz w:val="32"/>
          <w:szCs w:val="32"/>
          <w:u w:val="single"/>
          <w:lang w:val="en-US"/>
        </w:rPr>
        <w:t xml:space="preserve">I WANT </w:t>
      </w:r>
      <w:r w:rsidRPr="0099601F">
        <w:rPr>
          <w:b/>
          <w:bCs/>
          <w:i/>
          <w:iCs/>
          <w:sz w:val="32"/>
          <w:szCs w:val="32"/>
          <w:u w:val="single"/>
          <w:lang w:val="en-US"/>
        </w:rPr>
        <w:t xml:space="preserve">&lt;some goal&gt; </w:t>
      </w:r>
      <w:r w:rsidRPr="0099601F">
        <w:rPr>
          <w:b/>
          <w:bCs/>
          <w:sz w:val="32"/>
          <w:szCs w:val="32"/>
          <w:u w:val="single"/>
          <w:lang w:val="en-US"/>
        </w:rPr>
        <w:t xml:space="preserve">SO THAT </w:t>
      </w:r>
      <w:r w:rsidRPr="0099601F">
        <w:rPr>
          <w:b/>
          <w:bCs/>
          <w:i/>
          <w:iCs/>
          <w:sz w:val="32"/>
          <w:szCs w:val="32"/>
          <w:u w:val="single"/>
          <w:lang w:val="en-US"/>
        </w:rPr>
        <w:t>&lt;some reason&gt;.</w:t>
      </w:r>
    </w:p>
    <w:p w:rsidR="00471090" w:rsidRPr="0099601F" w:rsidRDefault="00471090" w:rsidP="00471090">
      <w:pPr>
        <w:pStyle w:val="a6"/>
        <w:spacing w:before="0" w:beforeAutospacing="0" w:after="0" w:afterAutospacing="0" w:line="360" w:lineRule="auto"/>
        <w:ind w:firstLine="709"/>
        <w:jc w:val="both"/>
        <w:textAlignment w:val="baseline"/>
        <w:rPr>
          <w:sz w:val="32"/>
          <w:szCs w:val="32"/>
          <w:bdr w:val="none" w:sz="0" w:space="0" w:color="auto" w:frame="1"/>
          <w:lang w:val="uk-UA"/>
        </w:rPr>
      </w:pPr>
      <w:r w:rsidRPr="0099601F">
        <w:rPr>
          <w:sz w:val="32"/>
          <w:szCs w:val="32"/>
          <w:bdr w:val="none" w:sz="0" w:space="0" w:color="auto" w:frame="1"/>
          <w:lang w:val="uk-UA"/>
        </w:rPr>
        <w:t>Є й інші формати.</w:t>
      </w:r>
    </w:p>
    <w:p w:rsidR="005643A7" w:rsidRPr="0099601F" w:rsidRDefault="005643A7" w:rsidP="005643A7">
      <w:pPr>
        <w:spacing w:after="0" w:line="360" w:lineRule="auto"/>
        <w:ind w:firstLine="709"/>
        <w:jc w:val="both"/>
        <w:textAlignment w:val="baseline"/>
        <w:rPr>
          <w:rFonts w:ascii="Times New Roman" w:hAnsi="Times New Roman" w:cs="Times New Roman"/>
          <w:sz w:val="32"/>
          <w:szCs w:val="32"/>
          <w:highlight w:val="yellow"/>
          <w:bdr w:val="none" w:sz="0" w:space="0" w:color="auto" w:frame="1"/>
        </w:rPr>
      </w:pPr>
    </w:p>
    <w:p w:rsidR="005643A7" w:rsidRPr="0099601F" w:rsidRDefault="005643A7" w:rsidP="005643A7">
      <w:pPr>
        <w:spacing w:after="0" w:line="360" w:lineRule="auto"/>
        <w:ind w:firstLine="709"/>
        <w:jc w:val="both"/>
        <w:textAlignment w:val="baseline"/>
        <w:rPr>
          <w:rFonts w:ascii="Times New Roman" w:hAnsi="Times New Roman" w:cs="Times New Roman"/>
          <w:sz w:val="32"/>
          <w:szCs w:val="32"/>
          <w:bdr w:val="none" w:sz="0" w:space="0" w:color="auto" w:frame="1"/>
        </w:rPr>
      </w:pPr>
      <w:r w:rsidRPr="0099601F">
        <w:rPr>
          <w:rFonts w:ascii="Times New Roman" w:hAnsi="Times New Roman" w:cs="Times New Roman"/>
          <w:sz w:val="32"/>
          <w:szCs w:val="32"/>
          <w:highlight w:val="yellow"/>
          <w:bdr w:val="none" w:sz="0" w:space="0" w:color="auto" w:frame="1"/>
        </w:rPr>
        <w:t>Наставник:</w:t>
      </w:r>
      <w:r w:rsidRPr="0099601F">
        <w:rPr>
          <w:rFonts w:ascii="Times New Roman" w:hAnsi="Times New Roman" w:cs="Times New Roman"/>
          <w:sz w:val="32"/>
          <w:szCs w:val="32"/>
          <w:bdr w:val="none" w:sz="0" w:space="0" w:color="auto" w:frame="1"/>
        </w:rPr>
        <w:t xml:space="preserve"> </w:t>
      </w:r>
    </w:p>
    <w:p w:rsidR="005643A7" w:rsidRPr="0099601F" w:rsidRDefault="005643A7" w:rsidP="005643A7">
      <w:pPr>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lastRenderedPageBreak/>
        <w:t>Схема юзер сторі «Як X, хочу Y, щоб Z» універсальна, але іноді просто ускладнює твою головну думку. Тому, звичайно, зважай на структуру вимоги, але не прив'язуйся до формулювань сильно, якщо відчуваєш, що вони тільки заплутають тебе та команду.</w:t>
      </w:r>
    </w:p>
    <w:p w:rsidR="005643A7" w:rsidRPr="0099601F" w:rsidRDefault="005643A7" w:rsidP="005643A7">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shd w:val="clear" w:color="auto" w:fill="F2F3F5"/>
        </w:rPr>
        <w:t>Я описую основні сценарії, які, за моїми відчуттями, впливатимуть на розробку та продукт. Що робити з некритичними деталями та нюансами вирішить сама команда.</w:t>
      </w:r>
    </w:p>
    <w:p w:rsidR="008A2A49" w:rsidRPr="0099601F" w:rsidRDefault="00471090" w:rsidP="00471090">
      <w:pPr>
        <w:pStyle w:val="a6"/>
        <w:spacing w:before="0" w:beforeAutospacing="0" w:after="0" w:afterAutospacing="0" w:line="360" w:lineRule="auto"/>
        <w:ind w:firstLine="709"/>
        <w:jc w:val="both"/>
        <w:textAlignment w:val="baseline"/>
        <w:rPr>
          <w:sz w:val="32"/>
          <w:szCs w:val="32"/>
          <w:bdr w:val="none" w:sz="0" w:space="0" w:color="auto" w:frame="1"/>
          <w:lang w:val="uk-UA"/>
        </w:rPr>
      </w:pPr>
      <w:r w:rsidRPr="0099601F">
        <w:rPr>
          <w:sz w:val="32"/>
          <w:szCs w:val="32"/>
          <w:bdr w:val="none" w:sz="0" w:space="0" w:color="auto" w:frame="1"/>
          <w:lang w:val="uk-UA"/>
        </w:rPr>
        <w:t xml:space="preserve">Фіча може складатися з однієї або декількох юзер сторі, залежно від її масштабів. </w:t>
      </w:r>
    </w:p>
    <w:p w:rsidR="005643A7" w:rsidRPr="0099601F" w:rsidRDefault="005643A7" w:rsidP="005643A7">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u w:val="single"/>
          <w:shd w:val="clear" w:color="auto" w:fill="F2F3F5"/>
        </w:rPr>
        <w:t>Замість того, щоб брати одну велику фічу в спринт, наріж її на 2,3,4 або навіть 20 невеликих завдань.</w:t>
      </w:r>
      <w:r w:rsidRPr="0099601F">
        <w:rPr>
          <w:rFonts w:ascii="Times New Roman" w:hAnsi="Times New Roman" w:cs="Times New Roman"/>
          <w:spacing w:val="-5"/>
          <w:sz w:val="32"/>
          <w:szCs w:val="32"/>
          <w:shd w:val="clear" w:color="auto" w:fill="F2F3F5"/>
        </w:rPr>
        <w:t xml:space="preserve"> Так команді буде набагато зручніше працювати. – </w:t>
      </w:r>
      <w:r w:rsidRPr="0099601F">
        <w:rPr>
          <w:rFonts w:ascii="Times New Roman" w:hAnsi="Times New Roman" w:cs="Times New Roman"/>
          <w:b/>
          <w:spacing w:val="-5"/>
          <w:sz w:val="32"/>
          <w:szCs w:val="32"/>
          <w:shd w:val="clear" w:color="auto" w:fill="F2F3F5"/>
        </w:rPr>
        <w:t>це називається декомпозиція</w:t>
      </w:r>
      <w:r w:rsidRPr="0099601F">
        <w:rPr>
          <w:rFonts w:ascii="Times New Roman" w:hAnsi="Times New Roman" w:cs="Times New Roman"/>
          <w:spacing w:val="-5"/>
          <w:sz w:val="32"/>
          <w:szCs w:val="32"/>
          <w:shd w:val="clear" w:color="auto" w:fill="F2F3F5"/>
        </w:rPr>
        <w:t>.</w:t>
      </w:r>
    </w:p>
    <w:p w:rsidR="005643A7" w:rsidRPr="0099601F" w:rsidRDefault="005643A7" w:rsidP="005643A7">
      <w:pPr>
        <w:spacing w:after="0" w:line="360" w:lineRule="auto"/>
        <w:ind w:firstLine="709"/>
        <w:jc w:val="both"/>
        <w:textAlignment w:val="baseline"/>
        <w:rPr>
          <w:rFonts w:ascii="Times New Roman" w:eastAsia="Times New Roman" w:hAnsi="Times New Roman" w:cs="Times New Roman"/>
          <w:spacing w:val="-5"/>
          <w:sz w:val="32"/>
          <w:szCs w:val="32"/>
          <w:u w:val="single"/>
          <w:lang w:eastAsia="uk-UA"/>
        </w:rPr>
      </w:pPr>
      <w:r w:rsidRPr="0099601F">
        <w:rPr>
          <w:rFonts w:ascii="Times New Roman" w:eastAsia="Times New Roman" w:hAnsi="Times New Roman" w:cs="Times New Roman"/>
          <w:spacing w:val="-5"/>
          <w:sz w:val="32"/>
          <w:szCs w:val="32"/>
          <w:bdr w:val="none" w:sz="0" w:space="0" w:color="auto" w:frame="1"/>
          <w:lang w:eastAsia="uk-UA"/>
        </w:rPr>
        <w:t xml:space="preserve">Ще можеш орієнтуватися на оцінку розробки. </w:t>
      </w:r>
      <w:r w:rsidRPr="0099601F">
        <w:rPr>
          <w:rFonts w:ascii="Times New Roman" w:eastAsia="Times New Roman" w:hAnsi="Times New Roman" w:cs="Times New Roman"/>
          <w:spacing w:val="-5"/>
          <w:sz w:val="32"/>
          <w:szCs w:val="32"/>
          <w:u w:val="single"/>
          <w:bdr w:val="none" w:sz="0" w:space="0" w:color="auto" w:frame="1"/>
          <w:lang w:eastAsia="uk-UA"/>
        </w:rPr>
        <w:t xml:space="preserve">Оптимально дробити фічі на завдання по </w:t>
      </w:r>
      <w:r w:rsidRPr="002B4FB2">
        <w:rPr>
          <w:rFonts w:ascii="Times New Roman" w:eastAsia="Times New Roman" w:hAnsi="Times New Roman" w:cs="Times New Roman"/>
          <w:spacing w:val="-5"/>
          <w:sz w:val="32"/>
          <w:szCs w:val="32"/>
          <w:highlight w:val="yellow"/>
          <w:u w:val="single"/>
          <w:bdr w:val="none" w:sz="0" w:space="0" w:color="auto" w:frame="1"/>
          <w:lang w:eastAsia="uk-UA"/>
        </w:rPr>
        <w:t>4-12 годин</w:t>
      </w:r>
      <w:r w:rsidRPr="0099601F">
        <w:rPr>
          <w:rFonts w:ascii="Times New Roman" w:eastAsia="Times New Roman" w:hAnsi="Times New Roman" w:cs="Times New Roman"/>
          <w:spacing w:val="-5"/>
          <w:sz w:val="32"/>
          <w:szCs w:val="32"/>
          <w:u w:val="single"/>
          <w:bdr w:val="none" w:sz="0" w:space="0" w:color="auto" w:frame="1"/>
          <w:lang w:eastAsia="uk-UA"/>
        </w:rPr>
        <w:t>.</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rPr>
      </w:pPr>
      <w:r w:rsidRPr="0099601F">
        <w:rPr>
          <w:spacing w:val="-5"/>
          <w:sz w:val="32"/>
          <w:szCs w:val="32"/>
          <w:bdr w:val="none" w:sz="0" w:space="0" w:color="auto" w:frame="1"/>
        </w:rPr>
        <w:t xml:space="preserve">Розгляньмо кілька правил декомпозиції. </w:t>
      </w:r>
      <w:r w:rsidRPr="0099601F">
        <w:rPr>
          <w:b/>
          <w:bCs/>
          <w:spacing w:val="-5"/>
          <w:sz w:val="32"/>
          <w:szCs w:val="32"/>
          <w:bdr w:val="none" w:sz="0" w:space="0" w:color="auto" w:frame="1"/>
        </w:rPr>
        <w:t>Декомпозиція </w:t>
      </w:r>
      <w:r w:rsidRPr="0099601F">
        <w:rPr>
          <w:spacing w:val="-5"/>
          <w:sz w:val="32"/>
          <w:szCs w:val="32"/>
          <w:bdr w:val="none" w:sz="0" w:space="0" w:color="auto" w:frame="1"/>
        </w:rPr>
        <w:t xml:space="preserve">— це поділ фічі на окремі задачі. </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highlight w:val="yellow"/>
          <w:bdr w:val="none" w:sz="0" w:space="0" w:color="auto" w:frame="1"/>
        </w:rPr>
        <w:t>Наставник:</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lang w:val="uk-UA"/>
        </w:rPr>
        <w:t>Правила декомпозиції фіч:</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lang w:val="uk-UA"/>
        </w:rPr>
        <w:t>Діли фічу до початку роботи</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lang w:val="uk-UA"/>
        </w:rPr>
        <w:t xml:space="preserve">Створюй задачі </w:t>
      </w:r>
      <w:r w:rsidR="00A2758B">
        <w:rPr>
          <w:spacing w:val="-5"/>
          <w:sz w:val="32"/>
          <w:szCs w:val="32"/>
          <w:bdr w:val="none" w:sz="0" w:space="0" w:color="auto" w:frame="1"/>
          <w:lang w:val="uk-UA"/>
        </w:rPr>
        <w:t xml:space="preserve">до фіч </w:t>
      </w:r>
      <w:r w:rsidRPr="0099601F">
        <w:rPr>
          <w:spacing w:val="-5"/>
          <w:sz w:val="32"/>
          <w:szCs w:val="32"/>
          <w:bdr w:val="none" w:sz="0" w:space="0" w:color="auto" w:frame="1"/>
          <w:lang w:val="uk-UA"/>
        </w:rPr>
        <w:t>на 4-12 годин роботи</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lang w:val="uk-UA"/>
        </w:rPr>
        <w:t>Діли фічу на атомарні задачі</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b/>
          <w:spacing w:val="-5"/>
          <w:sz w:val="32"/>
          <w:szCs w:val="32"/>
          <w:bdr w:val="none" w:sz="0" w:space="0" w:color="auto" w:frame="1"/>
          <w:lang w:val="uk-UA"/>
        </w:rPr>
      </w:pPr>
      <w:r w:rsidRPr="0099601F">
        <w:rPr>
          <w:spacing w:val="-5"/>
          <w:sz w:val="32"/>
          <w:szCs w:val="32"/>
          <w:bdr w:val="none" w:sz="0" w:space="0" w:color="auto" w:frame="1"/>
          <w:lang w:val="uk-UA"/>
        </w:rPr>
        <w:t>Діли фічу на кілька фіч, якщо всередині більше 10 задач</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p>
    <w:p w:rsidR="00A776D3" w:rsidRPr="002B4FB2" w:rsidRDefault="00A776D3" w:rsidP="00A776D3">
      <w:pPr>
        <w:pStyle w:val="a6"/>
        <w:shd w:val="clear" w:color="auto" w:fill="FFFFFF"/>
        <w:spacing w:before="0" w:beforeAutospacing="0" w:after="0" w:afterAutospacing="0" w:line="360" w:lineRule="auto"/>
        <w:ind w:firstLine="709"/>
        <w:jc w:val="both"/>
        <w:textAlignment w:val="baseline"/>
        <w:rPr>
          <w:b/>
          <w:spacing w:val="-5"/>
          <w:sz w:val="32"/>
          <w:szCs w:val="32"/>
        </w:rPr>
      </w:pPr>
      <w:r w:rsidRPr="002B4FB2">
        <w:rPr>
          <w:b/>
          <w:spacing w:val="-5"/>
          <w:sz w:val="32"/>
          <w:szCs w:val="32"/>
          <w:bdr w:val="none" w:sz="0" w:space="0" w:color="auto" w:frame="1"/>
        </w:rPr>
        <w:t>Поговорімо про кожне правило докладніше.</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rPr>
      </w:pPr>
      <w:r w:rsidRPr="0099601F">
        <w:rPr>
          <w:b/>
          <w:bCs/>
          <w:spacing w:val="-5"/>
          <w:sz w:val="32"/>
          <w:szCs w:val="32"/>
          <w:bdr w:val="none" w:sz="0" w:space="0" w:color="auto" w:frame="1"/>
        </w:rPr>
        <w:t>Діли фічу до початку роботи. </w:t>
      </w:r>
      <w:r w:rsidRPr="0099601F">
        <w:rPr>
          <w:spacing w:val="-5"/>
          <w:sz w:val="32"/>
          <w:szCs w:val="32"/>
          <w:bdr w:val="none" w:sz="0" w:space="0" w:color="auto" w:frame="1"/>
        </w:rPr>
        <w:t xml:space="preserve">Якщо розбивати фічу одразу, то проблеми з розумінням завдань у команди вирішаться ще на етапі грумінгу. У роботі проєкт стане більш керованим та прозорим. А якщо </w:t>
      </w:r>
      <w:r w:rsidRPr="0099601F">
        <w:rPr>
          <w:spacing w:val="-5"/>
          <w:sz w:val="32"/>
          <w:szCs w:val="32"/>
          <w:bdr w:val="none" w:sz="0" w:space="0" w:color="auto" w:frame="1"/>
        </w:rPr>
        <w:lastRenderedPageBreak/>
        <w:t>цього не зробити, то нестикування проявлять себе вже під час виконання — у розпалі спринту. Вирішуватиме їх довго і дорого.</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bdr w:val="none" w:sz="0" w:space="0" w:color="auto" w:frame="1"/>
          <w:lang w:val="ru-RU" w:eastAsia="uk-UA"/>
        </w:rPr>
      </w:pPr>
      <w:r w:rsidRPr="0099601F">
        <w:rPr>
          <w:rFonts w:ascii="Times New Roman" w:eastAsia="Times New Roman" w:hAnsi="Times New Roman" w:cs="Times New Roman"/>
          <w:spacing w:val="-5"/>
          <w:sz w:val="32"/>
          <w:szCs w:val="32"/>
          <w:bdr w:val="none" w:sz="0" w:space="0" w:color="auto" w:frame="1"/>
          <w:lang w:eastAsia="uk-UA"/>
        </w:rPr>
        <w:t>Уяви, що команда не зробила декомпозиції фічі «експорт відео» на грумінгу і через два тижні зрозуміла, що її розробка займе не 2 тижні, а всі 3. Це сталося, тому що ніхто не згадав, що при експорті треба дати можливість вибирати якість (360p, 720p та 1080p). На розробку кожного потрібно як мінімум 4 години, а також дизайн і тестування.</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spacing w:val="-5"/>
          <w:sz w:val="32"/>
          <w:szCs w:val="32"/>
          <w:bdr w:val="none" w:sz="0" w:space="0" w:color="auto" w:frame="1"/>
          <w:lang w:eastAsia="uk-UA"/>
        </w:rPr>
        <w:t>Створюй підзадачі на 4-12 годин роботи. </w:t>
      </w:r>
      <w:r w:rsidRPr="0099601F">
        <w:rPr>
          <w:rFonts w:ascii="Times New Roman" w:eastAsia="Times New Roman" w:hAnsi="Times New Roman" w:cs="Times New Roman"/>
          <w:spacing w:val="-5"/>
          <w:sz w:val="32"/>
          <w:szCs w:val="32"/>
          <w:bdr w:val="none" w:sz="0" w:space="0" w:color="auto" w:frame="1"/>
          <w:lang w:eastAsia="uk-UA"/>
        </w:rPr>
        <w:t>Роби</w:t>
      </w:r>
      <w:r w:rsidRPr="0099601F">
        <w:rPr>
          <w:rFonts w:ascii="Times New Roman" w:eastAsia="Times New Roman" w:hAnsi="Times New Roman" w:cs="Times New Roman"/>
          <w:b/>
          <w:bCs/>
          <w:spacing w:val="-5"/>
          <w:sz w:val="32"/>
          <w:szCs w:val="32"/>
          <w:bdr w:val="none" w:sz="0" w:space="0" w:color="auto" w:frame="1"/>
          <w:lang w:eastAsia="uk-UA"/>
        </w:rPr>
        <w:t> </w:t>
      </w:r>
      <w:r w:rsidRPr="0099601F">
        <w:rPr>
          <w:rFonts w:ascii="Times New Roman" w:eastAsia="Times New Roman" w:hAnsi="Times New Roman" w:cs="Times New Roman"/>
          <w:spacing w:val="-5"/>
          <w:sz w:val="32"/>
          <w:szCs w:val="32"/>
          <w:bdr w:val="none" w:sz="0" w:space="0" w:color="auto" w:frame="1"/>
          <w:lang w:eastAsia="uk-UA"/>
        </w:rPr>
        <w:t>декомпозицію фічі на відрізки роботи по 4-12 годин. Якщо дробити на занадто маленькі шматочки, то на декомпозицію ти витратиш більше часу, ніж розробники на написання коду. А якщо надто великі, то замість розробки команда займатиметься уточненням деталей.</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Повернемося, наприклад, до експорту. Ти можеш поставити перед розробником задачі «</w:t>
      </w:r>
      <w:r w:rsidRPr="0099601F">
        <w:rPr>
          <w:rFonts w:ascii="Times New Roman" w:eastAsia="Times New Roman" w:hAnsi="Times New Roman" w:cs="Times New Roman"/>
          <w:b/>
          <w:spacing w:val="-5"/>
          <w:sz w:val="32"/>
          <w:szCs w:val="32"/>
          <w:bdr w:val="none" w:sz="0" w:space="0" w:color="auto" w:frame="1"/>
          <w:lang w:eastAsia="uk-UA"/>
        </w:rPr>
        <w:t>Зробити експорт відео</w:t>
      </w:r>
      <w:r w:rsidRPr="0099601F">
        <w:rPr>
          <w:rFonts w:ascii="Times New Roman" w:eastAsia="Times New Roman" w:hAnsi="Times New Roman" w:cs="Times New Roman"/>
          <w:spacing w:val="-5"/>
          <w:sz w:val="32"/>
          <w:szCs w:val="32"/>
          <w:bdr w:val="none" w:sz="0" w:space="0" w:color="auto" w:frame="1"/>
          <w:lang w:eastAsia="uk-UA"/>
        </w:rPr>
        <w:t>», але це формулювання занадто абстрактне. У програміста виникнуть питання: які варіанти розширення потрібні, куди зберігати експортоване відео тощо.</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Краще це передбачити та розбити фічу ще на: «Зберегти в хмарне сховище і на телефон», «Експортувати в 360p», «Експортувати в 720p» та «Експортувати в 1080p»</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bdr w:val="none" w:sz="0" w:space="0" w:color="auto" w:frame="1"/>
          <w:lang w:eastAsia="uk-UA"/>
        </w:rPr>
      </w:pPr>
      <w:r w:rsidRPr="0099601F">
        <w:rPr>
          <w:rFonts w:ascii="Times New Roman" w:hAnsi="Times New Roman" w:cs="Times New Roman"/>
          <w:b/>
          <w:bCs/>
          <w:spacing w:val="-5"/>
          <w:sz w:val="32"/>
          <w:szCs w:val="32"/>
          <w:bdr w:val="none" w:sz="0" w:space="0" w:color="auto" w:frame="1"/>
          <w:shd w:val="clear" w:color="auto" w:fill="FFFFFF"/>
        </w:rPr>
        <w:t>Діли фічу на атомарні задачі. </w:t>
      </w:r>
      <w:r w:rsidRPr="0099601F">
        <w:rPr>
          <w:rFonts w:ascii="Times New Roman" w:hAnsi="Times New Roman" w:cs="Times New Roman"/>
          <w:spacing w:val="-5"/>
          <w:sz w:val="32"/>
          <w:szCs w:val="32"/>
          <w:bdr w:val="none" w:sz="0" w:space="0" w:color="auto" w:frame="1"/>
          <w:shd w:val="clear" w:color="auto" w:fill="FFFFFF"/>
        </w:rPr>
        <w:t xml:space="preserve">Такі задачі вже не можна ділити на частини, інакше вони втратять сенс. </w:t>
      </w:r>
      <w:r w:rsidRPr="0099601F">
        <w:rPr>
          <w:rFonts w:ascii="Times New Roman" w:hAnsi="Times New Roman" w:cs="Times New Roman"/>
          <w:b/>
          <w:spacing w:val="-5"/>
          <w:sz w:val="32"/>
          <w:szCs w:val="32"/>
          <w:bdr w:val="none" w:sz="0" w:space="0" w:color="auto" w:frame="1"/>
          <w:shd w:val="clear" w:color="auto" w:fill="FFFFFF"/>
        </w:rPr>
        <w:t>Атомарні задачі</w:t>
      </w:r>
      <w:r w:rsidRPr="0099601F">
        <w:rPr>
          <w:rFonts w:ascii="Times New Roman" w:hAnsi="Times New Roman" w:cs="Times New Roman"/>
          <w:spacing w:val="-5"/>
          <w:sz w:val="32"/>
          <w:szCs w:val="32"/>
          <w:bdr w:val="none" w:sz="0" w:space="0" w:color="auto" w:frame="1"/>
          <w:shd w:val="clear" w:color="auto" w:fill="FFFFFF"/>
        </w:rPr>
        <w:t xml:space="preserve"> (неподільні або цільні) «Змінити колір тексту» вже не розділити на «змінити на синій» і «змінити на зелений», оскільки обидва кольори додадуться з підключенням </w:t>
      </w:r>
      <w:hyperlink r:id="rId30" w:tgtFrame="_blank" w:history="1">
        <w:r w:rsidRPr="0099601F">
          <w:rPr>
            <w:rStyle w:val="a3"/>
            <w:rFonts w:ascii="Times New Roman" w:hAnsi="Times New Roman" w:cs="Times New Roman"/>
            <w:color w:val="auto"/>
            <w:spacing w:val="-5"/>
            <w:sz w:val="32"/>
            <w:szCs w:val="32"/>
            <w:bdr w:val="none" w:sz="0" w:space="0" w:color="auto" w:frame="1"/>
            <w:shd w:val="clear" w:color="auto" w:fill="FFFFFF"/>
          </w:rPr>
          <w:t>бібліотеки</w:t>
        </w:r>
      </w:hyperlink>
      <w:r w:rsidRPr="0099601F">
        <w:rPr>
          <w:rFonts w:ascii="Times New Roman" w:hAnsi="Times New Roman" w:cs="Times New Roman"/>
          <w:spacing w:val="-5"/>
          <w:sz w:val="32"/>
          <w:szCs w:val="32"/>
          <w:bdr w:val="none" w:sz="0" w:space="0" w:color="auto" w:frame="1"/>
          <w:shd w:val="clear" w:color="auto" w:fill="FFFFFF"/>
        </w:rPr>
        <w:t> кольорів. Навіть якщо бібліотеку складно та довго підключати, це буде простіше з точки зору кількості операцій. Адже однією дією можна вирішити одразу кілька завдань.</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spacing w:val="-5"/>
          <w:sz w:val="32"/>
          <w:szCs w:val="32"/>
          <w:bdr w:val="none" w:sz="0" w:space="0" w:color="auto" w:frame="1"/>
          <w:lang w:eastAsia="uk-UA"/>
        </w:rPr>
        <w:lastRenderedPageBreak/>
        <w:t>Розбивай фічу на кілька, якщо всередині стає багато підзадач (&gt;10). </w:t>
      </w:r>
      <w:r w:rsidRPr="0099601F">
        <w:rPr>
          <w:rFonts w:ascii="Times New Roman" w:eastAsia="Times New Roman" w:hAnsi="Times New Roman" w:cs="Times New Roman"/>
          <w:spacing w:val="-5"/>
          <w:sz w:val="32"/>
          <w:szCs w:val="32"/>
          <w:bdr w:val="none" w:sz="0" w:space="0" w:color="auto" w:frame="1"/>
          <w:lang w:eastAsia="uk-UA"/>
        </w:rPr>
        <w:t>Уяви, що розробляєш сервіс для замовлення таксі. Команді треба взятися за юзер сторі: «Як пасажир, я хочу оплачувати поїздку прямо в додатку». На перший погляд, фіча виглядає просто: розробити вікно оплати. Але якщо заглибитися, всередині виявиться багато підзадач: розрахувати вартість поїздки, вибрати спосіб оплати, підтвердити оплату, надіслати чек, скасувати оплату тощо. Не всі вони вмістяться в одну юзер сторі. Тому такі глобальні фічі краще ділити на кілька і розробляти кожну окремо.</w:t>
      </w:r>
    </w:p>
    <w:p w:rsidR="00471090" w:rsidRPr="0099601F" w:rsidRDefault="00471090" w:rsidP="00471090">
      <w:pPr>
        <w:pStyle w:val="a6"/>
        <w:spacing w:before="0" w:beforeAutospacing="0" w:after="0" w:afterAutospacing="0" w:line="360" w:lineRule="auto"/>
        <w:jc w:val="both"/>
        <w:textAlignment w:val="baseline"/>
        <w:rPr>
          <w:sz w:val="32"/>
          <w:szCs w:val="32"/>
        </w:rPr>
      </w:pPr>
      <w:bookmarkStart w:id="0" w:name="_GoBack"/>
      <w:bookmarkEnd w:id="0"/>
      <w:r w:rsidRPr="0099601F">
        <w:rPr>
          <w:noProof/>
          <w:sz w:val="32"/>
          <w:szCs w:val="32"/>
          <w:bdr w:val="none" w:sz="0" w:space="0" w:color="auto" w:frame="1"/>
          <w:lang w:val="uk-UA" w:eastAsia="uk-UA"/>
        </w:rPr>
        <w:drawing>
          <wp:inline distT="0" distB="0" distL="0" distR="0" wp14:anchorId="743DA029" wp14:editId="7B364924">
            <wp:extent cx="6080760" cy="3146916"/>
            <wp:effectExtent l="0" t="0" r="0" b="0"/>
            <wp:docPr id="40" name="Рисунок 40" descr="https://skillsetter.io/uploads/images/task_simple/1cca09af-a851-4e9b-9491-e7da159f7a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skillsetter.io/uploads/images/task_simple/1cca09af-a851-4e9b-9491-e7da159f7a4c.png"/>
                    <pic:cNvPicPr>
                      <a:picLocks noChangeAspect="1" noChangeArrowheads="1"/>
                    </pic:cNvPicPr>
                  </pic:nvPicPr>
                  <pic:blipFill rotWithShape="1">
                    <a:blip r:embed="rId31">
                      <a:extLst>
                        <a:ext uri="{28A0092B-C50C-407E-A947-70E740481C1C}">
                          <a14:useLocalDpi xmlns:a14="http://schemas.microsoft.com/office/drawing/2010/main" val="0"/>
                        </a:ext>
                      </a:extLst>
                    </a:blip>
                    <a:srcRect l="4343" t="7014" r="13029" b="15989"/>
                    <a:stretch/>
                  </pic:blipFill>
                  <pic:spPr bwMode="auto">
                    <a:xfrm>
                      <a:off x="0" y="0"/>
                      <a:ext cx="6087531" cy="3150420"/>
                    </a:xfrm>
                    <a:prstGeom prst="rect">
                      <a:avLst/>
                    </a:prstGeom>
                    <a:noFill/>
                    <a:ln>
                      <a:noFill/>
                    </a:ln>
                    <a:extLst>
                      <a:ext uri="{53640926-AAD7-44D8-BBD7-CCE9431645EC}">
                        <a14:shadowObscured xmlns:a14="http://schemas.microsoft.com/office/drawing/2010/main"/>
                      </a:ext>
                    </a:extLst>
                  </pic:spPr>
                </pic:pic>
              </a:graphicData>
            </a:graphic>
          </wp:inline>
        </w:drawing>
      </w:r>
    </w:p>
    <w:p w:rsidR="00471090" w:rsidRPr="0099601F" w:rsidRDefault="00471090" w:rsidP="00471090">
      <w:pPr>
        <w:pStyle w:val="a6"/>
        <w:spacing w:before="0" w:beforeAutospacing="0" w:after="0" w:afterAutospacing="0" w:line="360" w:lineRule="auto"/>
        <w:ind w:firstLine="709"/>
        <w:jc w:val="both"/>
        <w:textAlignment w:val="baseline"/>
        <w:rPr>
          <w:sz w:val="32"/>
          <w:szCs w:val="32"/>
          <w:bdr w:val="none" w:sz="0" w:space="0" w:color="auto" w:frame="1"/>
          <w:lang w:val="uk-UA"/>
        </w:rPr>
      </w:pPr>
    </w:p>
    <w:p w:rsidR="00471090" w:rsidRPr="0099601F" w:rsidRDefault="00471090" w:rsidP="00A776D3">
      <w:pPr>
        <w:ind w:firstLine="708"/>
        <w:rPr>
          <w:rFonts w:ascii="Times New Roman" w:eastAsia="Times New Roman" w:hAnsi="Times New Roman" w:cs="Times New Roman"/>
          <w:b/>
          <w:sz w:val="32"/>
          <w:szCs w:val="32"/>
          <w:bdr w:val="none" w:sz="0" w:space="0" w:color="auto" w:frame="1"/>
          <w:lang w:val="ru-RU" w:eastAsia="ru-RU"/>
        </w:rPr>
      </w:pPr>
      <w:r w:rsidRPr="0099601F">
        <w:rPr>
          <w:rFonts w:ascii="Times New Roman" w:hAnsi="Times New Roman" w:cs="Times New Roman"/>
          <w:b/>
          <w:sz w:val="32"/>
          <w:szCs w:val="32"/>
          <w:bdr w:val="none" w:sz="0" w:space="0" w:color="auto" w:frame="1"/>
        </w:rPr>
        <w:t>Розберімо приклад фічі «Відображення пам'яток на карті Google Maps».</w:t>
      </w:r>
    </w:p>
    <w:p w:rsidR="00DA7359" w:rsidRPr="0099601F" w:rsidRDefault="00DA7359" w:rsidP="00DA7359">
      <w:pPr>
        <w:pStyle w:val="a6"/>
        <w:spacing w:before="0" w:beforeAutospacing="0" w:after="0" w:afterAutospacing="0" w:line="360" w:lineRule="auto"/>
        <w:jc w:val="center"/>
        <w:textAlignment w:val="baseline"/>
        <w:rPr>
          <w:sz w:val="32"/>
          <w:szCs w:val="32"/>
          <w:u w:val="single"/>
          <w:lang w:val="en-US"/>
        </w:rPr>
      </w:pPr>
      <w:r w:rsidRPr="0099601F">
        <w:rPr>
          <w:b/>
          <w:bCs/>
          <w:sz w:val="32"/>
          <w:szCs w:val="32"/>
          <w:u w:val="single"/>
          <w:lang w:val="en-US"/>
        </w:rPr>
        <w:t xml:space="preserve">AS </w:t>
      </w:r>
      <w:r w:rsidRPr="0099601F">
        <w:rPr>
          <w:b/>
          <w:bCs/>
          <w:i/>
          <w:iCs/>
          <w:sz w:val="32"/>
          <w:szCs w:val="32"/>
          <w:u w:val="single"/>
          <w:lang w:val="en-US"/>
        </w:rPr>
        <w:t xml:space="preserve">&lt; a type of user&gt;, </w:t>
      </w:r>
      <w:r w:rsidRPr="0099601F">
        <w:rPr>
          <w:b/>
          <w:bCs/>
          <w:sz w:val="32"/>
          <w:szCs w:val="32"/>
          <w:u w:val="single"/>
          <w:lang w:val="en-US"/>
        </w:rPr>
        <w:t xml:space="preserve">I WANT </w:t>
      </w:r>
      <w:r w:rsidRPr="0099601F">
        <w:rPr>
          <w:b/>
          <w:bCs/>
          <w:i/>
          <w:iCs/>
          <w:sz w:val="32"/>
          <w:szCs w:val="32"/>
          <w:u w:val="single"/>
          <w:lang w:val="en-US"/>
        </w:rPr>
        <w:t xml:space="preserve">&lt;some goal&gt; </w:t>
      </w:r>
      <w:r w:rsidRPr="0099601F">
        <w:rPr>
          <w:b/>
          <w:bCs/>
          <w:sz w:val="32"/>
          <w:szCs w:val="32"/>
          <w:u w:val="single"/>
          <w:lang w:val="en-US"/>
        </w:rPr>
        <w:t xml:space="preserve">SO THAT </w:t>
      </w:r>
      <w:r w:rsidRPr="0099601F">
        <w:rPr>
          <w:b/>
          <w:bCs/>
          <w:i/>
          <w:iCs/>
          <w:sz w:val="32"/>
          <w:szCs w:val="32"/>
          <w:u w:val="single"/>
          <w:lang w:val="en-US"/>
        </w:rPr>
        <w:t>&lt;some reason&gt;.</w:t>
      </w: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bdr w:val="none" w:sz="0" w:space="0" w:color="auto" w:frame="1"/>
          <w:lang w:val="en-US"/>
        </w:rPr>
        <w:t xml:space="preserve"> </w:t>
      </w:r>
      <w:r w:rsidRPr="0099601F">
        <w:rPr>
          <w:sz w:val="32"/>
          <w:szCs w:val="32"/>
          <w:bdr w:val="none" w:sz="0" w:space="0" w:color="auto" w:frame="1"/>
        </w:rPr>
        <w:t>Її можна розбити на такі юзер сторі:</w:t>
      </w:r>
    </w:p>
    <w:p w:rsidR="00DA7359" w:rsidRPr="0099601F" w:rsidRDefault="00DA7359" w:rsidP="00471090">
      <w:pPr>
        <w:pStyle w:val="a6"/>
        <w:spacing w:before="0" w:beforeAutospacing="0" w:after="0" w:afterAutospacing="0" w:line="360" w:lineRule="auto"/>
        <w:ind w:firstLine="709"/>
        <w:jc w:val="both"/>
        <w:textAlignment w:val="baseline"/>
        <w:rPr>
          <w:sz w:val="32"/>
          <w:szCs w:val="32"/>
          <w:bdr w:val="none" w:sz="0" w:space="0" w:color="auto" w:frame="1"/>
        </w:rPr>
      </w:pPr>
    </w:p>
    <w:p w:rsidR="00471090" w:rsidRPr="007F14C2" w:rsidRDefault="00471090" w:rsidP="00471090">
      <w:pPr>
        <w:pStyle w:val="a6"/>
        <w:spacing w:before="0" w:beforeAutospacing="0" w:after="0" w:afterAutospacing="0" w:line="360" w:lineRule="auto"/>
        <w:ind w:firstLine="709"/>
        <w:jc w:val="both"/>
        <w:textAlignment w:val="baseline"/>
        <w:rPr>
          <w:b/>
          <w:sz w:val="32"/>
          <w:szCs w:val="32"/>
          <w:u w:val="single"/>
        </w:rPr>
      </w:pPr>
      <w:r w:rsidRPr="007F14C2">
        <w:rPr>
          <w:b/>
          <w:sz w:val="32"/>
          <w:szCs w:val="32"/>
          <w:u w:val="single"/>
          <w:bdr w:val="none" w:sz="0" w:space="0" w:color="auto" w:frame="1"/>
        </w:rPr>
        <w:t>1. Як користувач, я хочу бачити фотографії кожної пам'ятки на карті, щоб ухвалити рішення, відвідувати місце чи ні.</w:t>
      </w: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bdr w:val="none" w:sz="0" w:space="0" w:color="auto" w:frame="1"/>
        </w:rPr>
        <w:lastRenderedPageBreak/>
        <w:t>2. Як користувач, я хочу бачити інформацію про пропускний режим та час роботи пам'ятки, щоб знати, коли її краще відвідати.</w:t>
      </w: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bdr w:val="none" w:sz="0" w:space="0" w:color="auto" w:frame="1"/>
        </w:rPr>
        <w:t>3. Як користувач, я хочу бачити іконки пам'яток, що виділяються на карті, щоб швидко орієнтуватися в їх розташуванні.</w:t>
      </w: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bdr w:val="none" w:sz="0" w:space="0" w:color="auto" w:frame="1"/>
        </w:rPr>
        <w:t>4. Як користувач, я хочу будувати маршрути від різних точок на карті до цієї пам'ятки, щоб розуміти, як легше дістатися до неї.</w:t>
      </w: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bdr w:val="none" w:sz="0" w:space="0" w:color="auto" w:frame="1"/>
        </w:rPr>
        <w:t>5. Як користувач, я хочу бачити на карті, які є магазини, ресторани та кафе поруч із визначною пам'яткою, щоб планувати тривалий візит до місця.</w:t>
      </w:r>
    </w:p>
    <w:p w:rsidR="00471090" w:rsidRPr="0099601F" w:rsidRDefault="00471090" w:rsidP="00471090">
      <w:pPr>
        <w:pStyle w:val="a6"/>
        <w:spacing w:before="0" w:beforeAutospacing="0" w:after="0" w:afterAutospacing="0" w:line="360" w:lineRule="auto"/>
        <w:ind w:firstLine="709"/>
        <w:jc w:val="both"/>
        <w:textAlignment w:val="baseline"/>
        <w:rPr>
          <w:bCs/>
          <w:sz w:val="32"/>
          <w:szCs w:val="32"/>
          <w:bdr w:val="none" w:sz="0" w:space="0" w:color="auto" w:frame="1"/>
          <w:lang w:val="uk-UA"/>
        </w:rPr>
      </w:pPr>
    </w:p>
    <w:p w:rsidR="00471090" w:rsidRPr="0099601F" w:rsidRDefault="00471090" w:rsidP="00471090">
      <w:pPr>
        <w:pStyle w:val="a6"/>
        <w:spacing w:before="0" w:beforeAutospacing="0" w:after="0" w:afterAutospacing="0" w:line="360" w:lineRule="auto"/>
        <w:ind w:firstLine="709"/>
        <w:jc w:val="both"/>
        <w:textAlignment w:val="baseline"/>
        <w:rPr>
          <w:sz w:val="32"/>
          <w:szCs w:val="32"/>
          <w:bdr w:val="none" w:sz="0" w:space="0" w:color="auto" w:frame="1"/>
          <w:lang w:val="uk-UA"/>
        </w:rPr>
      </w:pPr>
      <w:r w:rsidRPr="0099601F">
        <w:rPr>
          <w:bCs/>
          <w:sz w:val="32"/>
          <w:szCs w:val="32"/>
          <w:bdr w:val="none" w:sz="0" w:space="0" w:color="auto" w:frame="1"/>
        </w:rPr>
        <w:t>User story</w:t>
      </w:r>
      <w:r w:rsidRPr="0099601F">
        <w:rPr>
          <w:sz w:val="32"/>
          <w:szCs w:val="32"/>
          <w:bdr w:val="none" w:sz="0" w:space="0" w:color="auto" w:frame="1"/>
        </w:rPr>
        <w:t> не завжди дають повну інформацію про фічу. Наприклад, по першій сторі не можна сказати, чи користувач може наблизити фотографію і де знайти кнопку виходу з перегляду.</w:t>
      </w:r>
    </w:p>
    <w:p w:rsidR="00471090" w:rsidRPr="007F14C2" w:rsidRDefault="00471090" w:rsidP="00471090">
      <w:pPr>
        <w:pStyle w:val="a6"/>
        <w:spacing w:before="0" w:beforeAutospacing="0" w:after="0" w:afterAutospacing="0" w:line="360" w:lineRule="auto"/>
        <w:ind w:firstLine="709"/>
        <w:jc w:val="both"/>
        <w:textAlignment w:val="baseline"/>
        <w:rPr>
          <w:sz w:val="32"/>
          <w:szCs w:val="32"/>
          <w:u w:val="single"/>
        </w:rPr>
      </w:pPr>
      <w:r w:rsidRPr="007F14C2">
        <w:rPr>
          <w:sz w:val="32"/>
          <w:szCs w:val="32"/>
          <w:u w:val="single"/>
          <w:bdr w:val="none" w:sz="0" w:space="0" w:color="auto" w:frame="1"/>
          <w:lang w:val="uk-UA"/>
        </w:rPr>
        <w:t xml:space="preserve">Перша сторя. </w:t>
      </w:r>
      <w:r w:rsidRPr="007F14C2">
        <w:rPr>
          <w:sz w:val="32"/>
          <w:szCs w:val="32"/>
          <w:u w:val="single"/>
          <w:bdr w:val="none" w:sz="0" w:space="0" w:color="auto" w:frame="1"/>
        </w:rPr>
        <w:t>1. Як користувач, я хочу бачити фотографії кожної пам'ятки на карті, щоб ухвалити рішення, відвідувати місце чи ні.</w:t>
      </w:r>
    </w:p>
    <w:p w:rsidR="00471090" w:rsidRPr="0099601F" w:rsidRDefault="00471090" w:rsidP="00471090">
      <w:pPr>
        <w:pStyle w:val="a6"/>
        <w:spacing w:before="0" w:beforeAutospacing="0" w:after="0" w:afterAutospacing="0" w:line="360" w:lineRule="auto"/>
        <w:ind w:firstLine="709"/>
        <w:jc w:val="both"/>
        <w:textAlignment w:val="baseline"/>
        <w:rPr>
          <w:sz w:val="32"/>
          <w:szCs w:val="32"/>
          <w:lang w:val="uk-UA"/>
        </w:rPr>
      </w:pPr>
      <w:r w:rsidRPr="0099601F">
        <w:rPr>
          <w:b/>
          <w:i/>
          <w:sz w:val="32"/>
          <w:szCs w:val="32"/>
          <w:bdr w:val="none" w:sz="0" w:space="0" w:color="auto" w:frame="1"/>
        </w:rPr>
        <w:t>Щоб зробити юзер сторі більш конкретними, до них додається опис.</w:t>
      </w:r>
      <w:r w:rsidRPr="0099601F">
        <w:rPr>
          <w:sz w:val="32"/>
          <w:szCs w:val="32"/>
          <w:bdr w:val="none" w:sz="0" w:space="0" w:color="auto" w:frame="1"/>
        </w:rPr>
        <w:t xml:space="preserve"> Це список уточнень, як саме користувач сторі виглядає і працює.</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r w:rsidRPr="0099601F">
        <w:rPr>
          <w:sz w:val="32"/>
          <w:szCs w:val="32"/>
          <w:bdr w:val="none" w:sz="0" w:space="0" w:color="auto" w:frame="1"/>
          <w:lang w:val="uk-UA"/>
        </w:rPr>
        <w:t xml:space="preserve">Тоді для користувача </w:t>
      </w:r>
      <w:r w:rsidRPr="0099601F">
        <w:rPr>
          <w:b/>
          <w:sz w:val="32"/>
          <w:szCs w:val="32"/>
          <w:bdr w:val="none" w:sz="0" w:space="0" w:color="auto" w:frame="1"/>
          <w:lang w:val="uk-UA"/>
        </w:rPr>
        <w:t>сторі</w:t>
      </w:r>
      <w:r w:rsidRPr="0099601F">
        <w:rPr>
          <w:sz w:val="32"/>
          <w:szCs w:val="32"/>
          <w:bdr w:val="none" w:sz="0" w:space="0" w:color="auto" w:frame="1"/>
          <w:lang w:val="uk-UA"/>
        </w:rPr>
        <w:t xml:space="preserve"> “</w:t>
      </w:r>
      <w:r w:rsidRPr="0099601F">
        <w:rPr>
          <w:sz w:val="32"/>
          <w:szCs w:val="32"/>
          <w:u w:val="single"/>
          <w:bdr w:val="none" w:sz="0" w:space="0" w:color="auto" w:frame="1"/>
          <w:lang w:val="uk-UA"/>
        </w:rPr>
        <w:t>Як користувач, я хочу бачити фотографії кожної пам'ятки на карті, щоб прийняти рішення, відвідувати місце чи ні”</w:t>
      </w:r>
      <w:r w:rsidRPr="0099601F">
        <w:rPr>
          <w:sz w:val="32"/>
          <w:szCs w:val="32"/>
          <w:bdr w:val="none" w:sz="0" w:space="0" w:color="auto" w:frame="1"/>
          <w:lang w:val="uk-UA"/>
        </w:rPr>
        <w:t xml:space="preserve"> опис буде таким: </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b/>
          <w:sz w:val="32"/>
          <w:szCs w:val="32"/>
          <w:bdr w:val="none" w:sz="0" w:space="0" w:color="auto" w:frame="1"/>
          <w:lang w:val="uk-UA"/>
        </w:rPr>
      </w:pPr>
      <w:r w:rsidRPr="0099601F">
        <w:rPr>
          <w:b/>
          <w:sz w:val="32"/>
          <w:szCs w:val="32"/>
          <w:bdr w:val="none" w:sz="0" w:space="0" w:color="auto" w:frame="1"/>
          <w:lang w:val="uk-UA"/>
        </w:rPr>
        <w:t>Опис.</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r w:rsidRPr="0099601F">
        <w:rPr>
          <w:sz w:val="32"/>
          <w:szCs w:val="32"/>
          <w:bdr w:val="none" w:sz="0" w:space="0" w:color="auto" w:frame="1"/>
          <w:lang w:val="uk-UA"/>
        </w:rPr>
        <w:t xml:space="preserve">Фотографії з'являються при звичайному натисканні на значок пам'ятки на карті. </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r w:rsidRPr="0099601F">
        <w:rPr>
          <w:sz w:val="32"/>
          <w:szCs w:val="32"/>
          <w:bdr w:val="none" w:sz="0" w:space="0" w:color="auto" w:frame="1"/>
        </w:rPr>
        <w:t xml:space="preserve">Фотографію можна відкрити на повний екран. </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r w:rsidRPr="0099601F">
        <w:rPr>
          <w:sz w:val="32"/>
          <w:szCs w:val="32"/>
          <w:bdr w:val="none" w:sz="0" w:space="0" w:color="auto" w:frame="1"/>
        </w:rPr>
        <w:t>Щоб наблизити фотографію, користувач робить рух spread</w:t>
      </w:r>
      <w:r w:rsidRPr="0099601F">
        <w:rPr>
          <w:sz w:val="32"/>
          <w:szCs w:val="32"/>
          <w:bdr w:val="none" w:sz="0" w:space="0" w:color="auto" w:frame="1"/>
          <w:lang w:val="uk-UA"/>
        </w:rPr>
        <w:t xml:space="preserve"> (збільшення)</w:t>
      </w:r>
      <w:r w:rsidRPr="0099601F">
        <w:rPr>
          <w:sz w:val="32"/>
          <w:szCs w:val="32"/>
          <w:bdr w:val="none" w:sz="0" w:space="0" w:color="auto" w:frame="1"/>
        </w:rPr>
        <w:t xml:space="preserve">. </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r w:rsidRPr="0099601F">
        <w:rPr>
          <w:sz w:val="32"/>
          <w:szCs w:val="32"/>
          <w:bdr w:val="none" w:sz="0" w:space="0" w:color="auto" w:frame="1"/>
        </w:rPr>
        <w:lastRenderedPageBreak/>
        <w:t xml:space="preserve">Щоб закрити перегляд фотографій, користувач свайпає вікно, що відкрилося вниз. </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r w:rsidRPr="0099601F">
        <w:rPr>
          <w:sz w:val="32"/>
          <w:szCs w:val="32"/>
          <w:bdr w:val="none" w:sz="0" w:space="0" w:color="auto" w:frame="1"/>
        </w:rPr>
        <w:t xml:space="preserve">Вище ми розглянули </w:t>
      </w:r>
      <w:r w:rsidRPr="0099601F">
        <w:rPr>
          <w:b/>
          <w:sz w:val="32"/>
          <w:szCs w:val="32"/>
          <w:bdr w:val="none" w:sz="0" w:space="0" w:color="auto" w:frame="1"/>
          <w:lang w:val="uk-UA"/>
        </w:rPr>
        <w:t>сторі</w:t>
      </w:r>
      <w:r w:rsidRPr="0099601F">
        <w:rPr>
          <w:sz w:val="32"/>
          <w:szCs w:val="32"/>
          <w:bdr w:val="none" w:sz="0" w:space="0" w:color="auto" w:frame="1"/>
        </w:rPr>
        <w:t xml:space="preserve"> для функціональних вимог до фічі. Але щоб описати </w:t>
      </w:r>
      <w:r w:rsidRPr="0099601F">
        <w:rPr>
          <w:sz w:val="32"/>
          <w:szCs w:val="32"/>
          <w:bdr w:val="none" w:sz="0" w:space="0" w:color="auto" w:frame="1"/>
          <w:lang w:val="uk-UA"/>
        </w:rPr>
        <w:t>не функціональні вимоги</w:t>
      </w:r>
      <w:r w:rsidRPr="0099601F">
        <w:rPr>
          <w:sz w:val="32"/>
          <w:szCs w:val="32"/>
          <w:bdr w:val="none" w:sz="0" w:space="0" w:color="auto" w:frame="1"/>
        </w:rPr>
        <w:t>, формула “Хто, що й навіщо робить?” не завжди зручна. Її можна трохи змінювати, щоб вимога легко читалася. Тоді сторі про перегляд фотографій ми сформулюємо так:</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pacing w:val="-5"/>
          <w:sz w:val="32"/>
          <w:szCs w:val="32"/>
        </w:rPr>
      </w:pPr>
      <w:r w:rsidRPr="0099601F">
        <w:rPr>
          <w:b/>
          <w:bCs/>
          <w:spacing w:val="-5"/>
          <w:sz w:val="32"/>
          <w:szCs w:val="32"/>
          <w:bdr w:val="none" w:sz="0" w:space="0" w:color="auto" w:frame="1"/>
        </w:rPr>
        <w:t>User story: </w:t>
      </w:r>
      <w:r w:rsidRPr="0099601F">
        <w:rPr>
          <w:spacing w:val="-5"/>
          <w:sz w:val="32"/>
          <w:szCs w:val="32"/>
          <w:bdr w:val="none" w:sz="0" w:space="0" w:color="auto" w:frame="1"/>
        </w:rPr>
        <w:t>Як користувач, я хочу дивитися фотографії кожної пам'ятки з мінімально можливою затримкою.</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spacing w:val="-5"/>
          <w:sz w:val="32"/>
          <w:szCs w:val="32"/>
          <w:bdr w:val="none" w:sz="0" w:space="0" w:color="auto" w:frame="1"/>
          <w:lang w:eastAsia="uk-UA"/>
        </w:rPr>
        <w:t>Опис:</w:t>
      </w:r>
    </w:p>
    <w:p w:rsidR="00471090" w:rsidRPr="0099601F" w:rsidRDefault="00471090" w:rsidP="0074238D">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Максимальний час відгуку – 0.5 секунд.</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lang w:eastAsia="uk-UA"/>
        </w:rPr>
        <w:t>Якщо розбивати фічу на малі сторі, то опис кожної буде досить коротким, як у прикладі вище. Але якщо зробити фічу "перегляд пам'ятки на карті" всього однієї сторі, то опис буде занадто великим:</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spacing w:val="-5"/>
          <w:sz w:val="32"/>
          <w:szCs w:val="32"/>
          <w:bdr w:val="none" w:sz="0" w:space="0" w:color="auto" w:frame="1"/>
          <w:lang w:eastAsia="uk-UA"/>
        </w:rPr>
        <w:t>User story: </w:t>
      </w:r>
      <w:r w:rsidRPr="0099601F">
        <w:rPr>
          <w:rFonts w:ascii="Times New Roman" w:eastAsia="Times New Roman" w:hAnsi="Times New Roman" w:cs="Times New Roman"/>
          <w:spacing w:val="-5"/>
          <w:sz w:val="32"/>
          <w:szCs w:val="32"/>
          <w:bdr w:val="none" w:sz="0" w:space="0" w:color="auto" w:frame="1"/>
          <w:lang w:eastAsia="uk-UA"/>
        </w:rPr>
        <w:t>Як користувач, я хочу знаходити і дивитися пам'ятки на карті, щоб прийняти рішення, відвідувати місце чи ні.</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spacing w:val="-5"/>
          <w:sz w:val="32"/>
          <w:szCs w:val="32"/>
          <w:bdr w:val="none" w:sz="0" w:space="0" w:color="auto" w:frame="1"/>
          <w:lang w:eastAsia="uk-UA"/>
        </w:rPr>
        <w:t>Опис:</w:t>
      </w:r>
    </w:p>
    <w:p w:rsidR="00471090" w:rsidRPr="0099601F" w:rsidRDefault="00471090" w:rsidP="0074238D">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Показувати іконки кожної визначної пам'ятки на карті</w:t>
      </w:r>
    </w:p>
    <w:p w:rsidR="00471090" w:rsidRPr="0099601F" w:rsidRDefault="00471090" w:rsidP="0074238D">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Показувати фото пам'ятки при натисканні на іконку</w:t>
      </w:r>
    </w:p>
    <w:p w:rsidR="00471090" w:rsidRPr="0099601F" w:rsidRDefault="00471090" w:rsidP="0074238D">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Показувати інформацію про пропускний режим та час роботи пам'ятки при натисканні на іконку</w:t>
      </w:r>
    </w:p>
    <w:p w:rsidR="00471090" w:rsidRPr="0099601F" w:rsidRDefault="00471090" w:rsidP="0074238D">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Виділяти іконки визначних пам'яток на карті: великі визначні пам'ятки особливими іконками, а меншого розміру - іконками за замовчуванням</w:t>
      </w:r>
    </w:p>
    <w:p w:rsidR="00471090" w:rsidRPr="0099601F" w:rsidRDefault="00471090" w:rsidP="0074238D">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Будувати маршрути від різних точок на карті до цієї пам'ятки</w:t>
      </w:r>
    </w:p>
    <w:p w:rsidR="00471090" w:rsidRPr="0099601F" w:rsidRDefault="00471090" w:rsidP="0074238D">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lastRenderedPageBreak/>
        <w:t>Показувати всі магазини, ресторани та кафе в радіусі 5 км від пам'ятки</w:t>
      </w:r>
    </w:p>
    <w:p w:rsidR="00471090" w:rsidRPr="0099601F" w:rsidRDefault="00471090" w:rsidP="0074238D">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Час відгуку на натискання має бути не більше 0.1 секунди</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bdr w:val="none" w:sz="0" w:space="0" w:color="auto" w:frame="1"/>
          <w:lang w:val="ru-RU" w:eastAsia="uk-UA"/>
        </w:rPr>
      </w:pP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bdr w:val="none" w:sz="0" w:space="0" w:color="auto" w:frame="1"/>
          <w:lang w:val="uk-UA" w:eastAsia="uk-UA"/>
        </w:rPr>
      </w:pPr>
      <w:r w:rsidRPr="0099601F">
        <w:rPr>
          <w:spacing w:val="-5"/>
          <w:sz w:val="32"/>
          <w:szCs w:val="32"/>
          <w:bdr w:val="none" w:sz="0" w:space="0" w:color="auto" w:frame="1"/>
          <w:lang w:eastAsia="uk-UA"/>
        </w:rPr>
        <w:t xml:space="preserve">У цьому обсязі описів складно орієнтуватися. Тому у великих </w:t>
      </w:r>
      <w:r w:rsidRPr="0099601F">
        <w:rPr>
          <w:spacing w:val="-5"/>
          <w:sz w:val="32"/>
          <w:szCs w:val="32"/>
          <w:bdr w:val="none" w:sz="0" w:space="0" w:color="auto" w:frame="1"/>
          <w:lang w:val="uk-UA" w:eastAsia="uk-UA"/>
        </w:rPr>
        <w:t>сторях</w:t>
      </w:r>
      <w:r w:rsidRPr="0099601F">
        <w:rPr>
          <w:spacing w:val="-5"/>
          <w:sz w:val="32"/>
          <w:szCs w:val="32"/>
          <w:bdr w:val="none" w:sz="0" w:space="0" w:color="auto" w:frame="1"/>
          <w:lang w:eastAsia="uk-UA"/>
        </w:rPr>
        <w:t xml:space="preserve"> необхідно виділяти основні тези - </w:t>
      </w:r>
      <w:r w:rsidRPr="0099601F">
        <w:rPr>
          <w:spacing w:val="-5"/>
          <w:sz w:val="32"/>
          <w:szCs w:val="32"/>
          <w:highlight w:val="yellow"/>
          <w:bdr w:val="none" w:sz="0" w:space="0" w:color="auto" w:frame="1"/>
          <w:lang w:eastAsia="uk-UA"/>
        </w:rPr>
        <w:t>критерії приймання</w:t>
      </w:r>
      <w:r w:rsidRPr="0099601F">
        <w:rPr>
          <w:spacing w:val="-5"/>
          <w:sz w:val="32"/>
          <w:szCs w:val="32"/>
          <w:bdr w:val="none" w:sz="0" w:space="0" w:color="auto" w:frame="1"/>
          <w:lang w:val="uk-UA" w:eastAsia="uk-UA"/>
        </w:rPr>
        <w:t xml:space="preserve">.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bdr w:val="none" w:sz="0" w:space="0" w:color="auto" w:frame="1"/>
          <w:lang w:val="uk-UA" w:eastAsia="uk-UA"/>
        </w:rPr>
      </w:pPr>
      <w:r w:rsidRPr="0099601F">
        <w:rPr>
          <w:b/>
          <w:bCs/>
          <w:spacing w:val="-5"/>
          <w:sz w:val="32"/>
          <w:szCs w:val="32"/>
          <w:bdr w:val="none" w:sz="0" w:space="0" w:color="auto" w:frame="1"/>
          <w:lang w:val="en-US" w:eastAsia="uk-UA"/>
        </w:rPr>
        <w:t>Acceptance</w:t>
      </w:r>
      <w:r w:rsidRPr="0099601F">
        <w:rPr>
          <w:b/>
          <w:bCs/>
          <w:spacing w:val="-5"/>
          <w:sz w:val="32"/>
          <w:szCs w:val="32"/>
          <w:bdr w:val="none" w:sz="0" w:space="0" w:color="auto" w:frame="1"/>
          <w:lang w:val="uk-UA" w:eastAsia="uk-UA"/>
        </w:rPr>
        <w:t xml:space="preserve"> </w:t>
      </w:r>
      <w:r w:rsidRPr="0099601F">
        <w:rPr>
          <w:b/>
          <w:bCs/>
          <w:spacing w:val="-5"/>
          <w:sz w:val="32"/>
          <w:szCs w:val="32"/>
          <w:bdr w:val="none" w:sz="0" w:space="0" w:color="auto" w:frame="1"/>
          <w:lang w:val="en-US" w:eastAsia="uk-UA"/>
        </w:rPr>
        <w:t>criteria</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uk-UA"/>
        </w:rPr>
      </w:pPr>
      <w:r w:rsidRPr="0099601F">
        <w:rPr>
          <w:spacing w:val="-5"/>
          <w:sz w:val="32"/>
          <w:szCs w:val="32"/>
          <w:shd w:val="clear" w:color="auto" w:fill="F2F3F5"/>
          <w:lang w:val="uk-UA"/>
        </w:rPr>
        <w:t xml:space="preserve">Критерії приймання — це умови, за яких юзер сторі можна вважати готовою і повністю робочою. </w:t>
      </w:r>
      <w:r w:rsidRPr="0099601F">
        <w:rPr>
          <w:spacing w:val="-5"/>
          <w:sz w:val="32"/>
          <w:szCs w:val="32"/>
          <w:shd w:val="clear" w:color="auto" w:fill="F2F3F5"/>
        </w:rPr>
        <w:t>Вони потрібні, щоб ви з командою зробили те, що просив замовник — ні більше, ні менше.</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uk-UA"/>
        </w:rPr>
      </w:pPr>
      <w:r w:rsidRPr="0099601F">
        <w:rPr>
          <w:spacing w:val="-5"/>
          <w:sz w:val="32"/>
          <w:szCs w:val="32"/>
          <w:shd w:val="clear" w:color="auto" w:fill="F2F3F5"/>
          <w:lang w:val="uk-UA"/>
        </w:rPr>
        <w:t xml:space="preserve">Формат написання: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en-US"/>
        </w:rPr>
      </w:pPr>
      <w:r w:rsidRPr="0099601F">
        <w:rPr>
          <w:b/>
          <w:bCs/>
          <w:i/>
          <w:iCs/>
          <w:spacing w:val="-5"/>
          <w:sz w:val="32"/>
          <w:szCs w:val="32"/>
          <w:shd w:val="clear" w:color="auto" w:fill="F2F3F5"/>
          <w:lang w:val="en-US"/>
        </w:rPr>
        <w:t>Given</w:t>
      </w:r>
      <w:r w:rsidRPr="0099601F">
        <w:rPr>
          <w:i/>
          <w:iCs/>
          <w:spacing w:val="-5"/>
          <w:sz w:val="32"/>
          <w:szCs w:val="32"/>
          <w:shd w:val="clear" w:color="auto" w:fill="F2F3F5"/>
          <w:lang w:val="en-US"/>
        </w:rPr>
        <w:t xml:space="preserve"> [a context or condition]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en-US"/>
        </w:rPr>
      </w:pPr>
      <w:r w:rsidRPr="0099601F">
        <w:rPr>
          <w:i/>
          <w:iCs/>
          <w:spacing w:val="-5"/>
          <w:sz w:val="32"/>
          <w:szCs w:val="32"/>
          <w:shd w:val="clear" w:color="auto" w:fill="F2F3F5"/>
          <w:lang w:val="en-US"/>
        </w:rPr>
        <w:tab/>
        <w:t>And [some more context]…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en-US"/>
        </w:rPr>
      </w:pPr>
      <w:r w:rsidRPr="0099601F">
        <w:rPr>
          <w:b/>
          <w:bCs/>
          <w:i/>
          <w:iCs/>
          <w:spacing w:val="-5"/>
          <w:sz w:val="32"/>
          <w:szCs w:val="32"/>
          <w:shd w:val="clear" w:color="auto" w:fill="F2F3F5"/>
          <w:lang w:val="en-US"/>
        </w:rPr>
        <w:t>When</w:t>
      </w:r>
      <w:r w:rsidRPr="0099601F">
        <w:rPr>
          <w:i/>
          <w:iCs/>
          <w:spacing w:val="-5"/>
          <w:sz w:val="32"/>
          <w:szCs w:val="32"/>
          <w:shd w:val="clear" w:color="auto" w:fill="F2F3F5"/>
          <w:lang w:val="en-US"/>
        </w:rPr>
        <w:t>  [an event occurs]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en-US"/>
        </w:rPr>
      </w:pPr>
      <w:r w:rsidRPr="0099601F">
        <w:rPr>
          <w:b/>
          <w:bCs/>
          <w:i/>
          <w:iCs/>
          <w:spacing w:val="-5"/>
          <w:sz w:val="32"/>
          <w:szCs w:val="32"/>
          <w:shd w:val="clear" w:color="auto" w:fill="F2F3F5"/>
          <w:lang w:val="en-US"/>
        </w:rPr>
        <w:t>Then</w:t>
      </w:r>
      <w:r w:rsidRPr="0099601F">
        <w:rPr>
          <w:i/>
          <w:iCs/>
          <w:spacing w:val="-5"/>
          <w:sz w:val="32"/>
          <w:szCs w:val="32"/>
          <w:shd w:val="clear" w:color="auto" w:fill="F2F3F5"/>
          <w:lang w:val="en-US"/>
        </w:rPr>
        <w:t>  [expect this output]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en-US"/>
        </w:rPr>
      </w:pPr>
      <w:r w:rsidRPr="0099601F">
        <w:rPr>
          <w:i/>
          <w:iCs/>
          <w:spacing w:val="-5"/>
          <w:sz w:val="32"/>
          <w:szCs w:val="32"/>
          <w:shd w:val="clear" w:color="auto" w:fill="F2F3F5"/>
          <w:lang w:val="en-US"/>
        </w:rPr>
        <w:tab/>
        <w:t>And [another output]…</w:t>
      </w:r>
    </w:p>
    <w:p w:rsidR="00471090" w:rsidRPr="0099601F" w:rsidRDefault="00471090" w:rsidP="004710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Враховуючи (дано) [контекст або умову]</w:t>
      </w:r>
    </w:p>
    <w:p w:rsidR="00471090" w:rsidRPr="0099601F" w:rsidRDefault="00471090" w:rsidP="004710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І [ще трохи контексту]…</w:t>
      </w:r>
    </w:p>
    <w:p w:rsidR="00471090" w:rsidRPr="0099601F" w:rsidRDefault="00471090" w:rsidP="004710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Коли [відбувається подія]</w:t>
      </w:r>
    </w:p>
    <w:p w:rsidR="00471090" w:rsidRPr="0099601F" w:rsidRDefault="00471090" w:rsidP="004710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Потім  [очікуйте цей результат]</w:t>
      </w:r>
    </w:p>
    <w:p w:rsidR="00471090" w:rsidRPr="0099601F" w:rsidRDefault="00471090" w:rsidP="004710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І [інший вихід]…</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rPr>
      </w:pP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rPr>
      </w:pPr>
      <w:r w:rsidRPr="0099601F">
        <w:rPr>
          <w:spacing w:val="-5"/>
          <w:sz w:val="32"/>
          <w:szCs w:val="32"/>
          <w:shd w:val="clear" w:color="auto" w:fill="F2F3F5"/>
        </w:rPr>
        <w:t>Опис — це будь-які деталі твоєї юзер сторі: обов'язкові й не дуже. А ось критерії — це те, без чого фіча не запрацює. Ну або вона запрацює, але не виконає сценарій користувач сторі.</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rPr>
      </w:pPr>
      <w:r w:rsidRPr="00B41D47">
        <w:rPr>
          <w:spacing w:val="-5"/>
          <w:sz w:val="32"/>
          <w:szCs w:val="32"/>
          <w:u w:val="single"/>
          <w:shd w:val="clear" w:color="auto" w:fill="F2F3F5"/>
        </w:rPr>
        <w:t>Якщо на сторінці пошуку вище не буде рядка та кнопки пошуку,</w:t>
      </w:r>
      <w:r w:rsidRPr="0099601F">
        <w:rPr>
          <w:spacing w:val="-5"/>
          <w:sz w:val="32"/>
          <w:szCs w:val="32"/>
          <w:shd w:val="clear" w:color="auto" w:fill="F2F3F5"/>
        </w:rPr>
        <w:t xml:space="preserve"> користувач не зможе ввести запит, а система його не виконає. Також, </w:t>
      </w:r>
      <w:r w:rsidRPr="0099601F">
        <w:rPr>
          <w:spacing w:val="-5"/>
          <w:sz w:val="32"/>
          <w:szCs w:val="32"/>
          <w:shd w:val="clear" w:color="auto" w:fill="F2F3F5"/>
        </w:rPr>
        <w:lastRenderedPageBreak/>
        <w:t>якщо користувач не введе місто, вулицю чи номер будинку, система не покаже точну адресу. І, нарешті, користувач повинен побачити потрібний будинок на карті. Забери якусь з умов вище і фіча не запрацює.</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FFFFF"/>
        </w:rPr>
      </w:pPr>
      <w:r w:rsidRPr="0099601F">
        <w:rPr>
          <w:spacing w:val="-5"/>
          <w:sz w:val="32"/>
          <w:szCs w:val="32"/>
          <w:shd w:val="clear" w:color="auto" w:fill="FFFFFF"/>
        </w:rPr>
        <w:t>Критерії можна уточнювати як кожної юзер сторі, так і цілої фічі. Вибір залежить від масштабу, складності та деталізації завдання.</w:t>
      </w:r>
    </w:p>
    <w:p w:rsidR="00471090" w:rsidRPr="0099601F" w:rsidRDefault="00471090" w:rsidP="00471090">
      <w:pPr>
        <w:pStyle w:val="a6"/>
        <w:spacing w:before="0" w:beforeAutospacing="0" w:after="0" w:afterAutospacing="0" w:line="360" w:lineRule="auto"/>
        <w:jc w:val="both"/>
        <w:textAlignment w:val="baseline"/>
        <w:rPr>
          <w:spacing w:val="-5"/>
          <w:sz w:val="32"/>
          <w:szCs w:val="32"/>
        </w:rPr>
      </w:pPr>
      <w:r w:rsidRPr="0099601F">
        <w:rPr>
          <w:noProof/>
          <w:sz w:val="32"/>
          <w:szCs w:val="32"/>
          <w:lang w:val="uk-UA" w:eastAsia="uk-UA"/>
        </w:rPr>
        <w:drawing>
          <wp:inline distT="0" distB="0" distL="0" distR="0" wp14:anchorId="6CA0DAD8" wp14:editId="71F8788B">
            <wp:extent cx="6118860" cy="29413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8860" cy="2941320"/>
                    </a:xfrm>
                    <a:prstGeom prst="rect">
                      <a:avLst/>
                    </a:prstGeom>
                    <a:noFill/>
                    <a:ln>
                      <a:noFill/>
                    </a:ln>
                  </pic:spPr>
                </pic:pic>
              </a:graphicData>
            </a:graphic>
          </wp:inline>
        </w:drawing>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uk-UA"/>
        </w:rPr>
      </w:pPr>
      <w:r w:rsidRPr="0099601F">
        <w:rPr>
          <w:spacing w:val="-5"/>
          <w:sz w:val="32"/>
          <w:szCs w:val="32"/>
          <w:shd w:val="clear" w:color="auto" w:fill="F2F3F5"/>
        </w:rPr>
        <w:t xml:space="preserve">Розберімо на прикладі пошуку Google Maps.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rPr>
      </w:pPr>
      <w:r w:rsidRPr="0099601F">
        <w:rPr>
          <w:spacing w:val="-5"/>
          <w:sz w:val="32"/>
          <w:szCs w:val="32"/>
          <w:shd w:val="clear" w:color="auto" w:fill="F2F3F5"/>
        </w:rPr>
        <w:t>У тебе є юзер сторі: «Як користувач, я хочу ввести місто, вулицю та номер будинку в рядок пошуку, щоб знайти розташування потрібного будинку на карті».</w:t>
      </w:r>
    </w:p>
    <w:p w:rsidR="00471090" w:rsidRPr="0099601F" w:rsidRDefault="00471090" w:rsidP="00471090">
      <w:pPr>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pacing w:val="-5"/>
          <w:sz w:val="32"/>
          <w:szCs w:val="32"/>
          <w:shd w:val="clear" w:color="auto" w:fill="F2F3F5"/>
          <w:lang w:eastAsia="uk-UA"/>
        </w:rPr>
        <w:t>Критерії приймання до неї виглядатимуть так:</w:t>
      </w:r>
    </w:p>
    <w:p w:rsidR="00471090" w:rsidRPr="0099601F" w:rsidRDefault="00471090" w:rsidP="0074238D">
      <w:pPr>
        <w:numPr>
          <w:ilvl w:val="0"/>
          <w:numId w:val="3"/>
        </w:numPr>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i/>
          <w:iCs/>
          <w:spacing w:val="-5"/>
          <w:sz w:val="32"/>
          <w:szCs w:val="32"/>
          <w:shd w:val="clear" w:color="auto" w:fill="F2F3F5"/>
          <w:lang w:val="en-US" w:eastAsia="ru-RU"/>
        </w:rPr>
        <w:t>Given</w:t>
      </w:r>
      <w:r w:rsidRPr="0099601F">
        <w:rPr>
          <w:rFonts w:ascii="Times New Roman" w:eastAsia="Times New Roman" w:hAnsi="Times New Roman" w:cs="Times New Roman"/>
          <w:spacing w:val="-5"/>
          <w:sz w:val="32"/>
          <w:szCs w:val="32"/>
          <w:bdr w:val="none" w:sz="0" w:space="0" w:color="auto" w:frame="1"/>
          <w:lang w:eastAsia="uk-UA"/>
        </w:rPr>
        <w:t xml:space="preserve">  На сторінці є рядок та кнопка пошуку.</w:t>
      </w:r>
    </w:p>
    <w:p w:rsidR="00471090" w:rsidRPr="0099601F" w:rsidRDefault="00471090" w:rsidP="0074238D">
      <w:pPr>
        <w:numPr>
          <w:ilvl w:val="0"/>
          <w:numId w:val="3"/>
        </w:numPr>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i/>
          <w:iCs/>
          <w:spacing w:val="-5"/>
          <w:sz w:val="32"/>
          <w:szCs w:val="32"/>
          <w:shd w:val="clear" w:color="auto" w:fill="F2F3F5"/>
          <w:lang w:val="en-US" w:eastAsia="ru-RU"/>
        </w:rPr>
        <w:t>When</w:t>
      </w:r>
      <w:r w:rsidRPr="0099601F">
        <w:rPr>
          <w:rFonts w:ascii="Times New Roman" w:eastAsia="Times New Roman" w:hAnsi="Times New Roman" w:cs="Times New Roman"/>
          <w:spacing w:val="-5"/>
          <w:sz w:val="32"/>
          <w:szCs w:val="32"/>
          <w:bdr w:val="none" w:sz="0" w:space="0" w:color="auto" w:frame="1"/>
          <w:lang w:eastAsia="uk-UA"/>
        </w:rPr>
        <w:t xml:space="preserve">  Пошук виконується, якщо користувач вводить місто, вулицю та номер будинку.</w:t>
      </w:r>
    </w:p>
    <w:p w:rsidR="00471090" w:rsidRPr="0099601F" w:rsidRDefault="00471090" w:rsidP="0074238D">
      <w:pPr>
        <w:numPr>
          <w:ilvl w:val="0"/>
          <w:numId w:val="3"/>
        </w:numPr>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i/>
          <w:iCs/>
          <w:spacing w:val="-5"/>
          <w:sz w:val="32"/>
          <w:szCs w:val="32"/>
          <w:shd w:val="clear" w:color="auto" w:fill="F2F3F5"/>
          <w:lang w:val="en-US" w:eastAsia="ru-RU"/>
        </w:rPr>
        <w:t>Then</w:t>
      </w:r>
      <w:r w:rsidRPr="0099601F">
        <w:rPr>
          <w:rFonts w:ascii="Times New Roman" w:eastAsia="Times New Roman" w:hAnsi="Times New Roman" w:cs="Times New Roman"/>
          <w:spacing w:val="-5"/>
          <w:sz w:val="32"/>
          <w:szCs w:val="32"/>
          <w:bdr w:val="none" w:sz="0" w:space="0" w:color="auto" w:frame="1"/>
          <w:lang w:eastAsia="uk-UA"/>
        </w:rPr>
        <w:t xml:space="preserve">  Коли пошук виконано, на карті з'являється точка, що показує розташування адреси.</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bdr w:val="none" w:sz="0" w:space="0" w:color="auto" w:frame="1"/>
          <w:lang w:val="uk-UA" w:eastAsia="uk-UA"/>
        </w:rPr>
      </w:pP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Але є ще один формат написання вимог — use case. Поговоримо про нього.</w:t>
      </w:r>
    </w:p>
    <w:p w:rsidR="00471090" w:rsidRPr="0099601F" w:rsidRDefault="00471090" w:rsidP="00471090">
      <w:pPr>
        <w:pStyle w:val="2"/>
        <w:shd w:val="clear" w:color="auto" w:fill="FFFFFF"/>
        <w:spacing w:before="0" w:beforeAutospacing="0" w:after="0" w:afterAutospacing="0" w:line="360" w:lineRule="auto"/>
        <w:ind w:firstLine="709"/>
        <w:jc w:val="both"/>
        <w:textAlignment w:val="baseline"/>
        <w:rPr>
          <w:spacing w:val="-11"/>
          <w:sz w:val="32"/>
          <w:szCs w:val="32"/>
        </w:rPr>
      </w:pPr>
      <w:r w:rsidRPr="0099601F">
        <w:rPr>
          <w:spacing w:val="-11"/>
          <w:sz w:val="32"/>
          <w:szCs w:val="32"/>
          <w:highlight w:val="yellow"/>
        </w:rPr>
        <w:lastRenderedPageBreak/>
        <w:t>Use case</w:t>
      </w:r>
      <w:r w:rsidR="00595700">
        <w:rPr>
          <w:spacing w:val="-11"/>
          <w:sz w:val="32"/>
          <w:szCs w:val="32"/>
        </w:rPr>
        <w:t xml:space="preserve"> (для клонів)</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b/>
          <w:bCs/>
          <w:spacing w:val="-5"/>
          <w:sz w:val="32"/>
          <w:szCs w:val="32"/>
          <w:bdr w:val="none" w:sz="0" w:space="0" w:color="auto" w:frame="1"/>
        </w:rPr>
        <w:t>Use</w:t>
      </w:r>
      <w:r w:rsidRPr="0099601F">
        <w:rPr>
          <w:b/>
          <w:bCs/>
          <w:spacing w:val="-5"/>
          <w:sz w:val="32"/>
          <w:szCs w:val="32"/>
          <w:bdr w:val="none" w:sz="0" w:space="0" w:color="auto" w:frame="1"/>
          <w:lang w:val="uk-UA"/>
        </w:rPr>
        <w:t xml:space="preserve"> </w:t>
      </w:r>
      <w:r w:rsidRPr="0099601F">
        <w:rPr>
          <w:b/>
          <w:bCs/>
          <w:spacing w:val="-5"/>
          <w:sz w:val="32"/>
          <w:szCs w:val="32"/>
          <w:bdr w:val="none" w:sz="0" w:space="0" w:color="auto" w:frame="1"/>
        </w:rPr>
        <w:t>case </w:t>
      </w:r>
      <w:r w:rsidRPr="0099601F">
        <w:rPr>
          <w:spacing w:val="-5"/>
          <w:sz w:val="32"/>
          <w:szCs w:val="32"/>
          <w:bdr w:val="none" w:sz="0" w:space="0" w:color="auto" w:frame="1"/>
          <w:lang w:val="uk-UA"/>
        </w:rPr>
        <w:t>(варіант використання або юзкейс) — це детальний опис фічі з точки зору взаємодії користувача</w:t>
      </w:r>
      <w:r w:rsidRPr="0099601F">
        <w:rPr>
          <w:spacing w:val="-5"/>
          <w:sz w:val="32"/>
          <w:szCs w:val="32"/>
          <w:bdr w:val="none" w:sz="0" w:space="0" w:color="auto" w:frame="1"/>
        </w:rPr>
        <w:t> </w:t>
      </w:r>
      <w:r w:rsidRPr="0099601F">
        <w:rPr>
          <w:spacing w:val="-5"/>
          <w:sz w:val="32"/>
          <w:szCs w:val="32"/>
          <w:bdr w:val="none" w:sz="0" w:space="0" w:color="auto" w:frame="1"/>
          <w:lang w:val="uk-UA"/>
        </w:rPr>
        <w:t xml:space="preserve">з системою. </w:t>
      </w:r>
      <w:r w:rsidRPr="0099601F">
        <w:rPr>
          <w:spacing w:val="-5"/>
          <w:sz w:val="32"/>
          <w:szCs w:val="32"/>
          <w:bdr w:val="none" w:sz="0" w:space="0" w:color="auto" w:frame="1"/>
        </w:rPr>
        <w:t>Кожен юзкейс розписується невеликими та простими кроками, починаючи з мети користувача, закінчуючи результатом його дій у системі.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8681"/>
      </w:tblGrid>
      <w:tr w:rsidR="0099601F" w:rsidRPr="0099601F" w:rsidTr="003A5459">
        <w:trPr>
          <w:trHeight w:val="600"/>
        </w:trPr>
        <w:tc>
          <w:tcPr>
            <w:tcW w:w="5000" w:type="pct"/>
            <w:gridSpan w:val="2"/>
            <w:shd w:val="clear" w:color="auto" w:fill="auto"/>
            <w:noWrap/>
            <w:hideMark/>
          </w:tcPr>
          <w:p w:rsidR="00471090" w:rsidRPr="0099601F" w:rsidRDefault="00471090" w:rsidP="003A5459">
            <w:pPr>
              <w:pStyle w:val="HTML"/>
              <w:shd w:val="clear" w:color="auto" w:fill="F8F9FA"/>
              <w:jc w:val="center"/>
              <w:rPr>
                <w:rFonts w:ascii="Times New Roman" w:hAnsi="Times New Roman" w:cs="Times New Roman"/>
                <w:b/>
                <w:sz w:val="24"/>
                <w:szCs w:val="24"/>
              </w:rPr>
            </w:pPr>
            <w:r w:rsidRPr="0099601F">
              <w:rPr>
                <w:rStyle w:val="y2iqfc"/>
                <w:rFonts w:ascii="Times New Roman" w:hAnsi="Times New Roman" w:cs="Times New Roman"/>
                <w:b/>
                <w:sz w:val="24"/>
                <w:szCs w:val="24"/>
              </w:rPr>
              <w:t xml:space="preserve">Структура </w:t>
            </w:r>
            <w:r w:rsidRPr="0099601F">
              <w:rPr>
                <w:rFonts w:ascii="Times New Roman" w:hAnsi="Times New Roman" w:cs="Times New Roman"/>
                <w:b/>
                <w:sz w:val="24"/>
                <w:szCs w:val="24"/>
              </w:rPr>
              <w:t xml:space="preserve">Use case </w:t>
            </w:r>
            <w:r w:rsidRPr="0099601F">
              <w:rPr>
                <w:rStyle w:val="y2iqfc"/>
                <w:rFonts w:ascii="Times New Roman" w:hAnsi="Times New Roman" w:cs="Times New Roman"/>
                <w:b/>
                <w:sz w:val="24"/>
                <w:szCs w:val="24"/>
              </w:rPr>
              <w:t>(додаткова інформація)</w:t>
            </w:r>
          </w:p>
          <w:p w:rsidR="00471090" w:rsidRPr="0099601F" w:rsidRDefault="00471090" w:rsidP="003A5459">
            <w:pPr>
              <w:spacing w:after="0" w:line="240" w:lineRule="auto"/>
              <w:ind w:firstLineChars="100" w:firstLine="241"/>
              <w:rPr>
                <w:rFonts w:ascii="Times New Roman" w:eastAsia="Times New Roman" w:hAnsi="Times New Roman" w:cs="Times New Roman"/>
                <w:b/>
                <w:sz w:val="24"/>
                <w:szCs w:val="24"/>
                <w:lang w:eastAsia="uk-UA"/>
              </w:rPr>
            </w:pPr>
          </w:p>
        </w:tc>
      </w:tr>
      <w:tr w:rsidR="0099601F" w:rsidRPr="0099601F" w:rsidTr="003A5459">
        <w:trPr>
          <w:trHeight w:val="264"/>
        </w:trPr>
        <w:tc>
          <w:tcPr>
            <w:tcW w:w="596" w:type="pct"/>
            <w:shd w:val="clear" w:color="auto" w:fill="auto"/>
            <w:noWrap/>
            <w:hideMark/>
          </w:tcPr>
          <w:p w:rsidR="00471090" w:rsidRPr="0099601F" w:rsidRDefault="00471090" w:rsidP="003A5459">
            <w:pPr>
              <w:spacing w:after="0" w:line="240" w:lineRule="auto"/>
              <w:ind w:firstLineChars="800" w:firstLine="1920"/>
              <w:jc w:val="center"/>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A</w:t>
            </w:r>
          </w:p>
          <w:p w:rsidR="00471090" w:rsidRPr="0099601F" w:rsidRDefault="00471090" w:rsidP="003A5459">
            <w:pPr>
              <w:pStyle w:val="HTML"/>
              <w:shd w:val="clear" w:color="auto" w:fill="F8F9FA"/>
              <w:jc w:val="center"/>
              <w:rPr>
                <w:rFonts w:ascii="Times New Roman" w:hAnsi="Times New Roman" w:cs="Times New Roman"/>
                <w:i/>
                <w:sz w:val="24"/>
                <w:szCs w:val="24"/>
              </w:rPr>
            </w:pPr>
            <w:r w:rsidRPr="0099601F">
              <w:rPr>
                <w:rStyle w:val="y2iqfc"/>
                <w:rFonts w:ascii="Times New Roman" w:hAnsi="Times New Roman" w:cs="Times New Roman"/>
                <w:i/>
                <w:sz w:val="24"/>
                <w:szCs w:val="24"/>
              </w:rPr>
              <w:t>атрибут</w:t>
            </w:r>
          </w:p>
          <w:p w:rsidR="00471090" w:rsidRPr="0099601F" w:rsidRDefault="00471090" w:rsidP="003A5459">
            <w:pPr>
              <w:spacing w:after="0" w:line="240" w:lineRule="auto"/>
              <w:ind w:firstLineChars="800" w:firstLine="1920"/>
              <w:jc w:val="center"/>
              <w:rPr>
                <w:rFonts w:ascii="Times New Roman" w:eastAsia="Times New Roman" w:hAnsi="Times New Roman" w:cs="Times New Roman"/>
                <w:i/>
                <w:sz w:val="24"/>
                <w:szCs w:val="24"/>
                <w:lang w:eastAsia="uk-UA"/>
              </w:rPr>
            </w:pPr>
          </w:p>
        </w:tc>
        <w:tc>
          <w:tcPr>
            <w:tcW w:w="4404" w:type="pct"/>
            <w:shd w:val="clear" w:color="auto" w:fill="auto"/>
            <w:noWrap/>
            <w:hideMark/>
          </w:tcPr>
          <w:p w:rsidR="00471090" w:rsidRPr="0099601F" w:rsidRDefault="00471090" w:rsidP="003A5459">
            <w:pPr>
              <w:spacing w:after="0" w:line="240" w:lineRule="auto"/>
              <w:ind w:firstLineChars="1500" w:firstLine="3600"/>
              <w:jc w:val="center"/>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Definition</w:t>
            </w:r>
          </w:p>
          <w:p w:rsidR="00471090" w:rsidRPr="0099601F" w:rsidRDefault="00471090" w:rsidP="003A5459">
            <w:pPr>
              <w:pStyle w:val="HTML"/>
              <w:shd w:val="clear" w:color="auto" w:fill="F8F9FA"/>
              <w:jc w:val="center"/>
              <w:rPr>
                <w:rFonts w:ascii="Times New Roman" w:hAnsi="Times New Roman" w:cs="Times New Roman"/>
                <w:i/>
                <w:sz w:val="24"/>
                <w:szCs w:val="24"/>
              </w:rPr>
            </w:pPr>
            <w:r w:rsidRPr="0099601F">
              <w:rPr>
                <w:rStyle w:val="y2iqfc"/>
                <w:rFonts w:ascii="Times New Roman" w:hAnsi="Times New Roman" w:cs="Times New Roman"/>
                <w:i/>
                <w:sz w:val="24"/>
                <w:szCs w:val="24"/>
              </w:rPr>
              <w:t>Визначення</w:t>
            </w:r>
          </w:p>
          <w:p w:rsidR="00471090" w:rsidRPr="0099601F" w:rsidRDefault="00471090" w:rsidP="003A5459">
            <w:pPr>
              <w:spacing w:after="0" w:line="240" w:lineRule="auto"/>
              <w:ind w:firstLineChars="1500" w:firstLine="3600"/>
              <w:jc w:val="center"/>
              <w:rPr>
                <w:rFonts w:ascii="Times New Roman" w:eastAsia="Times New Roman" w:hAnsi="Times New Roman" w:cs="Times New Roman"/>
                <w:i/>
                <w:sz w:val="24"/>
                <w:szCs w:val="24"/>
                <w:lang w:eastAsia="uk-UA"/>
              </w:rPr>
            </w:pPr>
          </w:p>
        </w:tc>
      </w:tr>
      <w:tr w:rsidR="00471090" w:rsidRPr="0099601F" w:rsidTr="003A5459">
        <w:trPr>
          <w:trHeight w:val="264"/>
        </w:trPr>
        <w:tc>
          <w:tcPr>
            <w:tcW w:w="596" w:type="pct"/>
            <w:vMerge w:val="restart"/>
            <w:shd w:val="clear" w:color="auto" w:fill="auto"/>
            <w:noWrap/>
            <w:hideMark/>
          </w:tcPr>
          <w:p w:rsidR="00471090" w:rsidRPr="0099601F" w:rsidRDefault="00471090" w:rsidP="003A5459">
            <w:pPr>
              <w:spacing w:after="0" w:line="240" w:lineRule="auto"/>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Use Case ID</w:t>
            </w:r>
          </w:p>
        </w:tc>
        <w:tc>
          <w:tcPr>
            <w:tcW w:w="4404" w:type="pc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Унікальний номер UC</w:t>
            </w:r>
          </w:p>
        </w:tc>
      </w:tr>
      <w:tr w:rsidR="00471090" w:rsidRPr="0099601F" w:rsidTr="003A5459">
        <w:trPr>
          <w:trHeight w:val="264"/>
        </w:trPr>
        <w:tc>
          <w:tcPr>
            <w:tcW w:w="596" w:type="pct"/>
            <w:vMerge/>
            <w:shd w:val="clear" w:color="auto" w:fill="auto"/>
            <w:noWrap/>
          </w:tcPr>
          <w:p w:rsidR="00471090" w:rsidRPr="0099601F" w:rsidRDefault="00471090" w:rsidP="003A5459">
            <w:pPr>
              <w:spacing w:after="0" w:line="240" w:lineRule="auto"/>
              <w:rPr>
                <w:rFonts w:ascii="Times New Roman" w:eastAsia="Times New Roman" w:hAnsi="Times New Roman" w:cs="Times New Roman"/>
                <w:sz w:val="24"/>
                <w:szCs w:val="24"/>
                <w:lang w:eastAsia="uk-UA"/>
              </w:rPr>
            </w:pPr>
          </w:p>
        </w:tc>
        <w:tc>
          <w:tcPr>
            <w:tcW w:w="4404" w:type="pct"/>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lang w:val="en-US"/>
              </w:rPr>
            </w:pPr>
            <w:r w:rsidRPr="0099601F">
              <w:rPr>
                <w:rStyle w:val="y2iqfc"/>
                <w:rFonts w:ascii="Times New Roman" w:hAnsi="Times New Roman" w:cs="Times New Roman"/>
                <w:sz w:val="24"/>
                <w:szCs w:val="24"/>
                <w:lang w:val="en-US"/>
              </w:rPr>
              <w:t>ID D00028</w:t>
            </w:r>
          </w:p>
        </w:tc>
      </w:tr>
      <w:tr w:rsidR="00471090" w:rsidRPr="0099601F" w:rsidTr="003A5459">
        <w:trPr>
          <w:trHeight w:val="264"/>
        </w:trPr>
        <w:tc>
          <w:tcPr>
            <w:tcW w:w="596" w:type="pct"/>
            <w:vMerge w:val="restart"/>
            <w:shd w:val="clear" w:color="auto" w:fill="auto"/>
            <w:noWrap/>
            <w:hideMark/>
          </w:tcPr>
          <w:p w:rsidR="00471090" w:rsidRPr="0099601F" w:rsidRDefault="00471090" w:rsidP="003A5459">
            <w:pPr>
              <w:spacing w:after="0" w:line="240" w:lineRule="auto"/>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 xml:space="preserve">Назва Use Case </w:t>
            </w:r>
          </w:p>
        </w:tc>
        <w:tc>
          <w:tcPr>
            <w:tcW w:w="4404" w:type="pct"/>
            <w:shd w:val="clear" w:color="auto" w:fill="auto"/>
            <w:noWrap/>
            <w:hideMark/>
          </w:tcPr>
          <w:p w:rsidR="00471090" w:rsidRPr="0099601F" w:rsidRDefault="00471090" w:rsidP="003A5459">
            <w:pPr>
              <w:spacing w:after="0" w:line="240" w:lineRule="auto"/>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Назва Use Case, певна функція use case, функціональна ціль, що починається з дієслова і це має бути сигнальна фраза та щось цінне для актора (вхід в ОС є неправильною ціллю)</w:t>
            </w:r>
          </w:p>
        </w:tc>
      </w:tr>
      <w:tr w:rsidR="00471090" w:rsidRPr="0099601F" w:rsidTr="003A5459">
        <w:trPr>
          <w:trHeight w:val="264"/>
        </w:trPr>
        <w:tc>
          <w:tcPr>
            <w:tcW w:w="596" w:type="pct"/>
            <w:vMerge/>
            <w:shd w:val="clear" w:color="auto" w:fill="auto"/>
            <w:noWrap/>
          </w:tcPr>
          <w:p w:rsidR="00471090" w:rsidRPr="0099601F" w:rsidRDefault="00471090" w:rsidP="003A5459">
            <w:pPr>
              <w:spacing w:after="0" w:line="240" w:lineRule="auto"/>
              <w:rPr>
                <w:rFonts w:ascii="Times New Roman" w:eastAsia="Times New Roman" w:hAnsi="Times New Roman" w:cs="Times New Roman"/>
                <w:sz w:val="24"/>
                <w:szCs w:val="24"/>
                <w:lang w:eastAsia="uk-UA"/>
              </w:rPr>
            </w:pPr>
          </w:p>
        </w:tc>
        <w:tc>
          <w:tcPr>
            <w:tcW w:w="4404" w:type="pct"/>
            <w:shd w:val="clear" w:color="auto" w:fill="auto"/>
            <w:noWrap/>
          </w:tcPr>
          <w:p w:rsidR="00471090" w:rsidRPr="0099601F" w:rsidRDefault="00471090" w:rsidP="003A5459">
            <w:pPr>
              <w:spacing w:after="0" w:line="240" w:lineRule="auto"/>
              <w:jc w:val="center"/>
              <w:rPr>
                <w:rFonts w:ascii="Times New Roman" w:eastAsia="Times New Roman" w:hAnsi="Times New Roman" w:cs="Times New Roman"/>
                <w:b/>
                <w:sz w:val="24"/>
                <w:szCs w:val="24"/>
                <w:lang w:eastAsia="uk-UA"/>
              </w:rPr>
            </w:pPr>
            <w:r w:rsidRPr="0099601F">
              <w:rPr>
                <w:rFonts w:ascii="Times New Roman" w:eastAsia="Times New Roman" w:hAnsi="Times New Roman" w:cs="Times New Roman"/>
                <w:b/>
                <w:sz w:val="24"/>
                <w:szCs w:val="24"/>
                <w:lang w:eastAsia="uk-UA"/>
              </w:rPr>
              <w:t xml:space="preserve">Відображення </w:t>
            </w:r>
            <w:r w:rsidRPr="0099601F">
              <w:rPr>
                <w:rFonts w:ascii="Times New Roman" w:eastAsia="Times New Roman" w:hAnsi="Times New Roman" w:cs="Times New Roman"/>
                <w:b/>
                <w:sz w:val="24"/>
                <w:szCs w:val="24"/>
                <w:lang w:val="en-US" w:eastAsia="uk-UA"/>
              </w:rPr>
              <w:t>covid</w:t>
            </w:r>
            <w:r w:rsidRPr="0099601F">
              <w:rPr>
                <w:rFonts w:ascii="Times New Roman" w:eastAsia="Times New Roman" w:hAnsi="Times New Roman" w:cs="Times New Roman"/>
                <w:b/>
                <w:sz w:val="24"/>
                <w:szCs w:val="24"/>
                <w:lang w:eastAsia="uk-UA"/>
              </w:rPr>
              <w:t xml:space="preserve"> сертифікату в мобільному додатку Дія</w:t>
            </w:r>
          </w:p>
        </w:tc>
      </w:tr>
      <w:tr w:rsidR="0099601F" w:rsidRPr="0099601F" w:rsidTr="003A5459">
        <w:trPr>
          <w:trHeight w:val="50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Основні актори</w:t>
            </w:r>
          </w:p>
        </w:tc>
        <w:tc>
          <w:tcPr>
            <w:tcW w:w="4404" w:type="pct"/>
            <w:shd w:val="clear" w:color="auto" w:fill="auto"/>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Основні дійові особи — це учасники, які використовують систему для досягнення мети. Варіант використання документує взаємодію між системою та акторами для досягнення мети основного суб’єкта.</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r>
      <w:tr w:rsidR="00471090" w:rsidRPr="0099601F" w:rsidTr="003A5459">
        <w:trPr>
          <w:trHeight w:val="50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Користувач – власник мобільного номеру, який прив’язаний до банківської картки і зареєстрований в системі</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Fonts w:ascii="Times New Roman" w:hAnsi="Times New Roman" w:cs="Times New Roman"/>
                <w:spacing w:val="-5"/>
                <w:sz w:val="27"/>
                <w:szCs w:val="27"/>
                <w:shd w:val="clear" w:color="auto" w:fill="FFFFFF"/>
                <w:lang w:val="ru-RU"/>
              </w:rPr>
              <w:t xml:space="preserve">Система цифрова держава – </w:t>
            </w:r>
            <w:r w:rsidRPr="0099601F">
              <w:rPr>
                <w:rFonts w:ascii="Times New Roman" w:hAnsi="Times New Roman" w:cs="Times New Roman"/>
                <w:spacing w:val="-5"/>
                <w:sz w:val="27"/>
                <w:szCs w:val="27"/>
                <w:shd w:val="clear" w:color="auto" w:fill="FFFFFF"/>
              </w:rPr>
              <w:t>отримання цифрової копії даних користувача</w:t>
            </w:r>
          </w:p>
        </w:tc>
      </w:tr>
      <w:tr w:rsidR="00471090" w:rsidRPr="0099601F" w:rsidTr="003A5459">
        <w:trPr>
          <w:trHeight w:val="26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Другорядні актори</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Вторинні суб’єкти – це суб’єкти, від яких система потребує допомоги для досягнення мети основного суб’єкта.</w:t>
            </w:r>
          </w:p>
        </w:tc>
      </w:tr>
      <w:tr w:rsidR="00471090" w:rsidRPr="0099601F" w:rsidTr="003A5459">
        <w:trPr>
          <w:trHeight w:val="26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Електронна система охорони здоров’я (ЕСОЗ)</w:t>
            </w:r>
            <w:r w:rsidRPr="0099601F">
              <w:rPr>
                <w:rFonts w:ascii="Times New Roman" w:hAnsi="Times New Roman" w:cs="Times New Roman"/>
                <w:spacing w:val="-5"/>
                <w:sz w:val="27"/>
                <w:szCs w:val="27"/>
                <w:shd w:val="clear" w:color="auto" w:fill="FFFFFF"/>
              </w:rPr>
              <w:t> – генератор даних про наявність щеплень</w:t>
            </w:r>
          </w:p>
        </w:tc>
      </w:tr>
      <w:tr w:rsidR="0099601F" w:rsidRPr="0099601F" w:rsidTr="003A5459">
        <w:trPr>
          <w:trHeight w:val="50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Передумова</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Передумови визначають передумови, які повинні бути виконані, перш ніж система зможе почати виконувати варіант використання. Передумови можуть описувати стан системи, але вони не описують наміри користувача.</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r>
      <w:tr w:rsidR="0099601F" w:rsidRPr="0099601F" w:rsidTr="003A5459">
        <w:trPr>
          <w:trHeight w:val="50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1) встановити додаток дія</w:t>
            </w:r>
          </w:p>
          <w:p w:rsidR="00471090" w:rsidRPr="0099601F" w:rsidRDefault="00471090" w:rsidP="003A5459">
            <w:pPr>
              <w:pStyle w:val="HTML"/>
              <w:shd w:val="clear" w:color="auto" w:fill="F8F9FA"/>
              <w:rPr>
                <w:rFonts w:ascii="Times New Roman" w:hAnsi="Times New Roman" w:cs="Times New Roman"/>
                <w:sz w:val="24"/>
                <w:szCs w:val="24"/>
              </w:rPr>
            </w:pPr>
            <w:r w:rsidRPr="0099601F">
              <w:rPr>
                <w:rStyle w:val="y2iqfc"/>
                <w:rFonts w:ascii="Times New Roman" w:hAnsi="Times New Roman" w:cs="Times New Roman"/>
                <w:sz w:val="24"/>
                <w:szCs w:val="24"/>
              </w:rPr>
              <w:t xml:space="preserve">2) авторизуватись в додатку </w:t>
            </w:r>
            <w:r w:rsidRPr="0099601F">
              <w:rPr>
                <w:rFonts w:ascii="Times New Roman" w:hAnsi="Times New Roman" w:cs="Times New Roman"/>
                <w:spacing w:val="-5"/>
                <w:sz w:val="27"/>
                <w:szCs w:val="27"/>
                <w:shd w:val="clear" w:color="auto" w:fill="FFFFFF"/>
              </w:rPr>
              <w:t xml:space="preserve">за допомогою BankID, черед Дія.підпис, через Ключі, або </w:t>
            </w:r>
            <w:r w:rsidRPr="0099601F">
              <w:rPr>
                <w:rFonts w:ascii="Times New Roman" w:hAnsi="Times New Roman" w:cs="Times New Roman"/>
                <w:sz w:val="24"/>
                <w:szCs w:val="24"/>
              </w:rPr>
              <w:t>через NF, або</w:t>
            </w:r>
            <w:r w:rsidRPr="0099601F">
              <w:rPr>
                <w:rFonts w:ascii="Times New Roman" w:hAnsi="Times New Roman" w:cs="Times New Roman"/>
                <w:sz w:val="23"/>
                <w:szCs w:val="23"/>
                <w:shd w:val="clear" w:color="auto" w:fill="FFFFFF"/>
              </w:rPr>
              <w:t xml:space="preserve"> FaceID та авторизація за відбитком пальця</w:t>
            </w:r>
            <w:r w:rsidRPr="0099601F">
              <w:rPr>
                <w:rFonts w:ascii="Times New Roman" w:hAnsi="Times New Roman" w:cs="Times New Roman"/>
                <w:sz w:val="24"/>
                <w:szCs w:val="24"/>
              </w:rPr>
              <w:t xml:space="preserve">. </w:t>
            </w:r>
          </w:p>
          <w:p w:rsidR="00471090" w:rsidRPr="0099601F" w:rsidRDefault="00471090" w:rsidP="003A5459">
            <w:pPr>
              <w:pStyle w:val="HTML"/>
              <w:shd w:val="clear" w:color="auto" w:fill="F8F9FA"/>
              <w:rPr>
                <w:rFonts w:ascii="Times New Roman" w:hAnsi="Times New Roman" w:cs="Times New Roman"/>
                <w:sz w:val="24"/>
                <w:szCs w:val="24"/>
              </w:rPr>
            </w:pPr>
            <w:r w:rsidRPr="0099601F">
              <w:rPr>
                <w:rFonts w:ascii="Times New Roman" w:hAnsi="Times New Roman" w:cs="Times New Roman"/>
                <w:sz w:val="24"/>
                <w:szCs w:val="24"/>
              </w:rPr>
              <w:t>3) зайти через пароль в додаток Дію</w:t>
            </w:r>
          </w:p>
          <w:p w:rsidR="00471090" w:rsidRPr="0099601F" w:rsidRDefault="00471090" w:rsidP="003A5459">
            <w:pPr>
              <w:pStyle w:val="HTML"/>
              <w:shd w:val="clear" w:color="auto" w:fill="F8F9FA"/>
              <w:rPr>
                <w:rFonts w:ascii="Times New Roman" w:hAnsi="Times New Roman" w:cs="Times New Roman"/>
                <w:sz w:val="24"/>
                <w:szCs w:val="24"/>
              </w:rPr>
            </w:pPr>
            <w:r w:rsidRPr="0099601F">
              <w:rPr>
                <w:rFonts w:ascii="Times New Roman" w:hAnsi="Times New Roman" w:cs="Times New Roman"/>
                <w:sz w:val="24"/>
                <w:szCs w:val="24"/>
              </w:rPr>
              <w:t>4) обрати опцію «</w:t>
            </w:r>
            <w:r w:rsidRPr="0099601F">
              <w:rPr>
                <w:rFonts w:ascii="Times New Roman" w:hAnsi="Times New Roman" w:cs="Times New Roman"/>
                <w:sz w:val="24"/>
                <w:szCs w:val="24"/>
                <w:lang w:val="en-US"/>
              </w:rPr>
              <w:t>covid</w:t>
            </w:r>
            <w:r w:rsidRPr="0099601F">
              <w:rPr>
                <w:rFonts w:ascii="Times New Roman" w:hAnsi="Times New Roman" w:cs="Times New Roman"/>
                <w:sz w:val="24"/>
                <w:szCs w:val="24"/>
              </w:rPr>
              <w:t xml:space="preserve"> сертифікати»</w:t>
            </w:r>
          </w:p>
          <w:p w:rsidR="00471090" w:rsidRPr="0099601F" w:rsidRDefault="00471090" w:rsidP="003A5459">
            <w:pPr>
              <w:pStyle w:val="HTML"/>
              <w:shd w:val="clear" w:color="auto" w:fill="F8F9FA"/>
              <w:rPr>
                <w:rFonts w:ascii="Times New Roman" w:hAnsi="Times New Roman" w:cs="Times New Roman"/>
                <w:sz w:val="24"/>
                <w:szCs w:val="24"/>
              </w:rPr>
            </w:pPr>
            <w:r w:rsidRPr="0099601F">
              <w:rPr>
                <w:rFonts w:ascii="Times New Roman" w:hAnsi="Times New Roman" w:cs="Times New Roman"/>
                <w:sz w:val="24"/>
                <w:szCs w:val="24"/>
              </w:rPr>
              <w:t>5) обрати призначення сертифікату</w:t>
            </w:r>
          </w:p>
          <w:p w:rsidR="00471090" w:rsidRPr="0099601F" w:rsidRDefault="00471090" w:rsidP="003A5459">
            <w:pPr>
              <w:pStyle w:val="HTML"/>
              <w:shd w:val="clear" w:color="auto" w:fill="F8F9FA"/>
              <w:rPr>
                <w:rFonts w:ascii="Times New Roman" w:hAnsi="Times New Roman" w:cs="Times New Roman"/>
                <w:spacing w:val="-5"/>
                <w:sz w:val="27"/>
                <w:szCs w:val="27"/>
                <w:shd w:val="clear" w:color="auto" w:fill="FFFFFF"/>
                <w:lang w:val="ru-RU"/>
              </w:rPr>
            </w:pPr>
            <w:r w:rsidRPr="0099601F">
              <w:rPr>
                <w:rFonts w:ascii="Times New Roman" w:hAnsi="Times New Roman" w:cs="Times New Roman"/>
                <w:sz w:val="24"/>
                <w:szCs w:val="24"/>
              </w:rPr>
              <w:t>6) надати згоду на отримання медичних даних із системи «</w:t>
            </w:r>
            <w:r w:rsidRPr="0099601F">
              <w:rPr>
                <w:rFonts w:ascii="Times New Roman" w:hAnsi="Times New Roman" w:cs="Times New Roman"/>
                <w:spacing w:val="-5"/>
                <w:sz w:val="27"/>
                <w:szCs w:val="27"/>
                <w:shd w:val="clear" w:color="auto" w:fill="FFFFFF"/>
                <w:lang w:val="ru-RU"/>
              </w:rPr>
              <w:t>цифрова держава»</w:t>
            </w:r>
          </w:p>
          <w:p w:rsidR="00471090" w:rsidRPr="0099601F" w:rsidRDefault="00471090" w:rsidP="003A5459">
            <w:pPr>
              <w:pStyle w:val="HTML"/>
              <w:shd w:val="clear" w:color="auto" w:fill="F8F9FA"/>
              <w:rPr>
                <w:rFonts w:ascii="Times New Roman" w:hAnsi="Times New Roman" w:cs="Times New Roman"/>
                <w:sz w:val="24"/>
                <w:szCs w:val="24"/>
              </w:rPr>
            </w:pPr>
            <w:r w:rsidRPr="0099601F">
              <w:rPr>
                <w:rFonts w:ascii="Times New Roman" w:hAnsi="Times New Roman" w:cs="Times New Roman"/>
                <w:sz w:val="24"/>
                <w:szCs w:val="24"/>
              </w:rPr>
              <w:t>7) обрати тип сертифікату (вакцинація, ПЛР-тест, одужання)</w:t>
            </w:r>
          </w:p>
          <w:p w:rsidR="00471090" w:rsidRPr="0099601F" w:rsidRDefault="00471090" w:rsidP="003A5459">
            <w:pPr>
              <w:pStyle w:val="HTML"/>
              <w:shd w:val="clear" w:color="auto" w:fill="F8F9FA"/>
              <w:rPr>
                <w:rFonts w:ascii="Times New Roman" w:hAnsi="Times New Roman" w:cs="Times New Roman"/>
                <w:sz w:val="24"/>
                <w:szCs w:val="24"/>
              </w:rPr>
            </w:pPr>
            <w:r w:rsidRPr="0099601F">
              <w:rPr>
                <w:rFonts w:ascii="Times New Roman" w:hAnsi="Times New Roman" w:cs="Times New Roman"/>
                <w:sz w:val="24"/>
                <w:szCs w:val="24"/>
              </w:rPr>
              <w:t>8) надати згоду про передачу даних із системи</w:t>
            </w:r>
          </w:p>
          <w:p w:rsidR="00471090" w:rsidRPr="0099601F" w:rsidRDefault="00471090" w:rsidP="003A5459">
            <w:pPr>
              <w:pStyle w:val="HTML"/>
              <w:shd w:val="clear" w:color="auto" w:fill="F8F9FA"/>
              <w:rPr>
                <w:rStyle w:val="y2iqfc"/>
                <w:rFonts w:ascii="Times New Roman" w:hAnsi="Times New Roman" w:cs="Times New Roman"/>
                <w:sz w:val="24"/>
                <w:szCs w:val="24"/>
              </w:rPr>
            </w:pPr>
          </w:p>
        </w:tc>
      </w:tr>
      <w:tr w:rsidR="0099601F" w:rsidRPr="0099601F" w:rsidTr="003A5459">
        <w:trPr>
          <w:trHeight w:val="504"/>
        </w:trPr>
        <w:tc>
          <w:tcPr>
            <w:tcW w:w="596" w:type="pct"/>
            <w:vMerge w:val="restart"/>
            <w:shd w:val="clear" w:color="auto" w:fill="auto"/>
            <w:noWrap/>
            <w:hideMark/>
          </w:tcPr>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Постумови</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hideMark/>
          </w:tcPr>
          <w:p w:rsidR="00471090" w:rsidRPr="0099601F" w:rsidRDefault="00471090" w:rsidP="003A5459">
            <w:pPr>
              <w:pStyle w:val="HTML"/>
              <w:shd w:val="clear" w:color="auto" w:fill="F8F9FA"/>
              <w:rPr>
                <w:rStyle w:val="y2iqfc"/>
                <w:rFonts w:ascii="Times New Roman" w:hAnsi="Times New Roman" w:cs="Times New Roman"/>
                <w:i/>
                <w:sz w:val="24"/>
                <w:szCs w:val="24"/>
              </w:rPr>
            </w:pPr>
            <w:r w:rsidRPr="0099601F">
              <w:rPr>
                <w:rStyle w:val="y2iqfc"/>
                <w:rFonts w:ascii="Times New Roman" w:hAnsi="Times New Roman" w:cs="Times New Roman"/>
                <w:i/>
                <w:sz w:val="24"/>
                <w:szCs w:val="24"/>
              </w:rPr>
              <w:t xml:space="preserve">Постумови описують стан системи після успішного виконання варіанту використання. Постумови можуть описувати: </w:t>
            </w:r>
          </w:p>
          <w:p w:rsidR="00471090" w:rsidRPr="0099601F" w:rsidRDefault="00471090" w:rsidP="003A5459">
            <w:pPr>
              <w:pStyle w:val="HTML"/>
              <w:shd w:val="clear" w:color="auto" w:fill="F8F9FA"/>
              <w:rPr>
                <w:rStyle w:val="y2iqfc"/>
                <w:rFonts w:ascii="Times New Roman" w:hAnsi="Times New Roman" w:cs="Times New Roman"/>
                <w:i/>
                <w:sz w:val="24"/>
                <w:szCs w:val="24"/>
              </w:rPr>
            </w:pPr>
            <w:r w:rsidRPr="0099601F">
              <w:rPr>
                <w:rStyle w:val="y2iqfc"/>
                <w:rFonts w:ascii="Times New Roman" w:hAnsi="Times New Roman" w:cs="Times New Roman"/>
                <w:i/>
                <w:sz w:val="24"/>
                <w:szCs w:val="24"/>
              </w:rPr>
              <w:t xml:space="preserve">• Щось, що спостерігається користувачем; </w:t>
            </w:r>
          </w:p>
          <w:p w:rsidR="00471090" w:rsidRPr="0099601F" w:rsidRDefault="00471090" w:rsidP="003A5459">
            <w:pPr>
              <w:pStyle w:val="HTML"/>
              <w:shd w:val="clear" w:color="auto" w:fill="F8F9FA"/>
              <w:rPr>
                <w:rStyle w:val="y2iqfc"/>
                <w:rFonts w:ascii="Times New Roman" w:hAnsi="Times New Roman" w:cs="Times New Roman"/>
                <w:i/>
                <w:sz w:val="24"/>
                <w:szCs w:val="24"/>
              </w:rPr>
            </w:pPr>
            <w:r w:rsidRPr="0099601F">
              <w:rPr>
                <w:rStyle w:val="y2iqfc"/>
                <w:rFonts w:ascii="Times New Roman" w:hAnsi="Times New Roman" w:cs="Times New Roman"/>
                <w:i/>
                <w:sz w:val="24"/>
                <w:szCs w:val="24"/>
              </w:rPr>
              <w:t xml:space="preserve">• Фізичні результати; </w:t>
            </w:r>
          </w:p>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 Зміни внутрішнього стану системи</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r>
      <w:tr w:rsidR="00471090" w:rsidRPr="0099601F" w:rsidTr="003A5459">
        <w:trPr>
          <w:trHeight w:val="504"/>
        </w:trPr>
        <w:tc>
          <w:tcPr>
            <w:tcW w:w="596" w:type="pct"/>
            <w:vMerge/>
            <w:shd w:val="clear" w:color="auto" w:fill="auto"/>
            <w:noWrap/>
          </w:tcPr>
          <w:p w:rsidR="00471090" w:rsidRPr="0099601F" w:rsidRDefault="00471090" w:rsidP="003A5459">
            <w:pPr>
              <w:spacing w:after="0" w:line="240" w:lineRule="auto"/>
              <w:rPr>
                <w:rFonts w:ascii="Times New Roman" w:eastAsia="Times New Roman" w:hAnsi="Times New Roman" w:cs="Times New Roman"/>
                <w:sz w:val="24"/>
                <w:szCs w:val="24"/>
                <w:lang w:eastAsia="uk-UA"/>
              </w:rPr>
            </w:pPr>
          </w:p>
        </w:tc>
        <w:tc>
          <w:tcPr>
            <w:tcW w:w="4404" w:type="pct"/>
            <w:shd w:val="clear" w:color="auto" w:fill="auto"/>
          </w:tcPr>
          <w:p w:rsidR="00471090" w:rsidRPr="0099601F" w:rsidRDefault="00471090" w:rsidP="003A5459">
            <w:pPr>
              <w:pStyle w:val="HTML"/>
              <w:shd w:val="clear" w:color="auto" w:fill="F8F9FA"/>
              <w:rPr>
                <w:rFonts w:ascii="Times New Roman" w:hAnsi="Times New Roman" w:cs="Times New Roman"/>
                <w:spacing w:val="-5"/>
                <w:sz w:val="27"/>
                <w:szCs w:val="27"/>
                <w:shd w:val="clear" w:color="auto" w:fill="FFFFFF"/>
                <w:lang w:val="ru-RU"/>
              </w:rPr>
            </w:pPr>
            <w:r w:rsidRPr="0099601F">
              <w:rPr>
                <w:rStyle w:val="y2iqfc"/>
                <w:rFonts w:ascii="Times New Roman" w:hAnsi="Times New Roman" w:cs="Times New Roman"/>
                <w:sz w:val="24"/>
                <w:szCs w:val="24"/>
              </w:rPr>
              <w:t>1) система «</w:t>
            </w:r>
            <w:r w:rsidRPr="0099601F">
              <w:rPr>
                <w:rFonts w:ascii="Times New Roman" w:hAnsi="Times New Roman" w:cs="Times New Roman"/>
                <w:spacing w:val="-5"/>
                <w:sz w:val="27"/>
                <w:szCs w:val="27"/>
                <w:shd w:val="clear" w:color="auto" w:fill="FFFFFF"/>
                <w:lang w:val="ru-RU"/>
              </w:rPr>
              <w:t xml:space="preserve">цифрова держава» підтверджує передачу заяви на отримання сертифіката та пошук даних в базі </w:t>
            </w:r>
            <w:r w:rsidRPr="0099601F">
              <w:rPr>
                <w:rStyle w:val="y2iqfc"/>
                <w:rFonts w:ascii="Times New Roman" w:hAnsi="Times New Roman" w:cs="Times New Roman"/>
                <w:sz w:val="24"/>
                <w:szCs w:val="24"/>
              </w:rPr>
              <w:t>ЕСОЗ</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lang w:val="ru-RU"/>
              </w:rPr>
              <w:t>2) система «</w:t>
            </w:r>
            <w:r w:rsidRPr="0099601F">
              <w:rPr>
                <w:rFonts w:ascii="Times New Roman" w:hAnsi="Times New Roman" w:cs="Times New Roman"/>
                <w:spacing w:val="-5"/>
                <w:sz w:val="27"/>
                <w:szCs w:val="27"/>
                <w:shd w:val="clear" w:color="auto" w:fill="FFFFFF"/>
                <w:lang w:val="ru-RU"/>
              </w:rPr>
              <w:t xml:space="preserve">цифрова держава» повідомляє про стан пошуку даних в системі </w:t>
            </w:r>
            <w:r w:rsidRPr="0099601F">
              <w:rPr>
                <w:rStyle w:val="y2iqfc"/>
                <w:rFonts w:ascii="Times New Roman" w:hAnsi="Times New Roman" w:cs="Times New Roman"/>
                <w:sz w:val="24"/>
                <w:szCs w:val="24"/>
              </w:rPr>
              <w:t>ЕСОЗ (знайдено або не знайдено)</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3) генерується сертифікат</w:t>
            </w:r>
          </w:p>
          <w:p w:rsidR="00471090" w:rsidRPr="0099601F" w:rsidRDefault="00471090" w:rsidP="003A5459">
            <w:pPr>
              <w:pStyle w:val="HTML"/>
              <w:shd w:val="clear" w:color="auto" w:fill="F8F9FA"/>
              <w:rPr>
                <w:rStyle w:val="y2iqfc"/>
                <w:rFonts w:ascii="Times New Roman" w:hAnsi="Times New Roman" w:cs="Times New Roman"/>
                <w:sz w:val="24"/>
                <w:szCs w:val="24"/>
                <w:lang w:val="ru-RU"/>
              </w:rPr>
            </w:pPr>
            <w:r w:rsidRPr="0099601F">
              <w:rPr>
                <w:rStyle w:val="y2iqfc"/>
                <w:rFonts w:ascii="Times New Roman" w:hAnsi="Times New Roman" w:cs="Times New Roman"/>
                <w:sz w:val="24"/>
                <w:szCs w:val="24"/>
              </w:rPr>
              <w:t xml:space="preserve">4) перегляд даних на екрані мобільного телефону в додатку Дія або завантажити сертифікат в форматі </w:t>
            </w:r>
            <w:r w:rsidRPr="0099601F">
              <w:rPr>
                <w:rStyle w:val="y2iqfc"/>
                <w:rFonts w:ascii="Times New Roman" w:hAnsi="Times New Roman" w:cs="Times New Roman"/>
                <w:sz w:val="24"/>
                <w:szCs w:val="24"/>
                <w:lang w:val="en-US"/>
              </w:rPr>
              <w:t>PDF</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lang w:val="ru-RU"/>
              </w:rPr>
              <w:t xml:space="preserve">5) </w:t>
            </w:r>
            <w:r w:rsidRPr="0099601F">
              <w:rPr>
                <w:rStyle w:val="y2iqfc"/>
                <w:rFonts w:ascii="Times New Roman" w:hAnsi="Times New Roman" w:cs="Times New Roman"/>
                <w:sz w:val="24"/>
                <w:szCs w:val="24"/>
              </w:rPr>
              <w:t xml:space="preserve">надсилання сертифікату в форматі </w:t>
            </w:r>
            <w:r w:rsidRPr="0099601F">
              <w:rPr>
                <w:rStyle w:val="y2iqfc"/>
                <w:rFonts w:ascii="Times New Roman" w:hAnsi="Times New Roman" w:cs="Times New Roman"/>
                <w:sz w:val="24"/>
                <w:szCs w:val="24"/>
                <w:lang w:val="en-US"/>
              </w:rPr>
              <w:t>PDF</w:t>
            </w:r>
            <w:r w:rsidRPr="0099601F">
              <w:rPr>
                <w:rStyle w:val="y2iqfc"/>
                <w:rFonts w:ascii="Times New Roman" w:hAnsi="Times New Roman" w:cs="Times New Roman"/>
                <w:sz w:val="24"/>
                <w:szCs w:val="24"/>
              </w:rPr>
              <w:t xml:space="preserve"> в месенджери (</w:t>
            </w:r>
            <w:r w:rsidRPr="0099601F">
              <w:rPr>
                <w:rStyle w:val="y2iqfc"/>
                <w:rFonts w:ascii="Times New Roman" w:hAnsi="Times New Roman" w:cs="Times New Roman"/>
                <w:sz w:val="24"/>
                <w:szCs w:val="24"/>
                <w:lang w:val="en-US"/>
              </w:rPr>
              <w:t>viber</w:t>
            </w:r>
            <w:r w:rsidRPr="0099601F">
              <w:rPr>
                <w:rStyle w:val="y2iqfc"/>
                <w:rFonts w:ascii="Times New Roman" w:hAnsi="Times New Roman" w:cs="Times New Roman"/>
                <w:sz w:val="24"/>
                <w:szCs w:val="24"/>
                <w:lang w:val="ru-RU"/>
              </w:rPr>
              <w:t xml:space="preserve">, </w:t>
            </w:r>
            <w:r w:rsidRPr="0099601F">
              <w:rPr>
                <w:rStyle w:val="y2iqfc"/>
                <w:rFonts w:ascii="Times New Roman" w:hAnsi="Times New Roman" w:cs="Times New Roman"/>
                <w:sz w:val="24"/>
                <w:szCs w:val="24"/>
                <w:lang w:val="en-US"/>
              </w:rPr>
              <w:t>telegram</w:t>
            </w:r>
            <w:r w:rsidRPr="0099601F">
              <w:rPr>
                <w:rStyle w:val="y2iqfc"/>
                <w:rFonts w:ascii="Times New Roman" w:hAnsi="Times New Roman" w:cs="Times New Roman"/>
                <w:sz w:val="24"/>
                <w:szCs w:val="24"/>
                <w:lang w:val="ru-RU"/>
              </w:rPr>
              <w:t>) або поштов</w:t>
            </w:r>
            <w:r w:rsidRPr="0099601F">
              <w:rPr>
                <w:rStyle w:val="y2iqfc"/>
                <w:rFonts w:ascii="Times New Roman" w:hAnsi="Times New Roman" w:cs="Times New Roman"/>
                <w:sz w:val="24"/>
                <w:szCs w:val="24"/>
              </w:rPr>
              <w:t>і сервіси (встановлені у користувача)</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6) за </w:t>
            </w:r>
            <w:r w:rsidRPr="0099601F">
              <w:rPr>
                <w:rStyle w:val="y2iqfc"/>
                <w:rFonts w:ascii="Times New Roman" w:hAnsi="Times New Roman" w:cs="Times New Roman"/>
                <w:sz w:val="24"/>
                <w:szCs w:val="24"/>
                <w:lang w:val="en-US"/>
              </w:rPr>
              <w:t>QR</w:t>
            </w:r>
            <w:r w:rsidRPr="0099601F">
              <w:rPr>
                <w:rStyle w:val="y2iqfc"/>
                <w:rFonts w:ascii="Times New Roman" w:hAnsi="Times New Roman" w:cs="Times New Roman"/>
                <w:sz w:val="24"/>
                <w:szCs w:val="24"/>
              </w:rPr>
              <w:t xml:space="preserve"> кодом система показує дані про вакцинацію або ін. стан (</w:t>
            </w:r>
            <w:r w:rsidRPr="0099601F">
              <w:rPr>
                <w:rFonts w:ascii="Times New Roman" w:hAnsi="Times New Roman" w:cs="Times New Roman"/>
                <w:sz w:val="24"/>
                <w:szCs w:val="24"/>
              </w:rPr>
              <w:t>ПЛР-тест, одужання) стороннім користувачам</w:t>
            </w:r>
          </w:p>
          <w:p w:rsidR="00471090" w:rsidRPr="0099601F" w:rsidRDefault="00471090" w:rsidP="003A5459">
            <w:pPr>
              <w:pStyle w:val="HTML"/>
              <w:shd w:val="clear" w:color="auto" w:fill="F8F9FA"/>
              <w:rPr>
                <w:rStyle w:val="y2iqfc"/>
                <w:rFonts w:ascii="Times New Roman" w:hAnsi="Times New Roman" w:cs="Times New Roman"/>
                <w:sz w:val="24"/>
                <w:szCs w:val="24"/>
              </w:rPr>
            </w:pPr>
          </w:p>
        </w:tc>
      </w:tr>
      <w:tr w:rsidR="00471090" w:rsidRPr="0099601F" w:rsidTr="003A5459">
        <w:trPr>
          <w:trHeight w:val="26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Тригер</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 xml:space="preserve">Ділова або системна подія, яка ініціює виконання </w:t>
            </w:r>
            <w:r w:rsidRPr="0099601F">
              <w:rPr>
                <w:rFonts w:ascii="Times New Roman" w:hAnsi="Times New Roman" w:cs="Times New Roman"/>
                <w:i/>
                <w:sz w:val="24"/>
                <w:szCs w:val="24"/>
              </w:rPr>
              <w:t>Use Case</w:t>
            </w:r>
          </w:p>
          <w:p w:rsidR="00471090" w:rsidRPr="0099601F" w:rsidRDefault="00471090" w:rsidP="003A5459">
            <w:pPr>
              <w:pStyle w:val="HTML"/>
              <w:shd w:val="clear" w:color="auto" w:fill="F8F9FA"/>
              <w:rPr>
                <w:rFonts w:ascii="Times New Roman" w:hAnsi="Times New Roman" w:cs="Times New Roman"/>
                <w:i/>
                <w:sz w:val="24"/>
                <w:szCs w:val="24"/>
              </w:rPr>
            </w:pPr>
            <w:r w:rsidRPr="0099601F">
              <w:rPr>
                <w:rFonts w:ascii="Times New Roman" w:hAnsi="Times New Roman" w:cs="Times New Roman"/>
                <w:i/>
                <w:sz w:val="24"/>
                <w:szCs w:val="24"/>
              </w:rPr>
              <w:t>Це може бути людина, що бажає виконати якусь дію</w:t>
            </w:r>
          </w:p>
        </w:tc>
      </w:tr>
      <w:tr w:rsidR="00471090" w:rsidRPr="0099601F" w:rsidTr="003A5459">
        <w:trPr>
          <w:trHeight w:val="26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noWrap/>
          </w:tcPr>
          <w:p w:rsidR="00471090" w:rsidRPr="0099601F" w:rsidRDefault="00595700" w:rsidP="003A5459">
            <w:pPr>
              <w:pStyle w:val="HTML"/>
              <w:shd w:val="clear" w:color="auto" w:fill="F8F9FA"/>
              <w:rPr>
                <w:rStyle w:val="y2iqfc"/>
                <w:rFonts w:ascii="Times New Roman" w:hAnsi="Times New Roman" w:cs="Times New Roman"/>
                <w:sz w:val="24"/>
                <w:szCs w:val="24"/>
              </w:rPr>
            </w:pPr>
            <w:r w:rsidRPr="00595700">
              <w:rPr>
                <w:rStyle w:val="y2iqfc"/>
                <w:rFonts w:ascii="Times New Roman" w:hAnsi="Times New Roman" w:cs="Times New Roman"/>
                <w:sz w:val="24"/>
                <w:szCs w:val="24"/>
                <w:highlight w:val="yellow"/>
              </w:rPr>
              <w:t>???*??</w:t>
            </w:r>
          </w:p>
        </w:tc>
      </w:tr>
      <w:tr w:rsidR="0099601F" w:rsidRPr="0099601F" w:rsidTr="003A5459">
        <w:trPr>
          <w:trHeight w:val="26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Основний потік</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Сценарій, який представляє шлях досягнення бізнес-цілі (правильний шлях). Це набір кроків, які потрібно здійснити для досягнення функціональної цілі</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r>
      <w:tr w:rsidR="00471090" w:rsidRPr="0099601F" w:rsidTr="003A5459">
        <w:trPr>
          <w:trHeight w:val="26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Вхід в додаток Дія за паролем</w:t>
            </w:r>
          </w:p>
          <w:p w:rsidR="00471090" w:rsidRPr="0099601F" w:rsidRDefault="00471090" w:rsidP="003A5459">
            <w:pPr>
              <w:pStyle w:val="HTML"/>
              <w:shd w:val="clear" w:color="auto" w:fill="F8F9FA"/>
              <w:rPr>
                <w:rFonts w:ascii="Times New Roman" w:hAnsi="Times New Roman" w:cs="Times New Roman"/>
                <w:sz w:val="24"/>
                <w:szCs w:val="24"/>
              </w:rPr>
            </w:pPr>
            <w:r w:rsidRPr="0099601F">
              <w:rPr>
                <w:rStyle w:val="y2iqfc"/>
                <w:rFonts w:ascii="Times New Roman" w:hAnsi="Times New Roman" w:cs="Times New Roman"/>
                <w:sz w:val="24"/>
                <w:szCs w:val="24"/>
              </w:rPr>
              <w:t xml:space="preserve">Перегляд даних </w:t>
            </w:r>
            <w:r w:rsidRPr="0099601F">
              <w:rPr>
                <w:rFonts w:ascii="Times New Roman" w:hAnsi="Times New Roman" w:cs="Times New Roman"/>
                <w:sz w:val="24"/>
                <w:szCs w:val="24"/>
                <w:lang w:val="en-US"/>
              </w:rPr>
              <w:t>covid</w:t>
            </w:r>
            <w:r w:rsidRPr="0099601F">
              <w:rPr>
                <w:rFonts w:ascii="Times New Roman" w:hAnsi="Times New Roman" w:cs="Times New Roman"/>
                <w:sz w:val="24"/>
                <w:szCs w:val="24"/>
              </w:rPr>
              <w:t xml:space="preserve"> сертифікату у додатку</w:t>
            </w:r>
          </w:p>
          <w:p w:rsidR="00471090" w:rsidRPr="0099601F" w:rsidRDefault="00471090" w:rsidP="003A5459">
            <w:pPr>
              <w:pStyle w:val="HTML"/>
              <w:shd w:val="clear" w:color="auto" w:fill="F8F9FA"/>
              <w:rPr>
                <w:rStyle w:val="y2iqfc"/>
                <w:rFonts w:ascii="Times New Roman" w:hAnsi="Times New Roman" w:cs="Times New Roman"/>
                <w:sz w:val="24"/>
                <w:szCs w:val="24"/>
                <w:lang w:val="ru-RU"/>
              </w:rPr>
            </w:pPr>
            <w:r w:rsidRPr="0099601F">
              <w:rPr>
                <w:rFonts w:ascii="Times New Roman" w:hAnsi="Times New Roman" w:cs="Times New Roman"/>
                <w:sz w:val="24"/>
                <w:szCs w:val="24"/>
              </w:rPr>
              <w:t xml:space="preserve">Отримання в месенджері або ел.пошті сертифікату у </w:t>
            </w:r>
            <w:r w:rsidRPr="0099601F">
              <w:rPr>
                <w:rStyle w:val="y2iqfc"/>
                <w:rFonts w:ascii="Times New Roman" w:hAnsi="Times New Roman" w:cs="Times New Roman"/>
                <w:sz w:val="24"/>
                <w:szCs w:val="24"/>
              </w:rPr>
              <w:t xml:space="preserve">форматі </w:t>
            </w:r>
            <w:r w:rsidRPr="0099601F">
              <w:rPr>
                <w:rStyle w:val="y2iqfc"/>
                <w:rFonts w:ascii="Times New Roman" w:hAnsi="Times New Roman" w:cs="Times New Roman"/>
                <w:sz w:val="24"/>
                <w:szCs w:val="24"/>
                <w:lang w:val="en-US"/>
              </w:rPr>
              <w:t>PDF</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Fonts w:ascii="Times New Roman" w:hAnsi="Times New Roman" w:cs="Times New Roman"/>
                <w:sz w:val="24"/>
                <w:szCs w:val="24"/>
              </w:rPr>
              <w:t xml:space="preserve">Пред’явлення </w:t>
            </w:r>
            <w:r w:rsidRPr="0099601F">
              <w:rPr>
                <w:rStyle w:val="y2iqfc"/>
                <w:rFonts w:ascii="Times New Roman" w:hAnsi="Times New Roman" w:cs="Times New Roman"/>
                <w:sz w:val="24"/>
                <w:szCs w:val="24"/>
                <w:lang w:val="en-US"/>
              </w:rPr>
              <w:t>QR</w:t>
            </w:r>
            <w:r w:rsidRPr="0099601F">
              <w:rPr>
                <w:rStyle w:val="y2iqfc"/>
                <w:rFonts w:ascii="Times New Roman" w:hAnsi="Times New Roman" w:cs="Times New Roman"/>
                <w:sz w:val="24"/>
                <w:szCs w:val="24"/>
              </w:rPr>
              <w:t xml:space="preserve"> коду сертифікату за місцем призначення</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Відображення даних сертифікату за </w:t>
            </w:r>
            <w:r w:rsidRPr="0099601F">
              <w:rPr>
                <w:rStyle w:val="y2iqfc"/>
                <w:rFonts w:ascii="Times New Roman" w:hAnsi="Times New Roman" w:cs="Times New Roman"/>
                <w:sz w:val="24"/>
                <w:szCs w:val="24"/>
                <w:lang w:val="en-US"/>
              </w:rPr>
              <w:t>QR</w:t>
            </w:r>
            <w:r w:rsidRPr="0099601F">
              <w:rPr>
                <w:rStyle w:val="y2iqfc"/>
                <w:rFonts w:ascii="Times New Roman" w:hAnsi="Times New Roman" w:cs="Times New Roman"/>
                <w:sz w:val="24"/>
                <w:szCs w:val="24"/>
              </w:rPr>
              <w:t xml:space="preserve"> кодом на сторонньому пристрої</w:t>
            </w:r>
          </w:p>
        </w:tc>
      </w:tr>
      <w:tr w:rsidR="0099601F" w:rsidRPr="0099601F" w:rsidTr="003A5459">
        <w:trPr>
          <w:trHeight w:val="50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Альтернативні потоки</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Альтернативні потоки забезпечують той самий бізнес-результат (іноді з варіаціями), що й звичайний, але представляють менш поширені або менш пріоритетні варіанти конкретних завдань або способів їх виконання</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Тобто, що буде відбуватись, якщо щось піде не так, як заплановано, чогось не вистачає, то який набір дій в системі передбачено</w:t>
            </w:r>
          </w:p>
        </w:tc>
      </w:tr>
      <w:tr w:rsidR="00471090" w:rsidRPr="0099601F" w:rsidTr="003A5459">
        <w:trPr>
          <w:trHeight w:val="50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Fonts w:ascii="Times New Roman" w:hAnsi="Times New Roman" w:cs="Times New Roman"/>
                <w:sz w:val="24"/>
                <w:szCs w:val="24"/>
                <w:lang w:val="en-US"/>
              </w:rPr>
              <w:t>covid</w:t>
            </w:r>
            <w:r w:rsidRPr="0099601F">
              <w:rPr>
                <w:rFonts w:ascii="Times New Roman" w:hAnsi="Times New Roman" w:cs="Times New Roman"/>
                <w:sz w:val="24"/>
                <w:szCs w:val="24"/>
              </w:rPr>
              <w:t xml:space="preserve"> сертифікат або довідку про одужання можна отримати у сімейного лікаря, який має доступ до бази даних </w:t>
            </w:r>
            <w:r w:rsidRPr="0099601F">
              <w:rPr>
                <w:rStyle w:val="y2iqfc"/>
                <w:rFonts w:ascii="Times New Roman" w:hAnsi="Times New Roman" w:cs="Times New Roman"/>
                <w:sz w:val="24"/>
                <w:szCs w:val="24"/>
              </w:rPr>
              <w:t xml:space="preserve">ЕСОЗ або на підставі </w:t>
            </w:r>
            <w:r w:rsidRPr="0099601F">
              <w:rPr>
                <w:rFonts w:ascii="Times New Roman" w:hAnsi="Times New Roman" w:cs="Times New Roman"/>
                <w:sz w:val="24"/>
                <w:szCs w:val="24"/>
              </w:rPr>
              <w:t>ПЛР-тесту.</w:t>
            </w:r>
          </w:p>
          <w:p w:rsidR="00471090" w:rsidRPr="0099601F" w:rsidRDefault="00471090" w:rsidP="003A5459">
            <w:pPr>
              <w:pStyle w:val="HTML"/>
              <w:shd w:val="clear" w:color="auto" w:fill="F8F9FA"/>
              <w:rPr>
                <w:rFonts w:ascii="Times New Roman" w:hAnsi="Times New Roman" w:cs="Times New Roman"/>
                <w:sz w:val="24"/>
                <w:szCs w:val="24"/>
              </w:rPr>
            </w:pPr>
            <w:r w:rsidRPr="0099601F">
              <w:rPr>
                <w:rFonts w:ascii="Times New Roman" w:hAnsi="Times New Roman" w:cs="Times New Roman"/>
                <w:sz w:val="24"/>
                <w:szCs w:val="24"/>
              </w:rPr>
              <w:t>ПЛР-тест можна отримати в будь-якому спеціалізованому медичному закладі</w:t>
            </w:r>
          </w:p>
          <w:p w:rsidR="00471090" w:rsidRPr="0099601F" w:rsidRDefault="00471090" w:rsidP="003A5459">
            <w:pPr>
              <w:pStyle w:val="HTML"/>
              <w:shd w:val="clear" w:color="auto" w:fill="F8F9FA"/>
              <w:rPr>
                <w:rStyle w:val="y2iqfc"/>
                <w:rFonts w:ascii="Times New Roman" w:hAnsi="Times New Roman" w:cs="Times New Roman"/>
                <w:sz w:val="24"/>
                <w:szCs w:val="24"/>
              </w:rPr>
            </w:pPr>
          </w:p>
        </w:tc>
      </w:tr>
      <w:tr w:rsidR="0099601F" w:rsidRPr="0099601F" w:rsidTr="003A5459">
        <w:trPr>
          <w:trHeight w:val="50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Потоки винятків</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 xml:space="preserve">Умовний набір кроків, які є відповіддю на збій кроку в іншому потоці (потік винятків виконується після іншого кроку), після чого </w:t>
            </w:r>
            <w:r w:rsidRPr="0099601F">
              <w:rPr>
                <w:rFonts w:ascii="Times New Roman" w:hAnsi="Times New Roman" w:cs="Times New Roman"/>
                <w:i/>
                <w:sz w:val="24"/>
                <w:szCs w:val="24"/>
              </w:rPr>
              <w:t xml:space="preserve">use case </w:t>
            </w:r>
            <w:r w:rsidRPr="0099601F">
              <w:rPr>
                <w:rStyle w:val="y2iqfc"/>
                <w:rFonts w:ascii="Times New Roman" w:hAnsi="Times New Roman" w:cs="Times New Roman"/>
                <w:i/>
                <w:sz w:val="24"/>
                <w:szCs w:val="24"/>
              </w:rPr>
              <w:t>відмовляється від досягнення своєї мети.</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Дія, які зупиняють процес в системі, якщо наприклад, документ заборонили законодавчо або такого не існую більше, тобто кроки, які пропонується за певних обставин</w:t>
            </w:r>
          </w:p>
        </w:tc>
      </w:tr>
      <w:tr w:rsidR="00471090" w:rsidRPr="0099601F" w:rsidTr="003A5459">
        <w:trPr>
          <w:trHeight w:val="50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1) Немає даних в системі про сертифікат (ПЛР тест або одужання)</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Показати статус «Немає даних про вас» після запиту на створення документа, якщо в системі ЕСОЗ таких немає даних. Показати повідомлення «Спробувати ще раз» або «Спробувати ще раз через портал Дія» або «рекомендовано звернутись до сімейного лікаря»</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2) поганий інтернет-зв’язок або пристрій погано працює</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Показати статус ««Помилка при генерації сертифіката» після запиту на COVID-сертифікат. Показати повідомлення «Спробувати ще раз» або «Спробувати ще раз через портал Дія» або «рекомендовано звернутись до сімейного лікаря»</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 3) відсутні дані про друге щеплення </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Показати статус «Сертифікат про вакцинацію недоступний» з таким текстом «Ви зможете додати його лише після другого щеплення» або «рекомендовано звернутись до сімейного лікаря».</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4) система підвисає бо не видає даних про сертифікат (ПЛР тест або одужання) </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 Показати статус “На жаль, сталася помилка”  і показати повідомлення «Спробувати ще раз» або «Спробувати ще раз через портал Дія» або </w:t>
            </w:r>
            <w:r w:rsidRPr="0099601F">
              <w:rPr>
                <w:rStyle w:val="y2iqfc"/>
                <w:rFonts w:ascii="Times New Roman" w:hAnsi="Times New Roman" w:cs="Times New Roman"/>
                <w:sz w:val="24"/>
                <w:szCs w:val="24"/>
              </w:rPr>
              <w:lastRenderedPageBreak/>
              <w:t>«рекомендовано звернутись до сімейного лікаря». У разі повторного збою показати повідомлення «Звертайтесь до технічної підтримки порталу та додатку “Дія» або в контакт-центр МОЗ за номером гарячої лінії </w:t>
            </w:r>
            <w:hyperlink r:id="rId33" w:history="1">
              <w:r w:rsidRPr="0099601F">
                <w:rPr>
                  <w:rStyle w:val="y2iqfc"/>
                  <w:rFonts w:ascii="Times New Roman" w:hAnsi="Times New Roman" w:cs="Times New Roman"/>
                  <w:sz w:val="24"/>
                  <w:szCs w:val="24"/>
                </w:rPr>
                <w:t>0800 60 2019</w:t>
              </w:r>
            </w:hyperlink>
            <w:r w:rsidRPr="0099601F">
              <w:rPr>
                <w:rStyle w:val="y2iqfc"/>
                <w:rFonts w:ascii="Times New Roman" w:hAnsi="Times New Roman" w:cs="Times New Roman"/>
                <w:sz w:val="24"/>
                <w:szCs w:val="24"/>
              </w:rPr>
              <w:t> (або за формою - issue.covid19.gov.ua ) , а також через чат-бот Дії - вхід на порталі державних послуг та через мобільний застосунок «Дія»</w:t>
            </w:r>
          </w:p>
        </w:tc>
      </w:tr>
      <w:tr w:rsidR="0099601F" w:rsidRPr="0099601F" w:rsidTr="003A5459">
        <w:trPr>
          <w:trHeight w:val="26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lastRenderedPageBreak/>
              <w:t>Результат</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 xml:space="preserve">Бажаний результат </w:t>
            </w:r>
            <w:r w:rsidRPr="0099601F">
              <w:rPr>
                <w:rFonts w:ascii="Times New Roman" w:hAnsi="Times New Roman" w:cs="Times New Roman"/>
                <w:i/>
                <w:sz w:val="24"/>
                <w:szCs w:val="24"/>
              </w:rPr>
              <w:t xml:space="preserve">Use Case </w:t>
            </w:r>
            <w:r w:rsidRPr="0099601F">
              <w:rPr>
                <w:rStyle w:val="y2iqfc"/>
                <w:rFonts w:ascii="Times New Roman" w:hAnsi="Times New Roman" w:cs="Times New Roman"/>
                <w:i/>
                <w:sz w:val="24"/>
                <w:szCs w:val="24"/>
              </w:rPr>
              <w:t xml:space="preserve">виконання </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r>
      <w:tr w:rsidR="00471090" w:rsidRPr="0099601F" w:rsidTr="003A5459">
        <w:trPr>
          <w:trHeight w:val="26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Відображений сертифікат в додатку Дія в цифровому вигляді із фотографією, даними про вакцинацію або ПЛР-тест або одужання від </w:t>
            </w:r>
            <w:r w:rsidRPr="0099601F">
              <w:rPr>
                <w:rFonts w:ascii="Times New Roman" w:hAnsi="Times New Roman" w:cs="Times New Roman"/>
                <w:sz w:val="24"/>
                <w:szCs w:val="24"/>
                <w:lang w:val="en-US"/>
              </w:rPr>
              <w:t>covid</w:t>
            </w:r>
            <w:r w:rsidRPr="0099601F">
              <w:rPr>
                <w:rFonts w:ascii="Times New Roman" w:hAnsi="Times New Roman" w:cs="Times New Roman"/>
                <w:sz w:val="24"/>
                <w:szCs w:val="24"/>
              </w:rPr>
              <w:t xml:space="preserve">, в тому числі </w:t>
            </w:r>
            <w:r w:rsidRPr="0099601F">
              <w:rPr>
                <w:rStyle w:val="y2iqfc"/>
                <w:rFonts w:ascii="Times New Roman" w:hAnsi="Times New Roman" w:cs="Times New Roman"/>
                <w:sz w:val="24"/>
                <w:szCs w:val="24"/>
              </w:rPr>
              <w:t xml:space="preserve">в форматі </w:t>
            </w:r>
            <w:r w:rsidRPr="0099601F">
              <w:rPr>
                <w:rStyle w:val="y2iqfc"/>
                <w:rFonts w:ascii="Times New Roman" w:hAnsi="Times New Roman" w:cs="Times New Roman"/>
                <w:sz w:val="24"/>
                <w:szCs w:val="24"/>
                <w:lang w:val="en-US"/>
              </w:rPr>
              <w:t>PDF</w:t>
            </w:r>
            <w:r w:rsidRPr="0099601F">
              <w:rPr>
                <w:rStyle w:val="y2iqfc"/>
                <w:rFonts w:ascii="Times New Roman" w:hAnsi="Times New Roman" w:cs="Times New Roman"/>
                <w:sz w:val="24"/>
                <w:szCs w:val="24"/>
              </w:rPr>
              <w:t>, який можна надіслати і роздрукувати</w:t>
            </w:r>
          </w:p>
          <w:p w:rsidR="00471090" w:rsidRPr="0099601F" w:rsidRDefault="00471090" w:rsidP="003A5459">
            <w:pPr>
              <w:pStyle w:val="HTML"/>
              <w:shd w:val="clear" w:color="auto" w:fill="F8F9FA"/>
              <w:rPr>
                <w:rStyle w:val="y2iqfc"/>
                <w:rFonts w:ascii="Times New Roman" w:hAnsi="Times New Roman" w:cs="Times New Roman"/>
                <w:sz w:val="24"/>
                <w:szCs w:val="24"/>
              </w:rPr>
            </w:pPr>
          </w:p>
        </w:tc>
      </w:tr>
    </w:tbl>
    <w:p w:rsidR="00471090" w:rsidRPr="0099601F" w:rsidRDefault="00471090" w:rsidP="00471090">
      <w:pPr>
        <w:pStyle w:val="a6"/>
        <w:spacing w:before="0" w:beforeAutospacing="0" w:after="0"/>
        <w:textAlignment w:val="baseline"/>
        <w:rPr>
          <w:spacing w:val="-5"/>
          <w:sz w:val="27"/>
          <w:szCs w:val="27"/>
          <w:bdr w:val="none" w:sz="0" w:space="0" w:color="auto" w:frame="1"/>
          <w:lang w:val="uk-UA"/>
        </w:rPr>
      </w:pPr>
    </w:p>
    <w:p w:rsidR="00471090" w:rsidRPr="0099601F" w:rsidRDefault="00471090" w:rsidP="00471090">
      <w:pPr>
        <w:pStyle w:val="a6"/>
        <w:spacing w:before="0" w:beforeAutospacing="0" w:after="0"/>
        <w:textAlignment w:val="baseline"/>
        <w:rPr>
          <w:spacing w:val="-5"/>
          <w:sz w:val="27"/>
          <w:szCs w:val="27"/>
          <w:bdr w:val="none" w:sz="0" w:space="0" w:color="auto" w:frame="1"/>
          <w:lang w:val="uk-UA"/>
        </w:rPr>
      </w:pPr>
      <w:r w:rsidRPr="0099601F">
        <w:rPr>
          <w:spacing w:val="-5"/>
          <w:sz w:val="27"/>
          <w:szCs w:val="27"/>
          <w:bdr w:val="none" w:sz="0" w:space="0" w:color="auto" w:frame="1"/>
          <w:lang w:val="uk-UA"/>
        </w:rPr>
        <w:t>Недоліки виправити:</w:t>
      </w:r>
    </w:p>
    <w:p w:rsidR="00471090" w:rsidRPr="0099601F" w:rsidRDefault="00471090" w:rsidP="00471090">
      <w:pPr>
        <w:pStyle w:val="a6"/>
        <w:spacing w:before="0" w:beforeAutospacing="0" w:after="0" w:afterAutospacing="0" w:line="360" w:lineRule="auto"/>
        <w:ind w:firstLine="709"/>
        <w:jc w:val="both"/>
        <w:textAlignment w:val="baseline"/>
        <w:rPr>
          <w:sz w:val="23"/>
          <w:szCs w:val="23"/>
          <w:lang w:val="uk-UA" w:eastAsia="uk-UA"/>
        </w:rPr>
      </w:pPr>
      <w:r w:rsidRPr="0099601F">
        <w:rPr>
          <w:sz w:val="23"/>
          <w:szCs w:val="23"/>
          <w:lang w:val="uk-UA" w:eastAsia="uk-UA"/>
        </w:rPr>
        <w:t>Тут все ж потрібно було опиратись на сам апплікейшн і описувати альтернативні флоу та ексепшени конкретно під кейс генерації (додавання) електронного ковід сертифікату, виділяючи (як на мене) окремо кейс генерації сертифікату для себе і окремо юз кейс генерації для дитини.</w:t>
      </w:r>
    </w:p>
    <w:p w:rsidR="00471090" w:rsidRPr="0099601F" w:rsidRDefault="00471090" w:rsidP="00471090">
      <w:pPr>
        <w:pStyle w:val="a6"/>
        <w:spacing w:before="0" w:beforeAutospacing="0" w:after="0" w:afterAutospacing="0" w:line="360" w:lineRule="auto"/>
        <w:ind w:firstLine="709"/>
        <w:jc w:val="both"/>
        <w:textAlignment w:val="baseline"/>
        <w:rPr>
          <w:sz w:val="23"/>
          <w:szCs w:val="23"/>
          <w:lang w:val="uk-UA" w:eastAsia="uk-UA"/>
        </w:rPr>
      </w:pPr>
      <w:r w:rsidRPr="0099601F">
        <w:rPr>
          <w:sz w:val="23"/>
          <w:szCs w:val="23"/>
          <w:lang w:eastAsia="uk-UA"/>
        </w:rPr>
        <w:t>Тригери мають описувати те, від чого стартує юз кейс - або інтеншн юзера, або якась конкретна дія юзера (найчастіше).</w:t>
      </w:r>
    </w:p>
    <w:p w:rsidR="00471090" w:rsidRPr="0099601F" w:rsidRDefault="00471090" w:rsidP="00471090">
      <w:pPr>
        <w:pStyle w:val="a6"/>
        <w:spacing w:before="0" w:beforeAutospacing="0" w:after="0" w:afterAutospacing="0" w:line="360" w:lineRule="auto"/>
        <w:ind w:firstLine="709"/>
        <w:jc w:val="both"/>
        <w:textAlignment w:val="baseline"/>
        <w:rPr>
          <w:sz w:val="23"/>
          <w:szCs w:val="23"/>
          <w:lang w:val="uk-UA" w:eastAsia="uk-UA"/>
        </w:rPr>
      </w:pPr>
      <w:r w:rsidRPr="0099601F">
        <w:rPr>
          <w:sz w:val="23"/>
          <w:szCs w:val="23"/>
          <w:lang w:eastAsia="uk-UA"/>
        </w:rPr>
        <w:t>У передумовах та постумовах не повинно бути кроків, які описуються і у флоу (головному чи альтернативних), також не варто сильно детально описувати їх, тобто по суті це мають бути конкретні умови без яких юз кейс не почнеться (передумови), або ж результат юз кейсу, те, до чого він приведе (постумови).</w:t>
      </w:r>
    </w:p>
    <w:p w:rsidR="00471090" w:rsidRPr="0099601F" w:rsidRDefault="00471090" w:rsidP="00471090">
      <w:pPr>
        <w:pStyle w:val="a6"/>
        <w:spacing w:before="0" w:beforeAutospacing="0" w:after="0" w:afterAutospacing="0" w:line="360" w:lineRule="auto"/>
        <w:ind w:left="708" w:firstLine="1"/>
        <w:jc w:val="both"/>
        <w:textAlignment w:val="baseline"/>
        <w:rPr>
          <w:b/>
          <w:spacing w:val="-11"/>
          <w:sz w:val="32"/>
          <w:szCs w:val="32"/>
          <w:lang w:val="uk-UA"/>
        </w:rPr>
      </w:pPr>
      <w:r w:rsidRPr="0099601F">
        <w:rPr>
          <w:sz w:val="23"/>
          <w:szCs w:val="23"/>
          <w:lang w:val="uk-UA" w:eastAsia="uk-UA"/>
        </w:rPr>
        <w:br/>
      </w:r>
      <w:r w:rsidRPr="0099601F">
        <w:rPr>
          <w:b/>
          <w:spacing w:val="-11"/>
          <w:sz w:val="32"/>
          <w:szCs w:val="32"/>
          <w:highlight w:val="yellow"/>
        </w:rPr>
        <w:t>User</w:t>
      </w:r>
      <w:r w:rsidRPr="0099601F">
        <w:rPr>
          <w:b/>
          <w:spacing w:val="-11"/>
          <w:sz w:val="32"/>
          <w:szCs w:val="32"/>
          <w:highlight w:val="yellow"/>
          <w:lang w:val="uk-UA"/>
        </w:rPr>
        <w:t xml:space="preserve"> </w:t>
      </w:r>
      <w:r w:rsidRPr="0099601F">
        <w:rPr>
          <w:b/>
          <w:spacing w:val="-11"/>
          <w:sz w:val="32"/>
          <w:szCs w:val="32"/>
          <w:highlight w:val="yellow"/>
        </w:rPr>
        <w:t>story</w:t>
      </w:r>
      <w:r w:rsidRPr="0099601F">
        <w:rPr>
          <w:b/>
          <w:spacing w:val="-11"/>
          <w:sz w:val="32"/>
          <w:szCs w:val="32"/>
          <w:highlight w:val="yellow"/>
          <w:lang w:val="uk-UA"/>
        </w:rPr>
        <w:t xml:space="preserve"> </w:t>
      </w:r>
      <w:r w:rsidRPr="0099601F">
        <w:rPr>
          <w:b/>
          <w:spacing w:val="-11"/>
          <w:sz w:val="32"/>
          <w:szCs w:val="32"/>
          <w:highlight w:val="yellow"/>
        </w:rPr>
        <w:t>vs</w:t>
      </w:r>
      <w:r w:rsidRPr="0099601F">
        <w:rPr>
          <w:b/>
          <w:spacing w:val="-11"/>
          <w:sz w:val="32"/>
          <w:szCs w:val="32"/>
          <w:highlight w:val="yellow"/>
          <w:lang w:val="uk-UA"/>
        </w:rPr>
        <w:t xml:space="preserve"> </w:t>
      </w:r>
      <w:r w:rsidRPr="0099601F">
        <w:rPr>
          <w:b/>
          <w:spacing w:val="-11"/>
          <w:sz w:val="32"/>
          <w:szCs w:val="32"/>
          <w:highlight w:val="yellow"/>
        </w:rPr>
        <w:t>user</w:t>
      </w:r>
      <w:r w:rsidRPr="0099601F">
        <w:rPr>
          <w:b/>
          <w:spacing w:val="-11"/>
          <w:sz w:val="32"/>
          <w:szCs w:val="32"/>
          <w:highlight w:val="yellow"/>
          <w:lang w:val="uk-UA"/>
        </w:rPr>
        <w:t xml:space="preserve"> </w:t>
      </w:r>
      <w:r w:rsidRPr="0099601F">
        <w:rPr>
          <w:b/>
          <w:spacing w:val="-11"/>
          <w:sz w:val="32"/>
          <w:szCs w:val="32"/>
          <w:highlight w:val="yellow"/>
        </w:rPr>
        <w:t>cases</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b/>
          <w:spacing w:val="-5"/>
          <w:sz w:val="32"/>
          <w:szCs w:val="32"/>
          <w:bdr w:val="none" w:sz="0" w:space="0" w:color="auto" w:frame="1"/>
          <w:lang w:val="uk-UA"/>
        </w:rPr>
        <w:t xml:space="preserve">Короткі та зрозумілі юзер сторі зазвичай використовуються в </w:t>
      </w:r>
      <w:r w:rsidRPr="0099601F">
        <w:rPr>
          <w:b/>
          <w:spacing w:val="-5"/>
          <w:sz w:val="32"/>
          <w:szCs w:val="32"/>
          <w:bdr w:val="none" w:sz="0" w:space="0" w:color="auto" w:frame="1"/>
        </w:rPr>
        <w:t>Scrum</w:t>
      </w:r>
      <w:r w:rsidRPr="0099601F">
        <w:rPr>
          <w:b/>
          <w:spacing w:val="-5"/>
          <w:sz w:val="32"/>
          <w:szCs w:val="32"/>
          <w:bdr w:val="none" w:sz="0" w:space="0" w:color="auto" w:frame="1"/>
          <w:lang w:val="uk-UA"/>
        </w:rPr>
        <w:t xml:space="preserve"> проєктах</w:t>
      </w:r>
      <w:r w:rsidRPr="0099601F">
        <w:rPr>
          <w:spacing w:val="-5"/>
          <w:sz w:val="32"/>
          <w:szCs w:val="32"/>
          <w:bdr w:val="none" w:sz="0" w:space="0" w:color="auto" w:frame="1"/>
          <w:lang w:val="uk-UA"/>
        </w:rPr>
        <w:t>. Вони поділяють фічу</w:t>
      </w:r>
      <w:r w:rsidRPr="0099601F">
        <w:rPr>
          <w:spacing w:val="-5"/>
          <w:sz w:val="32"/>
          <w:szCs w:val="32"/>
          <w:bdr w:val="none" w:sz="0" w:space="0" w:color="auto" w:frame="1"/>
        </w:rPr>
        <w:t> </w:t>
      </w:r>
      <w:r w:rsidRPr="0099601F">
        <w:rPr>
          <w:spacing w:val="-5"/>
          <w:sz w:val="32"/>
          <w:szCs w:val="32"/>
          <w:bdr w:val="none" w:sz="0" w:space="0" w:color="auto" w:frame="1"/>
          <w:lang w:val="uk-UA"/>
        </w:rPr>
        <w:t>на задачі, що легко реалізуються</w:t>
      </w:r>
      <w:r w:rsidRPr="0099601F">
        <w:rPr>
          <w:spacing w:val="-5"/>
          <w:sz w:val="32"/>
          <w:szCs w:val="32"/>
          <w:bdr w:val="none" w:sz="0" w:space="0" w:color="auto" w:frame="1"/>
        </w:rPr>
        <w:t>, якими можна заповнювати спринти. З юзер сторі простіше управляти змінами й затверджувати їх із замовником.</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pacing w:val="-5"/>
          <w:sz w:val="32"/>
          <w:szCs w:val="32"/>
        </w:rPr>
      </w:pPr>
      <w:r w:rsidRPr="0099601F">
        <w:rPr>
          <w:b/>
          <w:spacing w:val="-5"/>
          <w:sz w:val="32"/>
          <w:szCs w:val="32"/>
          <w:bdr w:val="none" w:sz="0" w:space="0" w:color="auto" w:frame="1"/>
          <w:lang w:val="uk-UA"/>
        </w:rPr>
        <w:t xml:space="preserve">Юзкейси, на відміну від юзер сторі, більш послідовні й ґрунтовні. З них зазвичай складають специфікацію для </w:t>
      </w:r>
      <w:r w:rsidRPr="0099601F">
        <w:rPr>
          <w:b/>
          <w:spacing w:val="-5"/>
          <w:sz w:val="32"/>
          <w:szCs w:val="32"/>
          <w:bdr w:val="none" w:sz="0" w:space="0" w:color="auto" w:frame="1"/>
        </w:rPr>
        <w:t>Waterfall</w:t>
      </w:r>
      <w:r w:rsidRPr="0099601F">
        <w:rPr>
          <w:b/>
          <w:spacing w:val="-5"/>
          <w:sz w:val="32"/>
          <w:szCs w:val="32"/>
          <w:bdr w:val="none" w:sz="0" w:space="0" w:color="auto" w:frame="1"/>
          <w:lang w:val="uk-UA"/>
        </w:rPr>
        <w:t xml:space="preserve"> проєктів.</w:t>
      </w:r>
      <w:r w:rsidRPr="0099601F">
        <w:rPr>
          <w:spacing w:val="-5"/>
          <w:sz w:val="32"/>
          <w:szCs w:val="32"/>
          <w:bdr w:val="none" w:sz="0" w:space="0" w:color="auto" w:frame="1"/>
          <w:lang w:val="uk-UA"/>
        </w:rPr>
        <w:t xml:space="preserve"> Перевага юзкейсів перед юзер сторі полягає в тому,</w:t>
      </w:r>
      <w:r w:rsidRPr="0099601F">
        <w:rPr>
          <w:spacing w:val="-5"/>
          <w:sz w:val="32"/>
          <w:szCs w:val="32"/>
          <w:bdr w:val="none" w:sz="0" w:space="0" w:color="auto" w:frame="1"/>
        </w:rPr>
        <w:t> </w:t>
      </w:r>
      <w:r w:rsidRPr="0099601F">
        <w:rPr>
          <w:spacing w:val="-5"/>
          <w:sz w:val="32"/>
          <w:szCs w:val="32"/>
          <w:bdr w:val="none" w:sz="0" w:space="0" w:color="auto" w:frame="1"/>
          <w:lang w:val="uk-UA"/>
        </w:rPr>
        <w:t xml:space="preserve">що в одному юзкейсі по кроках розписані всі вимоги до фічі. </w:t>
      </w:r>
      <w:r w:rsidRPr="0099601F">
        <w:rPr>
          <w:spacing w:val="-5"/>
          <w:sz w:val="32"/>
          <w:szCs w:val="32"/>
          <w:bdr w:val="none" w:sz="0" w:space="0" w:color="auto" w:frame="1"/>
        </w:rPr>
        <w:t>Отже, з ними краще видно загальну картину та простіше керувати межами проєкту. З іншого боку, юзкейси складніше підтримувати й змінювати, оскільки вони набагато потужніші і комплексніші, ніж юзер сторі.</w:t>
      </w:r>
    </w:p>
    <w:p w:rsidR="00471090" w:rsidRPr="0099601F" w:rsidRDefault="00471090" w:rsidP="00471090">
      <w:pPr>
        <w:pStyle w:val="a6"/>
        <w:shd w:val="clear" w:color="auto" w:fill="FFFFFF"/>
        <w:spacing w:before="0" w:beforeAutospacing="0" w:after="0" w:afterAutospacing="0" w:line="360" w:lineRule="auto"/>
        <w:jc w:val="both"/>
        <w:textAlignment w:val="baseline"/>
        <w:rPr>
          <w:noProof/>
          <w:spacing w:val="-5"/>
          <w:sz w:val="32"/>
          <w:szCs w:val="32"/>
          <w:bdr w:val="none" w:sz="0" w:space="0" w:color="auto" w:frame="1"/>
          <w:lang w:val="uk-UA" w:eastAsia="uk-UA"/>
        </w:rPr>
      </w:pPr>
    </w:p>
    <w:p w:rsidR="00471090" w:rsidRPr="0099601F" w:rsidRDefault="00471090" w:rsidP="00471090">
      <w:pPr>
        <w:pStyle w:val="a6"/>
        <w:shd w:val="clear" w:color="auto" w:fill="FFFFFF"/>
        <w:spacing w:before="0" w:beforeAutospacing="0" w:after="0" w:afterAutospacing="0" w:line="360" w:lineRule="auto"/>
        <w:jc w:val="both"/>
        <w:textAlignment w:val="baseline"/>
        <w:rPr>
          <w:spacing w:val="-5"/>
          <w:sz w:val="32"/>
          <w:szCs w:val="32"/>
        </w:rPr>
      </w:pPr>
      <w:r w:rsidRPr="0099601F">
        <w:rPr>
          <w:noProof/>
          <w:spacing w:val="-5"/>
          <w:sz w:val="32"/>
          <w:szCs w:val="32"/>
          <w:bdr w:val="none" w:sz="0" w:space="0" w:color="auto" w:frame="1"/>
          <w:lang w:val="uk-UA" w:eastAsia="uk-UA"/>
        </w:rPr>
        <w:drawing>
          <wp:inline distT="0" distB="0" distL="0" distR="0" wp14:anchorId="643551DF" wp14:editId="6C92CF12">
            <wp:extent cx="5987051" cy="3162300"/>
            <wp:effectExtent l="0" t="0" r="0" b="0"/>
            <wp:docPr id="9" name="Рисунок 9" descr="Описание: https://skillsetter.io/uploads/images/task_simple/fe8d8300-4639-4b1d-a0d4-194524e23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Описание: https://skillsetter.io/uploads/images/task_simple/fe8d8300-4639-4b1d-a0d4-194524e23711.png"/>
                    <pic:cNvPicPr>
                      <a:picLocks noChangeAspect="1" noChangeArrowheads="1"/>
                    </pic:cNvPicPr>
                  </pic:nvPicPr>
                  <pic:blipFill rotWithShape="1">
                    <a:blip r:embed="rId34">
                      <a:extLst>
                        <a:ext uri="{28A0092B-C50C-407E-A947-70E740481C1C}">
                          <a14:useLocalDpi xmlns:a14="http://schemas.microsoft.com/office/drawing/2010/main" val="0"/>
                        </a:ext>
                      </a:extLst>
                    </a:blip>
                    <a:srcRect l="5217" t="8949" r="11056" b="11410"/>
                    <a:stretch/>
                  </pic:blipFill>
                  <pic:spPr bwMode="auto">
                    <a:xfrm>
                      <a:off x="0" y="0"/>
                      <a:ext cx="5987051" cy="3162300"/>
                    </a:xfrm>
                    <a:prstGeom prst="rect">
                      <a:avLst/>
                    </a:prstGeom>
                    <a:noFill/>
                    <a:ln>
                      <a:noFill/>
                    </a:ln>
                    <a:extLst>
                      <a:ext uri="{53640926-AAD7-44D8-BBD7-CCE9431645EC}">
                        <a14:shadowObscured xmlns:a14="http://schemas.microsoft.com/office/drawing/2010/main"/>
                      </a:ext>
                    </a:extLst>
                  </pic:spPr>
                </pic:pic>
              </a:graphicData>
            </a:graphic>
          </wp:inline>
        </w:drawing>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pacing w:val="-5"/>
          <w:sz w:val="32"/>
          <w:szCs w:val="32"/>
        </w:rPr>
      </w:pPr>
      <w:r w:rsidRPr="0099601F">
        <w:rPr>
          <w:spacing w:val="-5"/>
          <w:sz w:val="32"/>
          <w:szCs w:val="32"/>
          <w:bdr w:val="none" w:sz="0" w:space="0" w:color="auto" w:frame="1"/>
        </w:rPr>
        <w:t>Залежно від проєкту можна і навіть потрібно використовувати обидва варіанти. Якщо розумієш, що в тебе є всі необхідні вихідні дані й можна приступати до проєкту, використовуй юзкейси. А якщо знаєш, що вимоги будуть змінюватися в процесі розробки, — зупинися на юзер сторі.</w:t>
      </w:r>
    </w:p>
    <w:p w:rsidR="00A776D3" w:rsidRPr="0099601F" w:rsidRDefault="00A776D3" w:rsidP="00FF45CA">
      <w:pPr>
        <w:spacing w:after="0" w:line="360" w:lineRule="auto"/>
        <w:ind w:firstLine="709"/>
        <w:jc w:val="both"/>
        <w:rPr>
          <w:rFonts w:ascii="Times New Roman" w:hAnsi="Times New Roman" w:cs="Times New Roman"/>
          <w:i/>
          <w:spacing w:val="-5"/>
          <w:sz w:val="32"/>
          <w:szCs w:val="32"/>
          <w:u w:val="single"/>
          <w:shd w:val="clear" w:color="auto" w:fill="FFFFFF"/>
        </w:rPr>
      </w:pPr>
    </w:p>
    <w:p w:rsidR="00A776D3" w:rsidRPr="0099601F" w:rsidRDefault="00FF45CA" w:rsidP="00FF45CA">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b/>
          <w:spacing w:val="-5"/>
          <w:sz w:val="32"/>
          <w:szCs w:val="32"/>
          <w:bdr w:val="none" w:sz="0" w:space="0" w:color="auto" w:frame="1"/>
          <w:lang w:val="uk-UA"/>
        </w:rPr>
        <w:t>Для опису нефункціональних вимог</w:t>
      </w:r>
      <w:r w:rsidRPr="0099601F">
        <w:rPr>
          <w:spacing w:val="-5"/>
          <w:sz w:val="32"/>
          <w:szCs w:val="32"/>
          <w:bdr w:val="none" w:sz="0" w:space="0" w:color="auto" w:frame="1"/>
          <w:lang w:val="uk-UA"/>
        </w:rPr>
        <w:t xml:space="preserve"> використовуються інші моделі, наприклад описові або графічні формати або сценарії. </w:t>
      </w:r>
    </w:p>
    <w:p w:rsidR="00A776D3" w:rsidRPr="0099601F" w:rsidRDefault="00A776D3" w:rsidP="00A776D3">
      <w:pPr>
        <w:spacing w:after="0" w:line="360" w:lineRule="auto"/>
        <w:ind w:firstLine="709"/>
        <w:jc w:val="both"/>
        <w:rPr>
          <w:rFonts w:ascii="Times New Roman" w:hAnsi="Times New Roman" w:cs="Times New Roman"/>
          <w:i/>
          <w:spacing w:val="-5"/>
          <w:sz w:val="32"/>
          <w:szCs w:val="32"/>
          <w:u w:val="single"/>
          <w:shd w:val="clear" w:color="auto" w:fill="FFFFFF"/>
        </w:rPr>
      </w:pPr>
      <w:r w:rsidRPr="0099601F">
        <w:rPr>
          <w:rFonts w:ascii="Times New Roman" w:hAnsi="Times New Roman" w:cs="Times New Roman"/>
          <w:i/>
          <w:spacing w:val="-5"/>
          <w:sz w:val="32"/>
          <w:szCs w:val="32"/>
          <w:u w:val="single"/>
          <w:shd w:val="clear" w:color="auto" w:fill="FFFFFF"/>
        </w:rPr>
        <w:t xml:space="preserve">Нефункціональні вимоги: </w:t>
      </w:r>
    </w:p>
    <w:p w:rsidR="00A776D3" w:rsidRPr="0099601F" w:rsidRDefault="00A776D3" w:rsidP="00A776D3">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shd w:val="clear" w:color="auto" w:fill="FFFFFF"/>
        </w:rPr>
        <w:t xml:space="preserve">Filmy можна буде редагувати відео довжиною не більше 30 хвилин. </w:t>
      </w:r>
      <w:r w:rsidRPr="0099601F">
        <w:rPr>
          <w:rFonts w:ascii="Times New Roman" w:hAnsi="Times New Roman" w:cs="Times New Roman"/>
          <w:spacing w:val="-5"/>
          <w:sz w:val="32"/>
          <w:szCs w:val="32"/>
          <w:shd w:val="clear" w:color="auto" w:fill="F2F3F5"/>
        </w:rPr>
        <w:t>Filmy це додаток для музичних кліпів, а вони зазвичай не тривають довше 10 хвилин.</w:t>
      </w:r>
    </w:p>
    <w:p w:rsidR="00A776D3" w:rsidRPr="0099601F" w:rsidRDefault="00A776D3" w:rsidP="00A776D3">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shd w:val="clear" w:color="auto" w:fill="FFFFFF"/>
        </w:rPr>
        <w:t xml:space="preserve">Соцмережі, на яких користувачі публікуватимуть відео: </w:t>
      </w:r>
      <w:r w:rsidRPr="0099601F">
        <w:rPr>
          <w:rFonts w:ascii="Times New Roman" w:hAnsi="Times New Roman" w:cs="Times New Roman"/>
          <w:spacing w:val="-5"/>
          <w:sz w:val="32"/>
          <w:szCs w:val="32"/>
          <w:shd w:val="clear" w:color="auto" w:fill="F2F3F5"/>
        </w:rPr>
        <w:t>Youtube, Vimeo, TikTok та Instagram. TikTok та Instagram у пріоритеті — молоді кліпмейкери сидять, в основному, там.</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rPr>
        <w:t xml:space="preserve">Filmy не повинен вилітати під час завантаження довгих відеороликів. </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rPr>
        <w:lastRenderedPageBreak/>
        <w:t>Сервер повинен бути доступний більшу частину часу, щоб користувачі могли звертатися до своїх напрацювань будь-коли.</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rPr>
        <w:t xml:space="preserve"> Конфіденційність даних теж немає порушуватися. Тому слідкуй за всіма вимогами продукту, але звертай увагу на ті, що важливі замовнику та його бізнес-цілям.</w:t>
      </w:r>
    </w:p>
    <w:p w:rsidR="009A4D93" w:rsidRDefault="009A4D93" w:rsidP="00672E12">
      <w:pPr>
        <w:pStyle w:val="a6"/>
        <w:shd w:val="clear" w:color="auto" w:fill="FFFFFF"/>
        <w:spacing w:before="0" w:beforeAutospacing="0" w:after="0" w:afterAutospacing="0"/>
        <w:ind w:firstLine="709"/>
        <w:jc w:val="both"/>
        <w:textAlignment w:val="baseline"/>
        <w:rPr>
          <w:spacing w:val="-5"/>
          <w:sz w:val="28"/>
          <w:szCs w:val="28"/>
          <w:highlight w:val="yellow"/>
          <w:bdr w:val="none" w:sz="0" w:space="0" w:color="auto" w:frame="1"/>
          <w:lang w:val="uk-UA"/>
        </w:rPr>
      </w:pPr>
    </w:p>
    <w:p w:rsidR="00A441F1" w:rsidRPr="0099601F" w:rsidRDefault="00B3614E" w:rsidP="00672E12">
      <w:pPr>
        <w:pStyle w:val="a6"/>
        <w:shd w:val="clear" w:color="auto" w:fill="FFFFFF"/>
        <w:spacing w:before="0" w:beforeAutospacing="0" w:after="0" w:afterAutospacing="0"/>
        <w:ind w:firstLine="709"/>
        <w:jc w:val="both"/>
        <w:textAlignment w:val="baseline"/>
        <w:rPr>
          <w:b/>
          <w:spacing w:val="-5"/>
          <w:sz w:val="28"/>
          <w:szCs w:val="28"/>
          <w:u w:val="single"/>
          <w:bdr w:val="none" w:sz="0" w:space="0" w:color="auto" w:frame="1"/>
          <w:lang w:val="uk-UA"/>
        </w:rPr>
      </w:pPr>
      <w:r w:rsidRPr="0099601F">
        <w:rPr>
          <w:spacing w:val="-5"/>
          <w:sz w:val="28"/>
          <w:szCs w:val="28"/>
          <w:highlight w:val="yellow"/>
          <w:bdr w:val="none" w:sz="0" w:space="0" w:color="auto" w:frame="1"/>
          <w:lang w:val="uk-UA"/>
        </w:rPr>
        <w:t>Завдання.</w:t>
      </w:r>
      <w:r w:rsidRPr="0099601F">
        <w:rPr>
          <w:spacing w:val="-5"/>
          <w:sz w:val="28"/>
          <w:szCs w:val="28"/>
          <w:bdr w:val="none" w:sz="0" w:space="0" w:color="auto" w:frame="1"/>
          <w:lang w:val="uk-UA"/>
        </w:rPr>
        <w:t xml:space="preserve"> Для початку опишемо фіч</w:t>
      </w:r>
      <w:r w:rsidR="00A441F1" w:rsidRPr="0099601F">
        <w:rPr>
          <w:spacing w:val="-5"/>
          <w:sz w:val="28"/>
          <w:szCs w:val="28"/>
          <w:bdr w:val="none" w:sz="0" w:space="0" w:color="auto" w:frame="1"/>
          <w:lang w:val="uk-UA"/>
        </w:rPr>
        <w:t>у</w:t>
      </w:r>
      <w:r w:rsidRPr="0099601F">
        <w:rPr>
          <w:b/>
          <w:spacing w:val="-5"/>
          <w:sz w:val="28"/>
          <w:szCs w:val="28"/>
          <w:u w:val="single"/>
          <w:bdr w:val="none" w:sz="0" w:space="0" w:color="auto" w:frame="1"/>
          <w:lang w:val="uk-UA"/>
        </w:rPr>
        <w:t xml:space="preserve"> «додавання відео з галереї» </w:t>
      </w:r>
    </w:p>
    <w:p w:rsidR="00582E4F" w:rsidRPr="0099601F" w:rsidRDefault="00582E4F" w:rsidP="00582E4F">
      <w:pPr>
        <w:pStyle w:val="a6"/>
        <w:shd w:val="clear" w:color="auto" w:fill="FFFFFF"/>
        <w:spacing w:before="0" w:beforeAutospacing="0" w:after="0" w:afterAutospacing="0"/>
        <w:ind w:firstLine="709"/>
        <w:jc w:val="both"/>
        <w:textAlignment w:val="baseline"/>
        <w:rPr>
          <w:spacing w:val="-5"/>
          <w:sz w:val="28"/>
          <w:szCs w:val="28"/>
          <w:bdr w:val="none" w:sz="0" w:space="0" w:color="auto" w:frame="1"/>
          <w:lang w:val="uk-UA"/>
        </w:rPr>
      </w:pPr>
    </w:p>
    <w:p w:rsidR="00582E4F" w:rsidRPr="0099601F" w:rsidRDefault="00A441F1" w:rsidP="00582E4F">
      <w:pPr>
        <w:pStyle w:val="a6"/>
        <w:shd w:val="clear" w:color="auto" w:fill="FFFFFF"/>
        <w:spacing w:before="0" w:beforeAutospacing="0" w:after="0" w:afterAutospacing="0"/>
        <w:ind w:firstLine="709"/>
        <w:jc w:val="both"/>
        <w:textAlignment w:val="baseline"/>
        <w:rPr>
          <w:b/>
          <w:i/>
          <w:spacing w:val="-5"/>
          <w:sz w:val="28"/>
          <w:szCs w:val="28"/>
          <w:bdr w:val="none" w:sz="0" w:space="0" w:color="auto" w:frame="1"/>
          <w:lang w:val="uk-UA"/>
        </w:rPr>
      </w:pPr>
      <w:r w:rsidRPr="0099601F">
        <w:rPr>
          <w:spacing w:val="-5"/>
          <w:sz w:val="28"/>
          <w:szCs w:val="28"/>
          <w:bdr w:val="none" w:sz="0" w:space="0" w:color="auto" w:frame="1"/>
          <w:lang w:val="uk-UA"/>
        </w:rPr>
        <w:t>Ти звертаєшся до допомогою до наставника.</w:t>
      </w:r>
      <w:r w:rsidR="00582E4F" w:rsidRPr="0099601F">
        <w:rPr>
          <w:b/>
          <w:i/>
          <w:spacing w:val="-5"/>
          <w:sz w:val="28"/>
          <w:szCs w:val="28"/>
          <w:bdr w:val="none" w:sz="0" w:space="0" w:color="auto" w:frame="1"/>
          <w:lang w:val="uk-UA"/>
        </w:rPr>
        <w:t xml:space="preserve"> </w:t>
      </w:r>
    </w:p>
    <w:p w:rsidR="00582E4F" w:rsidRPr="0099601F" w:rsidRDefault="00582E4F" w:rsidP="00582E4F">
      <w:pPr>
        <w:pStyle w:val="a6"/>
        <w:shd w:val="clear" w:color="auto" w:fill="FFFFFF"/>
        <w:spacing w:before="0" w:beforeAutospacing="0" w:after="0" w:afterAutospacing="0"/>
        <w:ind w:firstLine="709"/>
        <w:jc w:val="both"/>
        <w:textAlignment w:val="baseline"/>
        <w:rPr>
          <w:spacing w:val="-5"/>
          <w:sz w:val="28"/>
          <w:szCs w:val="28"/>
          <w:lang w:val="uk-UA"/>
        </w:rPr>
      </w:pPr>
      <w:r w:rsidRPr="0099601F">
        <w:rPr>
          <w:b/>
          <w:i/>
          <w:spacing w:val="-5"/>
          <w:sz w:val="28"/>
          <w:szCs w:val="28"/>
          <w:bdr w:val="none" w:sz="0" w:space="0" w:color="auto" w:frame="1"/>
          <w:lang w:val="uk-UA"/>
        </w:rPr>
        <w:t>Юзер сторі та критерії приймання</w:t>
      </w:r>
      <w:r w:rsidRPr="0099601F">
        <w:rPr>
          <w:spacing w:val="-5"/>
          <w:sz w:val="28"/>
          <w:szCs w:val="28"/>
          <w:bdr w:val="none" w:sz="0" w:space="0" w:color="auto" w:frame="1"/>
          <w:lang w:val="uk-UA"/>
        </w:rPr>
        <w:t xml:space="preserve"> для фічі «</w:t>
      </w:r>
      <w:r w:rsidRPr="0099601F">
        <w:rPr>
          <w:b/>
          <w:spacing w:val="-5"/>
          <w:sz w:val="28"/>
          <w:szCs w:val="28"/>
          <w:bdr w:val="none" w:sz="0" w:space="0" w:color="auto" w:frame="1"/>
          <w:lang w:val="uk-UA"/>
        </w:rPr>
        <w:t>Вибір відео з галереї</w:t>
      </w:r>
      <w:r w:rsidRPr="0099601F">
        <w:rPr>
          <w:spacing w:val="-5"/>
          <w:sz w:val="28"/>
          <w:szCs w:val="28"/>
          <w:bdr w:val="none" w:sz="0" w:space="0" w:color="auto" w:frame="1"/>
          <w:lang w:val="uk-UA"/>
        </w:rPr>
        <w:t>»</w:t>
      </w:r>
    </w:p>
    <w:p w:rsidR="00AD7905" w:rsidRPr="0099601F" w:rsidRDefault="00AD7905" w:rsidP="00A441F1">
      <w:pPr>
        <w:pStyle w:val="a6"/>
        <w:spacing w:before="0" w:beforeAutospacing="0" w:after="0" w:afterAutospacing="0" w:line="360" w:lineRule="auto"/>
        <w:ind w:firstLine="708"/>
        <w:jc w:val="both"/>
        <w:textAlignment w:val="baseline"/>
        <w:rPr>
          <w:spacing w:val="-5"/>
          <w:sz w:val="28"/>
          <w:szCs w:val="28"/>
          <w:bdr w:val="none" w:sz="0" w:space="0" w:color="auto" w:frame="1"/>
          <w:lang w:val="uk-UA"/>
        </w:rPr>
      </w:pPr>
    </w:p>
    <w:p w:rsidR="00A441F1" w:rsidRPr="0099601F" w:rsidRDefault="00A441F1" w:rsidP="00A441F1">
      <w:pPr>
        <w:pStyle w:val="a6"/>
        <w:spacing w:before="0" w:beforeAutospacing="0" w:after="0" w:afterAutospacing="0" w:line="360" w:lineRule="auto"/>
        <w:ind w:firstLine="708"/>
        <w:jc w:val="both"/>
        <w:textAlignment w:val="baseline"/>
        <w:rPr>
          <w:spacing w:val="-5"/>
          <w:sz w:val="28"/>
          <w:szCs w:val="28"/>
          <w:bdr w:val="none" w:sz="0" w:space="0" w:color="auto" w:frame="1"/>
          <w:lang w:val="uk-UA"/>
        </w:rPr>
      </w:pPr>
      <w:r w:rsidRPr="0099601F">
        <w:rPr>
          <w:spacing w:val="-5"/>
          <w:sz w:val="28"/>
          <w:szCs w:val="28"/>
          <w:highlight w:val="yellow"/>
          <w:bdr w:val="none" w:sz="0" w:space="0" w:color="auto" w:frame="1"/>
          <w:lang w:val="uk-UA"/>
        </w:rPr>
        <w:t>Наставник.</w:t>
      </w:r>
    </w:p>
    <w:p w:rsidR="00A441F1" w:rsidRPr="0099601F" w:rsidRDefault="00A441F1" w:rsidP="00A441F1">
      <w:pPr>
        <w:pStyle w:val="a6"/>
        <w:spacing w:before="0" w:beforeAutospacing="0" w:after="0" w:afterAutospacing="0"/>
        <w:ind w:firstLine="709"/>
        <w:jc w:val="both"/>
        <w:textAlignment w:val="baseline"/>
        <w:rPr>
          <w:spacing w:val="-5"/>
          <w:sz w:val="28"/>
          <w:szCs w:val="28"/>
          <w:bdr w:val="none" w:sz="0" w:space="0" w:color="auto" w:frame="1"/>
          <w:lang w:val="uk-UA"/>
        </w:rPr>
      </w:pPr>
      <w:r w:rsidRPr="0099601F">
        <w:rPr>
          <w:spacing w:val="-5"/>
          <w:sz w:val="28"/>
          <w:szCs w:val="28"/>
          <w:bdr w:val="none" w:sz="0" w:space="0" w:color="auto" w:frame="1"/>
          <w:lang w:val="uk-UA"/>
        </w:rPr>
        <w:t>Май на увазі, що не всі юзер сторі потрібно розписувати докладно. Якщо користувачеві потрібно зробити просту дію, наприклад, натиснути на кнопку, опис буде зайвим.</w:t>
      </w:r>
    </w:p>
    <w:p w:rsidR="00A441F1" w:rsidRPr="0099601F" w:rsidRDefault="00A441F1" w:rsidP="00A441F1">
      <w:pPr>
        <w:pStyle w:val="a6"/>
        <w:spacing w:before="0" w:beforeAutospacing="0" w:after="0" w:afterAutospacing="0"/>
        <w:ind w:firstLine="709"/>
        <w:jc w:val="both"/>
        <w:textAlignment w:val="baseline"/>
        <w:rPr>
          <w:spacing w:val="-5"/>
          <w:sz w:val="28"/>
          <w:szCs w:val="28"/>
          <w:bdr w:val="none" w:sz="0" w:space="0" w:color="auto" w:frame="1"/>
          <w:lang w:val="uk-UA"/>
        </w:rPr>
      </w:pPr>
      <w:r w:rsidRPr="0099601F">
        <w:rPr>
          <w:spacing w:val="-5"/>
          <w:sz w:val="28"/>
          <w:szCs w:val="28"/>
          <w:bdr w:val="none" w:sz="0" w:space="0" w:color="auto" w:frame="1"/>
          <w:lang w:val="uk-UA"/>
        </w:rPr>
        <w:t>Перше, що тобі потрібно, це навчитися писати вимоги не надто докладно, а й не надто коротко.</w:t>
      </w:r>
    </w:p>
    <w:p w:rsidR="00A441F1" w:rsidRPr="0099601F" w:rsidRDefault="00A441F1" w:rsidP="00AD7905">
      <w:pPr>
        <w:pStyle w:val="a6"/>
        <w:spacing w:before="0" w:beforeAutospacing="0" w:after="0" w:afterAutospacing="0" w:line="360" w:lineRule="auto"/>
        <w:jc w:val="center"/>
        <w:textAlignment w:val="baseline"/>
        <w:rPr>
          <w:b/>
          <w:bCs/>
          <w:sz w:val="32"/>
          <w:szCs w:val="32"/>
          <w:u w:val="single"/>
          <w:lang w:val="uk-UA"/>
        </w:rPr>
      </w:pPr>
      <w:r w:rsidRPr="0099601F">
        <w:rPr>
          <w:b/>
          <w:bCs/>
          <w:sz w:val="32"/>
          <w:szCs w:val="32"/>
          <w:u w:val="single"/>
          <w:lang w:val="uk-UA"/>
        </w:rPr>
        <w:t xml:space="preserve">Нагадую </w:t>
      </w:r>
      <w:r w:rsidR="00582E4F" w:rsidRPr="0099601F">
        <w:rPr>
          <w:b/>
          <w:bCs/>
          <w:sz w:val="32"/>
          <w:szCs w:val="32"/>
          <w:u w:val="single"/>
          <w:lang w:val="uk-UA"/>
        </w:rPr>
        <w:t>про структуру сторі:</w:t>
      </w:r>
    </w:p>
    <w:p w:rsidR="00AD7905" w:rsidRPr="0099601F" w:rsidRDefault="00AD7905" w:rsidP="00AD7905">
      <w:pPr>
        <w:pStyle w:val="a6"/>
        <w:spacing w:before="0" w:beforeAutospacing="0" w:after="0" w:afterAutospacing="0" w:line="360" w:lineRule="auto"/>
        <w:jc w:val="center"/>
        <w:textAlignment w:val="baseline"/>
        <w:rPr>
          <w:sz w:val="32"/>
          <w:szCs w:val="32"/>
          <w:u w:val="single"/>
          <w:lang w:val="en-US"/>
        </w:rPr>
      </w:pPr>
      <w:r w:rsidRPr="0099601F">
        <w:rPr>
          <w:b/>
          <w:bCs/>
          <w:sz w:val="32"/>
          <w:szCs w:val="32"/>
          <w:u w:val="single"/>
          <w:lang w:val="en-US"/>
        </w:rPr>
        <w:t xml:space="preserve">AS </w:t>
      </w:r>
      <w:r w:rsidRPr="0099601F">
        <w:rPr>
          <w:b/>
          <w:bCs/>
          <w:i/>
          <w:iCs/>
          <w:sz w:val="32"/>
          <w:szCs w:val="32"/>
          <w:u w:val="single"/>
          <w:lang w:val="en-US"/>
        </w:rPr>
        <w:t xml:space="preserve">&lt; a type of user&gt;, </w:t>
      </w:r>
      <w:r w:rsidRPr="0099601F">
        <w:rPr>
          <w:b/>
          <w:bCs/>
          <w:sz w:val="32"/>
          <w:szCs w:val="32"/>
          <w:u w:val="single"/>
          <w:lang w:val="en-US"/>
        </w:rPr>
        <w:t xml:space="preserve">I WANT </w:t>
      </w:r>
      <w:r w:rsidRPr="0099601F">
        <w:rPr>
          <w:b/>
          <w:bCs/>
          <w:i/>
          <w:iCs/>
          <w:sz w:val="32"/>
          <w:szCs w:val="32"/>
          <w:u w:val="single"/>
          <w:lang w:val="en-US"/>
        </w:rPr>
        <w:t xml:space="preserve">&lt;some goal&gt; </w:t>
      </w:r>
      <w:r w:rsidRPr="0099601F">
        <w:rPr>
          <w:b/>
          <w:bCs/>
          <w:sz w:val="32"/>
          <w:szCs w:val="32"/>
          <w:u w:val="single"/>
          <w:lang w:val="en-US"/>
        </w:rPr>
        <w:t xml:space="preserve">SO THAT </w:t>
      </w:r>
      <w:r w:rsidRPr="0099601F">
        <w:rPr>
          <w:b/>
          <w:bCs/>
          <w:i/>
          <w:iCs/>
          <w:sz w:val="32"/>
          <w:szCs w:val="32"/>
          <w:u w:val="single"/>
          <w:lang w:val="en-US"/>
        </w:rPr>
        <w:t>&lt;some reason&gt;.</w:t>
      </w:r>
    </w:p>
    <w:p w:rsidR="00AD7905" w:rsidRPr="0099601F" w:rsidRDefault="00AD7905" w:rsidP="00672E12">
      <w:pPr>
        <w:pStyle w:val="a6"/>
        <w:shd w:val="clear" w:color="auto" w:fill="FFFFFF"/>
        <w:spacing w:before="0" w:beforeAutospacing="0" w:after="0" w:afterAutospacing="0"/>
        <w:ind w:firstLine="709"/>
        <w:jc w:val="both"/>
        <w:textAlignment w:val="baseline"/>
        <w:rPr>
          <w:b/>
          <w:spacing w:val="-5"/>
          <w:sz w:val="28"/>
          <w:szCs w:val="28"/>
          <w:u w:val="single"/>
          <w:lang w:val="en-US"/>
        </w:rPr>
      </w:pPr>
    </w:p>
    <w:p w:rsidR="00B3614E" w:rsidRPr="0099601F" w:rsidRDefault="00B3614E" w:rsidP="00672E12">
      <w:pPr>
        <w:pStyle w:val="a6"/>
        <w:shd w:val="clear" w:color="auto" w:fill="FFFFFF"/>
        <w:spacing w:before="0" w:beforeAutospacing="0" w:after="0" w:afterAutospacing="0"/>
        <w:ind w:firstLine="709"/>
        <w:jc w:val="both"/>
        <w:textAlignment w:val="baseline"/>
        <w:rPr>
          <w:spacing w:val="-5"/>
          <w:sz w:val="28"/>
          <w:szCs w:val="28"/>
          <w:lang w:val="uk-UA"/>
        </w:rPr>
      </w:pPr>
      <w:r w:rsidRPr="0099601F">
        <w:rPr>
          <w:spacing w:val="-5"/>
          <w:sz w:val="28"/>
          <w:szCs w:val="28"/>
          <w:lang w:val="uk-UA"/>
        </w:rPr>
        <w:t>Отже:</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t xml:space="preserve">Як користувач, я хочу вибрати відео з галереї мого телефону, щоб  редагувати </w:t>
      </w:r>
      <w:r w:rsidR="003A5459" w:rsidRPr="0099601F">
        <w:rPr>
          <w:rFonts w:ascii="Times New Roman" w:hAnsi="Times New Roman" w:cs="Times New Roman"/>
          <w:spacing w:val="-5"/>
          <w:sz w:val="28"/>
          <w:szCs w:val="28"/>
          <w:bdr w:val="none" w:sz="0" w:space="0" w:color="auto" w:frame="1"/>
        </w:rPr>
        <w:t>їх</w:t>
      </w:r>
      <w:r w:rsidRPr="0099601F">
        <w:rPr>
          <w:rFonts w:ascii="Times New Roman" w:hAnsi="Times New Roman" w:cs="Times New Roman"/>
          <w:spacing w:val="-5"/>
          <w:sz w:val="28"/>
          <w:szCs w:val="28"/>
          <w:bdr w:val="none" w:sz="0" w:space="0" w:color="auto" w:frame="1"/>
        </w:rPr>
        <w:t>.</w:t>
      </w:r>
    </w:p>
    <w:p w:rsidR="00B3614E" w:rsidRPr="0099601F" w:rsidRDefault="00B3614E" w:rsidP="00672E12">
      <w:pPr>
        <w:spacing w:after="0" w:line="240" w:lineRule="auto"/>
        <w:ind w:firstLine="709"/>
        <w:jc w:val="both"/>
        <w:rPr>
          <w:rFonts w:ascii="Times New Roman" w:hAnsi="Times New Roman" w:cs="Times New Roman"/>
          <w:b/>
          <w:i/>
          <w:spacing w:val="-5"/>
          <w:sz w:val="28"/>
          <w:szCs w:val="28"/>
          <w:bdr w:val="none" w:sz="0" w:space="0" w:color="auto" w:frame="1"/>
        </w:rPr>
      </w:pPr>
      <w:r w:rsidRPr="0099601F">
        <w:rPr>
          <w:rFonts w:ascii="Times New Roman" w:hAnsi="Times New Roman" w:cs="Times New Roman"/>
          <w:b/>
          <w:i/>
          <w:spacing w:val="-5"/>
          <w:sz w:val="28"/>
          <w:szCs w:val="28"/>
          <w:bdr w:val="none" w:sz="0" w:space="0" w:color="auto" w:frame="1"/>
        </w:rPr>
        <w:t>Опис вимог:</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t>- Користувач повинен вибрати відео на екрані створення нового проекту.</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t>- Користувач вибирає відео із галереї телефону. Вибране відео відзначається синім квадратом.</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t>- На екрані галереї відображаються лише відео у форматах MP4 та AVI.</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t>- На екрані галереї відображаються відео тривалістю не більше 30 хвилин.</w:t>
      </w:r>
    </w:p>
    <w:p w:rsidR="00B3614E" w:rsidRPr="0099601F" w:rsidRDefault="00B3614E" w:rsidP="00672E12">
      <w:pPr>
        <w:spacing w:after="0" w:line="240" w:lineRule="auto"/>
        <w:ind w:firstLine="709"/>
        <w:jc w:val="both"/>
        <w:rPr>
          <w:rFonts w:ascii="Times New Roman" w:hAnsi="Times New Roman" w:cs="Times New Roman"/>
          <w:b/>
          <w:i/>
          <w:spacing w:val="-5"/>
          <w:sz w:val="28"/>
          <w:szCs w:val="28"/>
          <w:bdr w:val="none" w:sz="0" w:space="0" w:color="auto" w:frame="1"/>
        </w:rPr>
      </w:pPr>
      <w:r w:rsidRPr="0099601F">
        <w:rPr>
          <w:rFonts w:ascii="Times New Roman" w:hAnsi="Times New Roman" w:cs="Times New Roman"/>
          <w:b/>
          <w:i/>
          <w:spacing w:val="-5"/>
          <w:sz w:val="28"/>
          <w:szCs w:val="28"/>
          <w:bdr w:val="none" w:sz="0" w:space="0" w:color="auto" w:frame="1"/>
        </w:rPr>
        <w:t>Критерії приймання:</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t>- Користувач може вибирати MP4 та AVI відео з галереї телефону.</w:t>
      </w:r>
    </w:p>
    <w:p w:rsidR="00B3614E" w:rsidRPr="0099601F" w:rsidRDefault="00B3614E" w:rsidP="00672E12">
      <w:pPr>
        <w:pStyle w:val="a6"/>
        <w:shd w:val="clear" w:color="auto" w:fill="FFFFFF"/>
        <w:spacing w:before="0" w:beforeAutospacing="0" w:after="0" w:afterAutospacing="0"/>
        <w:ind w:firstLine="709"/>
        <w:jc w:val="both"/>
        <w:textAlignment w:val="baseline"/>
        <w:rPr>
          <w:spacing w:val="-5"/>
          <w:sz w:val="28"/>
          <w:szCs w:val="28"/>
          <w:lang w:val="uk-UA"/>
        </w:rPr>
      </w:pPr>
    </w:p>
    <w:p w:rsidR="00C10010" w:rsidRPr="0099601F" w:rsidRDefault="00C10010" w:rsidP="00C10010">
      <w:pPr>
        <w:spacing w:after="0" w:line="360" w:lineRule="auto"/>
        <w:ind w:firstLine="709"/>
        <w:jc w:val="both"/>
        <w:rPr>
          <w:rFonts w:ascii="Times New Roman" w:hAnsi="Times New Roman" w:cs="Times New Roman"/>
          <w:spacing w:val="-5"/>
          <w:sz w:val="32"/>
          <w:szCs w:val="32"/>
          <w:shd w:val="clear" w:color="auto" w:fill="FFFFFF"/>
        </w:rPr>
      </w:pPr>
      <w:r w:rsidRPr="0099601F">
        <w:rPr>
          <w:rFonts w:ascii="Times New Roman" w:hAnsi="Times New Roman" w:cs="Times New Roman"/>
          <w:b/>
          <w:spacing w:val="-5"/>
          <w:sz w:val="32"/>
          <w:szCs w:val="32"/>
          <w:shd w:val="clear" w:color="auto" w:fill="F2F3F5"/>
        </w:rPr>
        <w:t>Завдання.</w:t>
      </w:r>
      <w:r w:rsidRPr="0099601F">
        <w:rPr>
          <w:rFonts w:ascii="Times New Roman" w:hAnsi="Times New Roman" w:cs="Times New Roman"/>
          <w:spacing w:val="-5"/>
          <w:sz w:val="32"/>
          <w:szCs w:val="32"/>
          <w:shd w:val="clear" w:color="auto" w:fill="F2F3F5"/>
        </w:rPr>
        <w:t xml:space="preserve"> Тепер </w:t>
      </w:r>
      <w:r w:rsidRPr="0099601F">
        <w:rPr>
          <w:rFonts w:ascii="Times New Roman" w:hAnsi="Times New Roman" w:cs="Times New Roman"/>
          <w:spacing w:val="-5"/>
          <w:sz w:val="32"/>
          <w:szCs w:val="32"/>
          <w:shd w:val="clear" w:color="auto" w:fill="FFFFFF"/>
        </w:rPr>
        <w:t>треба прописувати вимоги до цих фіч.</w:t>
      </w:r>
    </w:p>
    <w:p w:rsidR="00C10010" w:rsidRPr="0099601F" w:rsidRDefault="00C10010" w:rsidP="00C10010">
      <w:pPr>
        <w:pStyle w:val="2"/>
        <w:shd w:val="clear" w:color="auto" w:fill="FFFFFF"/>
        <w:spacing w:before="0" w:beforeAutospacing="0" w:after="0" w:afterAutospacing="0"/>
        <w:ind w:firstLine="709"/>
        <w:jc w:val="both"/>
        <w:textAlignment w:val="baseline"/>
        <w:rPr>
          <w:b w:val="0"/>
          <w:spacing w:val="-5"/>
          <w:sz w:val="32"/>
          <w:szCs w:val="32"/>
        </w:rPr>
      </w:pPr>
      <w:r w:rsidRPr="0099601F">
        <w:rPr>
          <w:spacing w:val="-11"/>
          <w:sz w:val="32"/>
          <w:szCs w:val="32"/>
          <w:highlight w:val="yellow"/>
        </w:rPr>
        <w:t>Завдання</w:t>
      </w:r>
      <w:r w:rsidRPr="0099601F">
        <w:rPr>
          <w:b w:val="0"/>
          <w:spacing w:val="-11"/>
          <w:sz w:val="32"/>
          <w:szCs w:val="32"/>
          <w:highlight w:val="yellow"/>
        </w:rPr>
        <w:t>.</w:t>
      </w:r>
      <w:r w:rsidRPr="0099601F">
        <w:rPr>
          <w:b w:val="0"/>
          <w:spacing w:val="-11"/>
          <w:sz w:val="32"/>
          <w:szCs w:val="32"/>
        </w:rPr>
        <w:t xml:space="preserve">  </w:t>
      </w:r>
      <w:r w:rsidRPr="0099601F">
        <w:rPr>
          <w:b w:val="0"/>
          <w:spacing w:val="-5"/>
          <w:sz w:val="32"/>
          <w:szCs w:val="32"/>
          <w:bdr w:val="none" w:sz="0" w:space="0" w:color="auto" w:frame="1"/>
        </w:rPr>
        <w:t>В беклозі є картка з фічею «Choose video frame (</w:t>
      </w:r>
      <w:r w:rsidRPr="0099601F">
        <w:rPr>
          <w:b w:val="0"/>
          <w:spacing w:val="-5"/>
          <w:sz w:val="32"/>
          <w:szCs w:val="32"/>
          <w:highlight w:val="yellow"/>
          <w:bdr w:val="none" w:sz="0" w:space="0" w:color="auto" w:frame="1"/>
        </w:rPr>
        <w:t>Зміна розміру кадру)</w:t>
      </w:r>
      <w:r w:rsidRPr="0099601F">
        <w:rPr>
          <w:b w:val="0"/>
          <w:spacing w:val="-5"/>
          <w:sz w:val="32"/>
          <w:szCs w:val="32"/>
          <w:bdr w:val="none" w:sz="0" w:space="0" w:color="auto" w:frame="1"/>
        </w:rPr>
        <w:t>». Подивися, як вона виглядатиме у Filmy.</w:t>
      </w:r>
    </w:p>
    <w:p w:rsidR="00C10010" w:rsidRPr="0099601F" w:rsidRDefault="00C10010" w:rsidP="00C10010">
      <w:pPr>
        <w:pStyle w:val="a6"/>
        <w:shd w:val="clear" w:color="auto" w:fill="FFFFFF"/>
        <w:spacing w:before="0" w:beforeAutospacing="0" w:after="0" w:afterAutospacing="0"/>
        <w:ind w:firstLine="709"/>
        <w:jc w:val="both"/>
        <w:textAlignment w:val="baseline"/>
        <w:rPr>
          <w:spacing w:val="-5"/>
          <w:sz w:val="32"/>
          <w:szCs w:val="32"/>
        </w:rPr>
      </w:pPr>
      <w:r w:rsidRPr="0099601F">
        <w:rPr>
          <w:noProof/>
          <w:spacing w:val="-5"/>
          <w:sz w:val="32"/>
          <w:szCs w:val="32"/>
          <w:bdr w:val="none" w:sz="0" w:space="0" w:color="auto" w:frame="1"/>
          <w:lang w:val="uk-UA" w:eastAsia="uk-UA"/>
        </w:rPr>
        <w:lastRenderedPageBreak/>
        <w:drawing>
          <wp:inline distT="0" distB="0" distL="0" distR="0" wp14:anchorId="571ED76E" wp14:editId="553B7465">
            <wp:extent cx="2331720" cy="4480405"/>
            <wp:effectExtent l="0" t="0" r="0" b="0"/>
            <wp:docPr id="48" name="Рисунок 48" descr="https://lh5.googleusercontent.com/gOZ4VhviZaOI6kJZWoV2e72yXQBwWeIhz1RmVtzkNj_SuIN75TR--BpeRfjvTmUtiPHnzUKJjVbl8WfxIwl16ucfpBNLpy71AlgJri7HUv7GVkHo3auWM_QyJBVygbOzKm9on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lh5.googleusercontent.com/gOZ4VhviZaOI6kJZWoV2e72yXQBwWeIhz1RmVtzkNj_SuIN75TR--BpeRfjvTmUtiPHnzUKJjVbl8WfxIwl16ucfpBNLpy71AlgJri7HUv7GVkHo3auWM_QyJBVygbOzKm9onKk"/>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32655" cy="4482201"/>
                    </a:xfrm>
                    <a:prstGeom prst="rect">
                      <a:avLst/>
                    </a:prstGeom>
                    <a:noFill/>
                    <a:ln>
                      <a:noFill/>
                    </a:ln>
                  </pic:spPr>
                </pic:pic>
              </a:graphicData>
            </a:graphic>
          </wp:inline>
        </w:drawing>
      </w:r>
    </w:p>
    <w:p w:rsidR="00C10010" w:rsidRPr="0099601F" w:rsidRDefault="00C10010" w:rsidP="00C10010">
      <w:pPr>
        <w:shd w:val="clear" w:color="auto" w:fill="FFFFFF"/>
        <w:spacing w:after="0" w:line="240" w:lineRule="auto"/>
        <w:ind w:firstLine="709"/>
        <w:jc w:val="both"/>
        <w:textAlignment w:val="baseline"/>
        <w:rPr>
          <w:rFonts w:ascii="Times New Roman" w:hAnsi="Times New Roman" w:cs="Times New Roman"/>
          <w:b/>
          <w:spacing w:val="-5"/>
          <w:sz w:val="32"/>
          <w:szCs w:val="32"/>
          <w:bdr w:val="none" w:sz="0" w:space="0" w:color="auto" w:frame="1"/>
        </w:rPr>
      </w:pPr>
      <w:r w:rsidRPr="0099601F">
        <w:rPr>
          <w:rFonts w:ascii="Times New Roman" w:hAnsi="Times New Roman" w:cs="Times New Roman"/>
          <w:b/>
          <w:spacing w:val="-5"/>
          <w:sz w:val="32"/>
          <w:szCs w:val="32"/>
          <w:bdr w:val="none" w:sz="0" w:space="0" w:color="auto" w:frame="1"/>
        </w:rPr>
        <w:t xml:space="preserve">Функція «Зміна розміру кадру» </w:t>
      </w:r>
    </w:p>
    <w:p w:rsidR="00C10010" w:rsidRPr="0099601F" w:rsidRDefault="00C10010" w:rsidP="00C10010">
      <w:pPr>
        <w:shd w:val="clear" w:color="auto" w:fill="FFFFFF"/>
        <w:spacing w:after="0" w:line="240" w:lineRule="auto"/>
        <w:ind w:firstLine="709"/>
        <w:jc w:val="both"/>
        <w:textAlignment w:val="baseline"/>
        <w:rPr>
          <w:rFonts w:ascii="Times New Roman" w:hAnsi="Times New Roman" w:cs="Times New Roman"/>
          <w:i/>
          <w:spacing w:val="-5"/>
          <w:sz w:val="32"/>
          <w:szCs w:val="32"/>
          <w:bdr w:val="none" w:sz="0" w:space="0" w:color="auto" w:frame="1"/>
        </w:rPr>
      </w:pPr>
      <w:r w:rsidRPr="0099601F">
        <w:rPr>
          <w:rFonts w:ascii="Times New Roman" w:hAnsi="Times New Roman" w:cs="Times New Roman"/>
          <w:i/>
          <w:spacing w:val="-5"/>
          <w:sz w:val="32"/>
          <w:szCs w:val="32"/>
          <w:bdr w:val="none" w:sz="0" w:space="0" w:color="auto" w:frame="1"/>
        </w:rPr>
        <w:t>Розписати за прикладом, що наведено вище.</w:t>
      </w:r>
    </w:p>
    <w:p w:rsidR="00C10010" w:rsidRPr="0099601F" w:rsidRDefault="00C10010" w:rsidP="00C10010">
      <w:pPr>
        <w:shd w:val="clear" w:color="auto" w:fill="FFFFFF"/>
        <w:spacing w:after="0" w:line="240" w:lineRule="auto"/>
        <w:ind w:firstLine="709"/>
        <w:jc w:val="both"/>
        <w:textAlignment w:val="baseline"/>
        <w:rPr>
          <w:rFonts w:ascii="Times New Roman" w:hAnsi="Times New Roman" w:cs="Times New Roman"/>
          <w:i/>
          <w:spacing w:val="-5"/>
          <w:sz w:val="32"/>
          <w:szCs w:val="32"/>
          <w:bdr w:val="none" w:sz="0" w:space="0" w:color="auto" w:frame="1"/>
        </w:rPr>
      </w:pPr>
      <w:r w:rsidRPr="0099601F">
        <w:rPr>
          <w:rFonts w:ascii="Times New Roman" w:hAnsi="Times New Roman" w:cs="Times New Roman"/>
          <w:i/>
          <w:spacing w:val="-5"/>
          <w:sz w:val="32"/>
          <w:szCs w:val="32"/>
          <w:bdr w:val="none" w:sz="0" w:space="0" w:color="auto" w:frame="1"/>
        </w:rPr>
        <w:t xml:space="preserve">Юзер сторя.  </w:t>
      </w:r>
    </w:p>
    <w:p w:rsidR="00C10010" w:rsidRPr="0099601F" w:rsidRDefault="00C10010" w:rsidP="00C10010">
      <w:pPr>
        <w:shd w:val="clear" w:color="auto" w:fill="FFFFFF"/>
        <w:spacing w:after="0" w:line="240" w:lineRule="auto"/>
        <w:ind w:firstLine="709"/>
        <w:jc w:val="both"/>
        <w:textAlignment w:val="baseline"/>
        <w:rPr>
          <w:rFonts w:ascii="Times New Roman" w:hAnsi="Times New Roman" w:cs="Times New Roman"/>
          <w:b/>
          <w:i/>
          <w:spacing w:val="-5"/>
          <w:sz w:val="32"/>
          <w:szCs w:val="32"/>
          <w:bdr w:val="none" w:sz="0" w:space="0" w:color="auto" w:frame="1"/>
        </w:rPr>
      </w:pPr>
      <w:r w:rsidRPr="0099601F">
        <w:rPr>
          <w:rFonts w:ascii="Times New Roman" w:hAnsi="Times New Roman" w:cs="Times New Roman"/>
          <w:b/>
          <w:i/>
          <w:spacing w:val="-5"/>
          <w:sz w:val="32"/>
          <w:szCs w:val="32"/>
          <w:bdr w:val="none" w:sz="0" w:space="0" w:color="auto" w:frame="1"/>
        </w:rPr>
        <w:t>Вимоги (опис):</w:t>
      </w:r>
    </w:p>
    <w:p w:rsidR="00C10010" w:rsidRPr="0099601F" w:rsidRDefault="00C10010" w:rsidP="00C10010">
      <w:pPr>
        <w:shd w:val="clear" w:color="auto" w:fill="FFFFFF"/>
        <w:spacing w:after="0" w:line="240" w:lineRule="auto"/>
        <w:ind w:firstLine="709"/>
        <w:jc w:val="both"/>
        <w:textAlignment w:val="baseline"/>
        <w:rPr>
          <w:rFonts w:ascii="Times New Roman" w:hAnsi="Times New Roman" w:cs="Times New Roman"/>
          <w:i/>
          <w:spacing w:val="-5"/>
          <w:sz w:val="32"/>
          <w:szCs w:val="32"/>
          <w:bdr w:val="none" w:sz="0" w:space="0" w:color="auto" w:frame="1"/>
        </w:rPr>
      </w:pPr>
      <w:r w:rsidRPr="0099601F">
        <w:rPr>
          <w:rFonts w:ascii="Times New Roman" w:hAnsi="Times New Roman" w:cs="Times New Roman"/>
          <w:i/>
          <w:spacing w:val="-5"/>
          <w:sz w:val="32"/>
          <w:szCs w:val="32"/>
          <w:bdr w:val="none" w:sz="0" w:space="0" w:color="auto" w:frame="1"/>
        </w:rPr>
        <w:t>Критерії приймання:</w:t>
      </w:r>
    </w:p>
    <w:p w:rsidR="00C10010" w:rsidRPr="0099601F" w:rsidRDefault="00C10010" w:rsidP="00C10010">
      <w:pPr>
        <w:rPr>
          <w:rFonts w:ascii="Times New Roman" w:eastAsia="Times New Roman" w:hAnsi="Times New Roman" w:cs="Times New Roman"/>
          <w:spacing w:val="-5"/>
          <w:sz w:val="32"/>
          <w:szCs w:val="32"/>
          <w:highlight w:val="yellow"/>
          <w:bdr w:val="none" w:sz="0" w:space="0" w:color="auto" w:frame="1"/>
          <w:lang w:eastAsia="ru-RU"/>
        </w:rPr>
      </w:pPr>
    </w:p>
    <w:p w:rsidR="00C10010" w:rsidRPr="0099601F" w:rsidRDefault="00C10010" w:rsidP="00C10010">
      <w:pPr>
        <w:pStyle w:val="a6"/>
        <w:spacing w:before="0" w:beforeAutospacing="0" w:after="0" w:afterAutospacing="0" w:line="360" w:lineRule="auto"/>
        <w:ind w:firstLine="708"/>
        <w:jc w:val="both"/>
        <w:textAlignment w:val="baseline"/>
        <w:rPr>
          <w:spacing w:val="-5"/>
          <w:sz w:val="28"/>
          <w:szCs w:val="28"/>
          <w:bdr w:val="none" w:sz="0" w:space="0" w:color="auto" w:frame="1"/>
          <w:lang w:val="uk-UA"/>
        </w:rPr>
      </w:pPr>
      <w:r w:rsidRPr="0099601F">
        <w:rPr>
          <w:spacing w:val="-5"/>
          <w:sz w:val="28"/>
          <w:szCs w:val="28"/>
          <w:highlight w:val="yellow"/>
          <w:bdr w:val="none" w:sz="0" w:space="0" w:color="auto" w:frame="1"/>
          <w:lang w:val="uk-UA"/>
        </w:rPr>
        <w:t>Наставник.</w:t>
      </w:r>
    </w:p>
    <w:p w:rsidR="00B3614E" w:rsidRPr="0099601F" w:rsidRDefault="00B3614E" w:rsidP="00B3614E">
      <w:pPr>
        <w:pStyle w:val="a6"/>
        <w:shd w:val="clear" w:color="auto" w:fill="FFFFFF"/>
        <w:spacing w:before="0" w:beforeAutospacing="0" w:after="0" w:afterAutospacing="0" w:line="360" w:lineRule="auto"/>
        <w:ind w:firstLine="709"/>
        <w:jc w:val="both"/>
        <w:textAlignment w:val="baseline"/>
        <w:rPr>
          <w:spacing w:val="-5"/>
          <w:sz w:val="32"/>
          <w:szCs w:val="32"/>
        </w:rPr>
      </w:pPr>
      <w:r w:rsidRPr="0099601F">
        <w:rPr>
          <w:spacing w:val="-5"/>
          <w:sz w:val="32"/>
          <w:szCs w:val="32"/>
          <w:bdr w:val="none" w:sz="0" w:space="0" w:color="auto" w:frame="1"/>
        </w:rPr>
        <w:t xml:space="preserve">Коли опишеш вимоги до цих фіч, їх потрібно буде показати команді. </w:t>
      </w:r>
      <w:r w:rsidRPr="0099601F">
        <w:rPr>
          <w:spacing w:val="-5"/>
          <w:sz w:val="32"/>
          <w:szCs w:val="32"/>
          <w:bdr w:val="none" w:sz="0" w:space="0" w:color="auto" w:frame="1"/>
          <w:lang w:val="uk-UA"/>
        </w:rPr>
        <w:t>П</w:t>
      </w:r>
      <w:r w:rsidRPr="0099601F">
        <w:rPr>
          <w:b/>
          <w:spacing w:val="-5"/>
          <w:sz w:val="32"/>
          <w:szCs w:val="32"/>
          <w:bdr w:val="none" w:sz="0" w:space="0" w:color="auto" w:frame="1"/>
        </w:rPr>
        <w:t>роцес обговорення вимог у Scrum називають Backlog grooming</w:t>
      </w:r>
      <w:r w:rsidRPr="0099601F">
        <w:rPr>
          <w:spacing w:val="-5"/>
          <w:sz w:val="32"/>
          <w:szCs w:val="32"/>
          <w:bdr w:val="none" w:sz="0" w:space="0" w:color="auto" w:frame="1"/>
        </w:rPr>
        <w:t xml:space="preserve"> (або backlog refinement, тех рев'ю). Будь-яке завдання потрапляє в спринт лише після грумінгу, коли буде повністю описано, обговорено та оцінено.</w:t>
      </w:r>
    </w:p>
    <w:p w:rsidR="00B3614E" w:rsidRPr="0099601F" w:rsidRDefault="00B3614E" w:rsidP="00B3614E">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rPr>
        <w:t>В рамках обговорення ви, швидше за все, поміняєте деякі вимоги, а щось додасте. Комусь просто прийде вдала ідея реалізації.</w:t>
      </w:r>
    </w:p>
    <w:p w:rsidR="00B3614E" w:rsidRPr="0099601F" w:rsidRDefault="00B3614E">
      <w:pPr>
        <w:rPr>
          <w:rFonts w:ascii="Times New Roman" w:hAnsi="Times New Roman" w:cs="Times New Roman"/>
          <w:b/>
          <w:sz w:val="32"/>
          <w:szCs w:val="32"/>
        </w:rPr>
      </w:pPr>
    </w:p>
    <w:sectPr w:rsidR="00B3614E" w:rsidRPr="0099601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258" w:rsidRDefault="00FE5258" w:rsidP="000B616D">
      <w:pPr>
        <w:spacing w:after="0" w:line="240" w:lineRule="auto"/>
      </w:pPr>
      <w:r>
        <w:separator/>
      </w:r>
    </w:p>
  </w:endnote>
  <w:endnote w:type="continuationSeparator" w:id="0">
    <w:p w:rsidR="00FE5258" w:rsidRDefault="00FE5258" w:rsidP="000B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258" w:rsidRDefault="00FE5258" w:rsidP="000B616D">
      <w:pPr>
        <w:spacing w:after="0" w:line="240" w:lineRule="auto"/>
      </w:pPr>
      <w:r>
        <w:separator/>
      </w:r>
    </w:p>
  </w:footnote>
  <w:footnote w:type="continuationSeparator" w:id="0">
    <w:p w:rsidR="00FE5258" w:rsidRDefault="00FE5258" w:rsidP="000B61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416B"/>
    <w:multiLevelType w:val="multilevel"/>
    <w:tmpl w:val="AEA4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82D6A"/>
    <w:multiLevelType w:val="multilevel"/>
    <w:tmpl w:val="D9F0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EF4C0E"/>
    <w:multiLevelType w:val="multilevel"/>
    <w:tmpl w:val="DBEE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885560"/>
    <w:multiLevelType w:val="multilevel"/>
    <w:tmpl w:val="2E0E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336F24"/>
    <w:multiLevelType w:val="multilevel"/>
    <w:tmpl w:val="2A8CA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C483943"/>
    <w:multiLevelType w:val="hybridMultilevel"/>
    <w:tmpl w:val="F7702D6E"/>
    <w:lvl w:ilvl="0" w:tplc="CEB4484E">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6">
    <w:nsid w:val="1CA23201"/>
    <w:multiLevelType w:val="multilevel"/>
    <w:tmpl w:val="0DEA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875F01"/>
    <w:multiLevelType w:val="multilevel"/>
    <w:tmpl w:val="0B86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062B5F"/>
    <w:multiLevelType w:val="multilevel"/>
    <w:tmpl w:val="23AE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7136F9"/>
    <w:multiLevelType w:val="multilevel"/>
    <w:tmpl w:val="385A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F42C13"/>
    <w:multiLevelType w:val="multilevel"/>
    <w:tmpl w:val="41D4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987DAA"/>
    <w:multiLevelType w:val="multilevel"/>
    <w:tmpl w:val="6BA28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767D88"/>
    <w:multiLevelType w:val="hybridMultilevel"/>
    <w:tmpl w:val="07384650"/>
    <w:lvl w:ilvl="0" w:tplc="B38EF1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36B87218"/>
    <w:multiLevelType w:val="multilevel"/>
    <w:tmpl w:val="A3C0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C6029C"/>
    <w:multiLevelType w:val="multilevel"/>
    <w:tmpl w:val="95BA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FA1C9D"/>
    <w:multiLevelType w:val="hybridMultilevel"/>
    <w:tmpl w:val="CD68CA18"/>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6">
    <w:nsid w:val="3D2576BA"/>
    <w:multiLevelType w:val="multilevel"/>
    <w:tmpl w:val="1358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174C10"/>
    <w:multiLevelType w:val="multilevel"/>
    <w:tmpl w:val="9ED4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267586"/>
    <w:multiLevelType w:val="multilevel"/>
    <w:tmpl w:val="B1F4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1E156D"/>
    <w:multiLevelType w:val="hybridMultilevel"/>
    <w:tmpl w:val="507898C4"/>
    <w:lvl w:ilvl="0" w:tplc="CBDE8DE8">
      <w:start w:val="1"/>
      <w:numFmt w:val="decimal"/>
      <w:lvlText w:val="%1."/>
      <w:lvlJc w:val="left"/>
      <w:pPr>
        <w:ind w:left="1153"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3F346DB9"/>
    <w:multiLevelType w:val="hybridMultilevel"/>
    <w:tmpl w:val="22CC4020"/>
    <w:lvl w:ilvl="0" w:tplc="CEB4484E">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1">
    <w:nsid w:val="49CA17DD"/>
    <w:multiLevelType w:val="multilevel"/>
    <w:tmpl w:val="65B4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3F68E8"/>
    <w:multiLevelType w:val="multilevel"/>
    <w:tmpl w:val="BC58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6A79E7"/>
    <w:multiLevelType w:val="multilevel"/>
    <w:tmpl w:val="DFCC4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130D52"/>
    <w:multiLevelType w:val="multilevel"/>
    <w:tmpl w:val="4632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E60F77"/>
    <w:multiLevelType w:val="multilevel"/>
    <w:tmpl w:val="DFDED1EA"/>
    <w:lvl w:ilvl="0">
      <w:start w:val="1"/>
      <w:numFmt w:val="bullet"/>
      <w:lvlText w:val=""/>
      <w:lvlJc w:val="left"/>
      <w:pPr>
        <w:tabs>
          <w:tab w:val="num" w:pos="4046"/>
        </w:tabs>
        <w:ind w:left="404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146B31"/>
    <w:multiLevelType w:val="multilevel"/>
    <w:tmpl w:val="0DFA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2065A3"/>
    <w:multiLevelType w:val="multilevel"/>
    <w:tmpl w:val="F85A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C25FB9"/>
    <w:multiLevelType w:val="hybridMultilevel"/>
    <w:tmpl w:val="13A4EA3E"/>
    <w:lvl w:ilvl="0" w:tplc="CEB4484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nsid w:val="6FC40F6D"/>
    <w:multiLevelType w:val="hybridMultilevel"/>
    <w:tmpl w:val="507898C4"/>
    <w:lvl w:ilvl="0" w:tplc="CBDE8DE8">
      <w:start w:val="1"/>
      <w:numFmt w:val="decimal"/>
      <w:lvlText w:val="%1."/>
      <w:lvlJc w:val="left"/>
      <w:pPr>
        <w:ind w:left="1153"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722F480F"/>
    <w:multiLevelType w:val="multilevel"/>
    <w:tmpl w:val="3AB2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1C3D4B"/>
    <w:multiLevelType w:val="multilevel"/>
    <w:tmpl w:val="3264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7256D6"/>
    <w:multiLevelType w:val="multilevel"/>
    <w:tmpl w:val="43A46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6D17986"/>
    <w:multiLevelType w:val="multilevel"/>
    <w:tmpl w:val="C5D0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8A42EA"/>
    <w:multiLevelType w:val="multilevel"/>
    <w:tmpl w:val="9AE8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8"/>
  </w:num>
  <w:num w:numId="3">
    <w:abstractNumId w:val="4"/>
  </w:num>
  <w:num w:numId="4">
    <w:abstractNumId w:val="28"/>
  </w:num>
  <w:num w:numId="5">
    <w:abstractNumId w:val="25"/>
  </w:num>
  <w:num w:numId="6">
    <w:abstractNumId w:val="20"/>
  </w:num>
  <w:num w:numId="7">
    <w:abstractNumId w:val="12"/>
  </w:num>
  <w:num w:numId="8">
    <w:abstractNumId w:val="19"/>
  </w:num>
  <w:num w:numId="9">
    <w:abstractNumId w:val="29"/>
  </w:num>
  <w:num w:numId="10">
    <w:abstractNumId w:val="5"/>
  </w:num>
  <w:num w:numId="11">
    <w:abstractNumId w:val="3"/>
  </w:num>
  <w:num w:numId="12">
    <w:abstractNumId w:val="16"/>
  </w:num>
  <w:num w:numId="13">
    <w:abstractNumId w:val="22"/>
  </w:num>
  <w:num w:numId="14">
    <w:abstractNumId w:val="27"/>
  </w:num>
  <w:num w:numId="15">
    <w:abstractNumId w:val="26"/>
  </w:num>
  <w:num w:numId="16">
    <w:abstractNumId w:val="31"/>
  </w:num>
  <w:num w:numId="17">
    <w:abstractNumId w:val="11"/>
  </w:num>
  <w:num w:numId="18">
    <w:abstractNumId w:val="15"/>
  </w:num>
  <w:num w:numId="19">
    <w:abstractNumId w:val="33"/>
  </w:num>
  <w:num w:numId="20">
    <w:abstractNumId w:val="0"/>
  </w:num>
  <w:num w:numId="21">
    <w:abstractNumId w:val="32"/>
  </w:num>
  <w:num w:numId="22">
    <w:abstractNumId w:val="30"/>
  </w:num>
  <w:num w:numId="23">
    <w:abstractNumId w:val="13"/>
  </w:num>
  <w:num w:numId="24">
    <w:abstractNumId w:val="21"/>
  </w:num>
  <w:num w:numId="25">
    <w:abstractNumId w:val="18"/>
  </w:num>
  <w:num w:numId="26">
    <w:abstractNumId w:val="23"/>
  </w:num>
  <w:num w:numId="27">
    <w:abstractNumId w:val="2"/>
  </w:num>
  <w:num w:numId="28">
    <w:abstractNumId w:val="1"/>
  </w:num>
  <w:num w:numId="29">
    <w:abstractNumId w:val="10"/>
  </w:num>
  <w:num w:numId="30">
    <w:abstractNumId w:val="14"/>
  </w:num>
  <w:num w:numId="31">
    <w:abstractNumId w:val="7"/>
  </w:num>
  <w:num w:numId="32">
    <w:abstractNumId w:val="6"/>
  </w:num>
  <w:num w:numId="33">
    <w:abstractNumId w:val="34"/>
  </w:num>
  <w:num w:numId="34">
    <w:abstractNumId w:val="17"/>
  </w:num>
  <w:num w:numId="3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816"/>
    <w:rsid w:val="00000E31"/>
    <w:rsid w:val="00011436"/>
    <w:rsid w:val="00016CFD"/>
    <w:rsid w:val="0002226F"/>
    <w:rsid w:val="00030478"/>
    <w:rsid w:val="0004650E"/>
    <w:rsid w:val="0005679B"/>
    <w:rsid w:val="000968AF"/>
    <w:rsid w:val="000B616D"/>
    <w:rsid w:val="000C3159"/>
    <w:rsid w:val="000D52C5"/>
    <w:rsid w:val="000D70DC"/>
    <w:rsid w:val="000E70D0"/>
    <w:rsid w:val="000F573D"/>
    <w:rsid w:val="000F6CAC"/>
    <w:rsid w:val="00114B64"/>
    <w:rsid w:val="00143B83"/>
    <w:rsid w:val="0015424E"/>
    <w:rsid w:val="00160B58"/>
    <w:rsid w:val="0017421E"/>
    <w:rsid w:val="00186DDC"/>
    <w:rsid w:val="001926E8"/>
    <w:rsid w:val="001B231F"/>
    <w:rsid w:val="001D05BD"/>
    <w:rsid w:val="001D3812"/>
    <w:rsid w:val="001D46E2"/>
    <w:rsid w:val="001D55D0"/>
    <w:rsid w:val="002416D4"/>
    <w:rsid w:val="00241E7F"/>
    <w:rsid w:val="00247B12"/>
    <w:rsid w:val="00247DC4"/>
    <w:rsid w:val="00261AD4"/>
    <w:rsid w:val="002731B9"/>
    <w:rsid w:val="002823DA"/>
    <w:rsid w:val="00286AE8"/>
    <w:rsid w:val="002B4FB2"/>
    <w:rsid w:val="002C7278"/>
    <w:rsid w:val="002D23BA"/>
    <w:rsid w:val="002D4396"/>
    <w:rsid w:val="002E0092"/>
    <w:rsid w:val="00305D02"/>
    <w:rsid w:val="003072F9"/>
    <w:rsid w:val="003446BB"/>
    <w:rsid w:val="00347772"/>
    <w:rsid w:val="00373776"/>
    <w:rsid w:val="003844F8"/>
    <w:rsid w:val="00394BB8"/>
    <w:rsid w:val="00394C71"/>
    <w:rsid w:val="003A5459"/>
    <w:rsid w:val="003A6B9F"/>
    <w:rsid w:val="003B6D6A"/>
    <w:rsid w:val="003D6D54"/>
    <w:rsid w:val="003E4B98"/>
    <w:rsid w:val="00402C0C"/>
    <w:rsid w:val="00411CF2"/>
    <w:rsid w:val="004131E4"/>
    <w:rsid w:val="00420D87"/>
    <w:rsid w:val="004618C1"/>
    <w:rsid w:val="00471090"/>
    <w:rsid w:val="00482816"/>
    <w:rsid w:val="0048316D"/>
    <w:rsid w:val="00490263"/>
    <w:rsid w:val="0049344D"/>
    <w:rsid w:val="004A38BC"/>
    <w:rsid w:val="004B60B2"/>
    <w:rsid w:val="004D7CF4"/>
    <w:rsid w:val="0050469E"/>
    <w:rsid w:val="00512968"/>
    <w:rsid w:val="00533D05"/>
    <w:rsid w:val="00561F8B"/>
    <w:rsid w:val="005643A7"/>
    <w:rsid w:val="005724EA"/>
    <w:rsid w:val="00582E4F"/>
    <w:rsid w:val="00595700"/>
    <w:rsid w:val="005B53FE"/>
    <w:rsid w:val="005E22FC"/>
    <w:rsid w:val="005E5CA4"/>
    <w:rsid w:val="005E7A7C"/>
    <w:rsid w:val="0061372E"/>
    <w:rsid w:val="00643D21"/>
    <w:rsid w:val="00662C90"/>
    <w:rsid w:val="00672E12"/>
    <w:rsid w:val="0068290F"/>
    <w:rsid w:val="00686BD1"/>
    <w:rsid w:val="006B3809"/>
    <w:rsid w:val="006B4A1C"/>
    <w:rsid w:val="006C19CE"/>
    <w:rsid w:val="006C1D90"/>
    <w:rsid w:val="006C7B08"/>
    <w:rsid w:val="006F37F2"/>
    <w:rsid w:val="006F4BD2"/>
    <w:rsid w:val="00713C30"/>
    <w:rsid w:val="0071469F"/>
    <w:rsid w:val="00736BCE"/>
    <w:rsid w:val="0074238D"/>
    <w:rsid w:val="0076481D"/>
    <w:rsid w:val="007723D8"/>
    <w:rsid w:val="00783328"/>
    <w:rsid w:val="007B0C42"/>
    <w:rsid w:val="007D38E0"/>
    <w:rsid w:val="007D755E"/>
    <w:rsid w:val="007E1E9B"/>
    <w:rsid w:val="007F14C2"/>
    <w:rsid w:val="008038E7"/>
    <w:rsid w:val="0080445A"/>
    <w:rsid w:val="00810CE3"/>
    <w:rsid w:val="00811ECA"/>
    <w:rsid w:val="008563B2"/>
    <w:rsid w:val="00867DA1"/>
    <w:rsid w:val="00870797"/>
    <w:rsid w:val="008940D4"/>
    <w:rsid w:val="008A2A49"/>
    <w:rsid w:val="008A4713"/>
    <w:rsid w:val="008C715D"/>
    <w:rsid w:val="008D339F"/>
    <w:rsid w:val="008D343B"/>
    <w:rsid w:val="008E3E9E"/>
    <w:rsid w:val="00903E10"/>
    <w:rsid w:val="00952710"/>
    <w:rsid w:val="00952DFB"/>
    <w:rsid w:val="00964FD7"/>
    <w:rsid w:val="0098201B"/>
    <w:rsid w:val="00992EE3"/>
    <w:rsid w:val="0099601F"/>
    <w:rsid w:val="009A03D5"/>
    <w:rsid w:val="009A4D93"/>
    <w:rsid w:val="009B7FF3"/>
    <w:rsid w:val="009D6ED4"/>
    <w:rsid w:val="00A2758B"/>
    <w:rsid w:val="00A31D6D"/>
    <w:rsid w:val="00A441F1"/>
    <w:rsid w:val="00A61AE0"/>
    <w:rsid w:val="00A776D3"/>
    <w:rsid w:val="00A913FC"/>
    <w:rsid w:val="00A95C02"/>
    <w:rsid w:val="00AA6986"/>
    <w:rsid w:val="00AB3A91"/>
    <w:rsid w:val="00AC7A51"/>
    <w:rsid w:val="00AD11CD"/>
    <w:rsid w:val="00AD211A"/>
    <w:rsid w:val="00AD21DC"/>
    <w:rsid w:val="00AD7905"/>
    <w:rsid w:val="00AF2B7C"/>
    <w:rsid w:val="00B0031B"/>
    <w:rsid w:val="00B2440C"/>
    <w:rsid w:val="00B3614E"/>
    <w:rsid w:val="00B409AC"/>
    <w:rsid w:val="00B41D47"/>
    <w:rsid w:val="00B767AA"/>
    <w:rsid w:val="00B773F2"/>
    <w:rsid w:val="00B8441A"/>
    <w:rsid w:val="00B90397"/>
    <w:rsid w:val="00BB315F"/>
    <w:rsid w:val="00BB4A09"/>
    <w:rsid w:val="00BC465C"/>
    <w:rsid w:val="00BD2770"/>
    <w:rsid w:val="00BD44E2"/>
    <w:rsid w:val="00BE0C19"/>
    <w:rsid w:val="00BF0189"/>
    <w:rsid w:val="00BF5446"/>
    <w:rsid w:val="00C10010"/>
    <w:rsid w:val="00C17891"/>
    <w:rsid w:val="00C43F5F"/>
    <w:rsid w:val="00C5151B"/>
    <w:rsid w:val="00C5341C"/>
    <w:rsid w:val="00C64110"/>
    <w:rsid w:val="00C73451"/>
    <w:rsid w:val="00C81543"/>
    <w:rsid w:val="00C9720C"/>
    <w:rsid w:val="00CE1FAB"/>
    <w:rsid w:val="00D262E2"/>
    <w:rsid w:val="00D4631C"/>
    <w:rsid w:val="00D50ABC"/>
    <w:rsid w:val="00D61A85"/>
    <w:rsid w:val="00D629D4"/>
    <w:rsid w:val="00D8186E"/>
    <w:rsid w:val="00D92272"/>
    <w:rsid w:val="00D96C0A"/>
    <w:rsid w:val="00DA7359"/>
    <w:rsid w:val="00DB59D2"/>
    <w:rsid w:val="00DC26E1"/>
    <w:rsid w:val="00DD3267"/>
    <w:rsid w:val="00DE6D1B"/>
    <w:rsid w:val="00DF1BE1"/>
    <w:rsid w:val="00E03E11"/>
    <w:rsid w:val="00E045F8"/>
    <w:rsid w:val="00E302E9"/>
    <w:rsid w:val="00E7039F"/>
    <w:rsid w:val="00E7590F"/>
    <w:rsid w:val="00E76B94"/>
    <w:rsid w:val="00E8626A"/>
    <w:rsid w:val="00F047A8"/>
    <w:rsid w:val="00F12D1A"/>
    <w:rsid w:val="00F42085"/>
    <w:rsid w:val="00F552A5"/>
    <w:rsid w:val="00F7284E"/>
    <w:rsid w:val="00FA3A56"/>
    <w:rsid w:val="00FC0F2E"/>
    <w:rsid w:val="00FC1D77"/>
    <w:rsid w:val="00FC2998"/>
    <w:rsid w:val="00FE5258"/>
    <w:rsid w:val="00FF45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C90"/>
  </w:style>
  <w:style w:type="paragraph" w:styleId="1">
    <w:name w:val="heading 1"/>
    <w:basedOn w:val="a"/>
    <w:next w:val="a"/>
    <w:link w:val="10"/>
    <w:uiPriority w:val="9"/>
    <w:qFormat/>
    <w:rsid w:val="007B0C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8154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7B0C4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8154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0469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BB4A0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BB4A09"/>
    <w:rPr>
      <w:color w:val="0000FF" w:themeColor="hyperlink"/>
      <w:u w:val="single"/>
    </w:rPr>
  </w:style>
  <w:style w:type="paragraph" w:styleId="a4">
    <w:name w:val="Balloon Text"/>
    <w:basedOn w:val="a"/>
    <w:link w:val="a5"/>
    <w:uiPriority w:val="99"/>
    <w:semiHidden/>
    <w:unhideWhenUsed/>
    <w:rsid w:val="00BB4A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4A09"/>
    <w:rPr>
      <w:rFonts w:ascii="Tahoma" w:hAnsi="Tahoma" w:cs="Tahoma"/>
      <w:sz w:val="16"/>
      <w:szCs w:val="16"/>
    </w:rPr>
  </w:style>
  <w:style w:type="paragraph" w:styleId="a6">
    <w:name w:val="Normal (Web)"/>
    <w:basedOn w:val="a"/>
    <w:uiPriority w:val="99"/>
    <w:unhideWhenUsed/>
    <w:rsid w:val="00411CF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6C19CE"/>
    <w:pPr>
      <w:ind w:left="720"/>
      <w:contextualSpacing/>
    </w:pPr>
  </w:style>
  <w:style w:type="character" w:customStyle="1" w:styleId="20">
    <w:name w:val="Заголовок 2 Знак"/>
    <w:basedOn w:val="a0"/>
    <w:link w:val="2"/>
    <w:uiPriority w:val="9"/>
    <w:rsid w:val="00C81543"/>
    <w:rPr>
      <w:rFonts w:ascii="Times New Roman" w:eastAsia="Times New Roman" w:hAnsi="Times New Roman" w:cs="Times New Roman"/>
      <w:b/>
      <w:bCs/>
      <w:sz w:val="36"/>
      <w:szCs w:val="36"/>
      <w:lang w:eastAsia="uk-UA"/>
    </w:rPr>
  </w:style>
  <w:style w:type="character" w:customStyle="1" w:styleId="50">
    <w:name w:val="Заголовок 5 Знак"/>
    <w:basedOn w:val="a0"/>
    <w:link w:val="5"/>
    <w:uiPriority w:val="9"/>
    <w:semiHidden/>
    <w:rsid w:val="00C81543"/>
    <w:rPr>
      <w:rFonts w:asciiTheme="majorHAnsi" w:eastAsiaTheme="majorEastAsia" w:hAnsiTheme="majorHAnsi" w:cstheme="majorBidi"/>
      <w:color w:val="243F60" w:themeColor="accent1" w:themeShade="7F"/>
    </w:rPr>
  </w:style>
  <w:style w:type="paragraph" w:styleId="HTML">
    <w:name w:val="HTML Preformatted"/>
    <w:basedOn w:val="a"/>
    <w:link w:val="HTML0"/>
    <w:uiPriority w:val="99"/>
    <w:unhideWhenUsed/>
    <w:rsid w:val="00504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50469E"/>
    <w:rPr>
      <w:rFonts w:ascii="Courier New" w:eastAsia="Times New Roman" w:hAnsi="Courier New" w:cs="Courier New"/>
      <w:sz w:val="20"/>
      <w:szCs w:val="20"/>
      <w:lang w:eastAsia="uk-UA"/>
    </w:rPr>
  </w:style>
  <w:style w:type="character" w:customStyle="1" w:styleId="y2iqfc">
    <w:name w:val="y2iqfc"/>
    <w:basedOn w:val="a0"/>
    <w:rsid w:val="0050469E"/>
  </w:style>
  <w:style w:type="character" w:customStyle="1" w:styleId="60">
    <w:name w:val="Заголовок 6 Знак"/>
    <w:basedOn w:val="a0"/>
    <w:link w:val="6"/>
    <w:uiPriority w:val="9"/>
    <w:semiHidden/>
    <w:rsid w:val="0050469E"/>
    <w:rPr>
      <w:rFonts w:asciiTheme="majorHAnsi" w:eastAsiaTheme="majorEastAsia" w:hAnsiTheme="majorHAnsi" w:cstheme="majorBidi"/>
      <w:i/>
      <w:iCs/>
      <w:color w:val="243F60" w:themeColor="accent1" w:themeShade="7F"/>
    </w:rPr>
  </w:style>
  <w:style w:type="paragraph" w:styleId="a8">
    <w:name w:val="footnote text"/>
    <w:basedOn w:val="a"/>
    <w:link w:val="a9"/>
    <w:uiPriority w:val="99"/>
    <w:semiHidden/>
    <w:unhideWhenUsed/>
    <w:rsid w:val="000B616D"/>
    <w:pPr>
      <w:spacing w:after="0" w:line="240" w:lineRule="auto"/>
    </w:pPr>
    <w:rPr>
      <w:sz w:val="20"/>
      <w:szCs w:val="20"/>
    </w:rPr>
  </w:style>
  <w:style w:type="character" w:customStyle="1" w:styleId="a9">
    <w:name w:val="Текст сноски Знак"/>
    <w:basedOn w:val="a0"/>
    <w:link w:val="a8"/>
    <w:uiPriority w:val="99"/>
    <w:semiHidden/>
    <w:rsid w:val="000B616D"/>
    <w:rPr>
      <w:sz w:val="20"/>
      <w:szCs w:val="20"/>
    </w:rPr>
  </w:style>
  <w:style w:type="character" w:styleId="aa">
    <w:name w:val="footnote reference"/>
    <w:basedOn w:val="a0"/>
    <w:uiPriority w:val="99"/>
    <w:semiHidden/>
    <w:unhideWhenUsed/>
    <w:rsid w:val="000B616D"/>
    <w:rPr>
      <w:vertAlign w:val="superscript"/>
    </w:rPr>
  </w:style>
  <w:style w:type="character" w:styleId="ab">
    <w:name w:val="FollowedHyperlink"/>
    <w:basedOn w:val="a0"/>
    <w:uiPriority w:val="99"/>
    <w:semiHidden/>
    <w:unhideWhenUsed/>
    <w:rsid w:val="008563B2"/>
    <w:rPr>
      <w:color w:val="800080" w:themeColor="followedHyperlink"/>
      <w:u w:val="single"/>
    </w:rPr>
  </w:style>
  <w:style w:type="character" w:styleId="ac">
    <w:name w:val="Strong"/>
    <w:basedOn w:val="a0"/>
    <w:uiPriority w:val="22"/>
    <w:qFormat/>
    <w:rsid w:val="00AD21DC"/>
    <w:rPr>
      <w:b/>
      <w:bCs/>
    </w:rPr>
  </w:style>
  <w:style w:type="table" w:styleId="ad">
    <w:name w:val="Table Grid"/>
    <w:basedOn w:val="a1"/>
    <w:uiPriority w:val="39"/>
    <w:rsid w:val="00894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1">
    <w:name w:val="HTML Code"/>
    <w:basedOn w:val="a0"/>
    <w:uiPriority w:val="99"/>
    <w:semiHidden/>
    <w:unhideWhenUsed/>
    <w:rsid w:val="0071469F"/>
    <w:rPr>
      <w:rFonts w:ascii="Courier New" w:eastAsia="Times New Roman" w:hAnsi="Courier New" w:cs="Courier New"/>
      <w:sz w:val="20"/>
      <w:szCs w:val="20"/>
    </w:rPr>
  </w:style>
  <w:style w:type="character" w:customStyle="1" w:styleId="10">
    <w:name w:val="Заголовок 1 Знак"/>
    <w:basedOn w:val="a0"/>
    <w:link w:val="1"/>
    <w:uiPriority w:val="9"/>
    <w:rsid w:val="007B0C4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7B0C42"/>
    <w:rPr>
      <w:rFonts w:asciiTheme="majorHAnsi" w:eastAsiaTheme="majorEastAsia" w:hAnsiTheme="majorHAnsi" w:cstheme="majorBidi"/>
      <w:b/>
      <w:bCs/>
      <w:color w:val="4F81BD" w:themeColor="accent1"/>
    </w:rPr>
  </w:style>
  <w:style w:type="character" w:styleId="ae">
    <w:name w:val="Emphasis"/>
    <w:basedOn w:val="a0"/>
    <w:uiPriority w:val="20"/>
    <w:qFormat/>
    <w:rsid w:val="007B0C42"/>
    <w:rPr>
      <w:i/>
      <w:iCs/>
    </w:rPr>
  </w:style>
  <w:style w:type="character" w:customStyle="1" w:styleId="citation">
    <w:name w:val="citation"/>
    <w:basedOn w:val="a0"/>
    <w:rsid w:val="007B0C42"/>
  </w:style>
  <w:style w:type="character" w:customStyle="1" w:styleId="reference-accessdate">
    <w:name w:val="reference-accessdate"/>
    <w:basedOn w:val="a0"/>
    <w:rsid w:val="007B0C42"/>
  </w:style>
  <w:style w:type="character" w:customStyle="1" w:styleId="anchor-text">
    <w:name w:val="anchor-text"/>
    <w:basedOn w:val="a0"/>
    <w:rsid w:val="007B0C42"/>
  </w:style>
  <w:style w:type="character" w:customStyle="1" w:styleId="button-link-text">
    <w:name w:val="button-link-text"/>
    <w:basedOn w:val="a0"/>
    <w:rsid w:val="007B0C42"/>
  </w:style>
  <w:style w:type="character" w:customStyle="1" w:styleId="react-xocs-alternative-link">
    <w:name w:val="react-xocs-alternative-link"/>
    <w:basedOn w:val="a0"/>
    <w:rsid w:val="007B0C42"/>
  </w:style>
  <w:style w:type="character" w:customStyle="1" w:styleId="given-name">
    <w:name w:val="given-name"/>
    <w:basedOn w:val="a0"/>
    <w:rsid w:val="007B0C42"/>
  </w:style>
  <w:style w:type="character" w:customStyle="1" w:styleId="text">
    <w:name w:val="text"/>
    <w:basedOn w:val="a0"/>
    <w:rsid w:val="007B0C42"/>
  </w:style>
  <w:style w:type="character" w:customStyle="1" w:styleId="author-ref">
    <w:name w:val="author-ref"/>
    <w:basedOn w:val="a0"/>
    <w:rsid w:val="007B0C42"/>
  </w:style>
  <w:style w:type="character" w:customStyle="1" w:styleId="title-text">
    <w:name w:val="title-text"/>
    <w:basedOn w:val="a0"/>
    <w:rsid w:val="007B0C42"/>
  </w:style>
  <w:style w:type="character" w:customStyle="1" w:styleId="isbn-label">
    <w:name w:val="isbn-label"/>
    <w:basedOn w:val="a0"/>
    <w:rsid w:val="007B0C42"/>
  </w:style>
  <w:style w:type="character" w:customStyle="1" w:styleId="11">
    <w:name w:val="Незакрита згадка1"/>
    <w:basedOn w:val="a0"/>
    <w:uiPriority w:val="99"/>
    <w:semiHidden/>
    <w:unhideWhenUsed/>
    <w:rsid w:val="007B0C42"/>
    <w:rPr>
      <w:color w:val="605E5C"/>
      <w:shd w:val="clear" w:color="auto" w:fill="E1DFDD"/>
    </w:rPr>
  </w:style>
  <w:style w:type="character" w:customStyle="1" w:styleId="fn">
    <w:name w:val="fn"/>
    <w:basedOn w:val="a0"/>
    <w:rsid w:val="007B0C42"/>
  </w:style>
  <w:style w:type="character" w:customStyle="1" w:styleId="12">
    <w:name w:val="Подзаголовок1"/>
    <w:basedOn w:val="a0"/>
    <w:rsid w:val="007B0C42"/>
  </w:style>
  <w:style w:type="paragraph" w:styleId="af">
    <w:name w:val="header"/>
    <w:basedOn w:val="a"/>
    <w:link w:val="af0"/>
    <w:unhideWhenUsed/>
    <w:rsid w:val="007B0C42"/>
    <w:pPr>
      <w:tabs>
        <w:tab w:val="center" w:pos="4819"/>
        <w:tab w:val="right" w:pos="9639"/>
      </w:tabs>
      <w:spacing w:after="0" w:line="240" w:lineRule="auto"/>
    </w:pPr>
  </w:style>
  <w:style w:type="character" w:customStyle="1" w:styleId="af0">
    <w:name w:val="Верхний колонтитул Знак"/>
    <w:basedOn w:val="a0"/>
    <w:link w:val="af"/>
    <w:rsid w:val="007B0C42"/>
  </w:style>
  <w:style w:type="paragraph" w:styleId="af1">
    <w:name w:val="footer"/>
    <w:basedOn w:val="a"/>
    <w:link w:val="af2"/>
    <w:unhideWhenUsed/>
    <w:rsid w:val="007B0C42"/>
    <w:pPr>
      <w:tabs>
        <w:tab w:val="center" w:pos="4819"/>
        <w:tab w:val="right" w:pos="9639"/>
      </w:tabs>
      <w:spacing w:after="0" w:line="240" w:lineRule="auto"/>
    </w:pPr>
  </w:style>
  <w:style w:type="character" w:customStyle="1" w:styleId="af2">
    <w:name w:val="Нижний колонтитул Знак"/>
    <w:basedOn w:val="a0"/>
    <w:link w:val="af1"/>
    <w:rsid w:val="007B0C42"/>
  </w:style>
  <w:style w:type="character" w:styleId="af3">
    <w:name w:val="Placeholder Text"/>
    <w:basedOn w:val="a0"/>
    <w:uiPriority w:val="99"/>
    <w:semiHidden/>
    <w:rsid w:val="007B0C42"/>
    <w:rPr>
      <w:color w:val="808080"/>
    </w:rPr>
  </w:style>
  <w:style w:type="character" w:customStyle="1" w:styleId="export-sheets-button">
    <w:name w:val="export-sheets-button"/>
    <w:basedOn w:val="a0"/>
    <w:rsid w:val="00FC1D77"/>
  </w:style>
  <w:style w:type="paragraph" w:customStyle="1" w:styleId="query-text-line">
    <w:name w:val="query-text-line"/>
    <w:basedOn w:val="a"/>
    <w:rsid w:val="00FC1D7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g-tns-c2424002888-211">
    <w:name w:val="ng-tns-c2424002888-211"/>
    <w:basedOn w:val="a0"/>
    <w:rsid w:val="00FC1D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C90"/>
  </w:style>
  <w:style w:type="paragraph" w:styleId="1">
    <w:name w:val="heading 1"/>
    <w:basedOn w:val="a"/>
    <w:next w:val="a"/>
    <w:link w:val="10"/>
    <w:uiPriority w:val="9"/>
    <w:qFormat/>
    <w:rsid w:val="007B0C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8154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7B0C4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8154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0469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BB4A0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BB4A09"/>
    <w:rPr>
      <w:color w:val="0000FF" w:themeColor="hyperlink"/>
      <w:u w:val="single"/>
    </w:rPr>
  </w:style>
  <w:style w:type="paragraph" w:styleId="a4">
    <w:name w:val="Balloon Text"/>
    <w:basedOn w:val="a"/>
    <w:link w:val="a5"/>
    <w:uiPriority w:val="99"/>
    <w:semiHidden/>
    <w:unhideWhenUsed/>
    <w:rsid w:val="00BB4A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4A09"/>
    <w:rPr>
      <w:rFonts w:ascii="Tahoma" w:hAnsi="Tahoma" w:cs="Tahoma"/>
      <w:sz w:val="16"/>
      <w:szCs w:val="16"/>
    </w:rPr>
  </w:style>
  <w:style w:type="paragraph" w:styleId="a6">
    <w:name w:val="Normal (Web)"/>
    <w:basedOn w:val="a"/>
    <w:uiPriority w:val="99"/>
    <w:unhideWhenUsed/>
    <w:rsid w:val="00411CF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6C19CE"/>
    <w:pPr>
      <w:ind w:left="720"/>
      <w:contextualSpacing/>
    </w:pPr>
  </w:style>
  <w:style w:type="character" w:customStyle="1" w:styleId="20">
    <w:name w:val="Заголовок 2 Знак"/>
    <w:basedOn w:val="a0"/>
    <w:link w:val="2"/>
    <w:uiPriority w:val="9"/>
    <w:rsid w:val="00C81543"/>
    <w:rPr>
      <w:rFonts w:ascii="Times New Roman" w:eastAsia="Times New Roman" w:hAnsi="Times New Roman" w:cs="Times New Roman"/>
      <w:b/>
      <w:bCs/>
      <w:sz w:val="36"/>
      <w:szCs w:val="36"/>
      <w:lang w:eastAsia="uk-UA"/>
    </w:rPr>
  </w:style>
  <w:style w:type="character" w:customStyle="1" w:styleId="50">
    <w:name w:val="Заголовок 5 Знак"/>
    <w:basedOn w:val="a0"/>
    <w:link w:val="5"/>
    <w:uiPriority w:val="9"/>
    <w:semiHidden/>
    <w:rsid w:val="00C81543"/>
    <w:rPr>
      <w:rFonts w:asciiTheme="majorHAnsi" w:eastAsiaTheme="majorEastAsia" w:hAnsiTheme="majorHAnsi" w:cstheme="majorBidi"/>
      <w:color w:val="243F60" w:themeColor="accent1" w:themeShade="7F"/>
    </w:rPr>
  </w:style>
  <w:style w:type="paragraph" w:styleId="HTML">
    <w:name w:val="HTML Preformatted"/>
    <w:basedOn w:val="a"/>
    <w:link w:val="HTML0"/>
    <w:uiPriority w:val="99"/>
    <w:unhideWhenUsed/>
    <w:rsid w:val="00504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50469E"/>
    <w:rPr>
      <w:rFonts w:ascii="Courier New" w:eastAsia="Times New Roman" w:hAnsi="Courier New" w:cs="Courier New"/>
      <w:sz w:val="20"/>
      <w:szCs w:val="20"/>
      <w:lang w:eastAsia="uk-UA"/>
    </w:rPr>
  </w:style>
  <w:style w:type="character" w:customStyle="1" w:styleId="y2iqfc">
    <w:name w:val="y2iqfc"/>
    <w:basedOn w:val="a0"/>
    <w:rsid w:val="0050469E"/>
  </w:style>
  <w:style w:type="character" w:customStyle="1" w:styleId="60">
    <w:name w:val="Заголовок 6 Знак"/>
    <w:basedOn w:val="a0"/>
    <w:link w:val="6"/>
    <w:uiPriority w:val="9"/>
    <w:semiHidden/>
    <w:rsid w:val="0050469E"/>
    <w:rPr>
      <w:rFonts w:asciiTheme="majorHAnsi" w:eastAsiaTheme="majorEastAsia" w:hAnsiTheme="majorHAnsi" w:cstheme="majorBidi"/>
      <w:i/>
      <w:iCs/>
      <w:color w:val="243F60" w:themeColor="accent1" w:themeShade="7F"/>
    </w:rPr>
  </w:style>
  <w:style w:type="paragraph" w:styleId="a8">
    <w:name w:val="footnote text"/>
    <w:basedOn w:val="a"/>
    <w:link w:val="a9"/>
    <w:uiPriority w:val="99"/>
    <w:semiHidden/>
    <w:unhideWhenUsed/>
    <w:rsid w:val="000B616D"/>
    <w:pPr>
      <w:spacing w:after="0" w:line="240" w:lineRule="auto"/>
    </w:pPr>
    <w:rPr>
      <w:sz w:val="20"/>
      <w:szCs w:val="20"/>
    </w:rPr>
  </w:style>
  <w:style w:type="character" w:customStyle="1" w:styleId="a9">
    <w:name w:val="Текст сноски Знак"/>
    <w:basedOn w:val="a0"/>
    <w:link w:val="a8"/>
    <w:uiPriority w:val="99"/>
    <w:semiHidden/>
    <w:rsid w:val="000B616D"/>
    <w:rPr>
      <w:sz w:val="20"/>
      <w:szCs w:val="20"/>
    </w:rPr>
  </w:style>
  <w:style w:type="character" w:styleId="aa">
    <w:name w:val="footnote reference"/>
    <w:basedOn w:val="a0"/>
    <w:uiPriority w:val="99"/>
    <w:semiHidden/>
    <w:unhideWhenUsed/>
    <w:rsid w:val="000B616D"/>
    <w:rPr>
      <w:vertAlign w:val="superscript"/>
    </w:rPr>
  </w:style>
  <w:style w:type="character" w:styleId="ab">
    <w:name w:val="FollowedHyperlink"/>
    <w:basedOn w:val="a0"/>
    <w:uiPriority w:val="99"/>
    <w:semiHidden/>
    <w:unhideWhenUsed/>
    <w:rsid w:val="008563B2"/>
    <w:rPr>
      <w:color w:val="800080" w:themeColor="followedHyperlink"/>
      <w:u w:val="single"/>
    </w:rPr>
  </w:style>
  <w:style w:type="character" w:styleId="ac">
    <w:name w:val="Strong"/>
    <w:basedOn w:val="a0"/>
    <w:uiPriority w:val="22"/>
    <w:qFormat/>
    <w:rsid w:val="00AD21DC"/>
    <w:rPr>
      <w:b/>
      <w:bCs/>
    </w:rPr>
  </w:style>
  <w:style w:type="table" w:styleId="ad">
    <w:name w:val="Table Grid"/>
    <w:basedOn w:val="a1"/>
    <w:uiPriority w:val="39"/>
    <w:rsid w:val="00894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1">
    <w:name w:val="HTML Code"/>
    <w:basedOn w:val="a0"/>
    <w:uiPriority w:val="99"/>
    <w:semiHidden/>
    <w:unhideWhenUsed/>
    <w:rsid w:val="0071469F"/>
    <w:rPr>
      <w:rFonts w:ascii="Courier New" w:eastAsia="Times New Roman" w:hAnsi="Courier New" w:cs="Courier New"/>
      <w:sz w:val="20"/>
      <w:szCs w:val="20"/>
    </w:rPr>
  </w:style>
  <w:style w:type="character" w:customStyle="1" w:styleId="10">
    <w:name w:val="Заголовок 1 Знак"/>
    <w:basedOn w:val="a0"/>
    <w:link w:val="1"/>
    <w:uiPriority w:val="9"/>
    <w:rsid w:val="007B0C4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7B0C42"/>
    <w:rPr>
      <w:rFonts w:asciiTheme="majorHAnsi" w:eastAsiaTheme="majorEastAsia" w:hAnsiTheme="majorHAnsi" w:cstheme="majorBidi"/>
      <w:b/>
      <w:bCs/>
      <w:color w:val="4F81BD" w:themeColor="accent1"/>
    </w:rPr>
  </w:style>
  <w:style w:type="character" w:styleId="ae">
    <w:name w:val="Emphasis"/>
    <w:basedOn w:val="a0"/>
    <w:uiPriority w:val="20"/>
    <w:qFormat/>
    <w:rsid w:val="007B0C42"/>
    <w:rPr>
      <w:i/>
      <w:iCs/>
    </w:rPr>
  </w:style>
  <w:style w:type="character" w:customStyle="1" w:styleId="citation">
    <w:name w:val="citation"/>
    <w:basedOn w:val="a0"/>
    <w:rsid w:val="007B0C42"/>
  </w:style>
  <w:style w:type="character" w:customStyle="1" w:styleId="reference-accessdate">
    <w:name w:val="reference-accessdate"/>
    <w:basedOn w:val="a0"/>
    <w:rsid w:val="007B0C42"/>
  </w:style>
  <w:style w:type="character" w:customStyle="1" w:styleId="anchor-text">
    <w:name w:val="anchor-text"/>
    <w:basedOn w:val="a0"/>
    <w:rsid w:val="007B0C42"/>
  </w:style>
  <w:style w:type="character" w:customStyle="1" w:styleId="button-link-text">
    <w:name w:val="button-link-text"/>
    <w:basedOn w:val="a0"/>
    <w:rsid w:val="007B0C42"/>
  </w:style>
  <w:style w:type="character" w:customStyle="1" w:styleId="react-xocs-alternative-link">
    <w:name w:val="react-xocs-alternative-link"/>
    <w:basedOn w:val="a0"/>
    <w:rsid w:val="007B0C42"/>
  </w:style>
  <w:style w:type="character" w:customStyle="1" w:styleId="given-name">
    <w:name w:val="given-name"/>
    <w:basedOn w:val="a0"/>
    <w:rsid w:val="007B0C42"/>
  </w:style>
  <w:style w:type="character" w:customStyle="1" w:styleId="text">
    <w:name w:val="text"/>
    <w:basedOn w:val="a0"/>
    <w:rsid w:val="007B0C42"/>
  </w:style>
  <w:style w:type="character" w:customStyle="1" w:styleId="author-ref">
    <w:name w:val="author-ref"/>
    <w:basedOn w:val="a0"/>
    <w:rsid w:val="007B0C42"/>
  </w:style>
  <w:style w:type="character" w:customStyle="1" w:styleId="title-text">
    <w:name w:val="title-text"/>
    <w:basedOn w:val="a0"/>
    <w:rsid w:val="007B0C42"/>
  </w:style>
  <w:style w:type="character" w:customStyle="1" w:styleId="isbn-label">
    <w:name w:val="isbn-label"/>
    <w:basedOn w:val="a0"/>
    <w:rsid w:val="007B0C42"/>
  </w:style>
  <w:style w:type="character" w:customStyle="1" w:styleId="11">
    <w:name w:val="Незакрита згадка1"/>
    <w:basedOn w:val="a0"/>
    <w:uiPriority w:val="99"/>
    <w:semiHidden/>
    <w:unhideWhenUsed/>
    <w:rsid w:val="007B0C42"/>
    <w:rPr>
      <w:color w:val="605E5C"/>
      <w:shd w:val="clear" w:color="auto" w:fill="E1DFDD"/>
    </w:rPr>
  </w:style>
  <w:style w:type="character" w:customStyle="1" w:styleId="fn">
    <w:name w:val="fn"/>
    <w:basedOn w:val="a0"/>
    <w:rsid w:val="007B0C42"/>
  </w:style>
  <w:style w:type="character" w:customStyle="1" w:styleId="12">
    <w:name w:val="Подзаголовок1"/>
    <w:basedOn w:val="a0"/>
    <w:rsid w:val="007B0C42"/>
  </w:style>
  <w:style w:type="paragraph" w:styleId="af">
    <w:name w:val="header"/>
    <w:basedOn w:val="a"/>
    <w:link w:val="af0"/>
    <w:unhideWhenUsed/>
    <w:rsid w:val="007B0C42"/>
    <w:pPr>
      <w:tabs>
        <w:tab w:val="center" w:pos="4819"/>
        <w:tab w:val="right" w:pos="9639"/>
      </w:tabs>
      <w:spacing w:after="0" w:line="240" w:lineRule="auto"/>
    </w:pPr>
  </w:style>
  <w:style w:type="character" w:customStyle="1" w:styleId="af0">
    <w:name w:val="Верхний колонтитул Знак"/>
    <w:basedOn w:val="a0"/>
    <w:link w:val="af"/>
    <w:rsid w:val="007B0C42"/>
  </w:style>
  <w:style w:type="paragraph" w:styleId="af1">
    <w:name w:val="footer"/>
    <w:basedOn w:val="a"/>
    <w:link w:val="af2"/>
    <w:unhideWhenUsed/>
    <w:rsid w:val="007B0C42"/>
    <w:pPr>
      <w:tabs>
        <w:tab w:val="center" w:pos="4819"/>
        <w:tab w:val="right" w:pos="9639"/>
      </w:tabs>
      <w:spacing w:after="0" w:line="240" w:lineRule="auto"/>
    </w:pPr>
  </w:style>
  <w:style w:type="character" w:customStyle="1" w:styleId="af2">
    <w:name w:val="Нижний колонтитул Знак"/>
    <w:basedOn w:val="a0"/>
    <w:link w:val="af1"/>
    <w:rsid w:val="007B0C42"/>
  </w:style>
  <w:style w:type="character" w:styleId="af3">
    <w:name w:val="Placeholder Text"/>
    <w:basedOn w:val="a0"/>
    <w:uiPriority w:val="99"/>
    <w:semiHidden/>
    <w:rsid w:val="007B0C42"/>
    <w:rPr>
      <w:color w:val="808080"/>
    </w:rPr>
  </w:style>
  <w:style w:type="character" w:customStyle="1" w:styleId="export-sheets-button">
    <w:name w:val="export-sheets-button"/>
    <w:basedOn w:val="a0"/>
    <w:rsid w:val="00FC1D77"/>
  </w:style>
  <w:style w:type="paragraph" w:customStyle="1" w:styleId="query-text-line">
    <w:name w:val="query-text-line"/>
    <w:basedOn w:val="a"/>
    <w:rsid w:val="00FC1D7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g-tns-c2424002888-211">
    <w:name w:val="ng-tns-c2424002888-211"/>
    <w:basedOn w:val="a0"/>
    <w:rsid w:val="00FC1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79332">
      <w:bodyDiv w:val="1"/>
      <w:marLeft w:val="0"/>
      <w:marRight w:val="0"/>
      <w:marTop w:val="0"/>
      <w:marBottom w:val="0"/>
      <w:divBdr>
        <w:top w:val="none" w:sz="0" w:space="0" w:color="auto"/>
        <w:left w:val="none" w:sz="0" w:space="0" w:color="auto"/>
        <w:bottom w:val="none" w:sz="0" w:space="0" w:color="auto"/>
        <w:right w:val="none" w:sz="0" w:space="0" w:color="auto"/>
      </w:divBdr>
    </w:div>
    <w:div w:id="101729623">
      <w:bodyDiv w:val="1"/>
      <w:marLeft w:val="0"/>
      <w:marRight w:val="0"/>
      <w:marTop w:val="0"/>
      <w:marBottom w:val="0"/>
      <w:divBdr>
        <w:top w:val="none" w:sz="0" w:space="0" w:color="auto"/>
        <w:left w:val="none" w:sz="0" w:space="0" w:color="auto"/>
        <w:bottom w:val="none" w:sz="0" w:space="0" w:color="auto"/>
        <w:right w:val="none" w:sz="0" w:space="0" w:color="auto"/>
      </w:divBdr>
    </w:div>
    <w:div w:id="162400191">
      <w:bodyDiv w:val="1"/>
      <w:marLeft w:val="0"/>
      <w:marRight w:val="0"/>
      <w:marTop w:val="0"/>
      <w:marBottom w:val="0"/>
      <w:divBdr>
        <w:top w:val="none" w:sz="0" w:space="0" w:color="auto"/>
        <w:left w:val="none" w:sz="0" w:space="0" w:color="auto"/>
        <w:bottom w:val="none" w:sz="0" w:space="0" w:color="auto"/>
        <w:right w:val="none" w:sz="0" w:space="0" w:color="auto"/>
      </w:divBdr>
    </w:div>
    <w:div w:id="204563883">
      <w:bodyDiv w:val="1"/>
      <w:marLeft w:val="0"/>
      <w:marRight w:val="0"/>
      <w:marTop w:val="0"/>
      <w:marBottom w:val="0"/>
      <w:divBdr>
        <w:top w:val="none" w:sz="0" w:space="0" w:color="auto"/>
        <w:left w:val="none" w:sz="0" w:space="0" w:color="auto"/>
        <w:bottom w:val="none" w:sz="0" w:space="0" w:color="auto"/>
        <w:right w:val="none" w:sz="0" w:space="0" w:color="auto"/>
      </w:divBdr>
    </w:div>
    <w:div w:id="219096848">
      <w:bodyDiv w:val="1"/>
      <w:marLeft w:val="0"/>
      <w:marRight w:val="0"/>
      <w:marTop w:val="0"/>
      <w:marBottom w:val="0"/>
      <w:divBdr>
        <w:top w:val="none" w:sz="0" w:space="0" w:color="auto"/>
        <w:left w:val="none" w:sz="0" w:space="0" w:color="auto"/>
        <w:bottom w:val="none" w:sz="0" w:space="0" w:color="auto"/>
        <w:right w:val="none" w:sz="0" w:space="0" w:color="auto"/>
      </w:divBdr>
    </w:div>
    <w:div w:id="361590834">
      <w:bodyDiv w:val="1"/>
      <w:marLeft w:val="0"/>
      <w:marRight w:val="0"/>
      <w:marTop w:val="0"/>
      <w:marBottom w:val="0"/>
      <w:divBdr>
        <w:top w:val="none" w:sz="0" w:space="0" w:color="auto"/>
        <w:left w:val="none" w:sz="0" w:space="0" w:color="auto"/>
        <w:bottom w:val="none" w:sz="0" w:space="0" w:color="auto"/>
        <w:right w:val="none" w:sz="0" w:space="0" w:color="auto"/>
      </w:divBdr>
    </w:div>
    <w:div w:id="553471337">
      <w:bodyDiv w:val="1"/>
      <w:marLeft w:val="0"/>
      <w:marRight w:val="0"/>
      <w:marTop w:val="0"/>
      <w:marBottom w:val="0"/>
      <w:divBdr>
        <w:top w:val="none" w:sz="0" w:space="0" w:color="auto"/>
        <w:left w:val="none" w:sz="0" w:space="0" w:color="auto"/>
        <w:bottom w:val="none" w:sz="0" w:space="0" w:color="auto"/>
        <w:right w:val="none" w:sz="0" w:space="0" w:color="auto"/>
      </w:divBdr>
    </w:div>
    <w:div w:id="732898511">
      <w:bodyDiv w:val="1"/>
      <w:marLeft w:val="0"/>
      <w:marRight w:val="0"/>
      <w:marTop w:val="0"/>
      <w:marBottom w:val="0"/>
      <w:divBdr>
        <w:top w:val="none" w:sz="0" w:space="0" w:color="auto"/>
        <w:left w:val="none" w:sz="0" w:space="0" w:color="auto"/>
        <w:bottom w:val="none" w:sz="0" w:space="0" w:color="auto"/>
        <w:right w:val="none" w:sz="0" w:space="0" w:color="auto"/>
      </w:divBdr>
    </w:div>
    <w:div w:id="775104275">
      <w:bodyDiv w:val="1"/>
      <w:marLeft w:val="0"/>
      <w:marRight w:val="0"/>
      <w:marTop w:val="0"/>
      <w:marBottom w:val="0"/>
      <w:divBdr>
        <w:top w:val="none" w:sz="0" w:space="0" w:color="auto"/>
        <w:left w:val="none" w:sz="0" w:space="0" w:color="auto"/>
        <w:bottom w:val="none" w:sz="0" w:space="0" w:color="auto"/>
        <w:right w:val="none" w:sz="0" w:space="0" w:color="auto"/>
      </w:divBdr>
    </w:div>
    <w:div w:id="798956112">
      <w:bodyDiv w:val="1"/>
      <w:marLeft w:val="0"/>
      <w:marRight w:val="0"/>
      <w:marTop w:val="0"/>
      <w:marBottom w:val="0"/>
      <w:divBdr>
        <w:top w:val="none" w:sz="0" w:space="0" w:color="auto"/>
        <w:left w:val="none" w:sz="0" w:space="0" w:color="auto"/>
        <w:bottom w:val="none" w:sz="0" w:space="0" w:color="auto"/>
        <w:right w:val="none" w:sz="0" w:space="0" w:color="auto"/>
      </w:divBdr>
    </w:div>
    <w:div w:id="843713305">
      <w:bodyDiv w:val="1"/>
      <w:marLeft w:val="0"/>
      <w:marRight w:val="0"/>
      <w:marTop w:val="0"/>
      <w:marBottom w:val="0"/>
      <w:divBdr>
        <w:top w:val="none" w:sz="0" w:space="0" w:color="auto"/>
        <w:left w:val="none" w:sz="0" w:space="0" w:color="auto"/>
        <w:bottom w:val="none" w:sz="0" w:space="0" w:color="auto"/>
        <w:right w:val="none" w:sz="0" w:space="0" w:color="auto"/>
      </w:divBdr>
    </w:div>
    <w:div w:id="1040471212">
      <w:bodyDiv w:val="1"/>
      <w:marLeft w:val="0"/>
      <w:marRight w:val="0"/>
      <w:marTop w:val="0"/>
      <w:marBottom w:val="0"/>
      <w:divBdr>
        <w:top w:val="none" w:sz="0" w:space="0" w:color="auto"/>
        <w:left w:val="none" w:sz="0" w:space="0" w:color="auto"/>
        <w:bottom w:val="none" w:sz="0" w:space="0" w:color="auto"/>
        <w:right w:val="none" w:sz="0" w:space="0" w:color="auto"/>
      </w:divBdr>
    </w:div>
    <w:div w:id="1072436014">
      <w:bodyDiv w:val="1"/>
      <w:marLeft w:val="0"/>
      <w:marRight w:val="0"/>
      <w:marTop w:val="0"/>
      <w:marBottom w:val="0"/>
      <w:divBdr>
        <w:top w:val="none" w:sz="0" w:space="0" w:color="auto"/>
        <w:left w:val="none" w:sz="0" w:space="0" w:color="auto"/>
        <w:bottom w:val="none" w:sz="0" w:space="0" w:color="auto"/>
        <w:right w:val="none" w:sz="0" w:space="0" w:color="auto"/>
      </w:divBdr>
    </w:div>
    <w:div w:id="1093091110">
      <w:bodyDiv w:val="1"/>
      <w:marLeft w:val="0"/>
      <w:marRight w:val="0"/>
      <w:marTop w:val="0"/>
      <w:marBottom w:val="0"/>
      <w:divBdr>
        <w:top w:val="none" w:sz="0" w:space="0" w:color="auto"/>
        <w:left w:val="none" w:sz="0" w:space="0" w:color="auto"/>
        <w:bottom w:val="none" w:sz="0" w:space="0" w:color="auto"/>
        <w:right w:val="none" w:sz="0" w:space="0" w:color="auto"/>
      </w:divBdr>
    </w:div>
    <w:div w:id="1132091241">
      <w:bodyDiv w:val="1"/>
      <w:marLeft w:val="0"/>
      <w:marRight w:val="0"/>
      <w:marTop w:val="0"/>
      <w:marBottom w:val="0"/>
      <w:divBdr>
        <w:top w:val="none" w:sz="0" w:space="0" w:color="auto"/>
        <w:left w:val="none" w:sz="0" w:space="0" w:color="auto"/>
        <w:bottom w:val="none" w:sz="0" w:space="0" w:color="auto"/>
        <w:right w:val="none" w:sz="0" w:space="0" w:color="auto"/>
      </w:divBdr>
    </w:div>
    <w:div w:id="1133980925">
      <w:bodyDiv w:val="1"/>
      <w:marLeft w:val="0"/>
      <w:marRight w:val="0"/>
      <w:marTop w:val="0"/>
      <w:marBottom w:val="0"/>
      <w:divBdr>
        <w:top w:val="none" w:sz="0" w:space="0" w:color="auto"/>
        <w:left w:val="none" w:sz="0" w:space="0" w:color="auto"/>
        <w:bottom w:val="none" w:sz="0" w:space="0" w:color="auto"/>
        <w:right w:val="none" w:sz="0" w:space="0" w:color="auto"/>
      </w:divBdr>
    </w:div>
    <w:div w:id="1164511767">
      <w:bodyDiv w:val="1"/>
      <w:marLeft w:val="0"/>
      <w:marRight w:val="0"/>
      <w:marTop w:val="0"/>
      <w:marBottom w:val="0"/>
      <w:divBdr>
        <w:top w:val="none" w:sz="0" w:space="0" w:color="auto"/>
        <w:left w:val="none" w:sz="0" w:space="0" w:color="auto"/>
        <w:bottom w:val="none" w:sz="0" w:space="0" w:color="auto"/>
        <w:right w:val="none" w:sz="0" w:space="0" w:color="auto"/>
      </w:divBdr>
    </w:div>
    <w:div w:id="1261796646">
      <w:bodyDiv w:val="1"/>
      <w:marLeft w:val="0"/>
      <w:marRight w:val="0"/>
      <w:marTop w:val="0"/>
      <w:marBottom w:val="0"/>
      <w:divBdr>
        <w:top w:val="none" w:sz="0" w:space="0" w:color="auto"/>
        <w:left w:val="none" w:sz="0" w:space="0" w:color="auto"/>
        <w:bottom w:val="none" w:sz="0" w:space="0" w:color="auto"/>
        <w:right w:val="none" w:sz="0" w:space="0" w:color="auto"/>
      </w:divBdr>
    </w:div>
    <w:div w:id="1355111928">
      <w:bodyDiv w:val="1"/>
      <w:marLeft w:val="0"/>
      <w:marRight w:val="0"/>
      <w:marTop w:val="0"/>
      <w:marBottom w:val="0"/>
      <w:divBdr>
        <w:top w:val="none" w:sz="0" w:space="0" w:color="auto"/>
        <w:left w:val="none" w:sz="0" w:space="0" w:color="auto"/>
        <w:bottom w:val="none" w:sz="0" w:space="0" w:color="auto"/>
        <w:right w:val="none" w:sz="0" w:space="0" w:color="auto"/>
      </w:divBdr>
      <w:divsChild>
        <w:div w:id="2140679181">
          <w:marLeft w:val="547"/>
          <w:marRight w:val="0"/>
          <w:marTop w:val="0"/>
          <w:marBottom w:val="0"/>
          <w:divBdr>
            <w:top w:val="none" w:sz="0" w:space="0" w:color="auto"/>
            <w:left w:val="none" w:sz="0" w:space="0" w:color="auto"/>
            <w:bottom w:val="none" w:sz="0" w:space="0" w:color="auto"/>
            <w:right w:val="none" w:sz="0" w:space="0" w:color="auto"/>
          </w:divBdr>
        </w:div>
        <w:div w:id="932319950">
          <w:marLeft w:val="547"/>
          <w:marRight w:val="0"/>
          <w:marTop w:val="0"/>
          <w:marBottom w:val="0"/>
          <w:divBdr>
            <w:top w:val="none" w:sz="0" w:space="0" w:color="auto"/>
            <w:left w:val="none" w:sz="0" w:space="0" w:color="auto"/>
            <w:bottom w:val="none" w:sz="0" w:space="0" w:color="auto"/>
            <w:right w:val="none" w:sz="0" w:space="0" w:color="auto"/>
          </w:divBdr>
        </w:div>
        <w:div w:id="551890765">
          <w:marLeft w:val="547"/>
          <w:marRight w:val="0"/>
          <w:marTop w:val="0"/>
          <w:marBottom w:val="0"/>
          <w:divBdr>
            <w:top w:val="none" w:sz="0" w:space="0" w:color="auto"/>
            <w:left w:val="none" w:sz="0" w:space="0" w:color="auto"/>
            <w:bottom w:val="none" w:sz="0" w:space="0" w:color="auto"/>
            <w:right w:val="none" w:sz="0" w:space="0" w:color="auto"/>
          </w:divBdr>
        </w:div>
        <w:div w:id="562719622">
          <w:marLeft w:val="547"/>
          <w:marRight w:val="0"/>
          <w:marTop w:val="0"/>
          <w:marBottom w:val="0"/>
          <w:divBdr>
            <w:top w:val="none" w:sz="0" w:space="0" w:color="auto"/>
            <w:left w:val="none" w:sz="0" w:space="0" w:color="auto"/>
            <w:bottom w:val="none" w:sz="0" w:space="0" w:color="auto"/>
            <w:right w:val="none" w:sz="0" w:space="0" w:color="auto"/>
          </w:divBdr>
        </w:div>
        <w:div w:id="1317033665">
          <w:marLeft w:val="547"/>
          <w:marRight w:val="0"/>
          <w:marTop w:val="0"/>
          <w:marBottom w:val="0"/>
          <w:divBdr>
            <w:top w:val="none" w:sz="0" w:space="0" w:color="auto"/>
            <w:left w:val="none" w:sz="0" w:space="0" w:color="auto"/>
            <w:bottom w:val="none" w:sz="0" w:space="0" w:color="auto"/>
            <w:right w:val="none" w:sz="0" w:space="0" w:color="auto"/>
          </w:divBdr>
        </w:div>
      </w:divsChild>
    </w:div>
    <w:div w:id="1619754767">
      <w:bodyDiv w:val="1"/>
      <w:marLeft w:val="0"/>
      <w:marRight w:val="0"/>
      <w:marTop w:val="0"/>
      <w:marBottom w:val="0"/>
      <w:divBdr>
        <w:top w:val="none" w:sz="0" w:space="0" w:color="auto"/>
        <w:left w:val="none" w:sz="0" w:space="0" w:color="auto"/>
        <w:bottom w:val="none" w:sz="0" w:space="0" w:color="auto"/>
        <w:right w:val="none" w:sz="0" w:space="0" w:color="auto"/>
      </w:divBdr>
    </w:div>
    <w:div w:id="1715499319">
      <w:bodyDiv w:val="1"/>
      <w:marLeft w:val="0"/>
      <w:marRight w:val="0"/>
      <w:marTop w:val="0"/>
      <w:marBottom w:val="0"/>
      <w:divBdr>
        <w:top w:val="none" w:sz="0" w:space="0" w:color="auto"/>
        <w:left w:val="none" w:sz="0" w:space="0" w:color="auto"/>
        <w:bottom w:val="none" w:sz="0" w:space="0" w:color="auto"/>
        <w:right w:val="none" w:sz="0" w:space="0" w:color="auto"/>
      </w:divBdr>
    </w:div>
    <w:div w:id="1744643139">
      <w:bodyDiv w:val="1"/>
      <w:marLeft w:val="0"/>
      <w:marRight w:val="0"/>
      <w:marTop w:val="0"/>
      <w:marBottom w:val="0"/>
      <w:divBdr>
        <w:top w:val="none" w:sz="0" w:space="0" w:color="auto"/>
        <w:left w:val="none" w:sz="0" w:space="0" w:color="auto"/>
        <w:bottom w:val="none" w:sz="0" w:space="0" w:color="auto"/>
        <w:right w:val="none" w:sz="0" w:space="0" w:color="auto"/>
      </w:divBdr>
    </w:div>
    <w:div w:id="1746756590">
      <w:bodyDiv w:val="1"/>
      <w:marLeft w:val="0"/>
      <w:marRight w:val="0"/>
      <w:marTop w:val="0"/>
      <w:marBottom w:val="0"/>
      <w:divBdr>
        <w:top w:val="none" w:sz="0" w:space="0" w:color="auto"/>
        <w:left w:val="none" w:sz="0" w:space="0" w:color="auto"/>
        <w:bottom w:val="none" w:sz="0" w:space="0" w:color="auto"/>
        <w:right w:val="none" w:sz="0" w:space="0" w:color="auto"/>
      </w:divBdr>
    </w:div>
    <w:div w:id="1757362513">
      <w:bodyDiv w:val="1"/>
      <w:marLeft w:val="0"/>
      <w:marRight w:val="0"/>
      <w:marTop w:val="0"/>
      <w:marBottom w:val="0"/>
      <w:divBdr>
        <w:top w:val="none" w:sz="0" w:space="0" w:color="auto"/>
        <w:left w:val="none" w:sz="0" w:space="0" w:color="auto"/>
        <w:bottom w:val="none" w:sz="0" w:space="0" w:color="auto"/>
        <w:right w:val="none" w:sz="0" w:space="0" w:color="auto"/>
      </w:divBdr>
      <w:divsChild>
        <w:div w:id="605507098">
          <w:marLeft w:val="547"/>
          <w:marRight w:val="0"/>
          <w:marTop w:val="0"/>
          <w:marBottom w:val="0"/>
          <w:divBdr>
            <w:top w:val="none" w:sz="0" w:space="0" w:color="auto"/>
            <w:left w:val="none" w:sz="0" w:space="0" w:color="auto"/>
            <w:bottom w:val="none" w:sz="0" w:space="0" w:color="auto"/>
            <w:right w:val="none" w:sz="0" w:space="0" w:color="auto"/>
          </w:divBdr>
        </w:div>
        <w:div w:id="145168035">
          <w:marLeft w:val="547"/>
          <w:marRight w:val="0"/>
          <w:marTop w:val="0"/>
          <w:marBottom w:val="0"/>
          <w:divBdr>
            <w:top w:val="none" w:sz="0" w:space="0" w:color="auto"/>
            <w:left w:val="none" w:sz="0" w:space="0" w:color="auto"/>
            <w:bottom w:val="none" w:sz="0" w:space="0" w:color="auto"/>
            <w:right w:val="none" w:sz="0" w:space="0" w:color="auto"/>
          </w:divBdr>
        </w:div>
        <w:div w:id="364599499">
          <w:marLeft w:val="547"/>
          <w:marRight w:val="0"/>
          <w:marTop w:val="0"/>
          <w:marBottom w:val="0"/>
          <w:divBdr>
            <w:top w:val="none" w:sz="0" w:space="0" w:color="auto"/>
            <w:left w:val="none" w:sz="0" w:space="0" w:color="auto"/>
            <w:bottom w:val="none" w:sz="0" w:space="0" w:color="auto"/>
            <w:right w:val="none" w:sz="0" w:space="0" w:color="auto"/>
          </w:divBdr>
        </w:div>
        <w:div w:id="350761833">
          <w:marLeft w:val="547"/>
          <w:marRight w:val="0"/>
          <w:marTop w:val="0"/>
          <w:marBottom w:val="0"/>
          <w:divBdr>
            <w:top w:val="none" w:sz="0" w:space="0" w:color="auto"/>
            <w:left w:val="none" w:sz="0" w:space="0" w:color="auto"/>
            <w:bottom w:val="none" w:sz="0" w:space="0" w:color="auto"/>
            <w:right w:val="none" w:sz="0" w:space="0" w:color="auto"/>
          </w:divBdr>
        </w:div>
        <w:div w:id="556627517">
          <w:marLeft w:val="547"/>
          <w:marRight w:val="0"/>
          <w:marTop w:val="0"/>
          <w:marBottom w:val="0"/>
          <w:divBdr>
            <w:top w:val="none" w:sz="0" w:space="0" w:color="auto"/>
            <w:left w:val="none" w:sz="0" w:space="0" w:color="auto"/>
            <w:bottom w:val="none" w:sz="0" w:space="0" w:color="auto"/>
            <w:right w:val="none" w:sz="0" w:space="0" w:color="auto"/>
          </w:divBdr>
        </w:div>
      </w:divsChild>
    </w:div>
    <w:div w:id="1866862994">
      <w:bodyDiv w:val="1"/>
      <w:marLeft w:val="0"/>
      <w:marRight w:val="0"/>
      <w:marTop w:val="0"/>
      <w:marBottom w:val="0"/>
      <w:divBdr>
        <w:top w:val="none" w:sz="0" w:space="0" w:color="auto"/>
        <w:left w:val="none" w:sz="0" w:space="0" w:color="auto"/>
        <w:bottom w:val="none" w:sz="0" w:space="0" w:color="auto"/>
        <w:right w:val="none" w:sz="0" w:space="0" w:color="auto"/>
      </w:divBdr>
    </w:div>
    <w:div w:id="1937397302">
      <w:bodyDiv w:val="1"/>
      <w:marLeft w:val="0"/>
      <w:marRight w:val="0"/>
      <w:marTop w:val="0"/>
      <w:marBottom w:val="0"/>
      <w:divBdr>
        <w:top w:val="none" w:sz="0" w:space="0" w:color="auto"/>
        <w:left w:val="none" w:sz="0" w:space="0" w:color="auto"/>
        <w:bottom w:val="none" w:sz="0" w:space="0" w:color="auto"/>
        <w:right w:val="none" w:sz="0" w:space="0" w:color="auto"/>
      </w:divBdr>
    </w:div>
    <w:div w:id="2002931186">
      <w:bodyDiv w:val="1"/>
      <w:marLeft w:val="0"/>
      <w:marRight w:val="0"/>
      <w:marTop w:val="0"/>
      <w:marBottom w:val="0"/>
      <w:divBdr>
        <w:top w:val="none" w:sz="0" w:space="0" w:color="auto"/>
        <w:left w:val="none" w:sz="0" w:space="0" w:color="auto"/>
        <w:bottom w:val="none" w:sz="0" w:space="0" w:color="auto"/>
        <w:right w:val="none" w:sz="0" w:space="0" w:color="auto"/>
      </w:divBdr>
    </w:div>
    <w:div w:id="2021393060">
      <w:bodyDiv w:val="1"/>
      <w:marLeft w:val="0"/>
      <w:marRight w:val="0"/>
      <w:marTop w:val="0"/>
      <w:marBottom w:val="0"/>
      <w:divBdr>
        <w:top w:val="none" w:sz="0" w:space="0" w:color="auto"/>
        <w:left w:val="none" w:sz="0" w:space="0" w:color="auto"/>
        <w:bottom w:val="none" w:sz="0" w:space="0" w:color="auto"/>
        <w:right w:val="none" w:sz="0" w:space="0" w:color="auto"/>
      </w:divBdr>
    </w:div>
    <w:div w:id="2052027762">
      <w:bodyDiv w:val="1"/>
      <w:marLeft w:val="0"/>
      <w:marRight w:val="0"/>
      <w:marTop w:val="0"/>
      <w:marBottom w:val="0"/>
      <w:divBdr>
        <w:top w:val="none" w:sz="0" w:space="0" w:color="auto"/>
        <w:left w:val="none" w:sz="0" w:space="0" w:color="auto"/>
        <w:bottom w:val="none" w:sz="0" w:space="0" w:color="auto"/>
        <w:right w:val="none" w:sz="0" w:space="0" w:color="auto"/>
      </w:divBdr>
    </w:div>
    <w:div w:id="213335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coursera.org/share/2a4ce869544aee24a9ab8a208b8f402f"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6.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1.png"/><Relationship Id="rId33" Type="http://schemas.openxmlformats.org/officeDocument/2006/relationships/hyperlink" Target="tel:0800%2060%202019"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en.wikipedia.org/wiki/Non-functional_requirement" TargetMode="Externa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suresolutions.com/uk/%D0%B1%D0%BB%D0%BE%D0%B3/%D1%84%D1%83%D0%BD%D0%BA%D1%86%D1%96%D0%BE%D0%BD%D0%B0%D0%BB%D1%8C%D0%BD%D1%96-%D0%B2%D0%B8%D0%BC%D0%BE%D0%B3%D0%B8/" TargetMode="External"/><Relationship Id="rId24" Type="http://schemas.openxmlformats.org/officeDocument/2006/relationships/hyperlink" Target="https://marketplace.atlassian.com/" TargetMode="External"/><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chart" Target="charts/chart1.xm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coursera.org/share/59242e99a2ecc9fe4e833f00c050ae74" TargetMode="External"/><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coursera.org/share/2dc3f23e259970e31107286dca82da85" TargetMode="External"/><Relationship Id="rId27" Type="http://schemas.openxmlformats.org/officeDocument/2006/relationships/image" Target="media/image13.png"/><Relationship Id="rId30" Type="http://schemas.openxmlformats.org/officeDocument/2006/relationships/hyperlink" Target="https://docs.google.com/document/d/137fhxEOWa_tTR8z5SJpWSjFcWYCPx3w4UE7dgJFo_nc/edit?usp=sharing" TargetMode="External"/><Relationship Id="rId35" Type="http://schemas.openxmlformats.org/officeDocument/2006/relationships/image" Target="media/image17.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4;&#1083;&#1077;&#1082;&#1089;&#1072;&#1085;&#1076;&#1088;&#1072;\Desktop\&#1072;&#1085;&#1072;&#1083;&#1110;&#1079;%20user%20stor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4;&#1083;&#1077;&#1082;&#1089;&#1072;&#1085;&#1076;&#1088;&#1072;\Desktop\&#1072;&#1085;&#1072;&#1083;&#1110;&#1079;%20user%20sto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Lbls>
            <c:dLbl>
              <c:idx val="0"/>
              <c:layout>
                <c:manualLayout>
                  <c:x val="-0.26964162037884798"/>
                  <c:y val="8.1411114590096822E-3"/>
                </c:manualLayout>
              </c:layout>
              <c:showLegendKey val="0"/>
              <c:showVal val="0"/>
              <c:showCatName val="1"/>
              <c:showSerName val="0"/>
              <c:showPercent val="1"/>
              <c:showBubbleSize val="0"/>
            </c:dLbl>
            <c:dLbl>
              <c:idx val="1"/>
              <c:layout>
                <c:manualLayout>
                  <c:x val="-0.12110830332254977"/>
                  <c:y val="5.8796916092847699E-2"/>
                </c:manualLayout>
              </c:layout>
              <c:showLegendKey val="0"/>
              <c:showVal val="0"/>
              <c:showCatName val="1"/>
              <c:showSerName val="0"/>
              <c:showPercent val="1"/>
              <c:showBubbleSize val="0"/>
            </c:dLbl>
            <c:dLbl>
              <c:idx val="2"/>
              <c:layout>
                <c:manualLayout>
                  <c:x val="8.2233069343958756E-2"/>
                  <c:y val="1.0088213884114859E-3"/>
                </c:manualLayout>
              </c:layout>
              <c:showLegendKey val="0"/>
              <c:showVal val="0"/>
              <c:showCatName val="1"/>
              <c:showSerName val="0"/>
              <c:showPercent val="1"/>
              <c:showBubbleSize val="0"/>
            </c:dLbl>
            <c:dLbl>
              <c:idx val="3"/>
              <c:layout>
                <c:manualLayout>
                  <c:x val="0.22815845355087255"/>
                  <c:y val="-2.472009575383106E-3"/>
                </c:manualLayout>
              </c:layout>
              <c:showLegendKey val="0"/>
              <c:showVal val="0"/>
              <c:showCatName val="1"/>
              <c:showSerName val="0"/>
              <c:showPercent val="1"/>
              <c:showBubbleSize val="0"/>
            </c:dLbl>
            <c:dLbl>
              <c:idx val="4"/>
              <c:layout>
                <c:manualLayout>
                  <c:x val="-6.3172528519657489E-2"/>
                  <c:y val="0.37503663604549431"/>
                </c:manualLayout>
              </c:layout>
              <c:tx>
                <c:rich>
                  <a:bodyPr/>
                  <a:lstStyle/>
                  <a:p>
                    <a:r>
                      <a:rPr lang="en-US" sz="1200"/>
                      <a:t>PF </a:t>
                    </a:r>
                    <a:r>
                      <a:rPr lang="uk-UA" sz="1200"/>
                      <a:t>з урахуванням кофіцієнта ризику проєкту,</a:t>
                    </a:r>
                    <a:r>
                      <a:rPr lang="en-US" sz="1200"/>
                      <a:t>
32%</a:t>
                    </a:r>
                    <a:endParaRPr lang="en-US"/>
                  </a:p>
                </c:rich>
              </c:tx>
              <c:showLegendKey val="0"/>
              <c:showVal val="0"/>
              <c:showCatName val="1"/>
              <c:showSerName val="0"/>
              <c:showPercent val="1"/>
              <c:showBubbleSize val="0"/>
            </c:dLbl>
            <c:dLbl>
              <c:idx val="5"/>
              <c:layout>
                <c:manualLayout>
                  <c:x val="-3.0125292477975137E-2"/>
                  <c:y val="-0.19371856626408882"/>
                </c:manualLayout>
              </c:layout>
              <c:showLegendKey val="0"/>
              <c:showVal val="0"/>
              <c:showCatName val="1"/>
              <c:showSerName val="0"/>
              <c:showPercent val="1"/>
              <c:showBubbleSize val="0"/>
            </c:dLbl>
            <c:txPr>
              <a:bodyPr/>
              <a:lstStyle/>
              <a:p>
                <a:pPr>
                  <a:defRPr sz="1200"/>
                </a:pPr>
                <a:endParaRPr lang="uk-UA"/>
              </a:p>
            </c:txPr>
            <c:showLegendKey val="0"/>
            <c:showVal val="0"/>
            <c:showCatName val="1"/>
            <c:showSerName val="0"/>
            <c:showPercent val="1"/>
            <c:showBubbleSize val="0"/>
            <c:showLeaderLines val="1"/>
          </c:dLbls>
          <c:cat>
            <c:strRef>
              <c:f>Лист3!$C$14:$H$14</c:f>
              <c:strCache>
                <c:ptCount val="6"/>
                <c:pt idx="2">
                  <c:v>PF з урахуванням показника середньої складность актора</c:v>
                </c:pt>
                <c:pt idx="3">
                  <c:v>PF з урахуванням показника середньої складності use case</c:v>
                </c:pt>
                <c:pt idx="4">
                  <c:v>PF з урахуванням кофіцієнта ризику проєкту</c:v>
                </c:pt>
                <c:pt idx="5">
                  <c:v>Трудомісткість проєкту (методом експертної оцінки)</c:v>
                </c:pt>
              </c:strCache>
            </c:strRef>
          </c:cat>
          <c:val>
            <c:numRef>
              <c:f>Лист3!$C$15:$H$15</c:f>
              <c:numCache>
                <c:formatCode>General</c:formatCode>
                <c:ptCount val="6"/>
                <c:pt idx="2">
                  <c:v>240</c:v>
                </c:pt>
                <c:pt idx="3">
                  <c:v>583.33333333333337</c:v>
                </c:pt>
                <c:pt idx="4">
                  <c:v>309.87599999999998</c:v>
                </c:pt>
              </c:numCache>
            </c:numRef>
          </c:val>
        </c:ser>
        <c:ser>
          <c:idx val="1"/>
          <c:order val="1"/>
          <c:explosion val="25"/>
          <c:dLbls>
            <c:showLegendKey val="0"/>
            <c:showVal val="0"/>
            <c:showCatName val="1"/>
            <c:showSerName val="0"/>
            <c:showPercent val="1"/>
            <c:showBubbleSize val="0"/>
            <c:showLeaderLines val="1"/>
          </c:dLbls>
          <c:cat>
            <c:strRef>
              <c:f>Лист3!$C$14:$H$14</c:f>
              <c:strCache>
                <c:ptCount val="6"/>
                <c:pt idx="2">
                  <c:v>PF з урахуванням показника середньої складность актора</c:v>
                </c:pt>
                <c:pt idx="3">
                  <c:v>PF з урахуванням показника середньої складності use case</c:v>
                </c:pt>
                <c:pt idx="4">
                  <c:v>PF з урахуванням кофіцієнта ризику проєкту</c:v>
                </c:pt>
                <c:pt idx="5">
                  <c:v>Трудомісткість проєкту (методом експертної оцінки)</c:v>
                </c:pt>
              </c:strCache>
            </c:strRef>
          </c:cat>
          <c:val>
            <c:numRef>
              <c:f>Лист3!$C$16:$H$16</c:f>
              <c:numCache>
                <c:formatCode>General</c:formatCode>
                <c:ptCount val="6"/>
                <c:pt idx="2">
                  <c:v>80</c:v>
                </c:pt>
                <c:pt idx="3">
                  <c:v>83.333333333333343</c:v>
                </c:pt>
                <c:pt idx="4">
                  <c:v>44.268000000000001</c:v>
                </c:pt>
              </c:numCache>
            </c:numRef>
          </c:val>
        </c:ser>
        <c:ser>
          <c:idx val="2"/>
          <c:order val="2"/>
          <c:explosion val="25"/>
          <c:dLbls>
            <c:showLegendKey val="0"/>
            <c:showVal val="0"/>
            <c:showCatName val="1"/>
            <c:showSerName val="0"/>
            <c:showPercent val="1"/>
            <c:showBubbleSize val="0"/>
            <c:showLeaderLines val="1"/>
          </c:dLbls>
          <c:cat>
            <c:strRef>
              <c:f>Лист3!$C$14:$H$14</c:f>
              <c:strCache>
                <c:ptCount val="6"/>
                <c:pt idx="2">
                  <c:v>PF з урахуванням показника середньої складность актора</c:v>
                </c:pt>
                <c:pt idx="3">
                  <c:v>PF з урахуванням показника середньої складності use case</c:v>
                </c:pt>
                <c:pt idx="4">
                  <c:v>PF з урахуванням кофіцієнта ризику проєкту</c:v>
                </c:pt>
                <c:pt idx="5">
                  <c:v>Трудомісткість проєкту (методом експертної оцінки)</c:v>
                </c:pt>
              </c:strCache>
            </c:strRef>
          </c:cat>
          <c:val>
            <c:numRef>
              <c:f>Лист3!$C$17:$H$17</c:f>
              <c:numCache>
                <c:formatCode>General</c:formatCode>
                <c:ptCount val="6"/>
                <c:pt idx="2">
                  <c:v>80</c:v>
                </c:pt>
                <c:pt idx="3">
                  <c:v>83.333333333333343</c:v>
                </c:pt>
                <c:pt idx="4">
                  <c:v>44.268000000000001</c:v>
                </c:pt>
              </c:numCache>
            </c:numRef>
          </c:val>
        </c:ser>
        <c:ser>
          <c:idx val="3"/>
          <c:order val="3"/>
          <c:explosion val="25"/>
          <c:dLbls>
            <c:showLegendKey val="0"/>
            <c:showVal val="0"/>
            <c:showCatName val="1"/>
            <c:showSerName val="0"/>
            <c:showPercent val="1"/>
            <c:showBubbleSize val="0"/>
            <c:showLeaderLines val="1"/>
          </c:dLbls>
          <c:cat>
            <c:strRef>
              <c:f>Лист3!$C$14:$H$14</c:f>
              <c:strCache>
                <c:ptCount val="6"/>
                <c:pt idx="2">
                  <c:v>PF з урахуванням показника середньої складность актора</c:v>
                </c:pt>
                <c:pt idx="3">
                  <c:v>PF з урахуванням показника середньої складності use case</c:v>
                </c:pt>
                <c:pt idx="4">
                  <c:v>PF з урахуванням кофіцієнта ризику проєкту</c:v>
                </c:pt>
                <c:pt idx="5">
                  <c:v>Трудомісткість проєкту (методом експертної оцінки)</c:v>
                </c:pt>
              </c:strCache>
            </c:strRef>
          </c:cat>
          <c:val>
            <c:numRef>
              <c:f>Лист3!$C$18:$H$18</c:f>
              <c:numCache>
                <c:formatCode>General</c:formatCode>
                <c:ptCount val="6"/>
                <c:pt idx="2">
                  <c:v>80</c:v>
                </c:pt>
                <c:pt idx="3">
                  <c:v>83.333333333333343</c:v>
                </c:pt>
                <c:pt idx="4">
                  <c:v>44.268000000000001</c:v>
                </c:pt>
              </c:numCache>
            </c:numRef>
          </c:val>
        </c:ser>
        <c:ser>
          <c:idx val="4"/>
          <c:order val="4"/>
          <c:explosion val="25"/>
          <c:dLbls>
            <c:showLegendKey val="0"/>
            <c:showVal val="0"/>
            <c:showCatName val="1"/>
            <c:showSerName val="0"/>
            <c:showPercent val="1"/>
            <c:showBubbleSize val="0"/>
            <c:showLeaderLines val="1"/>
          </c:dLbls>
          <c:cat>
            <c:strRef>
              <c:f>Лист3!$C$14:$H$14</c:f>
              <c:strCache>
                <c:ptCount val="6"/>
                <c:pt idx="2">
                  <c:v>PF з урахуванням показника середньої складность актора</c:v>
                </c:pt>
                <c:pt idx="3">
                  <c:v>PF з урахуванням показника середньої складності use case</c:v>
                </c:pt>
                <c:pt idx="4">
                  <c:v>PF з урахуванням кофіцієнта ризику проєкту</c:v>
                </c:pt>
                <c:pt idx="5">
                  <c:v>Трудомісткість проєкту (методом експертної оцінки)</c:v>
                </c:pt>
              </c:strCache>
            </c:strRef>
          </c:cat>
          <c:val>
            <c:numRef>
              <c:f>Лист3!$C$19:$H$19</c:f>
              <c:numCache>
                <c:formatCode>General</c:formatCode>
                <c:ptCount val="6"/>
                <c:pt idx="2">
                  <c:v>80</c:v>
                </c:pt>
                <c:pt idx="3">
                  <c:v>83.333333333333343</c:v>
                </c:pt>
                <c:pt idx="4">
                  <c:v>44.268000000000001</c:v>
                </c:pt>
              </c:numCache>
            </c:numRef>
          </c:val>
        </c:ser>
        <c:ser>
          <c:idx val="5"/>
          <c:order val="5"/>
          <c:explosion val="25"/>
          <c:dLbls>
            <c:showLegendKey val="0"/>
            <c:showVal val="0"/>
            <c:showCatName val="1"/>
            <c:showSerName val="0"/>
            <c:showPercent val="1"/>
            <c:showBubbleSize val="0"/>
            <c:showLeaderLines val="1"/>
          </c:dLbls>
          <c:cat>
            <c:strRef>
              <c:f>Лист3!$C$14:$H$14</c:f>
              <c:strCache>
                <c:ptCount val="6"/>
                <c:pt idx="2">
                  <c:v>PF з урахуванням показника середньої складность актора</c:v>
                </c:pt>
                <c:pt idx="3">
                  <c:v>PF з урахуванням показника середньої складності use case</c:v>
                </c:pt>
                <c:pt idx="4">
                  <c:v>PF з урахуванням кофіцієнта ризику проєкту</c:v>
                </c:pt>
                <c:pt idx="5">
                  <c:v>Трудомісткість проєкту (методом експертної оцінки)</c:v>
                </c:pt>
              </c:strCache>
            </c:strRef>
          </c:cat>
          <c:val>
            <c:numRef>
              <c:f>Лист3!$C$20:$H$20</c:f>
              <c:numCache>
                <c:formatCode>General</c:formatCode>
                <c:ptCount val="6"/>
                <c:pt idx="2">
                  <c:v>80</c:v>
                </c:pt>
                <c:pt idx="3">
                  <c:v>83.333333333333343</c:v>
                </c:pt>
                <c:pt idx="4">
                  <c:v>44.268000000000001</c:v>
                </c:pt>
                <c:pt idx="5">
                  <c:v>2394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395108244567567"/>
          <c:y val="0.13411458333333334"/>
          <c:w val="0.48064998930938635"/>
          <c:h val="0.73177083333333337"/>
        </c:manualLayout>
      </c:layout>
      <c:pieChart>
        <c:varyColors val="1"/>
        <c:ser>
          <c:idx val="0"/>
          <c:order val="0"/>
          <c:explosion val="25"/>
          <c:dLbls>
            <c:dLbl>
              <c:idx val="4"/>
              <c:layout>
                <c:manualLayout>
                  <c:x val="0.11103683248436001"/>
                  <c:y val="2.6077105071740273E-2"/>
                </c:manualLayout>
              </c:layout>
              <c:dLblPos val="bestFit"/>
              <c:showLegendKey val="1"/>
              <c:showVal val="0"/>
              <c:showCatName val="1"/>
              <c:showSerName val="0"/>
              <c:showPercent val="1"/>
              <c:showBubbleSize val="0"/>
            </c:dLbl>
            <c:dLbl>
              <c:idx val="5"/>
              <c:layout>
                <c:manualLayout>
                  <c:x val="-2.9894531822712313E-2"/>
                  <c:y val="0"/>
                </c:manualLayout>
              </c:layout>
              <c:dLblPos val="bestFit"/>
              <c:showLegendKey val="1"/>
              <c:showVal val="0"/>
              <c:showCatName val="1"/>
              <c:showSerName val="0"/>
              <c:showPercent val="1"/>
              <c:showBubbleSize val="0"/>
            </c:dLbl>
            <c:dLbl>
              <c:idx val="7"/>
              <c:layout>
                <c:manualLayout>
                  <c:x val="-3.4165179225956931E-2"/>
                  <c:y val="0"/>
                </c:manualLayout>
              </c:layout>
              <c:dLblPos val="bestFit"/>
              <c:showLegendKey val="1"/>
              <c:showVal val="0"/>
              <c:showCatName val="1"/>
              <c:showSerName val="0"/>
              <c:showPercent val="1"/>
              <c:showBubbleSize val="0"/>
            </c:dLbl>
            <c:txPr>
              <a:bodyPr/>
              <a:lstStyle/>
              <a:p>
                <a:pPr>
                  <a:defRPr sz="1100"/>
                </a:pPr>
                <a:endParaRPr lang="uk-UA"/>
              </a:p>
            </c:txPr>
            <c:dLblPos val="outEnd"/>
            <c:showLegendKey val="1"/>
            <c:showVal val="0"/>
            <c:showCatName val="1"/>
            <c:showSerName val="0"/>
            <c:showPercent val="1"/>
            <c:showBubbleSize val="0"/>
            <c:showLeaderLines val="1"/>
          </c:dLbls>
          <c:cat>
            <c:strRef>
              <c:f>Лист3!$C$25:$C$36</c:f>
              <c:strCache>
                <c:ptCount val="12"/>
                <c:pt idx="0">
                  <c:v> Обрізка відео</c:v>
                </c:pt>
                <c:pt idx="1">
                  <c:v> Додавання відео із галереї</c:v>
                </c:pt>
                <c:pt idx="2">
                  <c:v>Додавання музики до відео</c:v>
                </c:pt>
                <c:pt idx="3">
                  <c:v>Додавання нового проекту</c:v>
                </c:pt>
                <c:pt idx="4">
                  <c:v>Додавання тексту</c:v>
                </c:pt>
                <c:pt idx="5">
                  <c:v>Зміна розміру кадра (4:3 или 16:9)</c:v>
                </c:pt>
                <c:pt idx="6">
                  <c:v>Експорт в різній якості</c:v>
                </c:pt>
                <c:pt idx="7">
                  <c:v>Публікація відео в соціальні мережі</c:v>
                </c:pt>
                <c:pt idx="8">
                  <c:v>Адміністрування системи</c:v>
                </c:pt>
                <c:pt idx="9">
                  <c:v>Хмарне хранилище для файлів</c:v>
                </c:pt>
                <c:pt idx="10">
                  <c:v>Платіжна система</c:v>
                </c:pt>
                <c:pt idx="11">
                  <c:v>Налаштування телефону</c:v>
                </c:pt>
              </c:strCache>
            </c:strRef>
          </c:cat>
          <c:val>
            <c:numRef>
              <c:f>Лист3!$D$25:$D$36</c:f>
              <c:numCache>
                <c:formatCode>General</c:formatCode>
                <c:ptCount val="12"/>
                <c:pt idx="0">
                  <c:v>273.60000000000002</c:v>
                </c:pt>
                <c:pt idx="1">
                  <c:v>172.79999999999998</c:v>
                </c:pt>
                <c:pt idx="2">
                  <c:v>273.60000000000002</c:v>
                </c:pt>
                <c:pt idx="3">
                  <c:v>100.8</c:v>
                </c:pt>
                <c:pt idx="4">
                  <c:v>151.19999999999999</c:v>
                </c:pt>
                <c:pt idx="5">
                  <c:v>172.79999999999998</c:v>
                </c:pt>
                <c:pt idx="6">
                  <c:v>122.4</c:v>
                </c:pt>
                <c:pt idx="7">
                  <c:v>136.80000000000001</c:v>
                </c:pt>
                <c:pt idx="8">
                  <c:v>453.6</c:v>
                </c:pt>
                <c:pt idx="9">
                  <c:v>151.19999999999999</c:v>
                </c:pt>
                <c:pt idx="10">
                  <c:v>28.799999999999997</c:v>
                </c:pt>
                <c:pt idx="11">
                  <c:v>356.4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txPr>
    <a:bodyPr/>
    <a:lstStyle/>
    <a:p>
      <a:pPr>
        <a:defRPr sz="600"/>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267F6-C2A7-429C-A966-24F8C5C72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47</Pages>
  <Words>36243</Words>
  <Characters>20660</Characters>
  <Application>Microsoft Office Word</Application>
  <DocSecurity>0</DocSecurity>
  <Lines>172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dc:creator>
  <cp:lastModifiedBy>Олександра</cp:lastModifiedBy>
  <cp:revision>4</cp:revision>
  <dcterms:created xsi:type="dcterms:W3CDTF">2024-09-15T11:14:00Z</dcterms:created>
  <dcterms:modified xsi:type="dcterms:W3CDTF">2024-09-15T11:25:00Z</dcterms:modified>
</cp:coreProperties>
</file>