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B16" w:rsidRDefault="002C2B16" w:rsidP="005902C6">
      <w:pPr>
        <w:pStyle w:val="1"/>
        <w:spacing w:line="288" w:lineRule="auto"/>
        <w:ind w:left="0" w:firstLine="567"/>
        <w:jc w:val="center"/>
        <w:rPr>
          <w:sz w:val="26"/>
          <w:szCs w:val="26"/>
        </w:rPr>
      </w:pPr>
      <w:r w:rsidRPr="005902C6">
        <w:rPr>
          <w:sz w:val="26"/>
          <w:szCs w:val="26"/>
        </w:rPr>
        <w:t>ТЕОРЕТИЧНІ ОСНОВИ ВИВЧЕННЯ КОНФЛІКТІВ</w:t>
      </w:r>
    </w:p>
    <w:p w:rsidR="005902C6" w:rsidRPr="005902C6" w:rsidRDefault="005902C6" w:rsidP="005902C6">
      <w:pPr>
        <w:pStyle w:val="1"/>
        <w:spacing w:line="288" w:lineRule="auto"/>
        <w:ind w:left="0" w:firstLine="567"/>
        <w:jc w:val="center"/>
        <w:rPr>
          <w:sz w:val="26"/>
          <w:szCs w:val="26"/>
        </w:rPr>
      </w:pPr>
    </w:p>
    <w:p w:rsidR="002C2B16" w:rsidRPr="005902C6" w:rsidRDefault="002C2B16" w:rsidP="005902C6">
      <w:pPr>
        <w:pStyle w:val="1"/>
        <w:numPr>
          <w:ilvl w:val="0"/>
          <w:numId w:val="10"/>
        </w:numPr>
        <w:tabs>
          <w:tab w:val="left" w:pos="1410"/>
        </w:tabs>
        <w:spacing w:line="288" w:lineRule="auto"/>
        <w:ind w:left="0" w:firstLine="567"/>
        <w:rPr>
          <w:sz w:val="26"/>
          <w:szCs w:val="26"/>
        </w:rPr>
      </w:pPr>
      <w:bookmarkStart w:id="0" w:name="_TOC_250044"/>
      <w:r w:rsidRPr="005902C6">
        <w:rPr>
          <w:sz w:val="26"/>
          <w:szCs w:val="26"/>
        </w:rPr>
        <w:t xml:space="preserve">Загальна характеристика конфлікту як </w:t>
      </w:r>
      <w:bookmarkEnd w:id="0"/>
      <w:r w:rsidRPr="005902C6">
        <w:rPr>
          <w:sz w:val="26"/>
          <w:szCs w:val="26"/>
        </w:rPr>
        <w:t>явища</w:t>
      </w:r>
    </w:p>
    <w:p w:rsidR="002C2B16" w:rsidRPr="005902C6" w:rsidRDefault="002C2B16" w:rsidP="005902C6">
      <w:pPr>
        <w:pStyle w:val="a3"/>
        <w:spacing w:line="288" w:lineRule="auto"/>
        <w:ind w:left="0" w:firstLine="567"/>
        <w:jc w:val="both"/>
        <w:rPr>
          <w:sz w:val="26"/>
          <w:szCs w:val="26"/>
        </w:rPr>
      </w:pPr>
      <w:r w:rsidRPr="005902C6">
        <w:rPr>
          <w:sz w:val="26"/>
          <w:szCs w:val="26"/>
        </w:rPr>
        <w:t>Очевидно, кожній людині доводилося стикатися з конфліктними ситуаціями. Конфлікти проявляються в діяльності всіх соціальних інститутів, соціальних груп, у взаєминах між людьми. Нічого дивного в цьому нема. Як образно зазначив один американський психолог Б. Вуп: «Життя – процес вирішення нескінченної кількості конфліктів. Людина не може уникнути їх. Вона може вирішити брати участь у їх вирішенні або залишити це іншим».</w:t>
      </w:r>
    </w:p>
    <w:p w:rsidR="002C2B16" w:rsidRPr="005902C6" w:rsidRDefault="002C2B16" w:rsidP="005902C6">
      <w:pPr>
        <w:pStyle w:val="a3"/>
        <w:spacing w:line="288" w:lineRule="auto"/>
        <w:ind w:left="0" w:firstLine="567"/>
        <w:jc w:val="both"/>
        <w:rPr>
          <w:sz w:val="26"/>
          <w:szCs w:val="26"/>
        </w:rPr>
      </w:pPr>
      <w:r w:rsidRPr="005902C6">
        <w:rPr>
          <w:sz w:val="26"/>
          <w:szCs w:val="26"/>
        </w:rPr>
        <w:t>Тому кожній людині необхідно мати хоча б елементарні уявлення про конфлікти та способи поведінки при їх виникненні. На жаль, для більшості людей характерне невміння знаходити гідний вихід з конфлікту. Крім того, як тільки виникає конфлікт – а конфлікт завжди пов'язаний з емоціями, – ми починаємо зазнавати дискомфорту, напруги, які можуть спричинити навіть стресову ситуацію та завдати тим самим збитки здоров'ю учасників конфлікту.</w:t>
      </w:r>
    </w:p>
    <w:p w:rsidR="002C2B16" w:rsidRPr="005902C6" w:rsidRDefault="002C2B16" w:rsidP="005902C6">
      <w:pPr>
        <w:pStyle w:val="a3"/>
        <w:spacing w:line="288" w:lineRule="auto"/>
        <w:ind w:left="0" w:firstLine="567"/>
        <w:jc w:val="both"/>
        <w:rPr>
          <w:sz w:val="26"/>
          <w:szCs w:val="26"/>
        </w:rPr>
      </w:pPr>
      <w:r w:rsidRPr="005902C6">
        <w:rPr>
          <w:sz w:val="26"/>
          <w:szCs w:val="26"/>
        </w:rPr>
        <w:t>Виходячи з цього виникає необхідність вміння управляти конфліктом, особливе значення це має для керівника організації. Управління конфліктами є однією з найважливіших функцій керівника. Дослідження показали, що керівники витрачають близько 20 % свого робочого часу на вирішення різного роду</w:t>
      </w:r>
      <w:r w:rsidRPr="005902C6">
        <w:rPr>
          <w:sz w:val="26"/>
          <w:szCs w:val="26"/>
        </w:rPr>
        <w:t xml:space="preserve"> </w:t>
      </w:r>
      <w:r w:rsidRPr="005902C6">
        <w:rPr>
          <w:sz w:val="26"/>
          <w:szCs w:val="26"/>
        </w:rPr>
        <w:t>інцидентів. Потреба в ефективному управління конфліктами у сфері міжособових відносин пронизує всі грані життя організації. Слово «конфлікт» у перекладі з латинської мови означає</w:t>
      </w:r>
      <w:r w:rsidR="005902C6">
        <w:rPr>
          <w:sz w:val="26"/>
          <w:szCs w:val="26"/>
        </w:rPr>
        <w:t xml:space="preserve"> </w:t>
      </w:r>
      <w:r w:rsidRPr="005902C6">
        <w:rPr>
          <w:sz w:val="26"/>
          <w:szCs w:val="26"/>
        </w:rPr>
        <w:t>«зіткнення». Найзагальніше визначення конфлікту міститься в тлумачному словнику Сергія Ожегова, який визначає його як зіткнення, серйозну незгоду, суперечку. Таке визначення можна доповнити. Конфлікт обумовлений протилежністю чи розбіжністю інтересів, поглядів і ціннісних орієнтацій учасників конфлікту і пов’язаний з гострими емоційними переживаннями. Конфлікт проявляється у вигляді специфічних реакцій людей один до одного. У зв’язку з цим конфлікти майже завжди мають міжособистісний характер. І хоча є різні класифікації конфліктів, усі вони являють собою феномен міжособистісної взаємодії. Слово «конфлікт» зазвичай сприймається людьми з негативних позицій. Вони асоціюють це слово з агресією, погрозами, суперечками, ворожістю, війною та болем, які і справді притаманні всім конфліктуючим. У результаті домінує думка, що конфлікт – явище завжди небажане, що його необхідно, по можливості уникати і негайно вирішувати, як тільки він виникне.</w:t>
      </w:r>
    </w:p>
    <w:p w:rsidR="005902C6" w:rsidRDefault="002C2B16" w:rsidP="005902C6">
      <w:pPr>
        <w:pStyle w:val="a3"/>
        <w:spacing w:line="288" w:lineRule="auto"/>
        <w:ind w:left="0" w:firstLine="567"/>
        <w:jc w:val="both"/>
        <w:rPr>
          <w:sz w:val="26"/>
          <w:szCs w:val="26"/>
        </w:rPr>
      </w:pPr>
      <w:r w:rsidRPr="005902C6">
        <w:rPr>
          <w:sz w:val="26"/>
          <w:szCs w:val="26"/>
        </w:rPr>
        <w:t xml:space="preserve">Кожен конфлікт має свої певні особливості та етапи за якими його розглядають. </w:t>
      </w:r>
    </w:p>
    <w:p w:rsidR="005902C6" w:rsidRPr="005902C6" w:rsidRDefault="005902C6" w:rsidP="005902C6">
      <w:pPr>
        <w:pStyle w:val="a3"/>
        <w:spacing w:line="288" w:lineRule="auto"/>
        <w:ind w:left="0" w:firstLine="567"/>
        <w:jc w:val="both"/>
        <w:rPr>
          <w:sz w:val="26"/>
          <w:szCs w:val="26"/>
          <w:u w:val="single"/>
        </w:rPr>
      </w:pPr>
      <w:r w:rsidRPr="005902C6">
        <w:rPr>
          <w:sz w:val="26"/>
          <w:szCs w:val="26"/>
          <w:u w:val="single"/>
        </w:rPr>
        <w:t>Основні етапи вивчення конфлікту:</w:t>
      </w:r>
    </w:p>
    <w:p w:rsidR="005902C6" w:rsidRPr="005902C6" w:rsidRDefault="005902C6" w:rsidP="005902C6">
      <w:pPr>
        <w:pStyle w:val="a3"/>
        <w:numPr>
          <w:ilvl w:val="0"/>
          <w:numId w:val="8"/>
        </w:numPr>
        <w:tabs>
          <w:tab w:val="left" w:pos="851"/>
        </w:tabs>
        <w:spacing w:line="288" w:lineRule="auto"/>
        <w:ind w:left="0" w:firstLine="567"/>
        <w:jc w:val="both"/>
        <w:rPr>
          <w:sz w:val="26"/>
          <w:szCs w:val="26"/>
        </w:rPr>
      </w:pPr>
      <w:r w:rsidRPr="005902C6">
        <w:rPr>
          <w:sz w:val="26"/>
          <w:szCs w:val="26"/>
        </w:rPr>
        <w:t>Сутність конфлікту;</w:t>
      </w:r>
    </w:p>
    <w:p w:rsidR="005902C6" w:rsidRPr="005902C6" w:rsidRDefault="005902C6" w:rsidP="005902C6">
      <w:pPr>
        <w:pStyle w:val="a3"/>
        <w:numPr>
          <w:ilvl w:val="0"/>
          <w:numId w:val="8"/>
        </w:numPr>
        <w:tabs>
          <w:tab w:val="left" w:pos="851"/>
        </w:tabs>
        <w:spacing w:line="288" w:lineRule="auto"/>
        <w:ind w:left="0" w:firstLine="567"/>
        <w:jc w:val="both"/>
        <w:rPr>
          <w:sz w:val="26"/>
          <w:szCs w:val="26"/>
        </w:rPr>
      </w:pPr>
      <w:r w:rsidRPr="005902C6">
        <w:rPr>
          <w:sz w:val="26"/>
          <w:szCs w:val="26"/>
        </w:rPr>
        <w:t>Класифікація конфліктів;</w:t>
      </w:r>
    </w:p>
    <w:p w:rsidR="005902C6" w:rsidRPr="005902C6" w:rsidRDefault="005902C6" w:rsidP="005902C6">
      <w:pPr>
        <w:pStyle w:val="a3"/>
        <w:numPr>
          <w:ilvl w:val="0"/>
          <w:numId w:val="8"/>
        </w:numPr>
        <w:tabs>
          <w:tab w:val="left" w:pos="851"/>
        </w:tabs>
        <w:spacing w:line="288" w:lineRule="auto"/>
        <w:ind w:left="0" w:firstLine="567"/>
        <w:jc w:val="both"/>
        <w:rPr>
          <w:sz w:val="26"/>
          <w:szCs w:val="26"/>
        </w:rPr>
      </w:pPr>
      <w:r w:rsidRPr="005902C6">
        <w:rPr>
          <w:sz w:val="26"/>
          <w:szCs w:val="26"/>
        </w:rPr>
        <w:t>Структура конфлікту;</w:t>
      </w:r>
    </w:p>
    <w:p w:rsidR="005902C6" w:rsidRPr="005902C6" w:rsidRDefault="005902C6" w:rsidP="005902C6">
      <w:pPr>
        <w:pStyle w:val="a3"/>
        <w:numPr>
          <w:ilvl w:val="0"/>
          <w:numId w:val="8"/>
        </w:numPr>
        <w:tabs>
          <w:tab w:val="left" w:pos="851"/>
        </w:tabs>
        <w:spacing w:line="288" w:lineRule="auto"/>
        <w:ind w:left="0" w:firstLine="567"/>
        <w:jc w:val="both"/>
        <w:rPr>
          <w:sz w:val="26"/>
          <w:szCs w:val="26"/>
        </w:rPr>
      </w:pPr>
      <w:r w:rsidRPr="005902C6">
        <w:rPr>
          <w:sz w:val="26"/>
          <w:szCs w:val="26"/>
        </w:rPr>
        <w:t>Функції конфлікту;</w:t>
      </w:r>
    </w:p>
    <w:p w:rsidR="005902C6" w:rsidRPr="005902C6" w:rsidRDefault="005902C6" w:rsidP="005902C6">
      <w:pPr>
        <w:pStyle w:val="a3"/>
        <w:numPr>
          <w:ilvl w:val="0"/>
          <w:numId w:val="8"/>
        </w:numPr>
        <w:tabs>
          <w:tab w:val="left" w:pos="851"/>
        </w:tabs>
        <w:spacing w:line="288" w:lineRule="auto"/>
        <w:ind w:left="0" w:firstLine="567"/>
        <w:jc w:val="both"/>
        <w:rPr>
          <w:sz w:val="26"/>
          <w:szCs w:val="26"/>
        </w:rPr>
      </w:pPr>
      <w:r w:rsidRPr="005902C6">
        <w:rPr>
          <w:sz w:val="26"/>
          <w:szCs w:val="26"/>
        </w:rPr>
        <w:t>Генезис (виникнення конфлікту);</w:t>
      </w:r>
    </w:p>
    <w:p w:rsidR="005902C6" w:rsidRPr="005902C6" w:rsidRDefault="005902C6" w:rsidP="005902C6">
      <w:pPr>
        <w:pStyle w:val="a3"/>
        <w:numPr>
          <w:ilvl w:val="0"/>
          <w:numId w:val="8"/>
        </w:numPr>
        <w:tabs>
          <w:tab w:val="left" w:pos="851"/>
        </w:tabs>
        <w:spacing w:line="288" w:lineRule="auto"/>
        <w:ind w:left="0" w:firstLine="567"/>
        <w:jc w:val="both"/>
        <w:rPr>
          <w:sz w:val="26"/>
          <w:szCs w:val="26"/>
        </w:rPr>
      </w:pPr>
      <w:r w:rsidRPr="005902C6">
        <w:rPr>
          <w:sz w:val="26"/>
          <w:szCs w:val="26"/>
        </w:rPr>
        <w:t>Еволюція конфлікту;</w:t>
      </w:r>
    </w:p>
    <w:p w:rsidR="005902C6" w:rsidRPr="005902C6" w:rsidRDefault="005902C6" w:rsidP="005902C6">
      <w:pPr>
        <w:pStyle w:val="a3"/>
        <w:numPr>
          <w:ilvl w:val="0"/>
          <w:numId w:val="8"/>
        </w:numPr>
        <w:tabs>
          <w:tab w:val="left" w:pos="851"/>
        </w:tabs>
        <w:spacing w:line="288" w:lineRule="auto"/>
        <w:ind w:left="0" w:firstLine="567"/>
        <w:jc w:val="both"/>
        <w:rPr>
          <w:sz w:val="26"/>
          <w:szCs w:val="26"/>
        </w:rPr>
      </w:pPr>
      <w:r w:rsidRPr="005902C6">
        <w:rPr>
          <w:sz w:val="26"/>
          <w:szCs w:val="26"/>
        </w:rPr>
        <w:lastRenderedPageBreak/>
        <w:t>Динаміка конфлікту;</w:t>
      </w:r>
    </w:p>
    <w:p w:rsidR="005902C6" w:rsidRPr="005902C6" w:rsidRDefault="005902C6" w:rsidP="005902C6">
      <w:pPr>
        <w:pStyle w:val="a3"/>
        <w:numPr>
          <w:ilvl w:val="0"/>
          <w:numId w:val="8"/>
        </w:numPr>
        <w:tabs>
          <w:tab w:val="left" w:pos="851"/>
        </w:tabs>
        <w:spacing w:line="288" w:lineRule="auto"/>
        <w:ind w:left="0" w:firstLine="567"/>
        <w:jc w:val="both"/>
        <w:rPr>
          <w:sz w:val="26"/>
          <w:szCs w:val="26"/>
        </w:rPr>
      </w:pPr>
      <w:r w:rsidRPr="005902C6">
        <w:rPr>
          <w:sz w:val="26"/>
          <w:szCs w:val="26"/>
        </w:rPr>
        <w:t>Попередження конфлікту;</w:t>
      </w:r>
    </w:p>
    <w:p w:rsidR="005902C6" w:rsidRPr="005902C6" w:rsidRDefault="005902C6" w:rsidP="005902C6">
      <w:pPr>
        <w:pStyle w:val="a3"/>
        <w:numPr>
          <w:ilvl w:val="0"/>
          <w:numId w:val="8"/>
        </w:numPr>
        <w:tabs>
          <w:tab w:val="left" w:pos="851"/>
        </w:tabs>
        <w:spacing w:line="288" w:lineRule="auto"/>
        <w:ind w:left="0" w:firstLine="567"/>
        <w:jc w:val="both"/>
        <w:rPr>
          <w:sz w:val="26"/>
          <w:szCs w:val="26"/>
        </w:rPr>
      </w:pPr>
      <w:r w:rsidRPr="005902C6">
        <w:rPr>
          <w:sz w:val="26"/>
          <w:szCs w:val="26"/>
        </w:rPr>
        <w:t>Вирішення конфлікту;</w:t>
      </w:r>
    </w:p>
    <w:p w:rsidR="005902C6" w:rsidRPr="005902C6" w:rsidRDefault="005902C6" w:rsidP="005902C6">
      <w:pPr>
        <w:pStyle w:val="a3"/>
        <w:numPr>
          <w:ilvl w:val="0"/>
          <w:numId w:val="8"/>
        </w:numPr>
        <w:tabs>
          <w:tab w:val="left" w:pos="993"/>
        </w:tabs>
        <w:spacing w:line="288" w:lineRule="auto"/>
        <w:ind w:left="0" w:firstLine="567"/>
        <w:jc w:val="both"/>
        <w:rPr>
          <w:sz w:val="26"/>
          <w:szCs w:val="26"/>
        </w:rPr>
      </w:pPr>
      <w:r w:rsidRPr="005902C6">
        <w:rPr>
          <w:sz w:val="26"/>
          <w:szCs w:val="26"/>
        </w:rPr>
        <w:t>Дослідження і діагностика конфлікту.</w:t>
      </w:r>
    </w:p>
    <w:p w:rsidR="002C2B16" w:rsidRPr="005902C6" w:rsidRDefault="002C2B16" w:rsidP="005902C6">
      <w:pPr>
        <w:pStyle w:val="a3"/>
        <w:spacing w:line="288" w:lineRule="auto"/>
        <w:ind w:left="0" w:firstLine="567"/>
        <w:jc w:val="both"/>
        <w:rPr>
          <w:sz w:val="26"/>
          <w:szCs w:val="26"/>
        </w:rPr>
      </w:pPr>
      <w:r w:rsidRPr="005902C6">
        <w:rPr>
          <w:sz w:val="26"/>
          <w:szCs w:val="26"/>
        </w:rPr>
        <w:t>За даними етапами приймають об’єктивне рішення щодо конфлікту як явища. Слід зазначити, конфлікт не завжди є негативним явищем. Сучасна точка зору полягає в тому, що навіть в організаціях з ефективним управлінням деякі конфлікти не тільки можливі, але навіть можуть бути і бажані.</w:t>
      </w:r>
    </w:p>
    <w:p w:rsidR="002C2B16" w:rsidRPr="005902C6" w:rsidRDefault="002C2B16" w:rsidP="005902C6">
      <w:pPr>
        <w:pStyle w:val="a3"/>
        <w:spacing w:line="288" w:lineRule="auto"/>
        <w:ind w:left="0" w:firstLine="567"/>
        <w:jc w:val="both"/>
        <w:rPr>
          <w:sz w:val="26"/>
          <w:szCs w:val="26"/>
        </w:rPr>
      </w:pPr>
      <w:r w:rsidRPr="005902C6">
        <w:rPr>
          <w:sz w:val="26"/>
          <w:szCs w:val="26"/>
        </w:rPr>
        <w:t>На думку більшості вчених, існування та розвиток суспільства без конфліктів є неможливими. Конфлікт є невід’ємною частиною буття, головним двигуном суспільного розвитку. На думку цих авторів, конфлікт – це не аномалія, а норма відносин між людьми, необхідний елемент соціального життя. Звичайно, конфлікт не завжди має позитивний характер.</w:t>
      </w:r>
    </w:p>
    <w:p w:rsidR="002C2B16" w:rsidRPr="005902C6" w:rsidRDefault="002C2B16" w:rsidP="005902C6">
      <w:pPr>
        <w:pStyle w:val="a3"/>
        <w:spacing w:line="288" w:lineRule="auto"/>
        <w:ind w:left="0" w:firstLine="567"/>
        <w:jc w:val="both"/>
        <w:rPr>
          <w:sz w:val="26"/>
          <w:szCs w:val="26"/>
        </w:rPr>
      </w:pPr>
      <w:r w:rsidRPr="005902C6">
        <w:rPr>
          <w:sz w:val="26"/>
          <w:szCs w:val="26"/>
        </w:rPr>
        <w:t>Конфлікт здатен мати як руйнівні, так і конструктивні наслідки. Тому слід пам’ятати, що в організаціях конфлікт – це не обов’язково негативне явище.</w:t>
      </w:r>
    </w:p>
    <w:p w:rsidR="002C2B16" w:rsidRPr="005902C6" w:rsidRDefault="002C2B16" w:rsidP="005902C6">
      <w:pPr>
        <w:pStyle w:val="a3"/>
        <w:spacing w:line="288" w:lineRule="auto"/>
        <w:ind w:left="0" w:firstLine="567"/>
        <w:jc w:val="both"/>
        <w:rPr>
          <w:b/>
          <w:sz w:val="26"/>
          <w:szCs w:val="26"/>
        </w:rPr>
      </w:pPr>
      <w:r w:rsidRPr="005902C6">
        <w:rPr>
          <w:b/>
          <w:sz w:val="26"/>
          <w:szCs w:val="26"/>
        </w:rPr>
        <w:t xml:space="preserve">Функції конфлікту </w:t>
      </w:r>
      <w:r w:rsidRPr="005902C6">
        <w:rPr>
          <w:b/>
          <w:sz w:val="26"/>
          <w:szCs w:val="26"/>
        </w:rPr>
        <w:t>(на загальному рівні)</w:t>
      </w:r>
      <w:r w:rsidRPr="005902C6">
        <w:rPr>
          <w:b/>
          <w:sz w:val="26"/>
          <w:szCs w:val="26"/>
        </w:rPr>
        <w:t>:</w:t>
      </w:r>
    </w:p>
    <w:p w:rsidR="002C2B16" w:rsidRPr="005902C6" w:rsidRDefault="002C2B16" w:rsidP="005902C6">
      <w:pPr>
        <w:pStyle w:val="a3"/>
        <w:spacing w:line="288" w:lineRule="auto"/>
        <w:ind w:left="0" w:firstLine="567"/>
        <w:jc w:val="both"/>
        <w:rPr>
          <w:i/>
          <w:sz w:val="26"/>
          <w:szCs w:val="26"/>
        </w:rPr>
      </w:pPr>
      <w:r w:rsidRPr="005902C6">
        <w:rPr>
          <w:i/>
          <w:sz w:val="26"/>
          <w:szCs w:val="26"/>
        </w:rPr>
        <w:t>Конструктивні:</w:t>
      </w:r>
    </w:p>
    <w:p w:rsidR="002C2B16" w:rsidRPr="005902C6" w:rsidRDefault="002C2B16" w:rsidP="005902C6">
      <w:pPr>
        <w:pStyle w:val="a3"/>
        <w:numPr>
          <w:ilvl w:val="0"/>
          <w:numId w:val="7"/>
        </w:numPr>
        <w:tabs>
          <w:tab w:val="left" w:pos="851"/>
        </w:tabs>
        <w:spacing w:line="288" w:lineRule="auto"/>
        <w:ind w:left="0" w:firstLine="567"/>
        <w:jc w:val="both"/>
        <w:rPr>
          <w:sz w:val="26"/>
          <w:szCs w:val="26"/>
        </w:rPr>
      </w:pPr>
      <w:r w:rsidRPr="005902C6">
        <w:rPr>
          <w:sz w:val="26"/>
          <w:szCs w:val="26"/>
        </w:rPr>
        <w:t>конфлікт є формою вирішення протиріч</w:t>
      </w:r>
      <w:r w:rsidRPr="005902C6">
        <w:rPr>
          <w:sz w:val="26"/>
          <w:szCs w:val="26"/>
        </w:rPr>
        <w:t xml:space="preserve"> </w:t>
      </w:r>
    </w:p>
    <w:p w:rsidR="002C2B16" w:rsidRPr="005902C6" w:rsidRDefault="002C2B16" w:rsidP="005902C6">
      <w:pPr>
        <w:pStyle w:val="a3"/>
        <w:numPr>
          <w:ilvl w:val="0"/>
          <w:numId w:val="7"/>
        </w:numPr>
        <w:tabs>
          <w:tab w:val="left" w:pos="851"/>
        </w:tabs>
        <w:spacing w:line="288" w:lineRule="auto"/>
        <w:ind w:left="0" w:firstLine="567"/>
        <w:jc w:val="both"/>
        <w:rPr>
          <w:sz w:val="26"/>
          <w:szCs w:val="26"/>
        </w:rPr>
      </w:pPr>
      <w:r w:rsidRPr="005902C6">
        <w:rPr>
          <w:sz w:val="26"/>
          <w:szCs w:val="26"/>
        </w:rPr>
        <w:t>сприяє зняттю соціальної напруги і ліквідації стресової ситуації</w:t>
      </w:r>
    </w:p>
    <w:p w:rsidR="002C2B16" w:rsidRPr="005902C6" w:rsidRDefault="002C2B16" w:rsidP="005902C6">
      <w:pPr>
        <w:pStyle w:val="a3"/>
        <w:numPr>
          <w:ilvl w:val="0"/>
          <w:numId w:val="7"/>
        </w:numPr>
        <w:tabs>
          <w:tab w:val="left" w:pos="851"/>
        </w:tabs>
        <w:spacing w:line="288" w:lineRule="auto"/>
        <w:ind w:left="0" w:firstLine="567"/>
        <w:jc w:val="both"/>
        <w:rPr>
          <w:sz w:val="26"/>
          <w:szCs w:val="26"/>
        </w:rPr>
      </w:pPr>
      <w:r w:rsidRPr="005902C6">
        <w:rPr>
          <w:sz w:val="26"/>
          <w:szCs w:val="26"/>
        </w:rPr>
        <w:t xml:space="preserve">вирішення конфлікту призводить до стабілізації соціальної системи </w:t>
      </w:r>
    </w:p>
    <w:p w:rsidR="002C2B16" w:rsidRPr="005902C6" w:rsidRDefault="002C2B16" w:rsidP="005902C6">
      <w:pPr>
        <w:pStyle w:val="a3"/>
        <w:numPr>
          <w:ilvl w:val="0"/>
          <w:numId w:val="7"/>
        </w:numPr>
        <w:tabs>
          <w:tab w:val="left" w:pos="851"/>
        </w:tabs>
        <w:spacing w:line="288" w:lineRule="auto"/>
        <w:ind w:left="0" w:firstLine="567"/>
        <w:jc w:val="both"/>
        <w:rPr>
          <w:sz w:val="26"/>
          <w:szCs w:val="26"/>
        </w:rPr>
      </w:pPr>
      <w:r w:rsidRPr="005902C6">
        <w:rPr>
          <w:sz w:val="26"/>
          <w:szCs w:val="26"/>
        </w:rPr>
        <w:t>конфлікт інтенсифікує і стимулює групову творчість</w:t>
      </w:r>
    </w:p>
    <w:p w:rsidR="002C2B16" w:rsidRPr="005902C6" w:rsidRDefault="002C2B16" w:rsidP="005902C6">
      <w:pPr>
        <w:pStyle w:val="a3"/>
        <w:spacing w:line="288" w:lineRule="auto"/>
        <w:ind w:left="0" w:firstLine="567"/>
        <w:jc w:val="both"/>
        <w:rPr>
          <w:i/>
          <w:sz w:val="26"/>
          <w:szCs w:val="26"/>
        </w:rPr>
      </w:pPr>
      <w:r w:rsidRPr="005902C6">
        <w:rPr>
          <w:i/>
          <w:sz w:val="26"/>
          <w:szCs w:val="26"/>
        </w:rPr>
        <w:t>Деструктивні:</w:t>
      </w:r>
    </w:p>
    <w:p w:rsidR="002C2B16" w:rsidRPr="005902C6" w:rsidRDefault="002C2B16" w:rsidP="005902C6">
      <w:pPr>
        <w:pStyle w:val="a3"/>
        <w:numPr>
          <w:ilvl w:val="0"/>
          <w:numId w:val="7"/>
        </w:numPr>
        <w:tabs>
          <w:tab w:val="left" w:pos="851"/>
        </w:tabs>
        <w:spacing w:line="288" w:lineRule="auto"/>
        <w:ind w:left="0" w:firstLine="567"/>
        <w:jc w:val="both"/>
        <w:rPr>
          <w:sz w:val="26"/>
          <w:szCs w:val="26"/>
        </w:rPr>
      </w:pPr>
      <w:r w:rsidRPr="005902C6">
        <w:rPr>
          <w:sz w:val="26"/>
          <w:szCs w:val="26"/>
        </w:rPr>
        <w:t>дестабілізує і дезорганізує сторони</w:t>
      </w:r>
      <w:r w:rsidRPr="005902C6">
        <w:rPr>
          <w:sz w:val="26"/>
          <w:szCs w:val="26"/>
        </w:rPr>
        <w:t xml:space="preserve"> </w:t>
      </w:r>
    </w:p>
    <w:p w:rsidR="002C2B16" w:rsidRPr="005902C6" w:rsidRDefault="002C2B16" w:rsidP="005902C6">
      <w:pPr>
        <w:pStyle w:val="a3"/>
        <w:numPr>
          <w:ilvl w:val="0"/>
          <w:numId w:val="7"/>
        </w:numPr>
        <w:tabs>
          <w:tab w:val="left" w:pos="851"/>
        </w:tabs>
        <w:spacing w:line="288" w:lineRule="auto"/>
        <w:ind w:left="0" w:firstLine="567"/>
        <w:jc w:val="both"/>
        <w:rPr>
          <w:sz w:val="26"/>
          <w:szCs w:val="26"/>
        </w:rPr>
      </w:pPr>
      <w:r w:rsidRPr="005902C6">
        <w:rPr>
          <w:sz w:val="26"/>
          <w:szCs w:val="26"/>
        </w:rPr>
        <w:t>сприяє уповільненню темпів соціального, економічного, політичного і духовного розвитку суспільства</w:t>
      </w:r>
    </w:p>
    <w:p w:rsidR="002C2B16" w:rsidRPr="005902C6" w:rsidRDefault="002C2B16" w:rsidP="005902C6">
      <w:pPr>
        <w:pStyle w:val="a3"/>
        <w:numPr>
          <w:ilvl w:val="0"/>
          <w:numId w:val="7"/>
        </w:numPr>
        <w:tabs>
          <w:tab w:val="left" w:pos="851"/>
        </w:tabs>
        <w:spacing w:line="288" w:lineRule="auto"/>
        <w:ind w:left="0" w:firstLine="567"/>
        <w:jc w:val="both"/>
        <w:rPr>
          <w:sz w:val="26"/>
          <w:szCs w:val="26"/>
        </w:rPr>
      </w:pPr>
      <w:r w:rsidRPr="005902C6">
        <w:rPr>
          <w:sz w:val="26"/>
          <w:szCs w:val="26"/>
        </w:rPr>
        <w:t>сприяє руйнуванню соціальних комунікацій</w:t>
      </w:r>
    </w:p>
    <w:p w:rsidR="002C2B16" w:rsidRPr="005902C6" w:rsidRDefault="002C2B16" w:rsidP="005902C6">
      <w:pPr>
        <w:pStyle w:val="a3"/>
        <w:numPr>
          <w:ilvl w:val="0"/>
          <w:numId w:val="7"/>
        </w:numPr>
        <w:tabs>
          <w:tab w:val="left" w:pos="851"/>
        </w:tabs>
        <w:spacing w:line="288" w:lineRule="auto"/>
        <w:ind w:left="0" w:firstLine="567"/>
        <w:jc w:val="both"/>
        <w:rPr>
          <w:sz w:val="26"/>
          <w:szCs w:val="26"/>
        </w:rPr>
      </w:pPr>
      <w:r w:rsidRPr="005902C6">
        <w:rPr>
          <w:sz w:val="26"/>
          <w:szCs w:val="26"/>
        </w:rPr>
        <w:t>супроводжується песимістичними настроями</w:t>
      </w:r>
    </w:p>
    <w:p w:rsidR="002C2B16" w:rsidRPr="005902C6" w:rsidRDefault="002C2B16" w:rsidP="005902C6">
      <w:pPr>
        <w:pStyle w:val="a3"/>
        <w:spacing w:line="288" w:lineRule="auto"/>
        <w:ind w:left="0" w:firstLine="567"/>
        <w:jc w:val="both"/>
        <w:rPr>
          <w:b/>
          <w:sz w:val="26"/>
          <w:szCs w:val="26"/>
        </w:rPr>
      </w:pPr>
      <w:r w:rsidRPr="005902C6">
        <w:rPr>
          <w:b/>
          <w:sz w:val="26"/>
          <w:szCs w:val="26"/>
        </w:rPr>
        <w:t>Функції конфлікту (</w:t>
      </w:r>
      <w:r w:rsidRPr="005902C6">
        <w:rPr>
          <w:b/>
          <w:sz w:val="26"/>
          <w:szCs w:val="26"/>
        </w:rPr>
        <w:t xml:space="preserve">на особистісному </w:t>
      </w:r>
      <w:r w:rsidRPr="005902C6">
        <w:rPr>
          <w:b/>
          <w:sz w:val="26"/>
          <w:szCs w:val="26"/>
        </w:rPr>
        <w:t>рівні):</w:t>
      </w:r>
    </w:p>
    <w:p w:rsidR="002C2B16" w:rsidRPr="005902C6" w:rsidRDefault="002C2B16" w:rsidP="005902C6">
      <w:pPr>
        <w:pStyle w:val="a3"/>
        <w:spacing w:line="288" w:lineRule="auto"/>
        <w:ind w:left="0" w:firstLine="567"/>
        <w:jc w:val="both"/>
        <w:rPr>
          <w:i/>
          <w:sz w:val="26"/>
          <w:szCs w:val="26"/>
        </w:rPr>
      </w:pPr>
      <w:r w:rsidRPr="005902C6">
        <w:rPr>
          <w:i/>
          <w:sz w:val="26"/>
          <w:szCs w:val="26"/>
        </w:rPr>
        <w:t>Конструктивні</w:t>
      </w:r>
    </w:p>
    <w:p w:rsidR="002C2B16" w:rsidRPr="005902C6" w:rsidRDefault="002C2B16" w:rsidP="005902C6">
      <w:pPr>
        <w:pStyle w:val="a3"/>
        <w:numPr>
          <w:ilvl w:val="0"/>
          <w:numId w:val="7"/>
        </w:numPr>
        <w:tabs>
          <w:tab w:val="left" w:pos="851"/>
        </w:tabs>
        <w:spacing w:line="288" w:lineRule="auto"/>
        <w:ind w:left="0" w:firstLine="567"/>
        <w:jc w:val="both"/>
        <w:rPr>
          <w:sz w:val="26"/>
          <w:szCs w:val="26"/>
        </w:rPr>
      </w:pPr>
      <w:r w:rsidRPr="005902C6">
        <w:rPr>
          <w:sz w:val="26"/>
          <w:szCs w:val="26"/>
        </w:rPr>
        <w:t>пізнавальна функція щодо людей (діагностика сили противника)</w:t>
      </w:r>
    </w:p>
    <w:p w:rsidR="002C2B16" w:rsidRPr="005902C6" w:rsidRDefault="002C2B16" w:rsidP="005902C6">
      <w:pPr>
        <w:pStyle w:val="a3"/>
        <w:numPr>
          <w:ilvl w:val="0"/>
          <w:numId w:val="7"/>
        </w:numPr>
        <w:tabs>
          <w:tab w:val="left" w:pos="851"/>
        </w:tabs>
        <w:spacing w:line="288" w:lineRule="auto"/>
        <w:ind w:left="0" w:firstLine="567"/>
        <w:jc w:val="both"/>
        <w:rPr>
          <w:sz w:val="26"/>
          <w:szCs w:val="26"/>
        </w:rPr>
      </w:pPr>
      <w:r w:rsidRPr="005902C6">
        <w:rPr>
          <w:sz w:val="26"/>
          <w:szCs w:val="26"/>
        </w:rPr>
        <w:t>сприяє самопізнанню адекватної самооцінки</w:t>
      </w:r>
    </w:p>
    <w:p w:rsidR="002C2B16" w:rsidRPr="005902C6" w:rsidRDefault="002C2B16" w:rsidP="005902C6">
      <w:pPr>
        <w:pStyle w:val="a3"/>
        <w:numPr>
          <w:ilvl w:val="0"/>
          <w:numId w:val="7"/>
        </w:numPr>
        <w:tabs>
          <w:tab w:val="left" w:pos="851"/>
        </w:tabs>
        <w:spacing w:line="288" w:lineRule="auto"/>
        <w:ind w:left="0" w:firstLine="567"/>
        <w:jc w:val="both"/>
        <w:rPr>
          <w:sz w:val="26"/>
          <w:szCs w:val="26"/>
        </w:rPr>
      </w:pPr>
      <w:r w:rsidRPr="005902C6">
        <w:rPr>
          <w:sz w:val="26"/>
          <w:szCs w:val="26"/>
        </w:rPr>
        <w:t>допомагає позбавитись небажаних якостей характеру (почуття неповноцінності)</w:t>
      </w:r>
    </w:p>
    <w:p w:rsidR="002C2B16" w:rsidRPr="005902C6" w:rsidRDefault="002C2B16" w:rsidP="005902C6">
      <w:pPr>
        <w:pStyle w:val="a3"/>
        <w:numPr>
          <w:ilvl w:val="0"/>
          <w:numId w:val="7"/>
        </w:numPr>
        <w:tabs>
          <w:tab w:val="left" w:pos="851"/>
        </w:tabs>
        <w:spacing w:line="288" w:lineRule="auto"/>
        <w:ind w:left="0" w:firstLine="567"/>
        <w:jc w:val="both"/>
        <w:rPr>
          <w:sz w:val="26"/>
          <w:szCs w:val="26"/>
        </w:rPr>
      </w:pPr>
      <w:r w:rsidRPr="005902C6">
        <w:rPr>
          <w:sz w:val="26"/>
          <w:szCs w:val="26"/>
        </w:rPr>
        <w:t>є важливим фактором соціалізації людини, розвитку її як особистості</w:t>
      </w:r>
    </w:p>
    <w:p w:rsidR="002C2B16" w:rsidRPr="005902C6" w:rsidRDefault="002C2B16" w:rsidP="005902C6">
      <w:pPr>
        <w:pStyle w:val="a3"/>
        <w:spacing w:line="288" w:lineRule="auto"/>
        <w:ind w:left="0" w:firstLine="567"/>
        <w:jc w:val="both"/>
        <w:rPr>
          <w:i/>
          <w:sz w:val="26"/>
          <w:szCs w:val="26"/>
        </w:rPr>
      </w:pPr>
      <w:r w:rsidRPr="005902C6">
        <w:rPr>
          <w:i/>
          <w:sz w:val="26"/>
          <w:szCs w:val="26"/>
        </w:rPr>
        <w:t>Деструктивні</w:t>
      </w:r>
    </w:p>
    <w:p w:rsidR="002C2B16" w:rsidRPr="005902C6" w:rsidRDefault="002C2B16" w:rsidP="005902C6">
      <w:pPr>
        <w:pStyle w:val="a3"/>
        <w:numPr>
          <w:ilvl w:val="0"/>
          <w:numId w:val="7"/>
        </w:numPr>
        <w:tabs>
          <w:tab w:val="left" w:pos="851"/>
        </w:tabs>
        <w:spacing w:line="288" w:lineRule="auto"/>
        <w:ind w:left="0" w:firstLine="567"/>
        <w:jc w:val="both"/>
        <w:rPr>
          <w:sz w:val="26"/>
          <w:szCs w:val="26"/>
        </w:rPr>
      </w:pPr>
      <w:r w:rsidRPr="005902C6">
        <w:rPr>
          <w:sz w:val="26"/>
          <w:szCs w:val="26"/>
        </w:rPr>
        <w:t>призводить до розчарування у своїх можливостях</w:t>
      </w:r>
    </w:p>
    <w:p w:rsidR="002C2B16" w:rsidRPr="005902C6" w:rsidRDefault="002C2B16" w:rsidP="005902C6">
      <w:pPr>
        <w:pStyle w:val="a3"/>
        <w:numPr>
          <w:ilvl w:val="0"/>
          <w:numId w:val="7"/>
        </w:numPr>
        <w:tabs>
          <w:tab w:val="left" w:pos="851"/>
        </w:tabs>
        <w:spacing w:line="288" w:lineRule="auto"/>
        <w:ind w:left="0" w:firstLine="567"/>
        <w:jc w:val="both"/>
        <w:rPr>
          <w:sz w:val="26"/>
          <w:szCs w:val="26"/>
        </w:rPr>
      </w:pPr>
      <w:r w:rsidRPr="005902C6">
        <w:rPr>
          <w:sz w:val="26"/>
          <w:szCs w:val="26"/>
        </w:rPr>
        <w:t>викликає почуття невпевненості в собі</w:t>
      </w:r>
    </w:p>
    <w:p w:rsidR="002C2B16" w:rsidRPr="005902C6" w:rsidRDefault="002C2B16" w:rsidP="005902C6">
      <w:pPr>
        <w:pStyle w:val="a3"/>
        <w:numPr>
          <w:ilvl w:val="0"/>
          <w:numId w:val="7"/>
        </w:numPr>
        <w:tabs>
          <w:tab w:val="left" w:pos="851"/>
        </w:tabs>
        <w:spacing w:line="288" w:lineRule="auto"/>
        <w:ind w:left="0" w:firstLine="567"/>
        <w:jc w:val="both"/>
        <w:rPr>
          <w:sz w:val="26"/>
          <w:szCs w:val="26"/>
        </w:rPr>
      </w:pPr>
      <w:r w:rsidRPr="005902C6">
        <w:rPr>
          <w:sz w:val="26"/>
          <w:szCs w:val="26"/>
        </w:rPr>
        <w:t>розчарування у своїх колегах і друзях</w:t>
      </w:r>
    </w:p>
    <w:p w:rsidR="002C2B16" w:rsidRDefault="002C2B16" w:rsidP="005902C6">
      <w:pPr>
        <w:pStyle w:val="a3"/>
        <w:numPr>
          <w:ilvl w:val="0"/>
          <w:numId w:val="7"/>
        </w:numPr>
        <w:tabs>
          <w:tab w:val="left" w:pos="851"/>
        </w:tabs>
        <w:spacing w:line="288" w:lineRule="auto"/>
        <w:ind w:left="0" w:firstLine="567"/>
        <w:jc w:val="both"/>
        <w:rPr>
          <w:sz w:val="26"/>
          <w:szCs w:val="26"/>
        </w:rPr>
      </w:pPr>
      <w:r w:rsidRPr="005902C6">
        <w:rPr>
          <w:sz w:val="26"/>
          <w:szCs w:val="26"/>
        </w:rPr>
        <w:t>у якості реакції на конфлікт людина може включати захисні механізми, такі як мовчання, критиканство, формальна ввічливість та інше</w:t>
      </w:r>
    </w:p>
    <w:p w:rsidR="005902C6" w:rsidRDefault="005902C6" w:rsidP="005902C6">
      <w:pPr>
        <w:pStyle w:val="a3"/>
        <w:tabs>
          <w:tab w:val="left" w:pos="851"/>
        </w:tabs>
        <w:spacing w:line="288" w:lineRule="auto"/>
        <w:ind w:left="567"/>
        <w:jc w:val="both"/>
        <w:rPr>
          <w:sz w:val="26"/>
          <w:szCs w:val="26"/>
        </w:rPr>
      </w:pPr>
    </w:p>
    <w:p w:rsidR="005902C6" w:rsidRPr="005902C6" w:rsidRDefault="005902C6" w:rsidP="005902C6">
      <w:pPr>
        <w:pStyle w:val="a3"/>
        <w:tabs>
          <w:tab w:val="left" w:pos="851"/>
        </w:tabs>
        <w:spacing w:line="288" w:lineRule="auto"/>
        <w:ind w:left="567"/>
        <w:jc w:val="both"/>
        <w:rPr>
          <w:sz w:val="26"/>
          <w:szCs w:val="26"/>
        </w:rPr>
      </w:pPr>
    </w:p>
    <w:p w:rsidR="002C2B16" w:rsidRPr="005902C6" w:rsidRDefault="002C2B16" w:rsidP="005902C6">
      <w:pPr>
        <w:pStyle w:val="1"/>
        <w:numPr>
          <w:ilvl w:val="0"/>
          <w:numId w:val="9"/>
        </w:numPr>
        <w:tabs>
          <w:tab w:val="left" w:pos="851"/>
        </w:tabs>
        <w:spacing w:line="288" w:lineRule="auto"/>
        <w:ind w:left="0" w:firstLine="567"/>
        <w:rPr>
          <w:sz w:val="26"/>
          <w:szCs w:val="26"/>
        </w:rPr>
      </w:pPr>
      <w:bookmarkStart w:id="1" w:name="_TOC_250043"/>
      <w:r w:rsidRPr="005902C6">
        <w:rPr>
          <w:sz w:val="26"/>
          <w:szCs w:val="26"/>
        </w:rPr>
        <w:lastRenderedPageBreak/>
        <w:t xml:space="preserve">Визначення і ознаки </w:t>
      </w:r>
      <w:bookmarkEnd w:id="1"/>
      <w:r w:rsidRPr="005902C6">
        <w:rPr>
          <w:sz w:val="26"/>
          <w:szCs w:val="26"/>
        </w:rPr>
        <w:t>конфлікту</w:t>
      </w:r>
    </w:p>
    <w:p w:rsidR="002C2B16" w:rsidRPr="005902C6" w:rsidRDefault="002C2B16" w:rsidP="005902C6">
      <w:pPr>
        <w:pStyle w:val="a3"/>
        <w:spacing w:line="288" w:lineRule="auto"/>
        <w:ind w:left="0" w:firstLine="567"/>
        <w:jc w:val="both"/>
        <w:rPr>
          <w:sz w:val="26"/>
          <w:szCs w:val="26"/>
        </w:rPr>
      </w:pPr>
      <w:r w:rsidRPr="005902C6">
        <w:rPr>
          <w:sz w:val="26"/>
          <w:szCs w:val="26"/>
        </w:rPr>
        <w:t>Існує достатня кількість визначень поняття «конфлікт».</w:t>
      </w:r>
    </w:p>
    <w:p w:rsidR="002C2B16" w:rsidRPr="005902C6" w:rsidRDefault="002C2B16" w:rsidP="005902C6">
      <w:pPr>
        <w:pStyle w:val="a5"/>
        <w:numPr>
          <w:ilvl w:val="0"/>
          <w:numId w:val="4"/>
        </w:numPr>
        <w:tabs>
          <w:tab w:val="left" w:pos="709"/>
        </w:tabs>
        <w:spacing w:line="288" w:lineRule="auto"/>
        <w:ind w:left="0" w:firstLine="567"/>
        <w:jc w:val="both"/>
        <w:rPr>
          <w:sz w:val="26"/>
          <w:szCs w:val="26"/>
        </w:rPr>
      </w:pPr>
      <w:r w:rsidRPr="005902C6">
        <w:rPr>
          <w:sz w:val="26"/>
          <w:szCs w:val="26"/>
        </w:rPr>
        <w:t>Конфлікт – це зіткнення сторін, думок, сил або відсутність згоди між двома чи більше сторонами, де кожна хоче, щоб були прийняті саме її погляди. Основною негативною рисою конфлікту є заважання задоволенню потреб як окремої особи, так і колективу в цілому.</w:t>
      </w:r>
    </w:p>
    <w:p w:rsidR="002C2B16" w:rsidRPr="005902C6" w:rsidRDefault="002C2B16" w:rsidP="005902C6">
      <w:pPr>
        <w:pStyle w:val="a5"/>
        <w:numPr>
          <w:ilvl w:val="0"/>
          <w:numId w:val="4"/>
        </w:numPr>
        <w:tabs>
          <w:tab w:val="left" w:pos="709"/>
          <w:tab w:val="left" w:pos="1255"/>
        </w:tabs>
        <w:spacing w:line="288" w:lineRule="auto"/>
        <w:ind w:left="0" w:firstLine="567"/>
        <w:jc w:val="both"/>
        <w:rPr>
          <w:sz w:val="26"/>
          <w:szCs w:val="26"/>
        </w:rPr>
      </w:pPr>
      <w:r w:rsidRPr="005902C6">
        <w:rPr>
          <w:sz w:val="26"/>
          <w:szCs w:val="26"/>
        </w:rPr>
        <w:t>Конфлікт – боротьба за цінності і претензії на певний статус, владу, ресурси, у якій цілями є нейтралізація, задавання збитків або знищення суперника. У даному визначенні чітко і ясно вказані цілі конфліктної взаємодії, можливі дії у випадку опору опонента, причому дії перераховують</w:t>
      </w:r>
      <w:r w:rsidR="005902C6" w:rsidRPr="005902C6">
        <w:rPr>
          <w:sz w:val="26"/>
          <w:szCs w:val="26"/>
        </w:rPr>
        <w:t>ся в порядку наростання сили</w:t>
      </w:r>
      <w:r w:rsidRPr="005902C6">
        <w:rPr>
          <w:sz w:val="26"/>
          <w:szCs w:val="26"/>
        </w:rPr>
        <w:t>.</w:t>
      </w:r>
    </w:p>
    <w:p w:rsidR="002C2B16" w:rsidRPr="005902C6" w:rsidRDefault="002C2B16" w:rsidP="005902C6">
      <w:pPr>
        <w:pStyle w:val="a5"/>
        <w:numPr>
          <w:ilvl w:val="0"/>
          <w:numId w:val="4"/>
        </w:numPr>
        <w:tabs>
          <w:tab w:val="left" w:pos="709"/>
          <w:tab w:val="left" w:pos="1255"/>
        </w:tabs>
        <w:spacing w:line="288" w:lineRule="auto"/>
        <w:ind w:left="0" w:firstLine="567"/>
        <w:jc w:val="both"/>
        <w:rPr>
          <w:sz w:val="26"/>
          <w:szCs w:val="26"/>
        </w:rPr>
      </w:pPr>
      <w:r w:rsidRPr="005902C6">
        <w:rPr>
          <w:sz w:val="26"/>
          <w:szCs w:val="26"/>
        </w:rPr>
        <w:t>Конфлікт – зіткнення протилежно спрямованих цілей, інтересів, позицій, думок або поглядів двох чи більше людей. У цьому визначенні акцент зроблений на зіткненні протилежних цілей, інтересів, а питання методів впливу залишається невідомим.</w:t>
      </w:r>
    </w:p>
    <w:p w:rsidR="005902C6" w:rsidRPr="005902C6" w:rsidRDefault="002C2B16" w:rsidP="005902C6">
      <w:pPr>
        <w:pStyle w:val="a3"/>
        <w:spacing w:line="288" w:lineRule="auto"/>
        <w:ind w:left="0" w:firstLine="567"/>
        <w:jc w:val="both"/>
        <w:rPr>
          <w:sz w:val="26"/>
          <w:szCs w:val="26"/>
        </w:rPr>
      </w:pPr>
      <w:r w:rsidRPr="005902C6">
        <w:rPr>
          <w:sz w:val="26"/>
          <w:szCs w:val="26"/>
        </w:rPr>
        <w:t xml:space="preserve">Таким чином, можна сформулювати деякі ознаки конфлікту: </w:t>
      </w:r>
    </w:p>
    <w:p w:rsidR="005902C6" w:rsidRPr="005902C6" w:rsidRDefault="005902C6" w:rsidP="005902C6">
      <w:pPr>
        <w:pStyle w:val="a3"/>
        <w:spacing w:line="288" w:lineRule="auto"/>
        <w:ind w:left="0" w:firstLine="567"/>
        <w:jc w:val="both"/>
        <w:rPr>
          <w:sz w:val="26"/>
          <w:szCs w:val="26"/>
        </w:rPr>
      </w:pPr>
      <w:r w:rsidRPr="005902C6">
        <w:rPr>
          <w:sz w:val="26"/>
          <w:szCs w:val="26"/>
        </w:rPr>
        <w:t>– </w:t>
      </w:r>
      <w:r w:rsidR="002C2B16" w:rsidRPr="005902C6">
        <w:rPr>
          <w:sz w:val="26"/>
          <w:szCs w:val="26"/>
        </w:rPr>
        <w:t>наявність  ситуації,  що  сприймається  учасниками  як</w:t>
      </w:r>
      <w:r w:rsidRPr="005902C6">
        <w:rPr>
          <w:sz w:val="26"/>
          <w:szCs w:val="26"/>
        </w:rPr>
        <w:t xml:space="preserve"> </w:t>
      </w:r>
      <w:r w:rsidR="002C2B16" w:rsidRPr="005902C6">
        <w:rPr>
          <w:sz w:val="26"/>
          <w:szCs w:val="26"/>
        </w:rPr>
        <w:t>конфліктна;</w:t>
      </w:r>
    </w:p>
    <w:p w:rsidR="005902C6" w:rsidRPr="005902C6" w:rsidRDefault="005902C6" w:rsidP="005902C6">
      <w:pPr>
        <w:pStyle w:val="a3"/>
        <w:spacing w:line="288" w:lineRule="auto"/>
        <w:ind w:left="0" w:firstLine="567"/>
        <w:jc w:val="both"/>
        <w:rPr>
          <w:sz w:val="26"/>
          <w:szCs w:val="26"/>
        </w:rPr>
      </w:pPr>
      <w:r w:rsidRPr="005902C6">
        <w:rPr>
          <w:sz w:val="26"/>
          <w:szCs w:val="26"/>
        </w:rPr>
        <w:t>– </w:t>
      </w:r>
      <w:r w:rsidR="002C2B16" w:rsidRPr="005902C6">
        <w:rPr>
          <w:sz w:val="26"/>
          <w:szCs w:val="26"/>
        </w:rPr>
        <w:t>наявність як мінімум двох сторін конфлікту (є і виняток – внутрішньоособистісний конфлікт);</w:t>
      </w:r>
    </w:p>
    <w:p w:rsidR="005902C6" w:rsidRPr="005902C6" w:rsidRDefault="005902C6" w:rsidP="005902C6">
      <w:pPr>
        <w:pStyle w:val="a3"/>
        <w:spacing w:line="288" w:lineRule="auto"/>
        <w:ind w:left="0" w:firstLine="567"/>
        <w:jc w:val="both"/>
        <w:rPr>
          <w:sz w:val="26"/>
          <w:szCs w:val="26"/>
        </w:rPr>
      </w:pPr>
      <w:r w:rsidRPr="005902C6">
        <w:rPr>
          <w:sz w:val="26"/>
          <w:szCs w:val="26"/>
        </w:rPr>
        <w:t>– н</w:t>
      </w:r>
      <w:r w:rsidR="002C2B16" w:rsidRPr="005902C6">
        <w:rPr>
          <w:sz w:val="26"/>
          <w:szCs w:val="26"/>
        </w:rPr>
        <w:t>евизначеність конфлікту (тобто жоден з учасників не знає напевно його можливого наслідку);</w:t>
      </w:r>
    </w:p>
    <w:p w:rsidR="005902C6" w:rsidRPr="005902C6" w:rsidRDefault="005902C6" w:rsidP="005902C6">
      <w:pPr>
        <w:pStyle w:val="a3"/>
        <w:spacing w:line="288" w:lineRule="auto"/>
        <w:ind w:left="0" w:firstLine="567"/>
        <w:jc w:val="both"/>
        <w:rPr>
          <w:sz w:val="26"/>
          <w:szCs w:val="26"/>
        </w:rPr>
      </w:pPr>
      <w:r w:rsidRPr="005902C6">
        <w:rPr>
          <w:sz w:val="26"/>
          <w:szCs w:val="26"/>
        </w:rPr>
        <w:t>– </w:t>
      </w:r>
      <w:r w:rsidR="002C2B16" w:rsidRPr="005902C6">
        <w:rPr>
          <w:sz w:val="26"/>
          <w:szCs w:val="26"/>
        </w:rPr>
        <w:t>неподільність об'єкта конфлікту, тобто предмет конфлікту не може бути поділений справедливо між учасниками конфліктної взаємодії;</w:t>
      </w:r>
    </w:p>
    <w:p w:rsidR="002C2B16" w:rsidRPr="005902C6" w:rsidRDefault="005902C6" w:rsidP="005902C6">
      <w:pPr>
        <w:pStyle w:val="a3"/>
        <w:spacing w:line="288" w:lineRule="auto"/>
        <w:ind w:left="0" w:firstLine="567"/>
        <w:jc w:val="both"/>
        <w:rPr>
          <w:sz w:val="26"/>
          <w:szCs w:val="26"/>
        </w:rPr>
      </w:pPr>
      <w:r w:rsidRPr="005902C6">
        <w:rPr>
          <w:sz w:val="26"/>
          <w:szCs w:val="26"/>
        </w:rPr>
        <w:t>– </w:t>
      </w:r>
      <w:r w:rsidR="002C2B16" w:rsidRPr="005902C6">
        <w:rPr>
          <w:sz w:val="26"/>
          <w:szCs w:val="26"/>
        </w:rPr>
        <w:t>бажання учасників продовжити конфліктну взаємодію для досягнення своїх цілей, а не спроби виходу з ситуації, що склалася.</w:t>
      </w:r>
    </w:p>
    <w:p w:rsidR="002C2B16" w:rsidRPr="005902C6" w:rsidRDefault="002C2B16" w:rsidP="005902C6">
      <w:pPr>
        <w:pStyle w:val="a3"/>
        <w:spacing w:line="288" w:lineRule="auto"/>
        <w:ind w:left="0" w:firstLine="567"/>
        <w:jc w:val="both"/>
        <w:rPr>
          <w:sz w:val="26"/>
          <w:szCs w:val="26"/>
        </w:rPr>
      </w:pPr>
      <w:r w:rsidRPr="005902C6">
        <w:rPr>
          <w:sz w:val="26"/>
          <w:szCs w:val="26"/>
        </w:rPr>
        <w:t>Ознаки і симптоми конфлікту в більш простому вираженні:</w:t>
      </w:r>
    </w:p>
    <w:p w:rsidR="002C2B16" w:rsidRPr="005902C6" w:rsidRDefault="002C2B16" w:rsidP="005902C6">
      <w:pPr>
        <w:pStyle w:val="a5"/>
        <w:numPr>
          <w:ilvl w:val="0"/>
          <w:numId w:val="3"/>
        </w:numPr>
        <w:tabs>
          <w:tab w:val="left" w:pos="851"/>
        </w:tabs>
        <w:spacing w:line="288" w:lineRule="auto"/>
        <w:ind w:left="0" w:firstLine="567"/>
        <w:jc w:val="both"/>
        <w:rPr>
          <w:sz w:val="26"/>
          <w:szCs w:val="26"/>
        </w:rPr>
      </w:pPr>
      <w:r w:rsidRPr="005902C6">
        <w:rPr>
          <w:sz w:val="26"/>
          <w:szCs w:val="26"/>
        </w:rPr>
        <w:t>словесна незгода;</w:t>
      </w:r>
    </w:p>
    <w:p w:rsidR="002C2B16" w:rsidRPr="005902C6" w:rsidRDefault="002C2B16" w:rsidP="005902C6">
      <w:pPr>
        <w:pStyle w:val="a5"/>
        <w:numPr>
          <w:ilvl w:val="0"/>
          <w:numId w:val="3"/>
        </w:numPr>
        <w:tabs>
          <w:tab w:val="left" w:pos="851"/>
        </w:tabs>
        <w:spacing w:line="288" w:lineRule="auto"/>
        <w:ind w:left="0" w:firstLine="567"/>
        <w:jc w:val="both"/>
        <w:rPr>
          <w:sz w:val="26"/>
          <w:szCs w:val="26"/>
        </w:rPr>
      </w:pPr>
      <w:r w:rsidRPr="005902C6">
        <w:rPr>
          <w:sz w:val="26"/>
          <w:szCs w:val="26"/>
        </w:rPr>
        <w:t>відсутність відкритого і довірчого спілкування;</w:t>
      </w:r>
    </w:p>
    <w:p w:rsidR="002C2B16" w:rsidRPr="005902C6" w:rsidRDefault="002C2B16" w:rsidP="005902C6">
      <w:pPr>
        <w:pStyle w:val="a5"/>
        <w:numPr>
          <w:ilvl w:val="0"/>
          <w:numId w:val="3"/>
        </w:numPr>
        <w:tabs>
          <w:tab w:val="left" w:pos="851"/>
        </w:tabs>
        <w:spacing w:line="288" w:lineRule="auto"/>
        <w:ind w:left="0" w:firstLine="567"/>
        <w:jc w:val="both"/>
        <w:rPr>
          <w:sz w:val="26"/>
          <w:szCs w:val="26"/>
        </w:rPr>
      </w:pPr>
      <w:r w:rsidRPr="005902C6">
        <w:rPr>
          <w:sz w:val="26"/>
          <w:szCs w:val="26"/>
        </w:rPr>
        <w:t>розділення в часі і просторі;</w:t>
      </w:r>
    </w:p>
    <w:p w:rsidR="002C2B16" w:rsidRPr="005902C6" w:rsidRDefault="002C2B16" w:rsidP="005902C6">
      <w:pPr>
        <w:pStyle w:val="a5"/>
        <w:numPr>
          <w:ilvl w:val="0"/>
          <w:numId w:val="3"/>
        </w:numPr>
        <w:tabs>
          <w:tab w:val="left" w:pos="851"/>
        </w:tabs>
        <w:spacing w:line="288" w:lineRule="auto"/>
        <w:ind w:left="0" w:firstLine="567"/>
        <w:jc w:val="both"/>
        <w:rPr>
          <w:sz w:val="26"/>
          <w:szCs w:val="26"/>
        </w:rPr>
      </w:pPr>
      <w:r w:rsidRPr="005902C6">
        <w:rPr>
          <w:sz w:val="26"/>
          <w:szCs w:val="26"/>
        </w:rPr>
        <w:t>плітки про супротивника;</w:t>
      </w:r>
    </w:p>
    <w:p w:rsidR="002C2B16" w:rsidRPr="005902C6" w:rsidRDefault="002C2B16" w:rsidP="005902C6">
      <w:pPr>
        <w:pStyle w:val="a5"/>
        <w:numPr>
          <w:ilvl w:val="0"/>
          <w:numId w:val="3"/>
        </w:numPr>
        <w:tabs>
          <w:tab w:val="left" w:pos="851"/>
        </w:tabs>
        <w:spacing w:line="288" w:lineRule="auto"/>
        <w:ind w:left="0" w:firstLine="567"/>
        <w:jc w:val="both"/>
        <w:rPr>
          <w:sz w:val="26"/>
          <w:szCs w:val="26"/>
        </w:rPr>
      </w:pPr>
      <w:r w:rsidRPr="005902C6">
        <w:rPr>
          <w:sz w:val="26"/>
          <w:szCs w:val="26"/>
        </w:rPr>
        <w:t>образи і негативні фантазії про супротивника;</w:t>
      </w:r>
    </w:p>
    <w:p w:rsidR="002C2B16" w:rsidRDefault="002C2B16" w:rsidP="005902C6">
      <w:pPr>
        <w:pStyle w:val="a5"/>
        <w:numPr>
          <w:ilvl w:val="0"/>
          <w:numId w:val="3"/>
        </w:numPr>
        <w:tabs>
          <w:tab w:val="left" w:pos="851"/>
        </w:tabs>
        <w:spacing w:line="288" w:lineRule="auto"/>
        <w:ind w:left="0" w:firstLine="567"/>
        <w:jc w:val="both"/>
        <w:rPr>
          <w:sz w:val="26"/>
          <w:szCs w:val="26"/>
        </w:rPr>
      </w:pPr>
      <w:r w:rsidRPr="005902C6">
        <w:rPr>
          <w:sz w:val="26"/>
          <w:szCs w:val="26"/>
        </w:rPr>
        <w:t>підозрілість і недовіра щодо іншого.</w:t>
      </w:r>
    </w:p>
    <w:p w:rsidR="005902C6" w:rsidRPr="005902C6" w:rsidRDefault="005902C6" w:rsidP="005902C6">
      <w:pPr>
        <w:pStyle w:val="a5"/>
        <w:tabs>
          <w:tab w:val="left" w:pos="851"/>
        </w:tabs>
        <w:spacing w:line="288" w:lineRule="auto"/>
        <w:ind w:left="567" w:firstLine="0"/>
        <w:jc w:val="both"/>
        <w:rPr>
          <w:sz w:val="26"/>
          <w:szCs w:val="26"/>
        </w:rPr>
      </w:pPr>
    </w:p>
    <w:p w:rsidR="002C2B16" w:rsidRPr="005902C6" w:rsidRDefault="002C2B16" w:rsidP="005902C6">
      <w:pPr>
        <w:pStyle w:val="1"/>
        <w:numPr>
          <w:ilvl w:val="0"/>
          <w:numId w:val="9"/>
        </w:numPr>
        <w:tabs>
          <w:tab w:val="left" w:pos="851"/>
        </w:tabs>
        <w:spacing w:line="288" w:lineRule="auto"/>
        <w:ind w:left="0" w:firstLine="567"/>
        <w:rPr>
          <w:sz w:val="26"/>
          <w:szCs w:val="26"/>
        </w:rPr>
      </w:pPr>
      <w:bookmarkStart w:id="2" w:name="_TOC_250042"/>
      <w:r w:rsidRPr="005902C6">
        <w:rPr>
          <w:sz w:val="26"/>
          <w:szCs w:val="26"/>
        </w:rPr>
        <w:t xml:space="preserve">Основні типи конфліктів (класифікація </w:t>
      </w:r>
      <w:bookmarkEnd w:id="2"/>
      <w:r w:rsidRPr="005902C6">
        <w:rPr>
          <w:sz w:val="26"/>
          <w:szCs w:val="26"/>
        </w:rPr>
        <w:t>конфліктів)</w:t>
      </w:r>
    </w:p>
    <w:p w:rsidR="002C2B16" w:rsidRPr="005902C6" w:rsidRDefault="002C2B16" w:rsidP="005902C6">
      <w:pPr>
        <w:pStyle w:val="a3"/>
        <w:spacing w:line="288" w:lineRule="auto"/>
        <w:ind w:left="0" w:firstLine="567"/>
        <w:jc w:val="both"/>
        <w:rPr>
          <w:sz w:val="26"/>
          <w:szCs w:val="26"/>
        </w:rPr>
      </w:pPr>
      <w:r w:rsidRPr="005902C6">
        <w:rPr>
          <w:sz w:val="26"/>
          <w:szCs w:val="26"/>
        </w:rPr>
        <w:t xml:space="preserve">Аналіз і оцінка конфліктів передбачають їх групування, систематизацію, поділ за істотними ознаками, типами і видами. Підходи до класифікації можуть бути різноманітними. </w:t>
      </w:r>
    </w:p>
    <w:p w:rsidR="005902C6" w:rsidRPr="005902C6" w:rsidRDefault="005902C6" w:rsidP="005902C6">
      <w:pPr>
        <w:pStyle w:val="a3"/>
        <w:spacing w:line="288" w:lineRule="auto"/>
        <w:ind w:left="0" w:firstLine="567"/>
        <w:jc w:val="both"/>
        <w:rPr>
          <w:b/>
          <w:sz w:val="26"/>
          <w:szCs w:val="26"/>
        </w:rPr>
      </w:pPr>
      <w:r w:rsidRPr="005902C6">
        <w:rPr>
          <w:b/>
          <w:sz w:val="26"/>
          <w:szCs w:val="26"/>
        </w:rPr>
        <w:t>Види конфліктів:</w:t>
      </w:r>
    </w:p>
    <w:p w:rsidR="002C2B16" w:rsidRPr="005902C6" w:rsidRDefault="002C2B16" w:rsidP="005902C6">
      <w:pPr>
        <w:pStyle w:val="a5"/>
        <w:numPr>
          <w:ilvl w:val="0"/>
          <w:numId w:val="2"/>
        </w:numPr>
        <w:tabs>
          <w:tab w:val="left" w:pos="851"/>
        </w:tabs>
        <w:spacing w:line="288" w:lineRule="auto"/>
        <w:ind w:left="0" w:firstLine="567"/>
        <w:jc w:val="both"/>
        <w:rPr>
          <w:spacing w:val="-4"/>
          <w:sz w:val="26"/>
          <w:szCs w:val="26"/>
        </w:rPr>
      </w:pPr>
      <w:r w:rsidRPr="005902C6">
        <w:rPr>
          <w:spacing w:val="-4"/>
          <w:sz w:val="26"/>
          <w:szCs w:val="26"/>
        </w:rPr>
        <w:t>За способом вирішення. Антагоністичний конфлікт є безкомпромісним, розвивається за принципом «все або нічого». Його вирішення можливе лише при відмові всіх опонентів, крім одного, від власних цілей. Компромісний або неантагоністичний конфлікт передбачає можливість пошуку свідомого компромісу між конфліктними цілями, а отже, і компромісу між групами, що прагнуть досягти цих цілей.</w:t>
      </w:r>
    </w:p>
    <w:p w:rsidR="002C2B16" w:rsidRPr="005902C6" w:rsidRDefault="002C2B16" w:rsidP="005902C6">
      <w:pPr>
        <w:pStyle w:val="a5"/>
        <w:numPr>
          <w:ilvl w:val="0"/>
          <w:numId w:val="2"/>
        </w:numPr>
        <w:tabs>
          <w:tab w:val="left" w:pos="851"/>
        </w:tabs>
        <w:spacing w:line="288" w:lineRule="auto"/>
        <w:ind w:left="0" w:firstLine="567"/>
        <w:jc w:val="both"/>
        <w:rPr>
          <w:spacing w:val="-4"/>
          <w:sz w:val="26"/>
          <w:szCs w:val="26"/>
        </w:rPr>
      </w:pPr>
      <w:r w:rsidRPr="005902C6">
        <w:rPr>
          <w:spacing w:val="-4"/>
          <w:sz w:val="26"/>
          <w:szCs w:val="26"/>
        </w:rPr>
        <w:lastRenderedPageBreak/>
        <w:t>За природою виникнення. Соціально організаційний конфлікт – це конфлікт, безпосередньою причиною якого стають розбіжності соціальних груп у мотивації трудової діяльності, погіршення їх економічного і статусного положення в цілому або порівняно з іншими групами, зниження рівня задоволеності спільною працею. Емоційний конфлікт – конфлікт, який є байдужим до об’єкта конфлікту і базується на мотивах.</w:t>
      </w:r>
    </w:p>
    <w:p w:rsidR="002C2B16" w:rsidRPr="005902C6" w:rsidRDefault="002C2B16" w:rsidP="005902C6">
      <w:pPr>
        <w:pStyle w:val="a5"/>
        <w:numPr>
          <w:ilvl w:val="0"/>
          <w:numId w:val="2"/>
        </w:numPr>
        <w:tabs>
          <w:tab w:val="left" w:pos="851"/>
        </w:tabs>
        <w:spacing w:line="288" w:lineRule="auto"/>
        <w:ind w:left="0" w:firstLine="567"/>
        <w:jc w:val="both"/>
        <w:rPr>
          <w:sz w:val="26"/>
          <w:szCs w:val="26"/>
        </w:rPr>
      </w:pPr>
      <w:r w:rsidRPr="005902C6">
        <w:rPr>
          <w:sz w:val="26"/>
          <w:szCs w:val="26"/>
        </w:rPr>
        <w:t>За ступенем вираженості. Відкритий конфлікт – це конфлікт, у якому є чіткі мотиви, і протидіючі сторони їх не приховують. Прихований конфлікт – конфлікт, мотиви якого ретельно маскуються за приводом, через який він нібито виник. Потенційний конфлікт – ситуація, коли існують реальні основи для виникнення конфлікту, проте поки що жодна зі сторін або хоча б одна з них з тих чи інших причин (наприклад через нестачу інформації) не усвідомила ситуацію як конфліктну.</w:t>
      </w:r>
    </w:p>
    <w:p w:rsidR="002C2B16" w:rsidRPr="005902C6" w:rsidRDefault="002C2B16" w:rsidP="00DE1021">
      <w:pPr>
        <w:pStyle w:val="a5"/>
        <w:numPr>
          <w:ilvl w:val="0"/>
          <w:numId w:val="2"/>
        </w:numPr>
        <w:tabs>
          <w:tab w:val="left" w:pos="851"/>
        </w:tabs>
        <w:spacing w:line="288" w:lineRule="auto"/>
        <w:ind w:left="0" w:firstLine="567"/>
        <w:jc w:val="both"/>
        <w:rPr>
          <w:sz w:val="26"/>
          <w:szCs w:val="26"/>
        </w:rPr>
      </w:pPr>
      <w:r w:rsidRPr="005902C6">
        <w:rPr>
          <w:sz w:val="26"/>
          <w:szCs w:val="26"/>
        </w:rPr>
        <w:t>За направленістю впливу. За напрямками конфлікти поділяються на горизонтальні (у яких не задіяні особи, що перебувають у підпорядкуванні один в одного), вертикальні (у яких беруть участь особи, що перебувають у підпорядкуванні один  в  одного)  і  змішані  (представлені  і  «вертикальні»,  і</w:t>
      </w:r>
      <w:r w:rsidR="005902C6" w:rsidRPr="005902C6">
        <w:rPr>
          <w:sz w:val="26"/>
          <w:szCs w:val="26"/>
        </w:rPr>
        <w:t xml:space="preserve"> </w:t>
      </w:r>
      <w:r w:rsidRPr="005902C6">
        <w:rPr>
          <w:sz w:val="26"/>
          <w:szCs w:val="26"/>
        </w:rPr>
        <w:t>«горизонтальні» складові).</w:t>
      </w:r>
    </w:p>
    <w:p w:rsidR="002C2B16" w:rsidRPr="005902C6" w:rsidRDefault="002C2B16" w:rsidP="005902C6">
      <w:pPr>
        <w:pStyle w:val="a5"/>
        <w:numPr>
          <w:ilvl w:val="0"/>
          <w:numId w:val="2"/>
        </w:numPr>
        <w:tabs>
          <w:tab w:val="left" w:pos="851"/>
        </w:tabs>
        <w:spacing w:line="288" w:lineRule="auto"/>
        <w:ind w:left="0" w:firstLine="567"/>
        <w:jc w:val="both"/>
        <w:rPr>
          <w:sz w:val="26"/>
          <w:szCs w:val="26"/>
        </w:rPr>
      </w:pPr>
      <w:r w:rsidRPr="005902C6">
        <w:rPr>
          <w:sz w:val="26"/>
          <w:szCs w:val="26"/>
        </w:rPr>
        <w:t>За характером учасників (за кількістю учасників, задіяних у конфлікті):</w:t>
      </w:r>
    </w:p>
    <w:p w:rsidR="002C2B16" w:rsidRPr="005902C6" w:rsidRDefault="002C2B16" w:rsidP="005902C6">
      <w:pPr>
        <w:pStyle w:val="a5"/>
        <w:numPr>
          <w:ilvl w:val="0"/>
          <w:numId w:val="1"/>
        </w:numPr>
        <w:tabs>
          <w:tab w:val="left" w:pos="851"/>
        </w:tabs>
        <w:spacing w:line="288" w:lineRule="auto"/>
        <w:ind w:left="0" w:firstLine="567"/>
        <w:jc w:val="both"/>
        <w:rPr>
          <w:sz w:val="26"/>
          <w:szCs w:val="26"/>
        </w:rPr>
      </w:pPr>
      <w:r w:rsidRPr="005902C6">
        <w:rPr>
          <w:sz w:val="26"/>
          <w:szCs w:val="26"/>
        </w:rPr>
        <w:t>внутрішньоособистісний конфлікт – це невдоволення підлеглого роботою внаслідок суперечливих вимог керівника;</w:t>
      </w:r>
    </w:p>
    <w:p w:rsidR="002C2B16" w:rsidRPr="005902C6" w:rsidRDefault="002C2B16" w:rsidP="005902C6">
      <w:pPr>
        <w:pStyle w:val="a5"/>
        <w:numPr>
          <w:ilvl w:val="0"/>
          <w:numId w:val="1"/>
        </w:numPr>
        <w:tabs>
          <w:tab w:val="left" w:pos="851"/>
          <w:tab w:val="left" w:pos="1179"/>
        </w:tabs>
        <w:spacing w:line="288" w:lineRule="auto"/>
        <w:ind w:left="0" w:firstLine="567"/>
        <w:jc w:val="both"/>
        <w:rPr>
          <w:sz w:val="26"/>
          <w:szCs w:val="26"/>
        </w:rPr>
      </w:pPr>
      <w:r w:rsidRPr="005902C6">
        <w:rPr>
          <w:sz w:val="26"/>
          <w:szCs w:val="26"/>
        </w:rPr>
        <w:t>міжособистісний конфлікт – це зіткнення людей внаслідок відмінностей характерів, поглядів, цінностей тощо;</w:t>
      </w:r>
    </w:p>
    <w:p w:rsidR="005902C6" w:rsidRPr="005902C6" w:rsidRDefault="002C2B16" w:rsidP="005902C6">
      <w:pPr>
        <w:pStyle w:val="a5"/>
        <w:numPr>
          <w:ilvl w:val="0"/>
          <w:numId w:val="1"/>
        </w:numPr>
        <w:tabs>
          <w:tab w:val="left" w:pos="851"/>
          <w:tab w:val="left" w:pos="1177"/>
        </w:tabs>
        <w:spacing w:line="288" w:lineRule="auto"/>
        <w:ind w:left="0" w:firstLine="567"/>
        <w:jc w:val="both"/>
        <w:rPr>
          <w:sz w:val="26"/>
          <w:szCs w:val="26"/>
        </w:rPr>
      </w:pPr>
      <w:bookmarkStart w:id="3" w:name="_GoBack"/>
      <w:r w:rsidRPr="005902C6">
        <w:rPr>
          <w:sz w:val="26"/>
          <w:szCs w:val="26"/>
        </w:rPr>
        <w:t>між особистістю і групою – це розбіжності в очікуваннях групи й окремої особи</w:t>
      </w:r>
      <w:r w:rsidR="005902C6" w:rsidRPr="005902C6">
        <w:rPr>
          <w:sz w:val="26"/>
          <w:szCs w:val="26"/>
        </w:rPr>
        <w:t>;</w:t>
      </w:r>
    </w:p>
    <w:bookmarkEnd w:id="3"/>
    <w:p w:rsidR="002C2B16" w:rsidRPr="005902C6" w:rsidRDefault="002C2B16" w:rsidP="005902C6">
      <w:pPr>
        <w:pStyle w:val="a5"/>
        <w:numPr>
          <w:ilvl w:val="0"/>
          <w:numId w:val="1"/>
        </w:numPr>
        <w:tabs>
          <w:tab w:val="left" w:pos="851"/>
          <w:tab w:val="left" w:pos="1177"/>
        </w:tabs>
        <w:spacing w:line="288" w:lineRule="auto"/>
        <w:ind w:left="0" w:firstLine="567"/>
        <w:jc w:val="both"/>
        <w:rPr>
          <w:sz w:val="26"/>
          <w:szCs w:val="26"/>
        </w:rPr>
      </w:pPr>
      <w:r w:rsidRPr="005902C6">
        <w:rPr>
          <w:sz w:val="26"/>
          <w:szCs w:val="26"/>
        </w:rPr>
        <w:t>міжгруповий конфлікт – це розходження поглядів у різних груп між собою.</w:t>
      </w:r>
    </w:p>
    <w:p w:rsidR="002C2B16" w:rsidRPr="005902C6" w:rsidRDefault="002C2B16" w:rsidP="005902C6">
      <w:pPr>
        <w:pStyle w:val="a5"/>
        <w:numPr>
          <w:ilvl w:val="0"/>
          <w:numId w:val="2"/>
        </w:numPr>
        <w:tabs>
          <w:tab w:val="left" w:pos="1170"/>
        </w:tabs>
        <w:spacing w:line="288" w:lineRule="auto"/>
        <w:ind w:left="0" w:firstLine="567"/>
        <w:jc w:val="both"/>
        <w:rPr>
          <w:sz w:val="26"/>
          <w:szCs w:val="26"/>
        </w:rPr>
      </w:pPr>
      <w:r w:rsidRPr="005902C6">
        <w:rPr>
          <w:sz w:val="26"/>
          <w:szCs w:val="26"/>
        </w:rPr>
        <w:t>За значенням для організації конфлікти поділяються на конструктивні й деструктивні. Конструктивний (функціональний) конфлікт виникає, коли опоненти не виходять за рамки етичних норм, ділових стосунків і розумних аргументів.</w:t>
      </w:r>
    </w:p>
    <w:p w:rsidR="002C2B16" w:rsidRPr="005902C6" w:rsidRDefault="002C2B16" w:rsidP="005902C6">
      <w:pPr>
        <w:pStyle w:val="a3"/>
        <w:spacing w:line="288" w:lineRule="auto"/>
        <w:ind w:left="0" w:firstLine="567"/>
        <w:jc w:val="both"/>
        <w:rPr>
          <w:sz w:val="26"/>
          <w:szCs w:val="26"/>
        </w:rPr>
      </w:pPr>
      <w:r w:rsidRPr="005902C6">
        <w:rPr>
          <w:sz w:val="26"/>
          <w:szCs w:val="26"/>
        </w:rPr>
        <w:t>Деструктивний (дисфункціональний) конфлікт виникає, коли одна зі сторін жорстко наполягає на своїй позиції і не бажає враховувати інтереси іншої сторони або всієї організації в цілому або коли один з опонентів вдається до морально засуджуваних методів боротьби, прагне психологічно придушити партнера. Наслідки такого конфлікту є дисфункціональними і призводять до зниження особистої задоволеності, групового співробітництва й ефективності організації.</w:t>
      </w:r>
    </w:p>
    <w:p w:rsidR="002C2B16" w:rsidRDefault="002C2B16" w:rsidP="005902C6">
      <w:pPr>
        <w:pStyle w:val="a3"/>
        <w:spacing w:line="288" w:lineRule="auto"/>
        <w:ind w:left="0" w:firstLine="567"/>
        <w:jc w:val="both"/>
        <w:rPr>
          <w:sz w:val="26"/>
          <w:szCs w:val="26"/>
        </w:rPr>
      </w:pPr>
      <w:r w:rsidRPr="005902C6">
        <w:rPr>
          <w:sz w:val="26"/>
          <w:szCs w:val="26"/>
        </w:rPr>
        <w:t>У реальній діяльності колективів частіше зустрічаються конфлікти, що являють собою поєднання декількох із зазначених типів.</w:t>
      </w:r>
    </w:p>
    <w:p w:rsidR="005902C6" w:rsidRPr="005902C6" w:rsidRDefault="005902C6" w:rsidP="005902C6">
      <w:pPr>
        <w:pStyle w:val="a3"/>
        <w:spacing w:line="288" w:lineRule="auto"/>
        <w:ind w:left="0" w:firstLine="567"/>
        <w:jc w:val="both"/>
        <w:rPr>
          <w:sz w:val="26"/>
          <w:szCs w:val="26"/>
        </w:rPr>
      </w:pPr>
    </w:p>
    <w:p w:rsidR="002C2B16" w:rsidRPr="005902C6" w:rsidRDefault="005902C6" w:rsidP="005902C6">
      <w:pPr>
        <w:pStyle w:val="1"/>
        <w:tabs>
          <w:tab w:val="left" w:pos="1461"/>
        </w:tabs>
        <w:spacing w:line="288" w:lineRule="auto"/>
        <w:ind w:left="567"/>
        <w:rPr>
          <w:sz w:val="26"/>
          <w:szCs w:val="26"/>
        </w:rPr>
      </w:pPr>
      <w:r w:rsidRPr="005902C6">
        <w:rPr>
          <w:sz w:val="26"/>
          <w:szCs w:val="26"/>
        </w:rPr>
        <w:t>4. </w:t>
      </w:r>
      <w:r w:rsidR="002C2B16" w:rsidRPr="005902C6">
        <w:rPr>
          <w:sz w:val="26"/>
          <w:szCs w:val="26"/>
        </w:rPr>
        <w:t>Основні причини виникнення конфліктів (трудових конфліктів)</w:t>
      </w:r>
    </w:p>
    <w:p w:rsidR="002C2B16" w:rsidRPr="005902C6" w:rsidRDefault="002C2B16" w:rsidP="005902C6">
      <w:pPr>
        <w:pStyle w:val="a3"/>
        <w:spacing w:line="288" w:lineRule="auto"/>
        <w:ind w:left="0" w:firstLine="567"/>
        <w:jc w:val="both"/>
        <w:rPr>
          <w:sz w:val="26"/>
          <w:szCs w:val="26"/>
        </w:rPr>
      </w:pPr>
      <w:r w:rsidRPr="005902C6">
        <w:rPr>
          <w:sz w:val="26"/>
          <w:szCs w:val="26"/>
        </w:rPr>
        <w:t>Кожен конфлікт має свою причину (джерело) виникнення. Можна виділити декілька основних причин конфліктів в організаціях:</w:t>
      </w:r>
    </w:p>
    <w:p w:rsidR="002C2B16" w:rsidRPr="005902C6" w:rsidRDefault="002C2B16" w:rsidP="005902C6">
      <w:pPr>
        <w:pStyle w:val="a5"/>
        <w:numPr>
          <w:ilvl w:val="0"/>
          <w:numId w:val="11"/>
        </w:numPr>
        <w:tabs>
          <w:tab w:val="left" w:pos="1170"/>
        </w:tabs>
        <w:spacing w:line="288" w:lineRule="auto"/>
        <w:jc w:val="both"/>
        <w:rPr>
          <w:sz w:val="26"/>
          <w:szCs w:val="26"/>
        </w:rPr>
      </w:pPr>
      <w:r w:rsidRPr="005902C6">
        <w:rPr>
          <w:sz w:val="26"/>
          <w:szCs w:val="26"/>
        </w:rPr>
        <w:t>обмеженість ресурсів;</w:t>
      </w:r>
    </w:p>
    <w:p w:rsidR="002C2B16" w:rsidRPr="005902C6" w:rsidRDefault="002C2B16" w:rsidP="005902C6">
      <w:pPr>
        <w:pStyle w:val="a5"/>
        <w:numPr>
          <w:ilvl w:val="0"/>
          <w:numId w:val="11"/>
        </w:numPr>
        <w:tabs>
          <w:tab w:val="left" w:pos="1170"/>
        </w:tabs>
        <w:spacing w:line="288" w:lineRule="auto"/>
        <w:jc w:val="both"/>
        <w:rPr>
          <w:sz w:val="26"/>
          <w:szCs w:val="26"/>
        </w:rPr>
      </w:pPr>
      <w:r w:rsidRPr="005902C6">
        <w:rPr>
          <w:sz w:val="26"/>
          <w:szCs w:val="26"/>
        </w:rPr>
        <w:t>взаємозалежність завдань;</w:t>
      </w:r>
    </w:p>
    <w:p w:rsidR="002C2B16" w:rsidRPr="005902C6" w:rsidRDefault="002C2B16" w:rsidP="005902C6">
      <w:pPr>
        <w:pStyle w:val="a5"/>
        <w:numPr>
          <w:ilvl w:val="0"/>
          <w:numId w:val="11"/>
        </w:numPr>
        <w:tabs>
          <w:tab w:val="left" w:pos="1170"/>
        </w:tabs>
        <w:spacing w:line="288" w:lineRule="auto"/>
        <w:jc w:val="both"/>
        <w:rPr>
          <w:sz w:val="26"/>
          <w:szCs w:val="26"/>
        </w:rPr>
      </w:pPr>
      <w:r w:rsidRPr="005902C6">
        <w:rPr>
          <w:sz w:val="26"/>
          <w:szCs w:val="26"/>
        </w:rPr>
        <w:t>розбіжності в цілях;</w:t>
      </w:r>
    </w:p>
    <w:p w:rsidR="002C2B16" w:rsidRPr="005902C6" w:rsidRDefault="002C2B16" w:rsidP="005902C6">
      <w:pPr>
        <w:pStyle w:val="a5"/>
        <w:numPr>
          <w:ilvl w:val="0"/>
          <w:numId w:val="11"/>
        </w:numPr>
        <w:tabs>
          <w:tab w:val="left" w:pos="1170"/>
        </w:tabs>
        <w:spacing w:line="288" w:lineRule="auto"/>
        <w:jc w:val="both"/>
        <w:rPr>
          <w:sz w:val="26"/>
          <w:szCs w:val="26"/>
        </w:rPr>
      </w:pPr>
      <w:r w:rsidRPr="005902C6">
        <w:rPr>
          <w:sz w:val="26"/>
          <w:szCs w:val="26"/>
        </w:rPr>
        <w:lastRenderedPageBreak/>
        <w:t>розбіжності в способах досягнення цілей;</w:t>
      </w:r>
    </w:p>
    <w:p w:rsidR="002C2B16" w:rsidRPr="005902C6" w:rsidRDefault="002C2B16" w:rsidP="005902C6">
      <w:pPr>
        <w:pStyle w:val="a5"/>
        <w:numPr>
          <w:ilvl w:val="0"/>
          <w:numId w:val="11"/>
        </w:numPr>
        <w:tabs>
          <w:tab w:val="left" w:pos="1170"/>
        </w:tabs>
        <w:spacing w:line="288" w:lineRule="auto"/>
        <w:jc w:val="both"/>
        <w:rPr>
          <w:sz w:val="26"/>
          <w:szCs w:val="26"/>
        </w:rPr>
      </w:pPr>
      <w:r w:rsidRPr="005902C6">
        <w:rPr>
          <w:sz w:val="26"/>
          <w:szCs w:val="26"/>
        </w:rPr>
        <w:t>відмінності в уявленнях і цінностях;</w:t>
      </w:r>
    </w:p>
    <w:p w:rsidR="002C2B16" w:rsidRPr="005902C6" w:rsidRDefault="002C2B16" w:rsidP="005902C6">
      <w:pPr>
        <w:pStyle w:val="a5"/>
        <w:numPr>
          <w:ilvl w:val="0"/>
          <w:numId w:val="11"/>
        </w:numPr>
        <w:tabs>
          <w:tab w:val="left" w:pos="1170"/>
        </w:tabs>
        <w:spacing w:line="288" w:lineRule="auto"/>
        <w:jc w:val="both"/>
        <w:rPr>
          <w:sz w:val="26"/>
          <w:szCs w:val="26"/>
        </w:rPr>
      </w:pPr>
      <w:r w:rsidRPr="005902C6">
        <w:rPr>
          <w:sz w:val="26"/>
          <w:szCs w:val="26"/>
        </w:rPr>
        <w:t>незадовільні комунікації та інші.</w:t>
      </w:r>
    </w:p>
    <w:p w:rsidR="002C2B16" w:rsidRPr="005902C6" w:rsidRDefault="002C2B16" w:rsidP="005902C6">
      <w:pPr>
        <w:pStyle w:val="a3"/>
        <w:spacing w:line="288" w:lineRule="auto"/>
        <w:ind w:left="0" w:firstLine="567"/>
        <w:jc w:val="both"/>
        <w:rPr>
          <w:sz w:val="26"/>
          <w:szCs w:val="26"/>
        </w:rPr>
      </w:pPr>
      <w:r w:rsidRPr="005902C6">
        <w:rPr>
          <w:sz w:val="26"/>
          <w:szCs w:val="26"/>
        </w:rPr>
        <w:t>Обмеженість ресурсів – це обмеженість матеріальних, фінансових, трудових ресурсів при їх розподілі між підлеглими або підрозділами.</w:t>
      </w:r>
    </w:p>
    <w:p w:rsidR="002C2B16" w:rsidRPr="005902C6" w:rsidRDefault="002C2B16" w:rsidP="005902C6">
      <w:pPr>
        <w:pStyle w:val="a3"/>
        <w:spacing w:line="288" w:lineRule="auto"/>
        <w:ind w:left="0" w:firstLine="567"/>
        <w:jc w:val="both"/>
        <w:rPr>
          <w:sz w:val="26"/>
          <w:szCs w:val="26"/>
        </w:rPr>
      </w:pPr>
      <w:r w:rsidRPr="005902C6">
        <w:rPr>
          <w:sz w:val="26"/>
          <w:szCs w:val="26"/>
        </w:rPr>
        <w:t>Взаємозалежність завдань – це залежність одного підрозділу від іншого у виконанні завдань.</w:t>
      </w:r>
    </w:p>
    <w:p w:rsidR="002C2B16" w:rsidRPr="005902C6" w:rsidRDefault="002C2B16" w:rsidP="005902C6">
      <w:pPr>
        <w:pStyle w:val="a3"/>
        <w:spacing w:line="288" w:lineRule="auto"/>
        <w:ind w:left="0" w:firstLine="567"/>
        <w:jc w:val="both"/>
        <w:rPr>
          <w:sz w:val="26"/>
          <w:szCs w:val="26"/>
        </w:rPr>
      </w:pPr>
      <w:r w:rsidRPr="005902C6">
        <w:rPr>
          <w:sz w:val="26"/>
          <w:szCs w:val="26"/>
        </w:rPr>
        <w:t>Розбіжності в цілях – це розбіжності, які виникають між вузькоспеціалізованими підрозділами. Імовірність такої причини</w:t>
      </w:r>
      <w:r w:rsidR="005902C6" w:rsidRPr="005902C6">
        <w:rPr>
          <w:sz w:val="26"/>
          <w:szCs w:val="26"/>
        </w:rPr>
        <w:t xml:space="preserve"> </w:t>
      </w:r>
      <w:r w:rsidRPr="005902C6">
        <w:rPr>
          <w:sz w:val="26"/>
          <w:szCs w:val="26"/>
        </w:rPr>
        <w:t>конфлікту зростає з розростанням організації, коли вона розбивається на спеціалізовані підрозділи.</w:t>
      </w:r>
    </w:p>
    <w:p w:rsidR="002C2B16" w:rsidRPr="005902C6" w:rsidRDefault="002C2B16" w:rsidP="005902C6">
      <w:pPr>
        <w:pStyle w:val="a3"/>
        <w:spacing w:line="288" w:lineRule="auto"/>
        <w:ind w:left="0" w:firstLine="567"/>
        <w:jc w:val="both"/>
        <w:rPr>
          <w:sz w:val="26"/>
          <w:szCs w:val="26"/>
        </w:rPr>
      </w:pPr>
      <w:r w:rsidRPr="005902C6">
        <w:rPr>
          <w:sz w:val="26"/>
          <w:szCs w:val="26"/>
        </w:rPr>
        <w:t>Розбіжності у способах досягнення цілей. Часто керівники або безпосередні виконавці можуть мати різні погляди на шляхи і способи досягнення спільних цілей навіть за відсутності суперечливих інтересів. При цьому кожен вважає, що його рішення – найкраще, і це є основою для конфлікту.</w:t>
      </w:r>
    </w:p>
    <w:p w:rsidR="002C2B16" w:rsidRPr="005902C6" w:rsidRDefault="002C2B16" w:rsidP="005902C6">
      <w:pPr>
        <w:pStyle w:val="a3"/>
        <w:spacing w:line="288" w:lineRule="auto"/>
        <w:ind w:left="0" w:firstLine="567"/>
        <w:jc w:val="both"/>
        <w:rPr>
          <w:sz w:val="26"/>
          <w:szCs w:val="26"/>
        </w:rPr>
      </w:pPr>
      <w:r w:rsidRPr="005902C6">
        <w:rPr>
          <w:sz w:val="26"/>
          <w:szCs w:val="26"/>
        </w:rPr>
        <w:t>Відмінності в уявленнях і цінностях – це суб’єктивні уявлення про певну ситуацію або цінності внаслідок різних характерів, виховання, темпераментів тощо; різниця в манері поведінки й життєвому досвіді.</w:t>
      </w:r>
    </w:p>
    <w:p w:rsidR="002C2B16" w:rsidRPr="005902C6" w:rsidRDefault="002C2B16" w:rsidP="005902C6">
      <w:pPr>
        <w:pStyle w:val="a3"/>
        <w:spacing w:line="288" w:lineRule="auto"/>
        <w:ind w:left="0" w:firstLine="567"/>
        <w:jc w:val="both"/>
        <w:rPr>
          <w:sz w:val="26"/>
          <w:szCs w:val="26"/>
        </w:rPr>
      </w:pPr>
      <w:r w:rsidRPr="005902C6">
        <w:rPr>
          <w:sz w:val="26"/>
          <w:szCs w:val="26"/>
        </w:rPr>
        <w:t>Незадовільні комунікації – це погана передача інформації підлеглим. Неповна або неточна інформація, або її відсутність, часто виступає не тільки причиною, а і деструктивним наслідком конфлікту (гра в «зіпсований телефон»).</w:t>
      </w:r>
    </w:p>
    <w:p w:rsidR="002C2B16" w:rsidRPr="005902C6" w:rsidRDefault="002C2B16" w:rsidP="005902C6">
      <w:pPr>
        <w:spacing w:line="288" w:lineRule="auto"/>
        <w:ind w:firstLine="567"/>
        <w:rPr>
          <w:sz w:val="26"/>
          <w:szCs w:val="26"/>
        </w:rPr>
      </w:pPr>
    </w:p>
    <w:sectPr w:rsidR="002C2B16" w:rsidRPr="005902C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3D8F"/>
    <w:multiLevelType w:val="hybridMultilevel"/>
    <w:tmpl w:val="B84E16B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0F75347B"/>
    <w:multiLevelType w:val="multilevel"/>
    <w:tmpl w:val="2D2ECDB2"/>
    <w:lvl w:ilvl="0">
      <w:start w:val="2"/>
      <w:numFmt w:val="decimal"/>
      <w:lvlText w:val="%1"/>
      <w:lvlJc w:val="left"/>
      <w:pPr>
        <w:ind w:left="1410" w:hanging="480"/>
        <w:jc w:val="left"/>
      </w:pPr>
      <w:rPr>
        <w:rFonts w:hint="default"/>
        <w:lang w:val="uk-UA" w:eastAsia="en-US" w:bidi="ar-SA"/>
      </w:rPr>
    </w:lvl>
    <w:lvl w:ilvl="1">
      <w:start w:val="1"/>
      <w:numFmt w:val="decimal"/>
      <w:lvlText w:val="%1.%2"/>
      <w:lvlJc w:val="left"/>
      <w:pPr>
        <w:ind w:left="1410" w:hanging="480"/>
        <w:jc w:val="left"/>
      </w:pPr>
      <w:rPr>
        <w:rFonts w:ascii="Times New Roman" w:eastAsia="Times New Roman" w:hAnsi="Times New Roman" w:cs="Times New Roman" w:hint="default"/>
        <w:b/>
        <w:bCs/>
        <w:i w:val="0"/>
        <w:iCs w:val="0"/>
        <w:spacing w:val="0"/>
        <w:w w:val="100"/>
        <w:sz w:val="32"/>
        <w:szCs w:val="32"/>
        <w:lang w:val="uk-UA" w:eastAsia="en-US" w:bidi="ar-SA"/>
      </w:rPr>
    </w:lvl>
    <w:lvl w:ilvl="2">
      <w:numFmt w:val="bullet"/>
      <w:lvlText w:val="–"/>
      <w:lvlJc w:val="left"/>
      <w:pPr>
        <w:ind w:left="1170" w:hanging="240"/>
      </w:pPr>
      <w:rPr>
        <w:rFonts w:ascii="Times New Roman" w:eastAsia="Times New Roman" w:hAnsi="Times New Roman" w:cs="Times New Roman" w:hint="default"/>
        <w:b w:val="0"/>
        <w:bCs w:val="0"/>
        <w:i w:val="0"/>
        <w:iCs w:val="0"/>
        <w:spacing w:val="0"/>
        <w:w w:val="100"/>
        <w:sz w:val="32"/>
        <w:szCs w:val="32"/>
        <w:lang w:val="uk-UA" w:eastAsia="en-US" w:bidi="ar-SA"/>
      </w:rPr>
    </w:lvl>
    <w:lvl w:ilvl="3">
      <w:numFmt w:val="bullet"/>
      <w:lvlText w:val="•"/>
      <w:lvlJc w:val="left"/>
      <w:pPr>
        <w:ind w:left="3230" w:hanging="240"/>
      </w:pPr>
      <w:rPr>
        <w:rFonts w:hint="default"/>
        <w:lang w:val="uk-UA" w:eastAsia="en-US" w:bidi="ar-SA"/>
      </w:rPr>
    </w:lvl>
    <w:lvl w:ilvl="4">
      <w:numFmt w:val="bullet"/>
      <w:lvlText w:val="•"/>
      <w:lvlJc w:val="left"/>
      <w:pPr>
        <w:ind w:left="4135" w:hanging="240"/>
      </w:pPr>
      <w:rPr>
        <w:rFonts w:hint="default"/>
        <w:lang w:val="uk-UA" w:eastAsia="en-US" w:bidi="ar-SA"/>
      </w:rPr>
    </w:lvl>
    <w:lvl w:ilvl="5">
      <w:numFmt w:val="bullet"/>
      <w:lvlText w:val="•"/>
      <w:lvlJc w:val="left"/>
      <w:pPr>
        <w:ind w:left="5040" w:hanging="240"/>
      </w:pPr>
      <w:rPr>
        <w:rFonts w:hint="default"/>
        <w:lang w:val="uk-UA" w:eastAsia="en-US" w:bidi="ar-SA"/>
      </w:rPr>
    </w:lvl>
    <w:lvl w:ilvl="6">
      <w:numFmt w:val="bullet"/>
      <w:lvlText w:val="•"/>
      <w:lvlJc w:val="left"/>
      <w:pPr>
        <w:ind w:left="5945" w:hanging="240"/>
      </w:pPr>
      <w:rPr>
        <w:rFonts w:hint="default"/>
        <w:lang w:val="uk-UA" w:eastAsia="en-US" w:bidi="ar-SA"/>
      </w:rPr>
    </w:lvl>
    <w:lvl w:ilvl="7">
      <w:numFmt w:val="bullet"/>
      <w:lvlText w:val="•"/>
      <w:lvlJc w:val="left"/>
      <w:pPr>
        <w:ind w:left="6850" w:hanging="240"/>
      </w:pPr>
      <w:rPr>
        <w:rFonts w:hint="default"/>
        <w:lang w:val="uk-UA" w:eastAsia="en-US" w:bidi="ar-SA"/>
      </w:rPr>
    </w:lvl>
    <w:lvl w:ilvl="8">
      <w:numFmt w:val="bullet"/>
      <w:lvlText w:val="•"/>
      <w:lvlJc w:val="left"/>
      <w:pPr>
        <w:ind w:left="7755" w:hanging="240"/>
      </w:pPr>
      <w:rPr>
        <w:rFonts w:hint="default"/>
        <w:lang w:val="uk-UA" w:eastAsia="en-US" w:bidi="ar-SA"/>
      </w:rPr>
    </w:lvl>
  </w:abstractNum>
  <w:abstractNum w:abstractNumId="2" w15:restartNumberingAfterBreak="0">
    <w:nsid w:val="12493367"/>
    <w:multiLevelType w:val="hybridMultilevel"/>
    <w:tmpl w:val="C854C518"/>
    <w:lvl w:ilvl="0" w:tplc="43E07924">
      <w:start w:val="2"/>
      <w:numFmt w:val="decimal"/>
      <w:lvlText w:val="%1."/>
      <w:lvlJc w:val="left"/>
      <w:pPr>
        <w:ind w:left="1770" w:hanging="360"/>
      </w:pPr>
      <w:rPr>
        <w:rFonts w:hint="default"/>
      </w:rPr>
    </w:lvl>
    <w:lvl w:ilvl="1" w:tplc="04220019">
      <w:start w:val="1"/>
      <w:numFmt w:val="lowerLetter"/>
      <w:lvlText w:val="%2."/>
      <w:lvlJc w:val="left"/>
      <w:pPr>
        <w:ind w:left="2490" w:hanging="360"/>
      </w:pPr>
    </w:lvl>
    <w:lvl w:ilvl="2" w:tplc="0422001B">
      <w:start w:val="1"/>
      <w:numFmt w:val="lowerRoman"/>
      <w:lvlText w:val="%3."/>
      <w:lvlJc w:val="right"/>
      <w:pPr>
        <w:ind w:left="3210" w:hanging="180"/>
      </w:pPr>
    </w:lvl>
    <w:lvl w:ilvl="3" w:tplc="0422000F" w:tentative="1">
      <w:start w:val="1"/>
      <w:numFmt w:val="decimal"/>
      <w:lvlText w:val="%4."/>
      <w:lvlJc w:val="left"/>
      <w:pPr>
        <w:ind w:left="3930" w:hanging="360"/>
      </w:pPr>
    </w:lvl>
    <w:lvl w:ilvl="4" w:tplc="04220019" w:tentative="1">
      <w:start w:val="1"/>
      <w:numFmt w:val="lowerLetter"/>
      <w:lvlText w:val="%5."/>
      <w:lvlJc w:val="left"/>
      <w:pPr>
        <w:ind w:left="4650" w:hanging="360"/>
      </w:pPr>
    </w:lvl>
    <w:lvl w:ilvl="5" w:tplc="0422001B" w:tentative="1">
      <w:start w:val="1"/>
      <w:numFmt w:val="lowerRoman"/>
      <w:lvlText w:val="%6."/>
      <w:lvlJc w:val="right"/>
      <w:pPr>
        <w:ind w:left="5370" w:hanging="180"/>
      </w:pPr>
    </w:lvl>
    <w:lvl w:ilvl="6" w:tplc="0422000F" w:tentative="1">
      <w:start w:val="1"/>
      <w:numFmt w:val="decimal"/>
      <w:lvlText w:val="%7."/>
      <w:lvlJc w:val="left"/>
      <w:pPr>
        <w:ind w:left="6090" w:hanging="360"/>
      </w:pPr>
    </w:lvl>
    <w:lvl w:ilvl="7" w:tplc="04220019" w:tentative="1">
      <w:start w:val="1"/>
      <w:numFmt w:val="lowerLetter"/>
      <w:lvlText w:val="%8."/>
      <w:lvlJc w:val="left"/>
      <w:pPr>
        <w:ind w:left="6810" w:hanging="360"/>
      </w:pPr>
    </w:lvl>
    <w:lvl w:ilvl="8" w:tplc="0422001B" w:tentative="1">
      <w:start w:val="1"/>
      <w:numFmt w:val="lowerRoman"/>
      <w:lvlText w:val="%9."/>
      <w:lvlJc w:val="right"/>
      <w:pPr>
        <w:ind w:left="7530" w:hanging="180"/>
      </w:pPr>
    </w:lvl>
  </w:abstractNum>
  <w:abstractNum w:abstractNumId="3" w15:restartNumberingAfterBreak="0">
    <w:nsid w:val="13251DD5"/>
    <w:multiLevelType w:val="hybridMultilevel"/>
    <w:tmpl w:val="33C0A3CC"/>
    <w:lvl w:ilvl="0" w:tplc="3D5EA0C4">
      <w:numFmt w:val="bullet"/>
      <w:lvlText w:val="–"/>
      <w:lvlJc w:val="left"/>
      <w:pPr>
        <w:ind w:left="220" w:hanging="396"/>
      </w:pPr>
      <w:rPr>
        <w:rFonts w:ascii="Times New Roman" w:eastAsia="Times New Roman" w:hAnsi="Times New Roman" w:cs="Times New Roman" w:hint="default"/>
        <w:b w:val="0"/>
        <w:bCs w:val="0"/>
        <w:i w:val="0"/>
        <w:iCs w:val="0"/>
        <w:spacing w:val="0"/>
        <w:w w:val="100"/>
        <w:sz w:val="32"/>
        <w:szCs w:val="32"/>
        <w:lang w:val="uk-UA" w:eastAsia="en-US" w:bidi="ar-SA"/>
      </w:rPr>
    </w:lvl>
    <w:lvl w:ilvl="1" w:tplc="31364D16">
      <w:numFmt w:val="bullet"/>
      <w:lvlText w:val="•"/>
      <w:lvlJc w:val="left"/>
      <w:pPr>
        <w:ind w:left="1154" w:hanging="396"/>
      </w:pPr>
      <w:rPr>
        <w:rFonts w:hint="default"/>
        <w:lang w:val="uk-UA" w:eastAsia="en-US" w:bidi="ar-SA"/>
      </w:rPr>
    </w:lvl>
    <w:lvl w:ilvl="2" w:tplc="C384178E">
      <w:numFmt w:val="bullet"/>
      <w:lvlText w:val="•"/>
      <w:lvlJc w:val="left"/>
      <w:pPr>
        <w:ind w:left="2089" w:hanging="396"/>
      </w:pPr>
      <w:rPr>
        <w:rFonts w:hint="default"/>
        <w:lang w:val="uk-UA" w:eastAsia="en-US" w:bidi="ar-SA"/>
      </w:rPr>
    </w:lvl>
    <w:lvl w:ilvl="3" w:tplc="09CEA3A4">
      <w:numFmt w:val="bullet"/>
      <w:lvlText w:val="•"/>
      <w:lvlJc w:val="left"/>
      <w:pPr>
        <w:ind w:left="3023" w:hanging="396"/>
      </w:pPr>
      <w:rPr>
        <w:rFonts w:hint="default"/>
        <w:lang w:val="uk-UA" w:eastAsia="en-US" w:bidi="ar-SA"/>
      </w:rPr>
    </w:lvl>
    <w:lvl w:ilvl="4" w:tplc="43989CA4">
      <w:numFmt w:val="bullet"/>
      <w:lvlText w:val="•"/>
      <w:lvlJc w:val="left"/>
      <w:pPr>
        <w:ind w:left="3958" w:hanging="396"/>
      </w:pPr>
      <w:rPr>
        <w:rFonts w:hint="default"/>
        <w:lang w:val="uk-UA" w:eastAsia="en-US" w:bidi="ar-SA"/>
      </w:rPr>
    </w:lvl>
    <w:lvl w:ilvl="5" w:tplc="B5D0830C">
      <w:numFmt w:val="bullet"/>
      <w:lvlText w:val="•"/>
      <w:lvlJc w:val="left"/>
      <w:pPr>
        <w:ind w:left="4893" w:hanging="396"/>
      </w:pPr>
      <w:rPr>
        <w:rFonts w:hint="default"/>
        <w:lang w:val="uk-UA" w:eastAsia="en-US" w:bidi="ar-SA"/>
      </w:rPr>
    </w:lvl>
    <w:lvl w:ilvl="6" w:tplc="0C767E14">
      <w:numFmt w:val="bullet"/>
      <w:lvlText w:val="•"/>
      <w:lvlJc w:val="left"/>
      <w:pPr>
        <w:ind w:left="5827" w:hanging="396"/>
      </w:pPr>
      <w:rPr>
        <w:rFonts w:hint="default"/>
        <w:lang w:val="uk-UA" w:eastAsia="en-US" w:bidi="ar-SA"/>
      </w:rPr>
    </w:lvl>
    <w:lvl w:ilvl="7" w:tplc="4EC2F4FE">
      <w:numFmt w:val="bullet"/>
      <w:lvlText w:val="•"/>
      <w:lvlJc w:val="left"/>
      <w:pPr>
        <w:ind w:left="6762" w:hanging="396"/>
      </w:pPr>
      <w:rPr>
        <w:rFonts w:hint="default"/>
        <w:lang w:val="uk-UA" w:eastAsia="en-US" w:bidi="ar-SA"/>
      </w:rPr>
    </w:lvl>
    <w:lvl w:ilvl="8" w:tplc="6890B23E">
      <w:numFmt w:val="bullet"/>
      <w:lvlText w:val="•"/>
      <w:lvlJc w:val="left"/>
      <w:pPr>
        <w:ind w:left="7696" w:hanging="396"/>
      </w:pPr>
      <w:rPr>
        <w:rFonts w:hint="default"/>
        <w:lang w:val="uk-UA" w:eastAsia="en-US" w:bidi="ar-SA"/>
      </w:rPr>
    </w:lvl>
  </w:abstractNum>
  <w:abstractNum w:abstractNumId="4" w15:restartNumberingAfterBreak="0">
    <w:nsid w:val="15047B49"/>
    <w:multiLevelType w:val="hybridMultilevel"/>
    <w:tmpl w:val="E6700C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11F3DDA"/>
    <w:multiLevelType w:val="hybridMultilevel"/>
    <w:tmpl w:val="2402CD00"/>
    <w:lvl w:ilvl="0" w:tplc="213EAD14">
      <w:numFmt w:val="bullet"/>
      <w:lvlText w:val="–"/>
      <w:lvlJc w:val="left"/>
      <w:pPr>
        <w:ind w:left="220" w:hanging="260"/>
      </w:pPr>
      <w:rPr>
        <w:rFonts w:ascii="Times New Roman" w:eastAsia="Times New Roman" w:hAnsi="Times New Roman" w:cs="Times New Roman" w:hint="default"/>
        <w:b w:val="0"/>
        <w:bCs w:val="0"/>
        <w:i w:val="0"/>
        <w:iCs w:val="0"/>
        <w:spacing w:val="0"/>
        <w:w w:val="100"/>
        <w:sz w:val="32"/>
        <w:szCs w:val="32"/>
        <w:lang w:val="uk-UA" w:eastAsia="en-US" w:bidi="ar-SA"/>
      </w:rPr>
    </w:lvl>
    <w:lvl w:ilvl="1" w:tplc="81BA2828">
      <w:numFmt w:val="bullet"/>
      <w:lvlText w:val="•"/>
      <w:lvlJc w:val="left"/>
      <w:pPr>
        <w:ind w:left="1154" w:hanging="260"/>
      </w:pPr>
      <w:rPr>
        <w:rFonts w:hint="default"/>
        <w:lang w:val="uk-UA" w:eastAsia="en-US" w:bidi="ar-SA"/>
      </w:rPr>
    </w:lvl>
    <w:lvl w:ilvl="2" w:tplc="FED247A0">
      <w:numFmt w:val="bullet"/>
      <w:lvlText w:val="•"/>
      <w:lvlJc w:val="left"/>
      <w:pPr>
        <w:ind w:left="2089" w:hanging="260"/>
      </w:pPr>
      <w:rPr>
        <w:rFonts w:hint="default"/>
        <w:lang w:val="uk-UA" w:eastAsia="en-US" w:bidi="ar-SA"/>
      </w:rPr>
    </w:lvl>
    <w:lvl w:ilvl="3" w:tplc="16B4365C">
      <w:numFmt w:val="bullet"/>
      <w:lvlText w:val="•"/>
      <w:lvlJc w:val="left"/>
      <w:pPr>
        <w:ind w:left="3023" w:hanging="260"/>
      </w:pPr>
      <w:rPr>
        <w:rFonts w:hint="default"/>
        <w:lang w:val="uk-UA" w:eastAsia="en-US" w:bidi="ar-SA"/>
      </w:rPr>
    </w:lvl>
    <w:lvl w:ilvl="4" w:tplc="F0F8F836">
      <w:numFmt w:val="bullet"/>
      <w:lvlText w:val="•"/>
      <w:lvlJc w:val="left"/>
      <w:pPr>
        <w:ind w:left="3958" w:hanging="260"/>
      </w:pPr>
      <w:rPr>
        <w:rFonts w:hint="default"/>
        <w:lang w:val="uk-UA" w:eastAsia="en-US" w:bidi="ar-SA"/>
      </w:rPr>
    </w:lvl>
    <w:lvl w:ilvl="5" w:tplc="E5988B1C">
      <w:numFmt w:val="bullet"/>
      <w:lvlText w:val="•"/>
      <w:lvlJc w:val="left"/>
      <w:pPr>
        <w:ind w:left="4893" w:hanging="260"/>
      </w:pPr>
      <w:rPr>
        <w:rFonts w:hint="default"/>
        <w:lang w:val="uk-UA" w:eastAsia="en-US" w:bidi="ar-SA"/>
      </w:rPr>
    </w:lvl>
    <w:lvl w:ilvl="6" w:tplc="2EF6E4A0">
      <w:numFmt w:val="bullet"/>
      <w:lvlText w:val="•"/>
      <w:lvlJc w:val="left"/>
      <w:pPr>
        <w:ind w:left="5827" w:hanging="260"/>
      </w:pPr>
      <w:rPr>
        <w:rFonts w:hint="default"/>
        <w:lang w:val="uk-UA" w:eastAsia="en-US" w:bidi="ar-SA"/>
      </w:rPr>
    </w:lvl>
    <w:lvl w:ilvl="7" w:tplc="8BEC692E">
      <w:numFmt w:val="bullet"/>
      <w:lvlText w:val="•"/>
      <w:lvlJc w:val="left"/>
      <w:pPr>
        <w:ind w:left="6762" w:hanging="260"/>
      </w:pPr>
      <w:rPr>
        <w:rFonts w:hint="default"/>
        <w:lang w:val="uk-UA" w:eastAsia="en-US" w:bidi="ar-SA"/>
      </w:rPr>
    </w:lvl>
    <w:lvl w:ilvl="8" w:tplc="94D2ABF2">
      <w:numFmt w:val="bullet"/>
      <w:lvlText w:val="•"/>
      <w:lvlJc w:val="left"/>
      <w:pPr>
        <w:ind w:left="7696" w:hanging="260"/>
      </w:pPr>
      <w:rPr>
        <w:rFonts w:hint="default"/>
        <w:lang w:val="uk-UA" w:eastAsia="en-US" w:bidi="ar-SA"/>
      </w:rPr>
    </w:lvl>
  </w:abstractNum>
  <w:abstractNum w:abstractNumId="6" w15:restartNumberingAfterBreak="0">
    <w:nsid w:val="409F4D02"/>
    <w:multiLevelType w:val="hybridMultilevel"/>
    <w:tmpl w:val="243A1DA6"/>
    <w:lvl w:ilvl="0" w:tplc="4FE6BE28">
      <w:start w:val="1"/>
      <w:numFmt w:val="bullet"/>
      <w:lvlText w:val="‒"/>
      <w:lvlJc w:val="left"/>
      <w:pPr>
        <w:ind w:left="1650" w:hanging="360"/>
      </w:pPr>
      <w:rPr>
        <w:rFonts w:ascii="Times New Roman" w:hAnsi="Times New Roman" w:cs="Times New Roman" w:hint="default"/>
      </w:rPr>
    </w:lvl>
    <w:lvl w:ilvl="1" w:tplc="04220003" w:tentative="1">
      <w:start w:val="1"/>
      <w:numFmt w:val="bullet"/>
      <w:lvlText w:val="o"/>
      <w:lvlJc w:val="left"/>
      <w:pPr>
        <w:ind w:left="2370" w:hanging="360"/>
      </w:pPr>
      <w:rPr>
        <w:rFonts w:ascii="Courier New" w:hAnsi="Courier New" w:cs="Courier New" w:hint="default"/>
      </w:rPr>
    </w:lvl>
    <w:lvl w:ilvl="2" w:tplc="04220005" w:tentative="1">
      <w:start w:val="1"/>
      <w:numFmt w:val="bullet"/>
      <w:lvlText w:val=""/>
      <w:lvlJc w:val="left"/>
      <w:pPr>
        <w:ind w:left="3090" w:hanging="360"/>
      </w:pPr>
      <w:rPr>
        <w:rFonts w:ascii="Wingdings" w:hAnsi="Wingdings" w:hint="default"/>
      </w:rPr>
    </w:lvl>
    <w:lvl w:ilvl="3" w:tplc="04220001" w:tentative="1">
      <w:start w:val="1"/>
      <w:numFmt w:val="bullet"/>
      <w:lvlText w:val=""/>
      <w:lvlJc w:val="left"/>
      <w:pPr>
        <w:ind w:left="3810" w:hanging="360"/>
      </w:pPr>
      <w:rPr>
        <w:rFonts w:ascii="Symbol" w:hAnsi="Symbol" w:hint="default"/>
      </w:rPr>
    </w:lvl>
    <w:lvl w:ilvl="4" w:tplc="04220003" w:tentative="1">
      <w:start w:val="1"/>
      <w:numFmt w:val="bullet"/>
      <w:lvlText w:val="o"/>
      <w:lvlJc w:val="left"/>
      <w:pPr>
        <w:ind w:left="4530" w:hanging="360"/>
      </w:pPr>
      <w:rPr>
        <w:rFonts w:ascii="Courier New" w:hAnsi="Courier New" w:cs="Courier New" w:hint="default"/>
      </w:rPr>
    </w:lvl>
    <w:lvl w:ilvl="5" w:tplc="04220005" w:tentative="1">
      <w:start w:val="1"/>
      <w:numFmt w:val="bullet"/>
      <w:lvlText w:val=""/>
      <w:lvlJc w:val="left"/>
      <w:pPr>
        <w:ind w:left="5250" w:hanging="360"/>
      </w:pPr>
      <w:rPr>
        <w:rFonts w:ascii="Wingdings" w:hAnsi="Wingdings" w:hint="default"/>
      </w:rPr>
    </w:lvl>
    <w:lvl w:ilvl="6" w:tplc="04220001" w:tentative="1">
      <w:start w:val="1"/>
      <w:numFmt w:val="bullet"/>
      <w:lvlText w:val=""/>
      <w:lvlJc w:val="left"/>
      <w:pPr>
        <w:ind w:left="5970" w:hanging="360"/>
      </w:pPr>
      <w:rPr>
        <w:rFonts w:ascii="Symbol" w:hAnsi="Symbol" w:hint="default"/>
      </w:rPr>
    </w:lvl>
    <w:lvl w:ilvl="7" w:tplc="04220003" w:tentative="1">
      <w:start w:val="1"/>
      <w:numFmt w:val="bullet"/>
      <w:lvlText w:val="o"/>
      <w:lvlJc w:val="left"/>
      <w:pPr>
        <w:ind w:left="6690" w:hanging="360"/>
      </w:pPr>
      <w:rPr>
        <w:rFonts w:ascii="Courier New" w:hAnsi="Courier New" w:cs="Courier New" w:hint="default"/>
      </w:rPr>
    </w:lvl>
    <w:lvl w:ilvl="8" w:tplc="04220005" w:tentative="1">
      <w:start w:val="1"/>
      <w:numFmt w:val="bullet"/>
      <w:lvlText w:val=""/>
      <w:lvlJc w:val="left"/>
      <w:pPr>
        <w:ind w:left="7410" w:hanging="360"/>
      </w:pPr>
      <w:rPr>
        <w:rFonts w:ascii="Wingdings" w:hAnsi="Wingdings" w:hint="default"/>
      </w:rPr>
    </w:lvl>
  </w:abstractNum>
  <w:abstractNum w:abstractNumId="7" w15:restartNumberingAfterBreak="0">
    <w:nsid w:val="515573BC"/>
    <w:multiLevelType w:val="multilevel"/>
    <w:tmpl w:val="485EB7B0"/>
    <w:lvl w:ilvl="0">
      <w:start w:val="2"/>
      <w:numFmt w:val="decimal"/>
      <w:lvlText w:val="%1"/>
      <w:lvlJc w:val="left"/>
      <w:pPr>
        <w:ind w:left="1410" w:hanging="480"/>
        <w:jc w:val="left"/>
      </w:pPr>
      <w:rPr>
        <w:rFonts w:hint="default"/>
        <w:lang w:val="uk-UA" w:eastAsia="en-US" w:bidi="ar-SA"/>
      </w:rPr>
    </w:lvl>
    <w:lvl w:ilvl="1">
      <w:start w:val="1"/>
      <w:numFmt w:val="decimal"/>
      <w:lvlText w:val="%1.%2"/>
      <w:lvlJc w:val="left"/>
      <w:pPr>
        <w:ind w:left="1410" w:hanging="480"/>
        <w:jc w:val="left"/>
      </w:pPr>
      <w:rPr>
        <w:rFonts w:ascii="Times New Roman" w:eastAsia="Times New Roman" w:hAnsi="Times New Roman" w:cs="Times New Roman" w:hint="default"/>
        <w:b w:val="0"/>
        <w:bCs w:val="0"/>
        <w:i w:val="0"/>
        <w:iCs w:val="0"/>
        <w:spacing w:val="0"/>
        <w:w w:val="100"/>
        <w:sz w:val="32"/>
        <w:szCs w:val="32"/>
        <w:lang w:val="uk-UA" w:eastAsia="en-US" w:bidi="ar-SA"/>
      </w:rPr>
    </w:lvl>
    <w:lvl w:ilvl="2">
      <w:numFmt w:val="bullet"/>
      <w:lvlText w:val="•"/>
      <w:lvlJc w:val="left"/>
      <w:pPr>
        <w:ind w:left="3049" w:hanging="480"/>
      </w:pPr>
      <w:rPr>
        <w:rFonts w:hint="default"/>
        <w:lang w:val="uk-UA" w:eastAsia="en-US" w:bidi="ar-SA"/>
      </w:rPr>
    </w:lvl>
    <w:lvl w:ilvl="3">
      <w:numFmt w:val="bullet"/>
      <w:lvlText w:val="•"/>
      <w:lvlJc w:val="left"/>
      <w:pPr>
        <w:ind w:left="3863" w:hanging="480"/>
      </w:pPr>
      <w:rPr>
        <w:rFonts w:hint="default"/>
        <w:lang w:val="uk-UA" w:eastAsia="en-US" w:bidi="ar-SA"/>
      </w:rPr>
    </w:lvl>
    <w:lvl w:ilvl="4">
      <w:numFmt w:val="bullet"/>
      <w:lvlText w:val="•"/>
      <w:lvlJc w:val="left"/>
      <w:pPr>
        <w:ind w:left="4678" w:hanging="480"/>
      </w:pPr>
      <w:rPr>
        <w:rFonts w:hint="default"/>
        <w:lang w:val="uk-UA" w:eastAsia="en-US" w:bidi="ar-SA"/>
      </w:rPr>
    </w:lvl>
    <w:lvl w:ilvl="5">
      <w:numFmt w:val="bullet"/>
      <w:lvlText w:val="•"/>
      <w:lvlJc w:val="left"/>
      <w:pPr>
        <w:ind w:left="5493" w:hanging="480"/>
      </w:pPr>
      <w:rPr>
        <w:rFonts w:hint="default"/>
        <w:lang w:val="uk-UA" w:eastAsia="en-US" w:bidi="ar-SA"/>
      </w:rPr>
    </w:lvl>
    <w:lvl w:ilvl="6">
      <w:numFmt w:val="bullet"/>
      <w:lvlText w:val="•"/>
      <w:lvlJc w:val="left"/>
      <w:pPr>
        <w:ind w:left="6307" w:hanging="480"/>
      </w:pPr>
      <w:rPr>
        <w:rFonts w:hint="default"/>
        <w:lang w:val="uk-UA" w:eastAsia="en-US" w:bidi="ar-SA"/>
      </w:rPr>
    </w:lvl>
    <w:lvl w:ilvl="7">
      <w:numFmt w:val="bullet"/>
      <w:lvlText w:val="•"/>
      <w:lvlJc w:val="left"/>
      <w:pPr>
        <w:ind w:left="7122" w:hanging="480"/>
      </w:pPr>
      <w:rPr>
        <w:rFonts w:hint="default"/>
        <w:lang w:val="uk-UA" w:eastAsia="en-US" w:bidi="ar-SA"/>
      </w:rPr>
    </w:lvl>
    <w:lvl w:ilvl="8">
      <w:numFmt w:val="bullet"/>
      <w:lvlText w:val="•"/>
      <w:lvlJc w:val="left"/>
      <w:pPr>
        <w:ind w:left="7936" w:hanging="480"/>
      </w:pPr>
      <w:rPr>
        <w:rFonts w:hint="default"/>
        <w:lang w:val="uk-UA" w:eastAsia="en-US" w:bidi="ar-SA"/>
      </w:rPr>
    </w:lvl>
  </w:abstractNum>
  <w:abstractNum w:abstractNumId="8" w15:restartNumberingAfterBreak="0">
    <w:nsid w:val="537A482A"/>
    <w:multiLevelType w:val="hybridMultilevel"/>
    <w:tmpl w:val="E49E1E7A"/>
    <w:lvl w:ilvl="0" w:tplc="8A4AABB8">
      <w:start w:val="1"/>
      <w:numFmt w:val="decimal"/>
      <w:lvlText w:val="%1"/>
      <w:lvlJc w:val="left"/>
      <w:pPr>
        <w:ind w:left="220" w:hanging="240"/>
        <w:jc w:val="left"/>
      </w:pPr>
      <w:rPr>
        <w:rFonts w:ascii="Times New Roman" w:eastAsia="Times New Roman" w:hAnsi="Times New Roman" w:cs="Times New Roman" w:hint="default"/>
        <w:b w:val="0"/>
        <w:bCs w:val="0"/>
        <w:i w:val="0"/>
        <w:iCs w:val="0"/>
        <w:spacing w:val="0"/>
        <w:w w:val="100"/>
        <w:sz w:val="26"/>
        <w:szCs w:val="26"/>
        <w:lang w:val="uk-UA" w:eastAsia="en-US" w:bidi="ar-SA"/>
      </w:rPr>
    </w:lvl>
    <w:lvl w:ilvl="1" w:tplc="FCA639F8">
      <w:numFmt w:val="bullet"/>
      <w:lvlText w:val="•"/>
      <w:lvlJc w:val="left"/>
      <w:pPr>
        <w:ind w:left="1154" w:hanging="240"/>
      </w:pPr>
      <w:rPr>
        <w:rFonts w:hint="default"/>
        <w:lang w:val="uk-UA" w:eastAsia="en-US" w:bidi="ar-SA"/>
      </w:rPr>
    </w:lvl>
    <w:lvl w:ilvl="2" w:tplc="6972B63A">
      <w:numFmt w:val="bullet"/>
      <w:lvlText w:val="•"/>
      <w:lvlJc w:val="left"/>
      <w:pPr>
        <w:ind w:left="2089" w:hanging="240"/>
      </w:pPr>
      <w:rPr>
        <w:rFonts w:hint="default"/>
        <w:lang w:val="uk-UA" w:eastAsia="en-US" w:bidi="ar-SA"/>
      </w:rPr>
    </w:lvl>
    <w:lvl w:ilvl="3" w:tplc="4B125660">
      <w:numFmt w:val="bullet"/>
      <w:lvlText w:val="•"/>
      <w:lvlJc w:val="left"/>
      <w:pPr>
        <w:ind w:left="3023" w:hanging="240"/>
      </w:pPr>
      <w:rPr>
        <w:rFonts w:hint="default"/>
        <w:lang w:val="uk-UA" w:eastAsia="en-US" w:bidi="ar-SA"/>
      </w:rPr>
    </w:lvl>
    <w:lvl w:ilvl="4" w:tplc="16C2785E">
      <w:numFmt w:val="bullet"/>
      <w:lvlText w:val="•"/>
      <w:lvlJc w:val="left"/>
      <w:pPr>
        <w:ind w:left="3958" w:hanging="240"/>
      </w:pPr>
      <w:rPr>
        <w:rFonts w:hint="default"/>
        <w:lang w:val="uk-UA" w:eastAsia="en-US" w:bidi="ar-SA"/>
      </w:rPr>
    </w:lvl>
    <w:lvl w:ilvl="5" w:tplc="2E70CBDC">
      <w:numFmt w:val="bullet"/>
      <w:lvlText w:val="•"/>
      <w:lvlJc w:val="left"/>
      <w:pPr>
        <w:ind w:left="4893" w:hanging="240"/>
      </w:pPr>
      <w:rPr>
        <w:rFonts w:hint="default"/>
        <w:lang w:val="uk-UA" w:eastAsia="en-US" w:bidi="ar-SA"/>
      </w:rPr>
    </w:lvl>
    <w:lvl w:ilvl="6" w:tplc="502AAF8A">
      <w:numFmt w:val="bullet"/>
      <w:lvlText w:val="•"/>
      <w:lvlJc w:val="left"/>
      <w:pPr>
        <w:ind w:left="5827" w:hanging="240"/>
      </w:pPr>
      <w:rPr>
        <w:rFonts w:hint="default"/>
        <w:lang w:val="uk-UA" w:eastAsia="en-US" w:bidi="ar-SA"/>
      </w:rPr>
    </w:lvl>
    <w:lvl w:ilvl="7" w:tplc="C80AA2CA">
      <w:numFmt w:val="bullet"/>
      <w:lvlText w:val="•"/>
      <w:lvlJc w:val="left"/>
      <w:pPr>
        <w:ind w:left="6762" w:hanging="240"/>
      </w:pPr>
      <w:rPr>
        <w:rFonts w:hint="default"/>
        <w:lang w:val="uk-UA" w:eastAsia="en-US" w:bidi="ar-SA"/>
      </w:rPr>
    </w:lvl>
    <w:lvl w:ilvl="8" w:tplc="95E88BD8">
      <w:numFmt w:val="bullet"/>
      <w:lvlText w:val="•"/>
      <w:lvlJc w:val="left"/>
      <w:pPr>
        <w:ind w:left="7696" w:hanging="240"/>
      </w:pPr>
      <w:rPr>
        <w:rFonts w:hint="default"/>
        <w:lang w:val="uk-UA" w:eastAsia="en-US" w:bidi="ar-SA"/>
      </w:rPr>
    </w:lvl>
  </w:abstractNum>
  <w:abstractNum w:abstractNumId="9" w15:restartNumberingAfterBreak="0">
    <w:nsid w:val="61140A2A"/>
    <w:multiLevelType w:val="hybridMultilevel"/>
    <w:tmpl w:val="382EA7E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15:restartNumberingAfterBreak="0">
    <w:nsid w:val="78287461"/>
    <w:multiLevelType w:val="hybridMultilevel"/>
    <w:tmpl w:val="A27859E4"/>
    <w:lvl w:ilvl="0" w:tplc="F3849A9C">
      <w:start w:val="1"/>
      <w:numFmt w:val="decimal"/>
      <w:lvlText w:val="%1"/>
      <w:lvlJc w:val="left"/>
      <w:pPr>
        <w:ind w:left="220" w:hanging="246"/>
        <w:jc w:val="left"/>
      </w:pPr>
      <w:rPr>
        <w:rFonts w:ascii="Times New Roman" w:eastAsia="Times New Roman" w:hAnsi="Times New Roman" w:cs="Times New Roman" w:hint="default"/>
        <w:b w:val="0"/>
        <w:bCs w:val="0"/>
        <w:i w:val="0"/>
        <w:iCs w:val="0"/>
        <w:spacing w:val="0"/>
        <w:w w:val="100"/>
        <w:sz w:val="26"/>
        <w:szCs w:val="26"/>
        <w:lang w:val="uk-UA" w:eastAsia="en-US" w:bidi="ar-SA"/>
      </w:rPr>
    </w:lvl>
    <w:lvl w:ilvl="1" w:tplc="7A20B532">
      <w:numFmt w:val="bullet"/>
      <w:lvlText w:val="•"/>
      <w:lvlJc w:val="left"/>
      <w:pPr>
        <w:ind w:left="1154" w:hanging="246"/>
      </w:pPr>
      <w:rPr>
        <w:rFonts w:hint="default"/>
        <w:lang w:val="uk-UA" w:eastAsia="en-US" w:bidi="ar-SA"/>
      </w:rPr>
    </w:lvl>
    <w:lvl w:ilvl="2" w:tplc="D59C787E">
      <w:numFmt w:val="bullet"/>
      <w:lvlText w:val="•"/>
      <w:lvlJc w:val="left"/>
      <w:pPr>
        <w:ind w:left="2089" w:hanging="246"/>
      </w:pPr>
      <w:rPr>
        <w:rFonts w:hint="default"/>
        <w:lang w:val="uk-UA" w:eastAsia="en-US" w:bidi="ar-SA"/>
      </w:rPr>
    </w:lvl>
    <w:lvl w:ilvl="3" w:tplc="05A4CF38">
      <w:numFmt w:val="bullet"/>
      <w:lvlText w:val="•"/>
      <w:lvlJc w:val="left"/>
      <w:pPr>
        <w:ind w:left="3023" w:hanging="246"/>
      </w:pPr>
      <w:rPr>
        <w:rFonts w:hint="default"/>
        <w:lang w:val="uk-UA" w:eastAsia="en-US" w:bidi="ar-SA"/>
      </w:rPr>
    </w:lvl>
    <w:lvl w:ilvl="4" w:tplc="3D0417F8">
      <w:numFmt w:val="bullet"/>
      <w:lvlText w:val="•"/>
      <w:lvlJc w:val="left"/>
      <w:pPr>
        <w:ind w:left="3958" w:hanging="246"/>
      </w:pPr>
      <w:rPr>
        <w:rFonts w:hint="default"/>
        <w:lang w:val="uk-UA" w:eastAsia="en-US" w:bidi="ar-SA"/>
      </w:rPr>
    </w:lvl>
    <w:lvl w:ilvl="5" w:tplc="F9189002">
      <w:numFmt w:val="bullet"/>
      <w:lvlText w:val="•"/>
      <w:lvlJc w:val="left"/>
      <w:pPr>
        <w:ind w:left="4893" w:hanging="246"/>
      </w:pPr>
      <w:rPr>
        <w:rFonts w:hint="default"/>
        <w:lang w:val="uk-UA" w:eastAsia="en-US" w:bidi="ar-SA"/>
      </w:rPr>
    </w:lvl>
    <w:lvl w:ilvl="6" w:tplc="43103A6A">
      <w:numFmt w:val="bullet"/>
      <w:lvlText w:val="•"/>
      <w:lvlJc w:val="left"/>
      <w:pPr>
        <w:ind w:left="5827" w:hanging="246"/>
      </w:pPr>
      <w:rPr>
        <w:rFonts w:hint="default"/>
        <w:lang w:val="uk-UA" w:eastAsia="en-US" w:bidi="ar-SA"/>
      </w:rPr>
    </w:lvl>
    <w:lvl w:ilvl="7" w:tplc="59129498">
      <w:numFmt w:val="bullet"/>
      <w:lvlText w:val="•"/>
      <w:lvlJc w:val="left"/>
      <w:pPr>
        <w:ind w:left="6762" w:hanging="246"/>
      </w:pPr>
      <w:rPr>
        <w:rFonts w:hint="default"/>
        <w:lang w:val="uk-UA" w:eastAsia="en-US" w:bidi="ar-SA"/>
      </w:rPr>
    </w:lvl>
    <w:lvl w:ilvl="8" w:tplc="1A8268A6">
      <w:numFmt w:val="bullet"/>
      <w:lvlText w:val="•"/>
      <w:lvlJc w:val="left"/>
      <w:pPr>
        <w:ind w:left="7696" w:hanging="246"/>
      </w:pPr>
      <w:rPr>
        <w:rFonts w:hint="default"/>
        <w:lang w:val="uk-UA" w:eastAsia="en-US" w:bidi="ar-SA"/>
      </w:rPr>
    </w:lvl>
  </w:abstractNum>
  <w:num w:numId="1">
    <w:abstractNumId w:val="3"/>
  </w:num>
  <w:num w:numId="2">
    <w:abstractNumId w:val="8"/>
  </w:num>
  <w:num w:numId="3">
    <w:abstractNumId w:val="5"/>
  </w:num>
  <w:num w:numId="4">
    <w:abstractNumId w:val="10"/>
  </w:num>
  <w:num w:numId="5">
    <w:abstractNumId w:val="1"/>
  </w:num>
  <w:num w:numId="6">
    <w:abstractNumId w:val="7"/>
  </w:num>
  <w:num w:numId="7">
    <w:abstractNumId w:val="6"/>
  </w:num>
  <w:num w:numId="8">
    <w:abstractNumId w:val="9"/>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B16"/>
    <w:rsid w:val="002C2B16"/>
    <w:rsid w:val="00573761"/>
    <w:rsid w:val="005902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F6207"/>
  <w15:chartTrackingRefBased/>
  <w15:docId w15:val="{2B28CFEA-D870-454A-83AF-5936DA6D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C2B1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C2B16"/>
    <w:pPr>
      <w:ind w:left="1410"/>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C2B16"/>
    <w:rPr>
      <w:rFonts w:ascii="Times New Roman" w:eastAsia="Times New Roman" w:hAnsi="Times New Roman" w:cs="Times New Roman"/>
      <w:b/>
      <w:bCs/>
      <w:sz w:val="32"/>
      <w:szCs w:val="32"/>
    </w:rPr>
  </w:style>
  <w:style w:type="table" w:customStyle="1" w:styleId="TableNormal">
    <w:name w:val="Table Normal"/>
    <w:uiPriority w:val="2"/>
    <w:semiHidden/>
    <w:unhideWhenUsed/>
    <w:qFormat/>
    <w:rsid w:val="002C2B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C2B16"/>
    <w:pPr>
      <w:ind w:left="220"/>
    </w:pPr>
    <w:rPr>
      <w:sz w:val="32"/>
      <w:szCs w:val="32"/>
    </w:rPr>
  </w:style>
  <w:style w:type="character" w:customStyle="1" w:styleId="a4">
    <w:name w:val="Основний текст Знак"/>
    <w:basedOn w:val="a0"/>
    <w:link w:val="a3"/>
    <w:uiPriority w:val="1"/>
    <w:rsid w:val="002C2B16"/>
    <w:rPr>
      <w:rFonts w:ascii="Times New Roman" w:eastAsia="Times New Roman" w:hAnsi="Times New Roman" w:cs="Times New Roman"/>
      <w:sz w:val="32"/>
      <w:szCs w:val="32"/>
    </w:rPr>
  </w:style>
  <w:style w:type="paragraph" w:styleId="a5">
    <w:name w:val="List Paragraph"/>
    <w:basedOn w:val="a"/>
    <w:uiPriority w:val="1"/>
    <w:qFormat/>
    <w:rsid w:val="002C2B16"/>
    <w:pPr>
      <w:ind w:left="220" w:firstLine="710"/>
    </w:pPr>
  </w:style>
  <w:style w:type="paragraph" w:customStyle="1" w:styleId="TableParagraph">
    <w:name w:val="Table Paragraph"/>
    <w:basedOn w:val="a"/>
    <w:uiPriority w:val="1"/>
    <w:qFormat/>
    <w:rsid w:val="002C2B16"/>
    <w:pPr>
      <w:spacing w:line="302"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6909</Words>
  <Characters>3939</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2024-09-14T10:12:00Z</dcterms:created>
  <dcterms:modified xsi:type="dcterms:W3CDTF">2024-09-14T10:12:00Z</dcterms:modified>
</cp:coreProperties>
</file>