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073A" w14:textId="6562F6BF" w:rsidR="00800DFE" w:rsidRPr="00E967C4" w:rsidRDefault="00800DFE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3EED4C" w14:textId="3416AADA" w:rsidR="00E967C4" w:rsidRPr="00E967C4" w:rsidRDefault="00F03E73" w:rsidP="00E967C4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6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</w:t>
      </w:r>
      <w:r w:rsidR="00E96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E967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ТЕОРЕТИЧНІ ТА МЕТОДОЛОГІЧНІ ЗАСАДИ МЕНЕДЖМЕНТУ КОМУНІКАЦІЙ</w:t>
      </w:r>
    </w:p>
    <w:p w14:paraId="44296896" w14:textId="12E12F8B" w:rsidR="00E967C4" w:rsidRDefault="00F03E73" w:rsidP="00E9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>План</w:t>
      </w:r>
    </w:p>
    <w:p w14:paraId="35D8195B" w14:textId="63E99533" w:rsidR="00E967C4" w:rsidRDefault="00F03E73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>1.1 Основні етапи розвитку теорії комунікації</w:t>
      </w:r>
    </w:p>
    <w:p w14:paraId="5A11F954" w14:textId="130DBE17" w:rsidR="00E967C4" w:rsidRDefault="00F03E73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>1.2 Специфіка та основні функції комунікативного менеджменту</w:t>
      </w:r>
    </w:p>
    <w:p w14:paraId="012B403B" w14:textId="114235CD" w:rsidR="00E967C4" w:rsidRDefault="00F03E73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>1.1 Основні етапи розвитку теорії комунікації</w:t>
      </w:r>
    </w:p>
    <w:p w14:paraId="3CC2A92E" w14:textId="77777777" w:rsidR="00E967C4" w:rsidRDefault="00E967C4" w:rsidP="00E967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EB29BB" w14:textId="77777777" w:rsidR="00E967C4" w:rsidRDefault="00F03E73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 xml:space="preserve">Комунікація – явище універсальне, а її зміст та форми потрапляють у поле зору багатьох наук соціально-гуманітарного, природничо-наукового і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науковотехнічного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циклів. Вона є необхідною і всезагальною умовою життєдіяльності людини та однією з фундаментальних засад існування суспільства. Обмінюючись інформацією, партнери по спілкуванню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комунікують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один з одним, не тільки</w:t>
      </w:r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передаючи та приймаючи знання, думки, ідеї, почуття і настрій, але і впливаючи на поведінку один одного, здійснюючи взаємне маніпулювання. Комунікація – процес обміну смисловою інформацією між людьми (індивідами і групами) за допомогою знаків і символів, при якому інформація передається цілеспрямовано, приймається вибірково у відповідності з певними правилами, незалежно від того, цей процес призводить до порозуміння чи ні [18]. Особливо помітне зростання дослідницького інтересу до проблем комунікації та інформації став спостерігатися у другій половині XX ст. Викликаний він був у першу чергу бурхливим розвитком кібернетики і обчислювальної техніки, математичного аналізу і математичної теорії комунікації, а також сучасних електронних систем зв’язку. З появою робіт зарубіжних і вітчизняних вчених Н. Вінера, К.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Шеннона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, У. Р.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Ешбі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, А. В. Берга, А. Н.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Колмогорова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та інших термінів «комунікація», «інформація», «інформаційний обмін» отримали широке поширення в самих різних галузях науки і стали чи не найбільш багатозначними. До початку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1960-х рр. тільки у зарубіжної філософської, соціологічної та іншої спеціальної наукової літератури налічувалося близько сотні визначень «комунікації». Термін «комунікація» з’явився в науковій літературі на початку XX ст. і багатоаспектним, у ньому умовно можна виокремити такі значення: </w:t>
      </w:r>
      <w:r w:rsidR="004E5C3E" w:rsidRPr="00E967C4">
        <w:rPr>
          <w:rFonts w:ascii="Times New Roman" w:hAnsi="Times New Roman" w:cs="Times New Roman"/>
          <w:sz w:val="28"/>
          <w:szCs w:val="28"/>
        </w:rPr>
        <w:sym w:font="Symbol" w:char="F0B7"/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універсальне – спосіб і засоби зв’язку будь-яких об’єктів як матеріального так і духовного світу; </w:t>
      </w:r>
      <w:r w:rsidR="004E5C3E" w:rsidRPr="00E967C4">
        <w:rPr>
          <w:rFonts w:ascii="Times New Roman" w:hAnsi="Times New Roman" w:cs="Times New Roman"/>
          <w:sz w:val="28"/>
          <w:szCs w:val="28"/>
        </w:rPr>
        <w:sym w:font="Symbol" w:char="F0B7"/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технічне комунікація як шлях повідомлення, зв’язок між двома точками простору, засіб передачі інформації та інших матеріальних і ідеальних об’єктів з одного місця в інше; </w:t>
      </w:r>
      <w:r w:rsidR="004E5C3E" w:rsidRPr="00E967C4">
        <w:rPr>
          <w:rFonts w:ascii="Times New Roman" w:hAnsi="Times New Roman" w:cs="Times New Roman"/>
          <w:sz w:val="28"/>
          <w:szCs w:val="28"/>
        </w:rPr>
        <w:sym w:font="Symbol" w:char="F0B7"/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біологічне – широко використовується дослідниками при вивченні сигнальних засобів зв’язку у тварин, птахів, комах та інших живих організмів; </w:t>
      </w:r>
      <w:r w:rsidR="004E5C3E" w:rsidRPr="00E967C4">
        <w:rPr>
          <w:rFonts w:ascii="Times New Roman" w:hAnsi="Times New Roman" w:cs="Times New Roman"/>
          <w:sz w:val="28"/>
          <w:szCs w:val="28"/>
        </w:rPr>
        <w:sym w:font="Symbol" w:char="F0B7"/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соціальне – вживається для позначення і характеристики різноманітних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і відносин, що виникають у людському співтоваристві, форма взаємодії людей передачі інформації від одного до іншого, здійснюється за допомогою мови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та інших знакових сигнальних систем. Теорія комунікації органічним чином поєднує в собі результати досліджень цілого ряду наук – філософії, соціології, психології, політології, культурології, лінгвістики, економіки та інших дисциплін. Сучасне наукове співтовариство, відповідаючи потребам і реаліям нашого часу, виступило з пропозицією виділити теорію комунікації з «прикордонного» стану в окрему науку під загальною назвою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комунікологія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. В ігровій моделі </w:t>
      </w:r>
      <w:r w:rsidR="004E5C3E" w:rsidRPr="00E967C4">
        <w:rPr>
          <w:rFonts w:ascii="Times New Roman" w:hAnsi="Times New Roman" w:cs="Times New Roman"/>
          <w:sz w:val="28"/>
          <w:szCs w:val="28"/>
        </w:rPr>
        <w:lastRenderedPageBreak/>
        <w:t xml:space="preserve">комунікації, основними представниками якої можна назвати Е. Берна і Ї.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Хейзингу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, комунікація є гра. Персоналізм розглядає комунікацію як внутрішню метафізичну здатність особистості відкривати в собі відчуття «Іншого» (комунікативного відносини: Я – Інший). У розуміючої моделі комунікації, основними представниками якої є М Вебер, Р. Р.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Шпет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>, основним результатом комунікації є розуміння людиною іншої людини, так зване взаємне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 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Футурологічний підхід до комунікації найбільш яскраво представляє теорія інформаційного суспільства (Д. Белл, А.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Тоффлер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Маклюен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). У цій теорії засоби комунікації розглядаються в якості єдиного стимулу та джерела соціального розвитку. І інформація виступає основою культури та всіх культурних цінностей.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Екзістенціальна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 модель розглядає комунікацію як «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закинутість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у світ». Таке розуміння комунікації пояснюється розвитком у XX ст. такої системи звичаїв, як індивідуалізм. Відносини, що складаються в умовах індивідуалізму, організують життя людини на засадах ізоляції і самоізоляції, що породжує таке явище культури, як некомунікабельність. Таким чином, узагальнюючи різні теорії тлумачення систем взаємодії і спілкування різних представників соціуму, соціальна комунікація розуміється як рух знань, емоційних переживань, вольових впливів у соціальному часі і просторі. Прикладами такої комунікації можуть виступати дружня бесіда, ділове спілкування, телепередача, комп’ютерний пошук інформації і т. п. Комунікативна діяльність у суспільстві здійснюється в трьох формах: 1) спілкування – діалог (або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полілог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>, якщо мова йде про колектив</w:t>
      </w:r>
      <w:r w:rsidR="004E5C3E" w:rsidRPr="00E967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5C3E" w:rsidRPr="00E967C4">
        <w:rPr>
          <w:rFonts w:ascii="Times New Roman" w:hAnsi="Times New Roman" w:cs="Times New Roman"/>
          <w:sz w:val="28"/>
          <w:szCs w:val="28"/>
        </w:rPr>
        <w:t>вному</w:t>
      </w:r>
      <w:proofErr w:type="spellEnd"/>
      <w:r w:rsidR="004E5C3E" w:rsidRPr="00E967C4">
        <w:rPr>
          <w:rFonts w:ascii="Times New Roman" w:hAnsi="Times New Roman" w:cs="Times New Roman"/>
          <w:sz w:val="28"/>
          <w:szCs w:val="28"/>
        </w:rPr>
        <w:t xml:space="preserve"> спілкуванні) рівноправних партнерів; 2) управління – цілеспрямований вплив комунікатора на одержувача інформації; 3) наслідування – запозичення зразків поведінки, стилів спілкування, способу життя одних членів товариства іншими. Слід помститися, що саме завдяки наслідуванню з покоління в покоління передаються такі складові людської культури, як мова, звичаї, традиції, знання, вміння та професійні навички. </w:t>
      </w:r>
    </w:p>
    <w:p w14:paraId="6CB5B7C0" w14:textId="77777777" w:rsidR="00E967C4" w:rsidRDefault="00E967C4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8957CD" w14:textId="6906D611" w:rsidR="00E967C4" w:rsidRPr="00E967C4" w:rsidRDefault="004E5C3E" w:rsidP="00E967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7C4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E967C4" w:rsidRPr="00E967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967C4">
        <w:rPr>
          <w:rFonts w:ascii="Times New Roman" w:hAnsi="Times New Roman" w:cs="Times New Roman"/>
          <w:b/>
          <w:bCs/>
          <w:sz w:val="28"/>
          <w:szCs w:val="28"/>
        </w:rPr>
        <w:t xml:space="preserve"> Специфіка та основні функції комунікативного менеджменту</w:t>
      </w:r>
    </w:p>
    <w:p w14:paraId="121942B2" w14:textId="77777777" w:rsidR="00E967C4" w:rsidRDefault="00E967C4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A0E889" w14:textId="4DFA303C" w:rsidR="00F03E73" w:rsidRPr="00E967C4" w:rsidRDefault="004E5C3E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67C4">
        <w:rPr>
          <w:rFonts w:ascii="Times New Roman" w:hAnsi="Times New Roman" w:cs="Times New Roman"/>
          <w:sz w:val="28"/>
          <w:szCs w:val="28"/>
        </w:rPr>
        <w:t>Розкриваючи суть комунікативного менеджменту як чинника підвищення ефективності управління економічними системами, доцільно підкреслити його</w:t>
      </w:r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Pr="00E967C4">
        <w:rPr>
          <w:rFonts w:ascii="Times New Roman" w:hAnsi="Times New Roman" w:cs="Times New Roman"/>
          <w:sz w:val="28"/>
          <w:szCs w:val="28"/>
        </w:rPr>
        <w:t>місію: формування і реалізація стратегії приросту цінності людини як суб’єкта господарювання через збільшення всіх видів капіталу економічної системи. Комунікативний менеджмент використовує наступні технології і інструменти: 1) зв’язки з громадськістю (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>); 2) зв’язки з акціонерами, інвесторами і партнерами (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investor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); 3)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брендінг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>; 4) формування іміджу і управління репутацією ; 5) зв’язки із засобами масової інформації (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>); 6) програму просування (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promotion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plan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>). Синергетичний ефект від використання технологій і інструментів комунікативного менеджменту полягає в досягненні ефективного кінцевого результату функціонування економічної системи. Це може служити ще одним аргументом на користь інтегрованої комунікації (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>) як основи</w:t>
      </w:r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Pr="00E967C4">
        <w:rPr>
          <w:rFonts w:ascii="Times New Roman" w:hAnsi="Times New Roman" w:cs="Times New Roman"/>
          <w:sz w:val="28"/>
          <w:szCs w:val="28"/>
        </w:rPr>
        <w:t xml:space="preserve">комунікативного менеджменту. Крім того, зв’язки з громадськістю, засобами масової інформації та інші технології і інструменти комунікативного менеджменту пропонується розглядати як частину системи комунікації. Загалом інформаційно-комунікативну сферу суспільства </w:t>
      </w:r>
      <w:r w:rsidRPr="00E967C4">
        <w:rPr>
          <w:rFonts w:ascii="Times New Roman" w:hAnsi="Times New Roman" w:cs="Times New Roman"/>
          <w:sz w:val="28"/>
          <w:szCs w:val="28"/>
        </w:rPr>
        <w:lastRenderedPageBreak/>
        <w:t xml:space="preserve">можна розглядати в контексті дослідження типології комунікативного менеджменту в аспектах : 1) ієрархічно-територіального рівня і простору управління ; 2) базових сфер суспільства (державно-правової, економічної, соціальної, духовної); 3)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галузево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-функціональних видів менеджменту ; 4) ієрархічно-регулятивного рівня управління ; 5) часового простору управління. З огляду на реалії функціонування різних сфер суспільства варто звернути увагу на інформаційно-комунікативні аспекти таких сфер менеджменту : 1) правовий комунікативний менеджмент (забезпечує правове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регулюванн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Pr="00E967C4">
        <w:rPr>
          <w:rFonts w:ascii="Times New Roman" w:hAnsi="Times New Roman" w:cs="Times New Roman"/>
          <w:sz w:val="28"/>
          <w:szCs w:val="28"/>
        </w:rPr>
        <w:t>суспільного життя через діяльність органів державної влади); 9 2) економічний комунікативний менеджмент (регулює економічну сферу суспільства, детермінує економічні інтереси, економічні відносини, роль держави ); 3) соціальний комунікативний менеджмент (полягає в регулюванні соціальної сфери суспільства, узгодженні соціальних відносин, інтересів і потреб особистостей, соціальних груп тощо); 4) політичний комунікативний менеджмент (передбачає регулювання політичної сфери суспільства, гармонізує політичні відносини, інтереси і потреби</w:t>
      </w:r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‘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політики ); 5) гуманітарний комунікативний менеджмент (спрямований на забезпечення прав людей в культурній, етнонаціональній, освітній, науковій та інших видах діяльності). Роль комунікативного менеджменту полягає, насамперед, в інформативному забезпеченні здійснення всіх видів і форм менеджменту, оскільки основним ресурсом менеджменту є інформація, а основною технологією − комунікація. Специфіка комунікативного менеджменту відображена також у низці спеціалізованих функцій: 1) інтегруючої − обумовлена використанням нових управлінських, маркетингових і інформаційних технологій, інноваційною активністю і творчістю; 2) інформаційної − обумовлена знанням закономірностей інформаційного обміну, який здійснюється для досягнення якоїсь практичної мети, вирішення якоїсь проблеми; 3)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контактовстановлюючої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− від її реалізації залежить успіх комунікативного</w:t>
      </w:r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Pr="00E967C4">
        <w:rPr>
          <w:rFonts w:ascii="Times New Roman" w:hAnsi="Times New Roman" w:cs="Times New Roman"/>
          <w:sz w:val="28"/>
          <w:szCs w:val="28"/>
        </w:rPr>
        <w:t xml:space="preserve">задуму, тому потрібне досконале знання цільової аудиторії : 4) самопрезентації − реалізується при створенні іміджу, репутації, які, в свою чергу, можуть і не відповідати статусу і комунікативній ролі ; 5) ритуальної − використовується в методах роботи з персоналом ( корпоративні святкування, нагородження, вшановування з приводу і т. д.), а також здійснюється при офіційних церемоніях ; 10 6) освітньої − досліджує комунікативні навички цільових аудиторій, реалізує на практиці нові ідеї, поширює досягнення у області сучасної </w:t>
      </w:r>
      <w:proofErr w:type="spellStart"/>
      <w:r w:rsidRPr="00E967C4">
        <w:rPr>
          <w:rFonts w:ascii="Times New Roman" w:hAnsi="Times New Roman" w:cs="Times New Roman"/>
          <w:sz w:val="28"/>
          <w:szCs w:val="28"/>
        </w:rPr>
        <w:t>комунікаці</w:t>
      </w:r>
      <w:proofErr w:type="spellEnd"/>
      <w:r w:rsidRPr="00E967C4">
        <w:rPr>
          <w:rFonts w:ascii="Times New Roman" w:hAnsi="Times New Roman" w:cs="Times New Roman"/>
          <w:sz w:val="28"/>
          <w:szCs w:val="28"/>
        </w:rPr>
        <w:t xml:space="preserve"> </w:t>
      </w:r>
      <w:r w:rsidRPr="00E967C4">
        <w:rPr>
          <w:rFonts w:ascii="Times New Roman" w:hAnsi="Times New Roman" w:cs="Times New Roman"/>
          <w:sz w:val="28"/>
          <w:szCs w:val="28"/>
        </w:rPr>
        <w:t>Отже, комунікативний менеджмент − це самостійний вид спеціального менеджменту, що здійснює пізнання і використання закономірностей обміну інформацією, знаннями та інтелектуальною власністю в процесі формування і розвитку економічних систем. Вітчизняні компанії ще не повною мірою використовують ті можливості, які дають добре сплановані і ефективно реалізовані комунікації. Багато учасників ринку не усвідомлюють, що ефективні комунікації на всіх рівнях − із споживачем, з постачальником, з власним співробітником − це важливий ресурс бізнесу, так само як фінанси або час.</w:t>
      </w:r>
    </w:p>
    <w:p w14:paraId="27B8E989" w14:textId="77777777" w:rsidR="004E5C3E" w:rsidRPr="00E967C4" w:rsidRDefault="004E5C3E" w:rsidP="00E967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E5C3E" w:rsidRPr="00E96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92"/>
    <w:rsid w:val="00044292"/>
    <w:rsid w:val="004E5C3E"/>
    <w:rsid w:val="00800DFE"/>
    <w:rsid w:val="00B676F9"/>
    <w:rsid w:val="00E967C4"/>
    <w:rsid w:val="00F0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4DB3"/>
  <w15:chartTrackingRefBased/>
  <w15:docId w15:val="{20CE72E1-F45C-4A0F-8279-E824CAC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514B-4716-40CE-9EF9-8755C23E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5980</Words>
  <Characters>3410</Characters>
  <Application>Microsoft Office Word</Application>
  <DocSecurity>0</DocSecurity>
  <Lines>28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2024-09-12T11:19:00Z</dcterms:created>
  <dcterms:modified xsi:type="dcterms:W3CDTF">2024-09-12T11:39:00Z</dcterms:modified>
</cp:coreProperties>
</file>