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D48F" w14:textId="7FD4122A" w:rsidR="00661D7F" w:rsidRDefault="00661D7F"/>
    <w:p w14:paraId="32E2E370" w14:textId="541C374A" w:rsidR="00F179ED" w:rsidRPr="00051C44" w:rsidRDefault="00F179ED" w:rsidP="00F179ED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Тема</w:t>
      </w:r>
      <w:r>
        <w:rPr>
          <w:b/>
          <w:sz w:val="24"/>
          <w:szCs w:val="24"/>
          <w:lang w:val="uk-UA"/>
        </w:rPr>
        <w:t xml:space="preserve"> практичного заняття </w:t>
      </w:r>
      <w:r w:rsidRPr="00051C44">
        <w:rPr>
          <w:b/>
          <w:sz w:val="24"/>
          <w:szCs w:val="24"/>
          <w:lang w:val="uk-UA"/>
        </w:rPr>
        <w:t xml:space="preserve"> 2. Персонал організації як об’єкт менеджменту</w:t>
      </w:r>
    </w:p>
    <w:p w14:paraId="453C1E66" w14:textId="77777777" w:rsidR="00F179ED" w:rsidRPr="00AE288E" w:rsidRDefault="00F179ED" w:rsidP="00F179ED">
      <w:pPr>
        <w:jc w:val="center"/>
        <w:rPr>
          <w:b/>
          <w:sz w:val="16"/>
          <w:szCs w:val="16"/>
          <w:lang w:val="uk-UA"/>
        </w:rPr>
      </w:pPr>
    </w:p>
    <w:p w14:paraId="2E66F94F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1. Організація як соціальний інститут і об’єкт менеджменту. </w:t>
      </w:r>
    </w:p>
    <w:p w14:paraId="3F7725C3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2. Особливості та роль персоналу в досягненні конкурентоспроможності сучасних організацій.</w:t>
      </w:r>
    </w:p>
    <w:p w14:paraId="58F0906A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3. «Індивід», «Особистість». Характеристики особистості. Спрямованість і здібності особистості. Сприйняття як основа поведінки людини. </w:t>
      </w:r>
    </w:p>
    <w:p w14:paraId="1FE125E6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4. Зовнішні фактори, що впливають на поведінку особистості (коло спілкування, роль, статус). Типи поведінки людей в організації: незалежний, нейтральний, залежний.</w:t>
      </w:r>
    </w:p>
    <w:p w14:paraId="1B77B7E8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5. Трудовий колектив в контексті менеджменту персоналу. Етапи розвитку колективу. «Колектив», «група», «команда».</w:t>
      </w:r>
    </w:p>
    <w:p w14:paraId="5AD70078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6. Суть та стадії згуртованості колективу. Особливості управління персоналом на етапах розвитку колективу. </w:t>
      </w:r>
    </w:p>
    <w:p w14:paraId="0539D67C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7. Роль комунікацій в управлінні персоналом. </w:t>
      </w:r>
    </w:p>
    <w:p w14:paraId="16E61330" w14:textId="77777777" w:rsidR="00F179ED" w:rsidRPr="00051C44" w:rsidRDefault="00F179ED" w:rsidP="00F179ED">
      <w:pPr>
        <w:ind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8. Персонал організації: чисельність персоналу (планова, </w:t>
      </w:r>
      <w:proofErr w:type="spellStart"/>
      <w:r w:rsidRPr="00051C44">
        <w:rPr>
          <w:sz w:val="24"/>
          <w:szCs w:val="24"/>
          <w:lang w:val="uk-UA"/>
        </w:rPr>
        <w:t>спискова</w:t>
      </w:r>
      <w:proofErr w:type="spellEnd"/>
      <w:r w:rsidRPr="00051C44">
        <w:rPr>
          <w:sz w:val="24"/>
          <w:szCs w:val="24"/>
          <w:lang w:val="uk-UA"/>
        </w:rPr>
        <w:t xml:space="preserve"> або фактична, явочна), структура персоналу. </w:t>
      </w:r>
    </w:p>
    <w:p w14:paraId="137ADE80" w14:textId="77777777" w:rsidR="00F179ED" w:rsidRPr="00194E8B" w:rsidRDefault="00F179ED" w:rsidP="00F179ED">
      <w:pPr>
        <w:ind w:firstLine="540"/>
        <w:jc w:val="both"/>
        <w:rPr>
          <w:b/>
          <w:i/>
          <w:sz w:val="16"/>
          <w:szCs w:val="16"/>
          <w:lang w:val="uk-UA"/>
        </w:rPr>
      </w:pPr>
    </w:p>
    <w:p w14:paraId="6BB6819B" w14:textId="77777777" w:rsidR="00F179ED" w:rsidRPr="00051C44" w:rsidRDefault="00F179ED" w:rsidP="00F179ED">
      <w:pPr>
        <w:ind w:firstLine="540"/>
        <w:jc w:val="both"/>
        <w:rPr>
          <w:sz w:val="24"/>
          <w:szCs w:val="24"/>
          <w:lang w:val="uk-UA"/>
        </w:rPr>
      </w:pPr>
      <w:r w:rsidRPr="00051C44">
        <w:rPr>
          <w:b/>
          <w:i/>
          <w:sz w:val="24"/>
          <w:szCs w:val="24"/>
          <w:lang w:val="uk-UA"/>
        </w:rPr>
        <w:t>Завдання 2.1.</w:t>
      </w:r>
      <w:r w:rsidRPr="00051C44">
        <w:rPr>
          <w:sz w:val="24"/>
          <w:szCs w:val="24"/>
          <w:lang w:val="uk-UA"/>
        </w:rPr>
        <w:t xml:space="preserve"> Сформулюйте перелік відмінностей між поняттями «команда», «група», «трудовий колектив». Що об’єднує ці поняття? Сформулюйте і запишіть умови формування згуртованої команди в табл. 2.1. </w:t>
      </w:r>
    </w:p>
    <w:p w14:paraId="5396FE7C" w14:textId="77777777" w:rsidR="00F179ED" w:rsidRPr="00051C44" w:rsidRDefault="00F179ED" w:rsidP="00F179ED">
      <w:pPr>
        <w:ind w:firstLine="540"/>
        <w:jc w:val="right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Таблиця 2.1</w:t>
      </w:r>
    </w:p>
    <w:p w14:paraId="62ADB988" w14:textId="77777777" w:rsidR="00F179ED" w:rsidRPr="00051C44" w:rsidRDefault="00F179ED" w:rsidP="00F179ED">
      <w:pPr>
        <w:ind w:firstLine="540"/>
        <w:jc w:val="center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Умови формування згуртованої команди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814"/>
        <w:gridCol w:w="4815"/>
      </w:tblGrid>
      <w:tr w:rsidR="00F179ED" w:rsidRPr="00051C44" w14:paraId="0077889C" w14:textId="77777777" w:rsidTr="00590BB4">
        <w:tc>
          <w:tcPr>
            <w:tcW w:w="2500" w:type="pct"/>
          </w:tcPr>
          <w:p w14:paraId="3DB3721E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 xml:space="preserve">Формуванню команди сприяє </w:t>
            </w:r>
          </w:p>
        </w:tc>
        <w:tc>
          <w:tcPr>
            <w:tcW w:w="2500" w:type="pct"/>
          </w:tcPr>
          <w:p w14:paraId="282DCF54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 xml:space="preserve">Формуванню команди перешкоджає </w:t>
            </w:r>
          </w:p>
        </w:tc>
      </w:tr>
      <w:tr w:rsidR="00F179ED" w:rsidRPr="00051C44" w14:paraId="1EB7B77D" w14:textId="77777777" w:rsidTr="00590BB4">
        <w:tc>
          <w:tcPr>
            <w:tcW w:w="2500" w:type="pct"/>
          </w:tcPr>
          <w:p w14:paraId="04C079E7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00" w:type="pct"/>
          </w:tcPr>
          <w:p w14:paraId="6711535B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9070071" w14:textId="77777777" w:rsidR="00F179ED" w:rsidRPr="00AE288E" w:rsidRDefault="00F179ED" w:rsidP="00F179ED">
      <w:pPr>
        <w:ind w:firstLine="540"/>
        <w:jc w:val="both"/>
        <w:rPr>
          <w:sz w:val="16"/>
          <w:szCs w:val="16"/>
          <w:lang w:val="uk-UA"/>
        </w:rPr>
      </w:pPr>
    </w:p>
    <w:p w14:paraId="6CA8B435" w14:textId="77777777" w:rsidR="00F179ED" w:rsidRPr="00051C44" w:rsidRDefault="00F179ED" w:rsidP="00F179ED">
      <w:pPr>
        <w:ind w:firstLine="540"/>
        <w:jc w:val="both"/>
        <w:rPr>
          <w:sz w:val="24"/>
          <w:szCs w:val="24"/>
          <w:lang w:val="uk-UA"/>
        </w:rPr>
      </w:pPr>
      <w:r w:rsidRPr="00051C44">
        <w:rPr>
          <w:b/>
          <w:i/>
          <w:sz w:val="24"/>
          <w:szCs w:val="24"/>
          <w:lang w:val="uk-UA"/>
        </w:rPr>
        <w:t xml:space="preserve">Завдання 2.2. </w:t>
      </w:r>
      <w:r w:rsidRPr="00051C44">
        <w:rPr>
          <w:sz w:val="24"/>
          <w:szCs w:val="24"/>
          <w:lang w:val="uk-UA"/>
        </w:rPr>
        <w:t xml:space="preserve">У трудовому колективі є неформальні групи, сформовані на основі лідерства. Запропонуйте способи взаємодії </w:t>
      </w:r>
      <w:r>
        <w:rPr>
          <w:sz w:val="24"/>
          <w:szCs w:val="24"/>
          <w:lang w:val="uk-UA"/>
        </w:rPr>
        <w:t xml:space="preserve">формального лідера (керівника) </w:t>
      </w:r>
      <w:r w:rsidRPr="00051C44">
        <w:rPr>
          <w:sz w:val="24"/>
          <w:szCs w:val="24"/>
          <w:lang w:val="uk-UA"/>
        </w:rPr>
        <w:t xml:space="preserve">з ними для досягнення цілей організації. </w:t>
      </w:r>
    </w:p>
    <w:p w14:paraId="1F164832" w14:textId="77777777" w:rsidR="00F179ED" w:rsidRPr="00AE288E" w:rsidRDefault="00F179ED" w:rsidP="00F179ED">
      <w:pPr>
        <w:ind w:firstLine="540"/>
        <w:jc w:val="both"/>
        <w:rPr>
          <w:sz w:val="16"/>
          <w:szCs w:val="16"/>
          <w:lang w:val="uk-UA"/>
        </w:rPr>
      </w:pPr>
    </w:p>
    <w:p w14:paraId="34DC7238" w14:textId="77777777" w:rsidR="00F179ED" w:rsidRPr="00051C44" w:rsidRDefault="00F179ED" w:rsidP="00F179ED">
      <w:pPr>
        <w:ind w:firstLine="540"/>
        <w:jc w:val="both"/>
        <w:rPr>
          <w:sz w:val="24"/>
          <w:szCs w:val="24"/>
          <w:lang w:val="uk-UA"/>
        </w:rPr>
      </w:pPr>
      <w:r w:rsidRPr="00051C44">
        <w:rPr>
          <w:b/>
          <w:i/>
          <w:sz w:val="24"/>
          <w:szCs w:val="24"/>
          <w:lang w:val="uk-UA"/>
        </w:rPr>
        <w:t xml:space="preserve">Завдання 2.3. </w:t>
      </w:r>
      <w:r w:rsidRPr="00051C44">
        <w:rPr>
          <w:sz w:val="24"/>
          <w:szCs w:val="24"/>
          <w:lang w:val="uk-UA"/>
        </w:rPr>
        <w:t xml:space="preserve">На рисунку 2.1 наведено ієрархію комунікацій між членами колективу всередині організації. У таблиці 2.2 наведені характеристики, що визначають ефективність комунікацій між членами колективу організації. </w:t>
      </w:r>
    </w:p>
    <w:p w14:paraId="08168FD6" w14:textId="77777777" w:rsidR="00F179ED" w:rsidRPr="00051C44" w:rsidRDefault="00F179ED" w:rsidP="00F179ED">
      <w:pPr>
        <w:jc w:val="center"/>
        <w:rPr>
          <w:sz w:val="24"/>
          <w:szCs w:val="24"/>
          <w:lang w:val="uk-UA"/>
        </w:rPr>
      </w:pPr>
    </w:p>
    <w:p w14:paraId="6498AEC6" w14:textId="2ABACDC7" w:rsidR="00F179ED" w:rsidRPr="00051C44" w:rsidRDefault="00F179ED" w:rsidP="00F179ED">
      <w:pPr>
        <w:jc w:val="center"/>
        <w:rPr>
          <w:sz w:val="24"/>
          <w:szCs w:val="24"/>
          <w:lang w:val="uk-UA"/>
        </w:rPr>
      </w:pPr>
      <w:r w:rsidRPr="00051C44">
        <w:rPr>
          <w:noProof/>
          <w:sz w:val="24"/>
          <w:szCs w:val="24"/>
          <w:lang w:val="uk-UA"/>
        </w:rPr>
        <mc:AlternateContent>
          <mc:Choice Requires="wpc">
            <w:drawing>
              <wp:inline distT="0" distB="0" distL="0" distR="0" wp14:anchorId="6FE204A4" wp14:editId="6B515871">
                <wp:extent cx="4039235" cy="2742565"/>
                <wp:effectExtent l="0" t="5080" r="0" b="0"/>
                <wp:docPr id="22" name="Полотно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7031" y="0"/>
                            <a:ext cx="2057766" cy="228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34EA9D" w14:textId="77777777" w:rsidR="00F179ED" w:rsidRPr="00F25C42" w:rsidRDefault="00F179ED" w:rsidP="00F179ED">
                              <w:pPr>
                                <w:jc w:val="center"/>
                                <w:rPr>
                                  <w:sz w:val="19"/>
                                  <w:szCs w:val="28"/>
                                </w:rPr>
                              </w:pPr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Результат </w:t>
                              </w: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діяльності</w:t>
                              </w:r>
                              <w:proofErr w:type="spellEnd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групи</w:t>
                              </w:r>
                              <w:proofErr w:type="spellEnd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60971" tIns="30487" rIns="60971" bIns="30487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600547" y="457094"/>
                            <a:ext cx="990735" cy="228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9AB24" w14:textId="77777777" w:rsidR="00F179ED" w:rsidRPr="00F25C42" w:rsidRDefault="00F179ED" w:rsidP="00F179ED">
                              <w:pPr>
                                <w:jc w:val="center"/>
                                <w:rPr>
                                  <w:sz w:val="19"/>
                                  <w:szCs w:val="28"/>
                                </w:rPr>
                              </w:pP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Залежить</w:t>
                              </w:r>
                              <w:proofErr w:type="spellEnd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від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0971" tIns="30487" rIns="60971" bIns="30487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1845" y="761824"/>
                            <a:ext cx="2591281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134062" y="228547"/>
                            <a:ext cx="561" cy="2285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76844" y="1295100"/>
                            <a:ext cx="990735" cy="228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FE3D2" w14:textId="77777777" w:rsidR="00F179ED" w:rsidRPr="00F25C42" w:rsidRDefault="00F179ED" w:rsidP="00F179ED">
                              <w:pPr>
                                <w:jc w:val="center"/>
                                <w:rPr>
                                  <w:sz w:val="19"/>
                                  <w:szCs w:val="28"/>
                                </w:rPr>
                              </w:pP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Залежить</w:t>
                              </w:r>
                              <w:proofErr w:type="spellEnd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від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0971" tIns="30487" rIns="60971" bIns="30487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34062" y="1142735"/>
                            <a:ext cx="0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8890" y="1676012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24250" y="1676012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43875" y="1676012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838141" y="1447465"/>
                            <a:ext cx="914999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591281" y="1447465"/>
                            <a:ext cx="838141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134062" y="1447465"/>
                            <a:ext cx="0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8890" y="2133106"/>
                            <a:ext cx="990735" cy="228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13BAB" w14:textId="77777777" w:rsidR="00F179ED" w:rsidRPr="00F25C42" w:rsidRDefault="00F179ED" w:rsidP="00F179ED">
                              <w:pPr>
                                <w:jc w:val="center"/>
                                <w:rPr>
                                  <w:sz w:val="19"/>
                                  <w:szCs w:val="28"/>
                                </w:rPr>
                              </w:pP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Залежить</w:t>
                              </w:r>
                              <w:proofErr w:type="spellEnd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25C42">
                                <w:rPr>
                                  <w:sz w:val="19"/>
                                  <w:szCs w:val="28"/>
                                </w:rPr>
                                <w:t>від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0971" tIns="30487" rIns="60971" bIns="30487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86109" y="1980741"/>
                            <a:ext cx="561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4626" y="2361653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24250" y="2361653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43875" y="2361653"/>
                            <a:ext cx="990735" cy="304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67031" y="2209288"/>
                            <a:ext cx="2286095" cy="5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353126" y="2209288"/>
                            <a:ext cx="0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057766" y="2209288"/>
                            <a:ext cx="0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19625" y="2209288"/>
                            <a:ext cx="0" cy="152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E204A4" id="Полотно 22" o:spid="_x0000_s1026" editas="canvas" style="width:318.05pt;height:215.95pt;mso-position-horizontal-relative:char;mso-position-vertical-relative:line" coordsize="40392,2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392;height:27425;visibility:visible;mso-wrap-style:square">
                  <v:fill o:detectmouseclick="t"/>
                  <v:path o:connecttype="none"/>
                </v:shape>
                <v:rect id="Rectangle 4" o:spid="_x0000_s1028" style="position:absolute;left:10670;width:2057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">
                  <v:textbox inset="1.69364mm,.84686mm,1.69364mm,.84686mm">
                    <w:txbxContent>
                      <w:p w14:paraId="3B34EA9D" w14:textId="77777777" w:rsidR="00F179ED" w:rsidRPr="00F25C42" w:rsidRDefault="00F179ED" w:rsidP="00F179ED">
                        <w:pPr>
                          <w:jc w:val="center"/>
                          <w:rPr>
                            <w:sz w:val="19"/>
                            <w:szCs w:val="28"/>
                          </w:rPr>
                        </w:pPr>
                        <w:r w:rsidRPr="00F25C42">
                          <w:rPr>
                            <w:sz w:val="19"/>
                            <w:szCs w:val="28"/>
                          </w:rPr>
                          <w:t xml:space="preserve">Результат </w:t>
                        </w: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діяльності</w:t>
                        </w:r>
                        <w:proofErr w:type="spellEnd"/>
                        <w:r w:rsidRPr="00F25C42">
                          <w:rPr>
                            <w:sz w:val="19"/>
                            <w:szCs w:val="28"/>
                          </w:rPr>
                          <w:t xml:space="preserve"> </w:t>
                        </w: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групи</w:t>
                        </w:r>
                        <w:proofErr w:type="spellEnd"/>
                        <w:r w:rsidRPr="00F25C42">
                          <w:rPr>
                            <w:sz w:val="19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" o:spid="_x0000_s1029" style="position:absolute;left:16005;top:4570;width:990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" stroked="f">
                  <v:textbox inset="1.69364mm,.84686mm,1.69364mm,.84686mm">
                    <w:txbxContent>
                      <w:p w14:paraId="7FB9AB24" w14:textId="77777777" w:rsidR="00F179ED" w:rsidRPr="00F25C42" w:rsidRDefault="00F179ED" w:rsidP="00F179ED">
                        <w:pPr>
                          <w:jc w:val="center"/>
                          <w:rPr>
                            <w:sz w:val="19"/>
                            <w:szCs w:val="28"/>
                          </w:rPr>
                        </w:pP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Залежить</w:t>
                        </w:r>
                        <w:proofErr w:type="spellEnd"/>
                        <w:r w:rsidRPr="00F25C42">
                          <w:rPr>
                            <w:sz w:val="19"/>
                            <w:szCs w:val="28"/>
                          </w:rPr>
                          <w:t xml:space="preserve"> </w:t>
                        </w: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від</w:t>
                        </w:r>
                        <w:proofErr w:type="spellEnd"/>
                      </w:p>
                    </w:txbxContent>
                  </v:textbox>
                </v:rect>
                <v:rect id="Rectangle 6" o:spid="_x0000_s1030" style="position:absolute;left:7618;top:7618;width:25913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line id="Line 7" o:spid="_x0000_s1031" style="position:absolute;visibility:visible;mso-wrap-style:square" from="21340,2285" to="21346,4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rect id="Rectangle 8" o:spid="_x0000_s1032" style="position:absolute;left:16768;top:12951;width:990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" stroked="f">
                  <v:textbox inset="1.69364mm,.84686mm,1.69364mm,.84686mm">
                    <w:txbxContent>
                      <w:p w14:paraId="1B0FE3D2" w14:textId="77777777" w:rsidR="00F179ED" w:rsidRPr="00F25C42" w:rsidRDefault="00F179ED" w:rsidP="00F179ED">
                        <w:pPr>
                          <w:jc w:val="center"/>
                          <w:rPr>
                            <w:sz w:val="19"/>
                            <w:szCs w:val="28"/>
                          </w:rPr>
                        </w:pP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Залежить</w:t>
                        </w:r>
                        <w:proofErr w:type="spellEnd"/>
                        <w:r w:rsidRPr="00F25C42">
                          <w:rPr>
                            <w:sz w:val="19"/>
                            <w:szCs w:val="28"/>
                          </w:rPr>
                          <w:t xml:space="preserve"> </w:t>
                        </w: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від</w:t>
                        </w:r>
                        <w:proofErr w:type="spellEnd"/>
                      </w:p>
                    </w:txbxContent>
                  </v:textbox>
                </v:rect>
                <v:line id="Line 9" o:spid="_x0000_s1033" style="position:absolute;visibility:visible;mso-wrap-style:square" from="21340,11427" to="21340,1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rect id="Rectangle 10" o:spid="_x0000_s1034" style="position:absolute;left:2288;top:16760;width:9908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1" o:spid="_x0000_s1035" style="position:absolute;left:15242;top:16760;width:9907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12" o:spid="_x0000_s1036" style="position:absolute;left:27438;top:16760;width:9908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line id="Line 13" o:spid="_x0000_s1037" style="position:absolute;flip:x;visibility:visible;mso-wrap-style:square" from="8381,14474" to="17531,15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4" o:spid="_x0000_s1038" style="position:absolute;visibility:visible;mso-wrap-style:square" from="25912,14474" to="34294,15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15" o:spid="_x0000_s1039" style="position:absolute;visibility:visible;mso-wrap-style:square" from="21340,14474" to="21340,15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rect id="Rectangle 16" o:spid="_x0000_s1040" style="position:absolute;left:2288;top:21331;width:9908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" stroked="f">
                  <v:textbox inset="1.69364mm,.84686mm,1.69364mm,.84686mm">
                    <w:txbxContent>
                      <w:p w14:paraId="63C13BAB" w14:textId="77777777" w:rsidR="00F179ED" w:rsidRPr="00F25C42" w:rsidRDefault="00F179ED" w:rsidP="00F179ED">
                        <w:pPr>
                          <w:jc w:val="center"/>
                          <w:rPr>
                            <w:sz w:val="19"/>
                            <w:szCs w:val="28"/>
                          </w:rPr>
                        </w:pP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Залежить</w:t>
                        </w:r>
                        <w:proofErr w:type="spellEnd"/>
                        <w:r w:rsidRPr="00F25C42">
                          <w:rPr>
                            <w:sz w:val="19"/>
                            <w:szCs w:val="28"/>
                          </w:rPr>
                          <w:t xml:space="preserve"> </w:t>
                        </w:r>
                        <w:proofErr w:type="spellStart"/>
                        <w:r w:rsidRPr="00F25C42">
                          <w:rPr>
                            <w:sz w:val="19"/>
                            <w:szCs w:val="28"/>
                          </w:rPr>
                          <w:t>від</w:t>
                        </w:r>
                        <w:proofErr w:type="spellEnd"/>
                      </w:p>
                    </w:txbxContent>
                  </v:textbox>
                </v:rect>
                <v:line id="Line 17" o:spid="_x0000_s1041" style="position:absolute;visibility:visible;mso-wrap-style:square" from="6861,19807" to="6866,2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rect id="Rectangle 18" o:spid="_x0000_s1042" style="position:absolute;left:3046;top:23616;width:9907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19" o:spid="_x0000_s1043" style="position:absolute;left:15242;top:23616;width:9907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20" o:spid="_x0000_s1044" style="position:absolute;left:27438;top:23616;width:9908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line id="Line 21" o:spid="_x0000_s1045" style="position:absolute;visibility:visible;mso-wrap-style:square" from="10670,22092" to="33531,2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2" o:spid="_x0000_s1046" style="position:absolute;visibility:visible;mso-wrap-style:square" from="33531,22092" to="33531,23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v:line id="Line 23" o:spid="_x0000_s1047" style="position:absolute;visibility:visible;mso-wrap-style:square" from="20577,22092" to="20577,23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24" o:spid="_x0000_s1048" style="position:absolute;visibility:visible;mso-wrap-style:square" from="12196,22092" to="12196,23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14:paraId="5075DE4F" w14:textId="77777777" w:rsidR="00F179ED" w:rsidRPr="00051C44" w:rsidRDefault="00F179ED" w:rsidP="00F179ED">
      <w:pPr>
        <w:jc w:val="center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Рис. 2.1. Ефективність комунікацій в організації</w:t>
      </w:r>
    </w:p>
    <w:p w14:paraId="54DE6A9E" w14:textId="77777777" w:rsidR="00F179ED" w:rsidRPr="00F25C42" w:rsidRDefault="00F179ED" w:rsidP="00F179ED">
      <w:pPr>
        <w:ind w:firstLine="540"/>
        <w:jc w:val="both"/>
        <w:rPr>
          <w:sz w:val="16"/>
          <w:szCs w:val="16"/>
          <w:lang w:val="uk-UA"/>
        </w:rPr>
      </w:pPr>
    </w:p>
    <w:p w14:paraId="73AD1B24" w14:textId="77777777" w:rsidR="00F179ED" w:rsidRPr="00051C44" w:rsidRDefault="00F179ED" w:rsidP="00F179ED">
      <w:pPr>
        <w:ind w:firstLine="54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Спираючись на послідовність формування ефективності комунікацій, занесіть ці твердження у незаповнені прямокутники рис. 2.1 та обґрунтуйте Ваше рішення.</w:t>
      </w:r>
    </w:p>
    <w:p w14:paraId="47CD3917" w14:textId="77777777" w:rsidR="00F179ED" w:rsidRDefault="00F179ED" w:rsidP="00F179ED">
      <w:pPr>
        <w:jc w:val="right"/>
        <w:rPr>
          <w:sz w:val="24"/>
          <w:szCs w:val="24"/>
          <w:lang w:val="uk-UA"/>
        </w:rPr>
      </w:pPr>
    </w:p>
    <w:p w14:paraId="469E1FE7" w14:textId="77777777" w:rsidR="00F179ED" w:rsidRDefault="00F179ED" w:rsidP="00F179ED">
      <w:pPr>
        <w:jc w:val="right"/>
        <w:rPr>
          <w:sz w:val="24"/>
          <w:szCs w:val="24"/>
          <w:lang w:val="uk-UA"/>
        </w:rPr>
      </w:pPr>
    </w:p>
    <w:p w14:paraId="52F73BEC" w14:textId="271408B0" w:rsidR="00F179ED" w:rsidRPr="00051C44" w:rsidRDefault="00F179ED" w:rsidP="00F179ED">
      <w:pPr>
        <w:jc w:val="right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lastRenderedPageBreak/>
        <w:t>Таблиця 2.2</w:t>
      </w:r>
    </w:p>
    <w:p w14:paraId="6B7E845F" w14:textId="77777777" w:rsidR="00F179ED" w:rsidRDefault="00F179ED" w:rsidP="00F179ED">
      <w:pPr>
        <w:jc w:val="center"/>
        <w:rPr>
          <w:sz w:val="24"/>
          <w:szCs w:val="24"/>
          <w:lang w:val="uk-UA"/>
        </w:rPr>
      </w:pPr>
    </w:p>
    <w:p w14:paraId="71C2B2B6" w14:textId="59820173" w:rsidR="00F179ED" w:rsidRPr="00051C44" w:rsidRDefault="00F179ED" w:rsidP="00F179ED">
      <w:pPr>
        <w:jc w:val="center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Характеристики ефективності комунікацій в організації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63"/>
        <w:gridCol w:w="6466"/>
      </w:tblGrid>
      <w:tr w:rsidR="00F179ED" w:rsidRPr="00051C44" w14:paraId="66911551" w14:textId="77777777" w:rsidTr="00590BB4">
        <w:tc>
          <w:tcPr>
            <w:tcW w:w="3168" w:type="dxa"/>
            <w:vMerge w:val="restart"/>
          </w:tcPr>
          <w:p w14:paraId="554ED21F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Ефективність комунікацій на кожному рівні управління організацією залежить від:</w:t>
            </w:r>
          </w:p>
        </w:tc>
        <w:tc>
          <w:tcPr>
            <w:tcW w:w="6480" w:type="dxa"/>
          </w:tcPr>
          <w:p w14:paraId="4BDFDF94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задоволення особистих потреб і виконання очікувань, пов’язаних з належністю до групи;</w:t>
            </w:r>
          </w:p>
        </w:tc>
      </w:tr>
      <w:tr w:rsidR="00F179ED" w:rsidRPr="00051C44" w14:paraId="00AD55A1" w14:textId="77777777" w:rsidTr="00590BB4">
        <w:tc>
          <w:tcPr>
            <w:tcW w:w="3168" w:type="dxa"/>
            <w:vMerge/>
          </w:tcPr>
          <w:p w14:paraId="66EBBB7C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7C8475EF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належності до групи;</w:t>
            </w:r>
          </w:p>
        </w:tc>
      </w:tr>
      <w:tr w:rsidR="00F179ED" w:rsidRPr="00051C44" w14:paraId="3DFFCCDD" w14:textId="77777777" w:rsidTr="00590BB4">
        <w:tc>
          <w:tcPr>
            <w:tcW w:w="3168" w:type="dxa"/>
            <w:vMerge/>
          </w:tcPr>
          <w:p w14:paraId="14BAA216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56E8D9FE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сили групової згуртованості;</w:t>
            </w:r>
          </w:p>
        </w:tc>
      </w:tr>
      <w:tr w:rsidR="00F179ED" w:rsidRPr="00051C44" w14:paraId="0EB85153" w14:textId="77777777" w:rsidTr="00590BB4">
        <w:tc>
          <w:tcPr>
            <w:tcW w:w="3168" w:type="dxa"/>
            <w:vMerge/>
          </w:tcPr>
          <w:p w14:paraId="19630584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06D75A85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внутрігрупових комунікацій;</w:t>
            </w:r>
          </w:p>
        </w:tc>
      </w:tr>
      <w:tr w:rsidR="00F179ED" w:rsidRPr="00051C44" w14:paraId="48B81FE0" w14:textId="77777777" w:rsidTr="00590BB4">
        <w:tc>
          <w:tcPr>
            <w:tcW w:w="3168" w:type="dxa"/>
            <w:vMerge/>
          </w:tcPr>
          <w:p w14:paraId="501488AF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3ECC8FDE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ставлення керівництва до думок, які не узгоджуються з поглядами керівництва;</w:t>
            </w:r>
          </w:p>
        </w:tc>
      </w:tr>
      <w:tr w:rsidR="00F179ED" w:rsidRPr="00051C44" w14:paraId="4EB261F9" w14:textId="77777777" w:rsidTr="00590BB4">
        <w:tc>
          <w:tcPr>
            <w:tcW w:w="3168" w:type="dxa"/>
            <w:vMerge/>
          </w:tcPr>
          <w:p w14:paraId="5AABA140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0555FC08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групової дисципліни і групової моралі;</w:t>
            </w:r>
          </w:p>
        </w:tc>
      </w:tr>
      <w:tr w:rsidR="00F179ED" w:rsidRPr="00051C44" w14:paraId="55836B1B" w14:textId="77777777" w:rsidTr="00590BB4">
        <w:tc>
          <w:tcPr>
            <w:tcW w:w="3168" w:type="dxa"/>
            <w:vMerge/>
          </w:tcPr>
          <w:p w14:paraId="2C656799" w14:textId="77777777" w:rsidR="00F179ED" w:rsidRPr="00051C44" w:rsidRDefault="00F179ED" w:rsidP="00590B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</w:tcPr>
          <w:p w14:paraId="49441FC3" w14:textId="77777777" w:rsidR="00F179ED" w:rsidRPr="00051C44" w:rsidRDefault="00F179ED" w:rsidP="00590BB4">
            <w:pPr>
              <w:jc w:val="both"/>
              <w:rPr>
                <w:sz w:val="24"/>
                <w:szCs w:val="24"/>
                <w:lang w:val="uk-UA"/>
              </w:rPr>
            </w:pPr>
            <w:r w:rsidRPr="00051C44">
              <w:rPr>
                <w:sz w:val="24"/>
                <w:szCs w:val="24"/>
                <w:lang w:val="uk-UA"/>
              </w:rPr>
              <w:t>- внутрігрупових емоцій.</w:t>
            </w:r>
          </w:p>
        </w:tc>
      </w:tr>
    </w:tbl>
    <w:p w14:paraId="2DB0E0E6" w14:textId="77777777" w:rsidR="00F179ED" w:rsidRPr="00051C44" w:rsidRDefault="00F179ED" w:rsidP="00F179ED">
      <w:pPr>
        <w:ind w:firstLine="540"/>
        <w:jc w:val="both"/>
        <w:rPr>
          <w:sz w:val="24"/>
          <w:szCs w:val="24"/>
          <w:lang w:val="uk-UA"/>
        </w:rPr>
      </w:pPr>
      <w:r w:rsidRPr="00051C44">
        <w:rPr>
          <w:b/>
          <w:i/>
          <w:sz w:val="24"/>
          <w:szCs w:val="24"/>
          <w:lang w:val="uk-UA"/>
        </w:rPr>
        <w:t>Завдання 2.4.</w:t>
      </w:r>
      <w:r w:rsidRPr="00051C44">
        <w:rPr>
          <w:sz w:val="24"/>
          <w:szCs w:val="24"/>
          <w:lang w:val="uk-UA"/>
        </w:rPr>
        <w:t xml:space="preserve"> Розгляньте конкретну ситуацію та виконайте наведені нижче завдання:</w:t>
      </w:r>
    </w:p>
    <w:p w14:paraId="75B09538" w14:textId="77777777" w:rsidR="00F179ED" w:rsidRPr="00051C44" w:rsidRDefault="00F179ED" w:rsidP="00F179ED">
      <w:pPr>
        <w:numPr>
          <w:ilvl w:val="0"/>
          <w:numId w:val="1"/>
        </w:numPr>
        <w:tabs>
          <w:tab w:val="clear" w:pos="1470"/>
          <w:tab w:val="num" w:pos="360"/>
        </w:tabs>
        <w:ind w:left="0"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Розробіть сценарій знайомства новопризначеного директора з керівним складом підприємства.</w:t>
      </w:r>
    </w:p>
    <w:p w14:paraId="125971FE" w14:textId="77777777" w:rsidR="00F179ED" w:rsidRPr="00051C44" w:rsidRDefault="00F179ED" w:rsidP="00F179ED">
      <w:pPr>
        <w:numPr>
          <w:ilvl w:val="0"/>
          <w:numId w:val="1"/>
        </w:numPr>
        <w:tabs>
          <w:tab w:val="clear" w:pos="1470"/>
          <w:tab w:val="num" w:pos="360"/>
        </w:tabs>
        <w:ind w:left="0"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>Опишіть стратегію розмови новопризначеного директора з керівником відділу кадрів (цілі, запит на кадрову інформацію, способи залучення на свій бік).</w:t>
      </w:r>
    </w:p>
    <w:p w14:paraId="0C76DF70" w14:textId="77777777" w:rsidR="00F179ED" w:rsidRPr="00051C44" w:rsidRDefault="00F179ED" w:rsidP="00F179ED">
      <w:pPr>
        <w:numPr>
          <w:ilvl w:val="0"/>
          <w:numId w:val="1"/>
        </w:numPr>
        <w:tabs>
          <w:tab w:val="clear" w:pos="1470"/>
          <w:tab w:val="num" w:pos="360"/>
        </w:tabs>
        <w:ind w:left="0" w:firstLine="180"/>
        <w:jc w:val="both"/>
        <w:rPr>
          <w:sz w:val="24"/>
          <w:szCs w:val="24"/>
          <w:lang w:val="uk-UA"/>
        </w:rPr>
      </w:pPr>
      <w:r w:rsidRPr="00051C44">
        <w:rPr>
          <w:sz w:val="24"/>
          <w:szCs w:val="24"/>
          <w:lang w:val="uk-UA"/>
        </w:rPr>
        <w:t xml:space="preserve">Сформулюйте основні принципи політики менеджменту персоналу в цій організації. </w:t>
      </w:r>
    </w:p>
    <w:p w14:paraId="47668E13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Андрій Д. призначений генеральним директором машинобудівного заводу з виготовлення двигунів для великовантажних автомобілів. Андрієві 42 роки, він має вищу технічну освіту, пройшов спеціальну підготовку у сфері антикризового управління. </w:t>
      </w:r>
    </w:p>
    <w:p w14:paraId="44654632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До призначення на посаду декілька разів відвідував підприємство разом з керівниками територіального агентства з банкрутства, зустрічався з його окремими керівниками та достатньо детально знайомився з існуючою документацією підприємства. Після рішення арбітражного суду про приватизацію підприємства колишній директор заводу пішов у відпустку, щоб потім вийти на пенсію за віком. </w:t>
      </w:r>
    </w:p>
    <w:p w14:paraId="7C42B717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Середній вік управлінського персоналу заводу становить 55 років. Андрій вважає, що оскільки з колишнім керівником їх пов’язують тривалі роки спільної роботи та, можливо, дружні стосунки, вони можуть поставитися до нього не досить доброзичливо. Крім того, один з лідерів попереднього складу керівництва – головний інженер – висував свою кандидатуру на посаду генерального директора, але не пройшов за конкурсом. </w:t>
      </w:r>
    </w:p>
    <w:p w14:paraId="2676DFC6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З молодих перспективних керівників можна відзначити заступника з маркетингу – спеціаліста у сфері реклами, який працював на підприємстві чотири місяці і намагався знайти для нього можливості збуту двигунів, а також начальник відділу зовнішньоекономічних </w:t>
      </w:r>
      <w:proofErr w:type="spellStart"/>
      <w:r w:rsidRPr="0091698F">
        <w:rPr>
          <w:sz w:val="22"/>
          <w:szCs w:val="22"/>
          <w:lang w:val="uk-UA"/>
        </w:rPr>
        <w:t>зв’язків</w:t>
      </w:r>
      <w:proofErr w:type="spellEnd"/>
      <w:r w:rsidRPr="0091698F">
        <w:rPr>
          <w:sz w:val="22"/>
          <w:szCs w:val="22"/>
          <w:lang w:val="uk-UA"/>
        </w:rPr>
        <w:t xml:space="preserve"> (40 років), яка має широкі контакти з підприємствами-суміжниками.</w:t>
      </w:r>
    </w:p>
    <w:p w14:paraId="3973707E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Керівник відділу кадрів (50 років), педагог за освітою, працює на підприємстві два роки, пройшла короткострокові курси з перепідготовки, має гарні стосунки як з керівниками, так і з робітниками. Вона вболіває за підприємство і з надією дивиться на нового керівника. </w:t>
      </w:r>
    </w:p>
    <w:p w14:paraId="1CAF6924" w14:textId="77777777" w:rsidR="00F179ED" w:rsidRPr="0091698F" w:rsidRDefault="00F179ED" w:rsidP="00F179ED">
      <w:pPr>
        <w:ind w:firstLine="180"/>
        <w:jc w:val="both"/>
        <w:rPr>
          <w:sz w:val="22"/>
          <w:szCs w:val="22"/>
          <w:lang w:val="uk-UA"/>
        </w:rPr>
      </w:pPr>
      <w:r w:rsidRPr="0091698F">
        <w:rPr>
          <w:sz w:val="22"/>
          <w:szCs w:val="22"/>
          <w:lang w:val="uk-UA"/>
        </w:rPr>
        <w:t xml:space="preserve">Андрій розуміє, що успіх перших місяців роботи здебільшого </w:t>
      </w:r>
      <w:proofErr w:type="spellStart"/>
      <w:r w:rsidRPr="0091698F">
        <w:rPr>
          <w:sz w:val="22"/>
          <w:szCs w:val="22"/>
          <w:lang w:val="uk-UA"/>
        </w:rPr>
        <w:t>залежатиме</w:t>
      </w:r>
      <w:proofErr w:type="spellEnd"/>
      <w:r w:rsidRPr="0091698F">
        <w:rPr>
          <w:sz w:val="22"/>
          <w:szCs w:val="22"/>
          <w:lang w:val="uk-UA"/>
        </w:rPr>
        <w:t xml:space="preserve"> від авторитету, якій він зможе здобути в управлінців, робітників, а також тих кадрових рішень, що він прийме. Завтра у нього перший робочий день.</w:t>
      </w:r>
    </w:p>
    <w:p w14:paraId="05C9C667" w14:textId="77777777" w:rsidR="00F179ED" w:rsidRDefault="00F179ED"/>
    <w:sectPr w:rsidR="00F179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A2278"/>
    <w:multiLevelType w:val="hybridMultilevel"/>
    <w:tmpl w:val="40D0E300"/>
    <w:lvl w:ilvl="0" w:tplc="3CB0B09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78"/>
    <w:rsid w:val="001C0178"/>
    <w:rsid w:val="00661D7F"/>
    <w:rsid w:val="00F1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2A9E"/>
  <w15:chartTrackingRefBased/>
  <w15:docId w15:val="{949A78E2-E687-4A54-8A51-4EB48CA4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7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2905</Words>
  <Characters>1656</Characters>
  <Application>Microsoft Office Word</Application>
  <DocSecurity>0</DocSecurity>
  <Lines>13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2024-09-09T07:21:00Z</dcterms:created>
  <dcterms:modified xsi:type="dcterms:W3CDTF">2024-09-09T07:22:00Z</dcterms:modified>
</cp:coreProperties>
</file>