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9F" w:rsidRPr="00056E5C" w:rsidRDefault="00056E5C">
      <w:pPr>
        <w:rPr>
          <w:rFonts w:ascii="Times New Roman" w:hAnsi="Times New Roman" w:cs="Times New Roman"/>
          <w:b/>
          <w:sz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№1:</w:t>
      </w:r>
    </w:p>
    <w:p w:rsidR="00056E5C" w:rsidRPr="00056E5C" w:rsidRDefault="00056E5C" w:rsidP="000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6E5C">
        <w:rPr>
          <w:rFonts w:ascii="Times New Roman" w:hAnsi="Times New Roman" w:cs="Times New Roman"/>
          <w:sz w:val="28"/>
        </w:rPr>
        <w:t>Поняття управління та його функції.</w:t>
      </w:r>
    </w:p>
    <w:p w:rsidR="00056E5C" w:rsidRPr="00056E5C" w:rsidRDefault="00056E5C" w:rsidP="000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6E5C">
        <w:rPr>
          <w:rFonts w:ascii="Times New Roman" w:hAnsi="Times New Roman" w:cs="Times New Roman"/>
          <w:sz w:val="28"/>
        </w:rPr>
        <w:t>Види управління та їх пояснення.</w:t>
      </w:r>
    </w:p>
    <w:p w:rsidR="00056E5C" w:rsidRPr="00056E5C" w:rsidRDefault="00056E5C" w:rsidP="000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6E5C">
        <w:rPr>
          <w:rFonts w:ascii="Times New Roman" w:hAnsi="Times New Roman" w:cs="Times New Roman"/>
          <w:sz w:val="28"/>
        </w:rPr>
        <w:t>Поняття соціального управління та його основні ознаки.</w:t>
      </w:r>
    </w:p>
    <w:p w:rsidR="00056E5C" w:rsidRPr="00056E5C" w:rsidRDefault="00056E5C" w:rsidP="000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6E5C">
        <w:rPr>
          <w:rFonts w:ascii="Times New Roman" w:hAnsi="Times New Roman" w:cs="Times New Roman"/>
          <w:sz w:val="28"/>
        </w:rPr>
        <w:t>Види соціального управління та їх пояснення.</w:t>
      </w:r>
    </w:p>
    <w:p w:rsidR="00056E5C" w:rsidRPr="00056E5C" w:rsidRDefault="00056E5C" w:rsidP="000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6E5C">
        <w:rPr>
          <w:rFonts w:ascii="Times New Roman" w:hAnsi="Times New Roman" w:cs="Times New Roman"/>
          <w:sz w:val="28"/>
        </w:rPr>
        <w:t>Система соціального управління та її характеристика.</w:t>
      </w:r>
    </w:p>
    <w:p w:rsidR="00056E5C" w:rsidRPr="00056E5C" w:rsidRDefault="00056E5C" w:rsidP="000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6E5C">
        <w:rPr>
          <w:rFonts w:ascii="Times New Roman" w:hAnsi="Times New Roman" w:cs="Times New Roman"/>
          <w:sz w:val="28"/>
        </w:rPr>
        <w:t>Принципи управління</w:t>
      </w:r>
      <w:bookmarkStart w:id="0" w:name="_GoBack"/>
      <w:bookmarkEnd w:id="0"/>
    </w:p>
    <w:sectPr w:rsidR="00056E5C" w:rsidRPr="000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85625"/>
    <w:multiLevelType w:val="hybridMultilevel"/>
    <w:tmpl w:val="7F4E3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47"/>
    <w:rsid w:val="00056E5C"/>
    <w:rsid w:val="00AF0B9F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C9A9B-DE1E-4BC5-9785-D605900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2024-09-05T12:34:00Z</dcterms:created>
  <dcterms:modified xsi:type="dcterms:W3CDTF">2024-09-05T12:51:00Z</dcterms:modified>
</cp:coreProperties>
</file>