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05EC8" w14:textId="77777777" w:rsidR="003A3802" w:rsidRPr="006E5D88" w:rsidRDefault="003A3802" w:rsidP="00524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D88"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перелік тем кваліфікаційних робіт </w:t>
      </w:r>
    </w:p>
    <w:p w14:paraId="7134D0A6" w14:textId="77777777" w:rsidR="003A3802" w:rsidRPr="006E5D88" w:rsidRDefault="003A3802" w:rsidP="00524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D88">
        <w:rPr>
          <w:rFonts w:ascii="Times New Roman" w:hAnsi="Times New Roman" w:cs="Times New Roman"/>
          <w:b/>
          <w:bCs/>
          <w:sz w:val="28"/>
          <w:szCs w:val="28"/>
        </w:rPr>
        <w:t xml:space="preserve">для здобувачів освітнього ступеня «магістр» </w:t>
      </w:r>
    </w:p>
    <w:p w14:paraId="1414A048" w14:textId="1E157E27" w:rsidR="003A3802" w:rsidRPr="006E5D88" w:rsidRDefault="003A3802" w:rsidP="00524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D88">
        <w:rPr>
          <w:rFonts w:ascii="Times New Roman" w:hAnsi="Times New Roman" w:cs="Times New Roman"/>
          <w:b/>
          <w:bCs/>
          <w:sz w:val="28"/>
          <w:szCs w:val="28"/>
        </w:rPr>
        <w:t>спеціальності 242 «Туризм і рекреація»</w:t>
      </w:r>
    </w:p>
    <w:p w14:paraId="30307B33" w14:textId="4207B781" w:rsidR="003A3802" w:rsidRDefault="003A3802" w:rsidP="00524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D88">
        <w:rPr>
          <w:rFonts w:ascii="Times New Roman" w:hAnsi="Times New Roman" w:cs="Times New Roman"/>
          <w:b/>
          <w:bCs/>
          <w:sz w:val="28"/>
          <w:szCs w:val="28"/>
        </w:rPr>
        <w:t>освітньо-професійної програми «</w:t>
      </w:r>
      <w:proofErr w:type="spellStart"/>
      <w:r w:rsidRPr="006E5D88">
        <w:rPr>
          <w:rFonts w:ascii="Times New Roman" w:hAnsi="Times New Roman" w:cs="Times New Roman"/>
          <w:b/>
          <w:bCs/>
          <w:sz w:val="28"/>
          <w:szCs w:val="28"/>
        </w:rPr>
        <w:t>Туризмологія</w:t>
      </w:r>
      <w:proofErr w:type="spellEnd"/>
      <w:r w:rsidRPr="006E5D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964239" w14:textId="77777777" w:rsidR="00AC0735" w:rsidRDefault="00AC0735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DBBD7" w14:textId="509C9B49" w:rsidR="00E807AB" w:rsidRPr="00AC0735" w:rsidRDefault="00AC0735" w:rsidP="00524662">
      <w:pPr>
        <w:pStyle w:val="a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>Туристична політика</w:t>
      </w:r>
    </w:p>
    <w:p w14:paraId="73E8FD45" w14:textId="77777777" w:rsidR="00AC0735" w:rsidRPr="00AC0735" w:rsidRDefault="00AC0735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8852F" w14:textId="21CBC66B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Стратегія розвитку міжнародного туризму визначеної </w:t>
      </w:r>
      <w:proofErr w:type="spellStart"/>
      <w:r w:rsidRPr="00AC0735">
        <w:rPr>
          <w:rFonts w:ascii="Times New Roman" w:hAnsi="Times New Roman" w:cs="Times New Roman"/>
          <w:b/>
          <w:bCs/>
          <w:sz w:val="28"/>
          <w:szCs w:val="28"/>
        </w:rPr>
        <w:t>дестинації</w:t>
      </w:r>
      <w:proofErr w:type="spellEnd"/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 України </w:t>
      </w:r>
      <w:r w:rsidRPr="00AC0735">
        <w:rPr>
          <w:rFonts w:ascii="Times New Roman" w:hAnsi="Times New Roman" w:cs="Times New Roman"/>
          <w:sz w:val="28"/>
          <w:szCs w:val="28"/>
        </w:rPr>
        <w:t>— фокус на стратегічне планування та інтеграцію міжнародних стандартів.</w:t>
      </w:r>
    </w:p>
    <w:p w14:paraId="03FA52B1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Впровадження міжнародного досвіду в розвиток визначеної туристичної </w:t>
      </w:r>
      <w:proofErr w:type="spellStart"/>
      <w:r w:rsidRPr="00AC0735">
        <w:rPr>
          <w:rFonts w:ascii="Times New Roman" w:hAnsi="Times New Roman" w:cs="Times New Roman"/>
          <w:b/>
          <w:bCs/>
          <w:sz w:val="28"/>
          <w:szCs w:val="28"/>
        </w:rPr>
        <w:t>дестинації</w:t>
      </w:r>
      <w:proofErr w:type="spellEnd"/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 України — </w:t>
      </w:r>
      <w:r w:rsidRPr="00AC0735">
        <w:rPr>
          <w:rFonts w:ascii="Times New Roman" w:hAnsi="Times New Roman" w:cs="Times New Roman"/>
          <w:sz w:val="28"/>
          <w:szCs w:val="28"/>
        </w:rPr>
        <w:t>аналіз найкращих світових практик та їх адаптація в Україні.</w:t>
      </w:r>
    </w:p>
    <w:p w14:paraId="3542F205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Формування стратегії розвитку смарт-туризму міста — </w:t>
      </w:r>
      <w:r w:rsidRPr="00AC0735">
        <w:rPr>
          <w:rFonts w:ascii="Times New Roman" w:hAnsi="Times New Roman" w:cs="Times New Roman"/>
          <w:sz w:val="28"/>
          <w:szCs w:val="28"/>
        </w:rPr>
        <w:t>розвиток технологій і цифрових інновацій у туризмі.</w:t>
      </w:r>
    </w:p>
    <w:p w14:paraId="644B799D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Розробка системи забезпечення якості туристичних послуг, як напряму інтеграції України в ЄС — </w:t>
      </w:r>
      <w:r w:rsidRPr="00AC0735">
        <w:rPr>
          <w:rFonts w:ascii="Times New Roman" w:hAnsi="Times New Roman" w:cs="Times New Roman"/>
          <w:sz w:val="28"/>
          <w:szCs w:val="28"/>
        </w:rPr>
        <w:t>відповідність європейським стандартам та інтеграція на ринок ЄС.</w:t>
      </w:r>
    </w:p>
    <w:p w14:paraId="3E856708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Просування туристичних продуктів групи «Наслідки війни» на міжнародний ринок — </w:t>
      </w:r>
      <w:r w:rsidRPr="00AC0735">
        <w:rPr>
          <w:rFonts w:ascii="Times New Roman" w:hAnsi="Times New Roman" w:cs="Times New Roman"/>
          <w:sz w:val="28"/>
          <w:szCs w:val="28"/>
        </w:rPr>
        <w:t>використання актуальної тематики для створення нових туристичних продуктів.</w:t>
      </w:r>
    </w:p>
    <w:p w14:paraId="1ECE866F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Поєднання туристичної та пропагандистської діяльності України на міжнародному туристичному ринку — </w:t>
      </w:r>
      <w:r w:rsidRPr="00AC0735">
        <w:rPr>
          <w:rFonts w:ascii="Times New Roman" w:hAnsi="Times New Roman" w:cs="Times New Roman"/>
          <w:sz w:val="28"/>
          <w:szCs w:val="28"/>
        </w:rPr>
        <w:t>синергія туризму та комунікацій для просування іміджу країни.</w:t>
      </w:r>
    </w:p>
    <w:p w14:paraId="740812B5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Розробка системи заходів відродження оздоровчого туризму дітей у повоєнний період — </w:t>
      </w:r>
      <w:r w:rsidRPr="00AC0735">
        <w:rPr>
          <w:rFonts w:ascii="Times New Roman" w:hAnsi="Times New Roman" w:cs="Times New Roman"/>
          <w:sz w:val="28"/>
          <w:szCs w:val="28"/>
        </w:rPr>
        <w:t>соціальні ініціативи та відновлення після конфлікту.</w:t>
      </w:r>
    </w:p>
    <w:p w14:paraId="74C2A768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та ризики розвитку зеленого туризму в сільській місцевості Східного регіону України в повоєнний період — </w:t>
      </w:r>
      <w:r w:rsidRPr="00AC0735">
        <w:rPr>
          <w:rFonts w:ascii="Times New Roman" w:hAnsi="Times New Roman" w:cs="Times New Roman"/>
          <w:sz w:val="28"/>
          <w:szCs w:val="28"/>
        </w:rPr>
        <w:t>тренд на екологічний туризм і його виклики.</w:t>
      </w:r>
    </w:p>
    <w:p w14:paraId="6A9D3225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Сучасні тенденції розвитку міжнародного туризму в Україні в кризових умовах — </w:t>
      </w:r>
      <w:r w:rsidRPr="00AC0735">
        <w:rPr>
          <w:rFonts w:ascii="Times New Roman" w:hAnsi="Times New Roman" w:cs="Times New Roman"/>
          <w:sz w:val="28"/>
          <w:szCs w:val="28"/>
        </w:rPr>
        <w:t>аналіз нових викликів і адаптаційних стратегій.</w:t>
      </w:r>
    </w:p>
    <w:p w14:paraId="2B99AEE7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Воєнний туризм в Україні: стан та перспективи розвитку — </w:t>
      </w:r>
      <w:r w:rsidRPr="00AC0735">
        <w:rPr>
          <w:rFonts w:ascii="Times New Roman" w:hAnsi="Times New Roman" w:cs="Times New Roman"/>
          <w:sz w:val="28"/>
          <w:szCs w:val="28"/>
        </w:rPr>
        <w:t>унікальна ніша, яка може привабити специфічну аудиторію.</w:t>
      </w:r>
    </w:p>
    <w:p w14:paraId="41D79841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відновлення світового туристичного ринку на засадах сталого розвитку — </w:t>
      </w:r>
      <w:r w:rsidRPr="00AC0735">
        <w:rPr>
          <w:rFonts w:ascii="Times New Roman" w:hAnsi="Times New Roman" w:cs="Times New Roman"/>
          <w:sz w:val="28"/>
          <w:szCs w:val="28"/>
        </w:rPr>
        <w:t>акцент на сталість та етичні підходи в глобальному туризмі.</w:t>
      </w:r>
    </w:p>
    <w:p w14:paraId="06F8C245" w14:textId="77777777" w:rsidR="00AC0735" w:rsidRPr="00AC0735" w:rsidRDefault="00AC0735" w:rsidP="00524662">
      <w:pPr>
        <w:pStyle w:val="a9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Історико-культурні традиції міста/регіону/країни/туристичної </w:t>
      </w:r>
      <w:proofErr w:type="spellStart"/>
      <w:r w:rsidRPr="00AC0735">
        <w:rPr>
          <w:rFonts w:ascii="Times New Roman" w:hAnsi="Times New Roman" w:cs="Times New Roman"/>
          <w:b/>
          <w:bCs/>
          <w:sz w:val="28"/>
          <w:szCs w:val="28"/>
        </w:rPr>
        <w:t>дестинації</w:t>
      </w:r>
      <w:proofErr w:type="spellEnd"/>
      <w:r w:rsidRPr="00AC0735">
        <w:rPr>
          <w:rFonts w:ascii="Times New Roman" w:hAnsi="Times New Roman" w:cs="Times New Roman"/>
          <w:b/>
          <w:bCs/>
          <w:sz w:val="28"/>
          <w:szCs w:val="28"/>
        </w:rPr>
        <w:t xml:space="preserve"> як база розвитку пізнавального туризму — </w:t>
      </w:r>
      <w:r w:rsidRPr="00AC0735">
        <w:rPr>
          <w:rFonts w:ascii="Times New Roman" w:hAnsi="Times New Roman" w:cs="Times New Roman"/>
          <w:sz w:val="28"/>
          <w:szCs w:val="28"/>
        </w:rPr>
        <w:t>використання культурного надбання для залучення туристів.</w:t>
      </w:r>
    </w:p>
    <w:p w14:paraId="19269187" w14:textId="77777777" w:rsidR="00AC0735" w:rsidRPr="00AC0735" w:rsidRDefault="00AC0735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A1328" w14:textId="77777777" w:rsidR="00E77791" w:rsidRPr="00E77791" w:rsidRDefault="00E77791" w:rsidP="0052466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91">
        <w:rPr>
          <w:rFonts w:ascii="Times New Roman" w:hAnsi="Times New Roman" w:cs="Times New Roman"/>
          <w:b/>
          <w:sz w:val="28"/>
          <w:szCs w:val="28"/>
        </w:rPr>
        <w:t>2. Туристичний продукт</w:t>
      </w:r>
    </w:p>
    <w:p w14:paraId="73FDDC37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F61F64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1. </w:t>
      </w:r>
      <w:r w:rsidRPr="00E77791">
        <w:rPr>
          <w:rFonts w:ascii="Times New Roman" w:hAnsi="Times New Roman" w:cs="Times New Roman"/>
          <w:b/>
          <w:sz w:val="28"/>
          <w:szCs w:val="28"/>
        </w:rPr>
        <w:t>Розроблення туристичного продукту для міжнародного ринку медичного туризму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медичний туризм набуває все більшої популярності через зростання попиту на доступні та якісні медичні послуги за кордоном.</w:t>
      </w:r>
    </w:p>
    <w:p w14:paraId="391F3172" w14:textId="31701D36" w:rsidR="00E77791" w:rsidRPr="00E77791" w:rsidRDefault="00E77791" w:rsidP="00524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8AE77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2.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Формування туристичного продукту (назва області, регіону, кластеру,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) в сегменті культурного туризму на ринку країн ЄС </w:t>
      </w:r>
      <w:r w:rsidRPr="00E77791">
        <w:rPr>
          <w:rFonts w:ascii="Times New Roman" w:hAnsi="Times New Roman" w:cs="Times New Roman"/>
          <w:sz w:val="28"/>
          <w:szCs w:val="28"/>
        </w:rPr>
        <w:t>—  акцент на культурному аспекті та інтеграція з європейськими ринками.</w:t>
      </w:r>
    </w:p>
    <w:p w14:paraId="1CBF3D2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7791">
        <w:rPr>
          <w:rFonts w:ascii="Times New Roman" w:hAnsi="Times New Roman" w:cs="Times New Roman"/>
          <w:sz w:val="28"/>
          <w:szCs w:val="28"/>
        </w:rPr>
        <w:t xml:space="preserve">3. </w:t>
      </w:r>
      <w:r w:rsidRPr="00E77791">
        <w:rPr>
          <w:rFonts w:ascii="Times New Roman" w:hAnsi="Times New Roman" w:cs="Times New Roman"/>
          <w:b/>
          <w:sz w:val="28"/>
          <w:szCs w:val="28"/>
        </w:rPr>
        <w:t>Розроблення інноваційного продукту сільського зеленого туризму для міжнародного туристичного ринку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 популярність зеленого туризму та інтерес до екологічно чистих і автентичних вражень.</w:t>
      </w:r>
    </w:p>
    <w:p w14:paraId="20762EA7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4.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Просування інноваційного продукту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івентивного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туризму на міжнародний ринок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</w:t>
      </w:r>
      <w:proofErr w:type="spellStart"/>
      <w:r w:rsidRPr="00E77791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E77791">
        <w:rPr>
          <w:rFonts w:ascii="Times New Roman" w:hAnsi="Times New Roman" w:cs="Times New Roman"/>
          <w:sz w:val="28"/>
          <w:szCs w:val="28"/>
        </w:rPr>
        <w:t xml:space="preserve">-туризм стає важливим елементом залучення туристів, особливо в </w:t>
      </w:r>
      <w:proofErr w:type="spellStart"/>
      <w:r w:rsidRPr="00E77791">
        <w:rPr>
          <w:rFonts w:ascii="Times New Roman" w:hAnsi="Times New Roman" w:cs="Times New Roman"/>
          <w:sz w:val="28"/>
          <w:szCs w:val="28"/>
        </w:rPr>
        <w:t>постпандемічний</w:t>
      </w:r>
      <w:proofErr w:type="spellEnd"/>
      <w:r w:rsidRPr="00E77791">
        <w:rPr>
          <w:rFonts w:ascii="Times New Roman" w:hAnsi="Times New Roman" w:cs="Times New Roman"/>
          <w:sz w:val="28"/>
          <w:szCs w:val="28"/>
        </w:rPr>
        <w:t xml:space="preserve"> період.</w:t>
      </w:r>
    </w:p>
    <w:p w14:paraId="22F1ACC9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5. </w:t>
      </w:r>
      <w:r w:rsidRPr="00E77791">
        <w:rPr>
          <w:rFonts w:ascii="Times New Roman" w:hAnsi="Times New Roman" w:cs="Times New Roman"/>
          <w:b/>
          <w:sz w:val="28"/>
          <w:szCs w:val="28"/>
        </w:rPr>
        <w:t>Формування інноваційного туристичного продукту в сегменті екологічного туризму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відповідає зростаючому попиту на екологічно дружні подорожі.</w:t>
      </w:r>
    </w:p>
    <w:p w14:paraId="0559A705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6. </w:t>
      </w:r>
      <w:r w:rsidRPr="00E77791">
        <w:rPr>
          <w:rFonts w:ascii="Times New Roman" w:hAnsi="Times New Roman" w:cs="Times New Roman"/>
          <w:b/>
          <w:sz w:val="28"/>
          <w:szCs w:val="28"/>
        </w:rPr>
        <w:t>Розроблення національного туристичного продукту для міжнародного ринку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важливий аспект для інтеграції українського туризму в глобальний контекст.</w:t>
      </w:r>
    </w:p>
    <w:p w14:paraId="68EA49D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7. </w:t>
      </w:r>
      <w:r w:rsidRPr="00E77791">
        <w:rPr>
          <w:rFonts w:ascii="Times New Roman" w:hAnsi="Times New Roman" w:cs="Times New Roman"/>
          <w:b/>
          <w:sz w:val="28"/>
          <w:szCs w:val="28"/>
        </w:rPr>
        <w:t>Розробка пакету туристичних пропозицій «Наслідки війни» та їх просування на міжнародному ринку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актуальна тема, яка використовує історичний та емоційний аспект для створення унікальних туристичних продуктів.</w:t>
      </w:r>
    </w:p>
    <w:p w14:paraId="246BAA38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8. </w:t>
      </w:r>
      <w:r w:rsidRPr="00E77791">
        <w:rPr>
          <w:rFonts w:ascii="Times New Roman" w:hAnsi="Times New Roman" w:cs="Times New Roman"/>
          <w:b/>
          <w:sz w:val="28"/>
          <w:szCs w:val="28"/>
        </w:rPr>
        <w:t>Проект розвитку інтеграційної туристичної діяльності з метою подолання повоєнних травматичних наслідків у дітей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соціально значуща ініціатива, яка має потенціал привернути міжнародну увагу та підтримку.</w:t>
      </w:r>
    </w:p>
    <w:p w14:paraId="01357D57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>9.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 Використання міжнародного досвіду у розробці пакету туристичних продуктів для подолання повоєнних травматичних наслідків у військовослужбовців </w:t>
      </w:r>
      <w:r w:rsidRPr="00E77791">
        <w:rPr>
          <w:rFonts w:ascii="Times New Roman" w:hAnsi="Times New Roman" w:cs="Times New Roman"/>
          <w:sz w:val="28"/>
          <w:szCs w:val="28"/>
        </w:rPr>
        <w:t>— адаптація перевірених міжнародних практик для реабілітації військових.</w:t>
      </w:r>
    </w:p>
    <w:p w14:paraId="7916016B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>10.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 Формування мережі туристичних маршрутів гастрономічного туризму (назва області)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гастрономічний туризм залишається популярним трендом, який пропонує унікальні враження для туристів.</w:t>
      </w:r>
    </w:p>
    <w:p w14:paraId="5C41689F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577440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13A8F2" w14:textId="77777777" w:rsidR="00E77791" w:rsidRPr="00E77791" w:rsidRDefault="00E77791" w:rsidP="0052466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91">
        <w:rPr>
          <w:rFonts w:ascii="Times New Roman" w:hAnsi="Times New Roman" w:cs="Times New Roman"/>
          <w:b/>
          <w:sz w:val="28"/>
          <w:szCs w:val="28"/>
        </w:rPr>
        <w:t xml:space="preserve">3. Туристична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дестинація</w:t>
      </w:r>
      <w:proofErr w:type="spellEnd"/>
    </w:p>
    <w:p w14:paraId="1F4522C2" w14:textId="77777777" w:rsidR="00E77791" w:rsidRPr="00E77791" w:rsidRDefault="00E77791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5333F5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1.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Мобільні технології у просуванні туристичного продукту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(назва)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інтеграція мобільних технологій у маркетинг і просування туристичних продуктів, що є важливим трендом у сучасному туризмі.</w:t>
      </w:r>
    </w:p>
    <w:p w14:paraId="1E2C3843" w14:textId="2D47FEBC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  2.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Формування іміджу туристської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(назва) в мережі Інтернет </w:t>
      </w:r>
      <w:r w:rsidRPr="00E77791">
        <w:rPr>
          <w:rFonts w:ascii="Times New Roman" w:hAnsi="Times New Roman" w:cs="Times New Roman"/>
          <w:sz w:val="28"/>
          <w:szCs w:val="28"/>
        </w:rPr>
        <w:t xml:space="preserve">— зростаюче значення онлайн-присутності для створення привабливого іміджу </w:t>
      </w:r>
      <w:proofErr w:type="spellStart"/>
      <w:r w:rsidRPr="00E77791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E77791">
        <w:rPr>
          <w:rFonts w:ascii="Times New Roman" w:hAnsi="Times New Roman" w:cs="Times New Roman"/>
          <w:sz w:val="28"/>
          <w:szCs w:val="28"/>
        </w:rPr>
        <w:t>.</w:t>
      </w:r>
    </w:p>
    <w:p w14:paraId="724D306C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3.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Імплементація міжнародного досвіду адаптації туристичної діяльності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в умовах війни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актуальна тема для України, яка враховує поточні виклики та міжнародний досвід адаптації.</w:t>
      </w:r>
    </w:p>
    <w:p w14:paraId="164781EB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4FD063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Формування туристичних пропозицій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дестинацій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>, які постраждали від війни для міжнародного споживчого ринку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створення нових продуктів для постраждалих регіонів.</w:t>
      </w:r>
    </w:p>
    <w:p w14:paraId="3E45D2CA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>5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. Розроблення стратегії сталого розвитку туризму в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(назва)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відповідь на глобальні виклики сталого розвитку в туризмі.</w:t>
      </w:r>
    </w:p>
    <w:p w14:paraId="17B461F5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1EADEC" w14:textId="77777777" w:rsidR="00E77791" w:rsidRPr="00E77791" w:rsidRDefault="00E77791" w:rsidP="0052466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9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Туроперейтинг</w:t>
      </w:r>
      <w:proofErr w:type="spellEnd"/>
    </w:p>
    <w:p w14:paraId="7A03203B" w14:textId="77777777" w:rsidR="00E77791" w:rsidRPr="00E77791" w:rsidRDefault="00E77791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F86E0B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1. </w:t>
      </w:r>
      <w:r w:rsidRPr="00E77791">
        <w:rPr>
          <w:rFonts w:ascii="Times New Roman" w:hAnsi="Times New Roman" w:cs="Times New Roman"/>
          <w:b/>
          <w:sz w:val="28"/>
          <w:szCs w:val="28"/>
        </w:rPr>
        <w:t>Інноваційні технології міжнародного туристичного оператора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впровадження нових технологій для оптимізації роботи туроператорів на міжнародному ринку.</w:t>
      </w:r>
    </w:p>
    <w:p w14:paraId="5BA8C0B8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2. </w:t>
      </w:r>
      <w:r w:rsidRPr="00E77791">
        <w:rPr>
          <w:rFonts w:ascii="Times New Roman" w:hAnsi="Times New Roman" w:cs="Times New Roman"/>
          <w:b/>
          <w:sz w:val="28"/>
          <w:szCs w:val="28"/>
        </w:rPr>
        <w:t>Цифрові технології он-лайн збуту продукту міжнародного туристичного оператора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розвиток онлайн-каналів продажів як ключовий елемент стратегії туроператорів.</w:t>
      </w:r>
    </w:p>
    <w:p w14:paraId="481130B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Івент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>-маркетинг туристичного оператора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використання </w:t>
      </w:r>
      <w:proofErr w:type="spellStart"/>
      <w:r w:rsidRPr="00E77791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E77791">
        <w:rPr>
          <w:rFonts w:ascii="Times New Roman" w:hAnsi="Times New Roman" w:cs="Times New Roman"/>
          <w:sz w:val="28"/>
          <w:szCs w:val="28"/>
        </w:rPr>
        <w:t xml:space="preserve"> для підвищення привабливості туристичних продуктів.</w:t>
      </w:r>
    </w:p>
    <w:p w14:paraId="3300564D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4.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Система інтегрованих маркетингових комунікацій туристичного оператора </w:t>
      </w:r>
      <w:r w:rsidRPr="00E77791">
        <w:rPr>
          <w:rFonts w:ascii="Times New Roman" w:hAnsi="Times New Roman" w:cs="Times New Roman"/>
          <w:sz w:val="28"/>
          <w:szCs w:val="28"/>
        </w:rPr>
        <w:t>— сучасний підхід до маркетингової стратегії туроператорів.</w:t>
      </w:r>
    </w:p>
    <w:p w14:paraId="048750B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5. </w:t>
      </w:r>
      <w:r w:rsidRPr="00E77791">
        <w:rPr>
          <w:rFonts w:ascii="Times New Roman" w:hAnsi="Times New Roman" w:cs="Times New Roman"/>
          <w:b/>
          <w:sz w:val="28"/>
          <w:szCs w:val="28"/>
        </w:rPr>
        <w:t>Мобільні технології в просуванні туристичного продукту на міжнародний ринок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актуальна тема, що охоплює використання мобільних додатків і технологій для залучення туристів.</w:t>
      </w:r>
    </w:p>
    <w:p w14:paraId="5ED43AAE" w14:textId="77777777" w:rsidR="00E77791" w:rsidRPr="00E77791" w:rsidRDefault="00E77791" w:rsidP="00524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DC1ADA" w14:textId="77777777" w:rsidR="00E77791" w:rsidRPr="00E77791" w:rsidRDefault="00E77791" w:rsidP="0052466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91">
        <w:rPr>
          <w:rFonts w:ascii="Times New Roman" w:hAnsi="Times New Roman" w:cs="Times New Roman"/>
          <w:b/>
          <w:sz w:val="28"/>
          <w:szCs w:val="28"/>
        </w:rPr>
        <w:t>5. Економічні та суспільні проблеми розвитку туризму</w:t>
      </w:r>
    </w:p>
    <w:p w14:paraId="2CFED76B" w14:textId="77777777" w:rsidR="00E77791" w:rsidRPr="00E77791" w:rsidRDefault="00E77791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79ADC84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1. </w:t>
      </w:r>
      <w:r w:rsidRPr="00E77791">
        <w:rPr>
          <w:rFonts w:ascii="Times New Roman" w:hAnsi="Times New Roman" w:cs="Times New Roman"/>
          <w:b/>
          <w:sz w:val="28"/>
          <w:szCs w:val="28"/>
        </w:rPr>
        <w:t>Безпека туристичних подорожей: забезпечення на внутрішньому ринку та досвід міжнародного співробітництва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в умовах підвищеної уваги до безпеки це важливий аспект розвитку індустрії.</w:t>
      </w:r>
    </w:p>
    <w:p w14:paraId="00C5E136" w14:textId="0516EACC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2. </w:t>
      </w:r>
      <w:r w:rsidRPr="00E77791">
        <w:rPr>
          <w:rFonts w:ascii="Times New Roman" w:hAnsi="Times New Roman" w:cs="Times New Roman"/>
          <w:b/>
          <w:sz w:val="28"/>
          <w:szCs w:val="28"/>
        </w:rPr>
        <w:t>Проблеми розвитку туризму в умовах воєнних конфліктів: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791">
        <w:rPr>
          <w:rFonts w:ascii="Times New Roman" w:hAnsi="Times New Roman" w:cs="Times New Roman"/>
          <w:b/>
          <w:sz w:val="28"/>
          <w:szCs w:val="28"/>
        </w:rPr>
        <w:t>світовий досвід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аналіз того, як інші країни справлялися з подібними викликами.</w:t>
      </w:r>
    </w:p>
    <w:p w14:paraId="1B5CF9D3" w14:textId="5B3A543F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3. </w:t>
      </w:r>
      <w:r w:rsidRPr="00E77791">
        <w:rPr>
          <w:rFonts w:ascii="Times New Roman" w:hAnsi="Times New Roman" w:cs="Times New Roman"/>
          <w:b/>
          <w:sz w:val="28"/>
          <w:szCs w:val="28"/>
        </w:rPr>
        <w:t>Проблеми розвитку туризму в умовах економічних криз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—дослідження, як економічні виклики впливають на туристичну галузь.</w:t>
      </w:r>
    </w:p>
    <w:p w14:paraId="7476F6C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4.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Раціональне природокористування в туризмі (на прикладі країни/туристичної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дестинації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>/туристичного підприємства)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важливість екологічного підходу у туризмі.</w:t>
      </w:r>
    </w:p>
    <w:p w14:paraId="4AB62A9F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5.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Управління туристичними підприємствами в туристичних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дестинаціях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України та шляхи його удосконалення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розвиток управлінських практик для покращення роботи туристичних підприємств.</w:t>
      </w:r>
    </w:p>
    <w:p w14:paraId="498DE722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E8E73B" w14:textId="77777777" w:rsidR="00E77791" w:rsidRPr="00E77791" w:rsidRDefault="00E77791" w:rsidP="0052466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91">
        <w:rPr>
          <w:rFonts w:ascii="Times New Roman" w:hAnsi="Times New Roman" w:cs="Times New Roman"/>
          <w:b/>
          <w:sz w:val="28"/>
          <w:szCs w:val="28"/>
        </w:rPr>
        <w:t xml:space="preserve">6. Перелік тем запропонованих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стейкхолдерами</w:t>
      </w:r>
      <w:proofErr w:type="spellEnd"/>
    </w:p>
    <w:p w14:paraId="78FBA124" w14:textId="77777777" w:rsidR="00E77791" w:rsidRPr="00E77791" w:rsidRDefault="00E77791" w:rsidP="0052466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861D2B1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Тревел-блогінг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як сучасний метод розвитку туристичного потенціалу</w:t>
      </w:r>
      <w:r w:rsidRPr="00E77791">
        <w:rPr>
          <w:rFonts w:ascii="Times New Roman" w:hAnsi="Times New Roman" w:cs="Times New Roman"/>
          <w:sz w:val="28"/>
          <w:szCs w:val="28"/>
        </w:rPr>
        <w:t xml:space="preserve">  —  використання цифрових платформ і контенту для просування туризму.</w:t>
      </w:r>
    </w:p>
    <w:p w14:paraId="0BDCD0CE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433605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Айдентика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як важливий інструмент у розвитку туристичного потенціалу міста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розвиток унікальної ідентичності міста через візуальні та культурні елементи.</w:t>
      </w:r>
    </w:p>
    <w:p w14:paraId="07E656EF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 xml:space="preserve">3. 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Інформаційні технології у туризмі.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створення нових туристичних додатків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розробка інноваційних додатків для покращення туристичних послуг.</w:t>
      </w:r>
    </w:p>
    <w:p w14:paraId="1C2EC40F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7791">
        <w:rPr>
          <w:rFonts w:ascii="Times New Roman" w:hAnsi="Times New Roman" w:cs="Times New Roman"/>
          <w:sz w:val="28"/>
          <w:szCs w:val="28"/>
        </w:rPr>
        <w:t>4.</w:t>
      </w:r>
      <w:r w:rsidRPr="00E77791">
        <w:rPr>
          <w:rFonts w:ascii="Times New Roman" w:hAnsi="Times New Roman" w:cs="Times New Roman"/>
          <w:b/>
          <w:sz w:val="28"/>
          <w:szCs w:val="28"/>
        </w:rPr>
        <w:t xml:space="preserve"> Роль </w:t>
      </w:r>
      <w:proofErr w:type="spellStart"/>
      <w:r w:rsidRPr="00E77791">
        <w:rPr>
          <w:rFonts w:ascii="Times New Roman" w:hAnsi="Times New Roman" w:cs="Times New Roman"/>
          <w:b/>
          <w:sz w:val="28"/>
          <w:szCs w:val="28"/>
        </w:rPr>
        <w:t>стріт-арту</w:t>
      </w:r>
      <w:proofErr w:type="spellEnd"/>
      <w:r w:rsidRPr="00E77791">
        <w:rPr>
          <w:rFonts w:ascii="Times New Roman" w:hAnsi="Times New Roman" w:cs="Times New Roman"/>
          <w:b/>
          <w:sz w:val="28"/>
          <w:szCs w:val="28"/>
        </w:rPr>
        <w:t xml:space="preserve"> в процесі формування туристичного потенціалу міста</w:t>
      </w:r>
      <w:r w:rsidRPr="00E77791">
        <w:rPr>
          <w:rFonts w:ascii="Times New Roman" w:hAnsi="Times New Roman" w:cs="Times New Roman"/>
          <w:sz w:val="28"/>
          <w:szCs w:val="28"/>
        </w:rPr>
        <w:t xml:space="preserve"> — аналіз як культурні і візуальні прояви сприяють туристичній привабливості.</w:t>
      </w:r>
    </w:p>
    <w:p w14:paraId="49243576" w14:textId="77777777" w:rsidR="00E77791" w:rsidRPr="00E77791" w:rsidRDefault="00E77791" w:rsidP="0052466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23CAAF" w14:textId="77777777" w:rsidR="00E77791" w:rsidRPr="00E77791" w:rsidRDefault="00E77791" w:rsidP="00AC073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7C74A" w14:textId="77777777" w:rsidR="006E5D88" w:rsidRPr="006E5D88" w:rsidRDefault="006E5D88" w:rsidP="006E5D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5D88" w:rsidRPr="006E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459FD"/>
    <w:multiLevelType w:val="multilevel"/>
    <w:tmpl w:val="603C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E3C0E"/>
    <w:multiLevelType w:val="hybridMultilevel"/>
    <w:tmpl w:val="EF0C20F2"/>
    <w:lvl w:ilvl="0" w:tplc="78387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D49CB"/>
    <w:multiLevelType w:val="hybridMultilevel"/>
    <w:tmpl w:val="10083F0A"/>
    <w:lvl w:ilvl="0" w:tplc="8778A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02"/>
    <w:rsid w:val="0005269C"/>
    <w:rsid w:val="003A3802"/>
    <w:rsid w:val="00524662"/>
    <w:rsid w:val="006E5D88"/>
    <w:rsid w:val="00942806"/>
    <w:rsid w:val="00AC0735"/>
    <w:rsid w:val="00E658B2"/>
    <w:rsid w:val="00E77791"/>
    <w:rsid w:val="00E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D3F7"/>
  <w15:chartTrackingRefBased/>
  <w15:docId w15:val="{0F1F4FA1-531C-4FEB-9889-8DD03CA9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8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8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8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8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8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8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3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8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38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Пользователь Windows</cp:lastModifiedBy>
  <cp:revision>3</cp:revision>
  <dcterms:created xsi:type="dcterms:W3CDTF">2024-09-04T16:00:00Z</dcterms:created>
  <dcterms:modified xsi:type="dcterms:W3CDTF">2024-09-05T12:29:00Z</dcterms:modified>
</cp:coreProperties>
</file>