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16" w:rsidRPr="0099601F" w:rsidRDefault="000D70DC" w:rsidP="00E76B94">
      <w:pPr>
        <w:shd w:val="clear" w:color="auto" w:fill="FFFFFF"/>
        <w:spacing w:after="0" w:line="360" w:lineRule="auto"/>
        <w:ind w:firstLine="709"/>
        <w:jc w:val="both"/>
        <w:textAlignment w:val="baseline"/>
        <w:outlineLvl w:val="1"/>
        <w:rPr>
          <w:rFonts w:ascii="Times New Roman" w:hAnsi="Times New Roman" w:cs="Times New Roman"/>
          <w:b/>
          <w:spacing w:val="-11"/>
          <w:sz w:val="32"/>
          <w:szCs w:val="32"/>
          <w:lang w:val="ru-RU"/>
        </w:rPr>
      </w:pPr>
      <w:r>
        <w:rPr>
          <w:rFonts w:ascii="Times New Roman" w:hAnsi="Times New Roman" w:cs="Times New Roman"/>
          <w:b/>
          <w:spacing w:val="-11"/>
          <w:sz w:val="32"/>
          <w:szCs w:val="32"/>
          <w:lang w:val="ru-RU"/>
        </w:rPr>
        <w:t>Тема 7</w:t>
      </w:r>
      <w:r w:rsidR="00482816" w:rsidRPr="0099601F">
        <w:rPr>
          <w:rFonts w:ascii="Times New Roman" w:hAnsi="Times New Roman" w:cs="Times New Roman"/>
          <w:b/>
          <w:spacing w:val="-11"/>
          <w:sz w:val="32"/>
          <w:szCs w:val="32"/>
          <w:lang w:val="ru-RU"/>
        </w:rPr>
        <w:t xml:space="preserve">. Робота над вимогами </w:t>
      </w:r>
      <w:proofErr w:type="gramStart"/>
      <w:r w:rsidR="00482816" w:rsidRPr="0099601F">
        <w:rPr>
          <w:rFonts w:ascii="Times New Roman" w:hAnsi="Times New Roman" w:cs="Times New Roman"/>
          <w:b/>
          <w:spacing w:val="-11"/>
          <w:sz w:val="32"/>
          <w:szCs w:val="32"/>
          <w:lang w:val="ru-RU"/>
        </w:rPr>
        <w:t>до</w:t>
      </w:r>
      <w:proofErr w:type="gramEnd"/>
      <w:r w:rsidR="00482816" w:rsidRPr="0099601F">
        <w:rPr>
          <w:rFonts w:ascii="Times New Roman" w:hAnsi="Times New Roman" w:cs="Times New Roman"/>
          <w:b/>
          <w:spacing w:val="-11"/>
          <w:sz w:val="32"/>
          <w:szCs w:val="32"/>
          <w:lang w:val="ru-RU"/>
        </w:rPr>
        <w:t xml:space="preserve"> продукту</w:t>
      </w:r>
    </w:p>
    <w:p w:rsidR="00C5341C" w:rsidRPr="0099601F" w:rsidRDefault="00E76B94" w:rsidP="00E76B94">
      <w:pPr>
        <w:spacing w:after="0" w:line="360" w:lineRule="auto"/>
        <w:ind w:firstLine="709"/>
        <w:jc w:val="both"/>
        <w:rPr>
          <w:rFonts w:ascii="Times New Roman" w:hAnsi="Times New Roman" w:cs="Times New Roman"/>
          <w:b/>
          <w:sz w:val="32"/>
          <w:szCs w:val="32"/>
          <w:lang w:val="ru-RU"/>
        </w:rPr>
      </w:pPr>
      <w:r w:rsidRPr="0099601F">
        <w:rPr>
          <w:rFonts w:ascii="Times New Roman" w:hAnsi="Times New Roman" w:cs="Times New Roman"/>
          <w:b/>
          <w:sz w:val="32"/>
          <w:szCs w:val="32"/>
          <w:lang w:val="ru-RU"/>
        </w:rPr>
        <w:t xml:space="preserve">1. Вимоги </w:t>
      </w:r>
      <w:proofErr w:type="gramStart"/>
      <w:r w:rsidRPr="0099601F">
        <w:rPr>
          <w:rFonts w:ascii="Times New Roman" w:hAnsi="Times New Roman" w:cs="Times New Roman"/>
          <w:b/>
          <w:sz w:val="32"/>
          <w:szCs w:val="32"/>
          <w:lang w:val="ru-RU"/>
        </w:rPr>
        <w:t>до</w:t>
      </w:r>
      <w:proofErr w:type="gramEnd"/>
      <w:r w:rsidRPr="0099601F">
        <w:rPr>
          <w:rFonts w:ascii="Times New Roman" w:hAnsi="Times New Roman" w:cs="Times New Roman"/>
          <w:b/>
          <w:sz w:val="32"/>
          <w:szCs w:val="32"/>
          <w:lang w:val="ru-RU"/>
        </w:rPr>
        <w:t xml:space="preserve"> продукту проекту</w:t>
      </w:r>
    </w:p>
    <w:p w:rsidR="00E76B94" w:rsidRPr="0099601F" w:rsidRDefault="00E76B94" w:rsidP="00E76B94">
      <w:pPr>
        <w:spacing w:after="0" w:line="360" w:lineRule="auto"/>
        <w:ind w:firstLine="709"/>
        <w:jc w:val="both"/>
        <w:rPr>
          <w:rFonts w:ascii="Times New Roman" w:hAnsi="Times New Roman" w:cs="Times New Roman"/>
          <w:b/>
          <w:sz w:val="32"/>
          <w:szCs w:val="32"/>
        </w:rPr>
      </w:pPr>
      <w:r w:rsidRPr="0099601F">
        <w:rPr>
          <w:rFonts w:ascii="Times New Roman" w:hAnsi="Times New Roman" w:cs="Times New Roman"/>
          <w:b/>
          <w:sz w:val="32"/>
          <w:szCs w:val="32"/>
        </w:rPr>
        <w:t>2. Планування та моделювання вимог</w:t>
      </w:r>
    </w:p>
    <w:p w:rsidR="0024218A" w:rsidRDefault="0024218A" w:rsidP="00E76B94">
      <w:pPr>
        <w:spacing w:after="0" w:line="360" w:lineRule="auto"/>
        <w:ind w:firstLine="709"/>
        <w:jc w:val="both"/>
        <w:rPr>
          <w:rFonts w:ascii="Times New Roman" w:hAnsi="Times New Roman" w:cs="Times New Roman"/>
          <w:b/>
          <w:sz w:val="32"/>
          <w:szCs w:val="32"/>
        </w:rPr>
      </w:pPr>
    </w:p>
    <w:p w:rsidR="00BB4A09" w:rsidRPr="0099601F" w:rsidRDefault="00E76B94" w:rsidP="00E76B94">
      <w:pPr>
        <w:spacing w:after="0" w:line="360" w:lineRule="auto"/>
        <w:ind w:firstLine="709"/>
        <w:jc w:val="both"/>
        <w:rPr>
          <w:rFonts w:ascii="Times New Roman" w:hAnsi="Times New Roman" w:cs="Times New Roman"/>
          <w:b/>
          <w:sz w:val="32"/>
          <w:szCs w:val="32"/>
        </w:rPr>
      </w:pPr>
      <w:bookmarkStart w:id="0" w:name="_GoBack"/>
      <w:bookmarkEnd w:id="0"/>
      <w:r w:rsidRPr="0099601F">
        <w:rPr>
          <w:rFonts w:ascii="Times New Roman" w:hAnsi="Times New Roman" w:cs="Times New Roman"/>
          <w:b/>
          <w:sz w:val="32"/>
          <w:szCs w:val="32"/>
        </w:rPr>
        <w:t xml:space="preserve">2. </w:t>
      </w:r>
      <w:r w:rsidR="00411CF2" w:rsidRPr="0099601F">
        <w:rPr>
          <w:rFonts w:ascii="Times New Roman" w:hAnsi="Times New Roman" w:cs="Times New Roman"/>
          <w:b/>
          <w:sz w:val="32"/>
          <w:szCs w:val="32"/>
        </w:rPr>
        <w:t>Планування та м</w:t>
      </w:r>
      <w:r w:rsidR="00AB3A91" w:rsidRPr="0099601F">
        <w:rPr>
          <w:rFonts w:ascii="Times New Roman" w:hAnsi="Times New Roman" w:cs="Times New Roman"/>
          <w:b/>
          <w:sz w:val="32"/>
          <w:szCs w:val="32"/>
        </w:rPr>
        <w:t>оделювання вимог</w:t>
      </w:r>
    </w:p>
    <w:p w:rsidR="008563B2" w:rsidRPr="0099601F" w:rsidRDefault="00411CF2" w:rsidP="00E76B94">
      <w:pPr>
        <w:spacing w:after="0" w:line="360" w:lineRule="auto"/>
        <w:ind w:firstLine="709"/>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Для визначення вартості та тривалості виконання проекту існує багато підходів. Для прикладу пропонується використати формальний метод оцінки вартості програмного забезпечення – </w:t>
      </w:r>
      <w:r w:rsidRPr="0099601F">
        <w:rPr>
          <w:rFonts w:ascii="Times New Roman" w:eastAsia="Times New Roman" w:hAnsi="Times New Roman" w:cs="Times New Roman"/>
          <w:b/>
          <w:sz w:val="32"/>
          <w:szCs w:val="32"/>
          <w:lang w:eastAsia="ru-RU"/>
        </w:rPr>
        <w:t>use case,</w:t>
      </w:r>
      <w:r w:rsidRPr="0099601F">
        <w:rPr>
          <w:rFonts w:ascii="Times New Roman" w:eastAsia="Times New Roman" w:hAnsi="Times New Roman" w:cs="Times New Roman"/>
          <w:sz w:val="32"/>
          <w:szCs w:val="32"/>
          <w:lang w:eastAsia="ru-RU"/>
        </w:rPr>
        <w:t xml:space="preserve"> який передбачає ряд послідовних кроків. </w:t>
      </w:r>
    </w:p>
    <w:p w:rsidR="00411CF2" w:rsidRPr="0099601F" w:rsidRDefault="00411CF2" w:rsidP="00E76B94">
      <w:pPr>
        <w:spacing w:after="0" w:line="360" w:lineRule="auto"/>
        <w:ind w:firstLine="709"/>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Перший – розробка діаграми use case та побудова use case, далі – розрахунок некоригованої ваги актора UAW (наприклад, </w:t>
      </w:r>
      <w:r w:rsidRPr="0099601F">
        <w:rPr>
          <w:rFonts w:ascii="Times New Roman" w:eastAsia="Times New Roman" w:hAnsi="Times New Roman" w:cs="Times New Roman"/>
          <w:i/>
          <w:sz w:val="32"/>
          <w:szCs w:val="32"/>
          <w:lang w:eastAsia="ru-RU"/>
        </w:rPr>
        <w:t>актори:</w:t>
      </w:r>
      <w:r w:rsidRPr="0099601F">
        <w:rPr>
          <w:rFonts w:ascii="Times New Roman" w:eastAsia="Times New Roman" w:hAnsi="Times New Roman" w:cs="Times New Roman"/>
          <w:sz w:val="32"/>
          <w:szCs w:val="32"/>
          <w:lang w:eastAsia="ru-RU"/>
        </w:rPr>
        <w:t xml:space="preserve"> студент, дослідник, фінансова установа, адміністратор класу та інші..) т</w:t>
      </w:r>
      <w:r w:rsidR="008563B2" w:rsidRPr="0099601F">
        <w:rPr>
          <w:rFonts w:ascii="Times New Roman" w:eastAsia="Times New Roman" w:hAnsi="Times New Roman" w:cs="Times New Roman"/>
          <w:sz w:val="32"/>
          <w:szCs w:val="32"/>
          <w:lang w:eastAsia="ru-RU"/>
        </w:rPr>
        <w:t>а розрахунок некоригованої ваги use case (</w:t>
      </w:r>
      <w:r w:rsidRPr="0099601F">
        <w:rPr>
          <w:rFonts w:ascii="Times New Roman" w:eastAsia="Times New Roman" w:hAnsi="Times New Roman" w:cs="Times New Roman"/>
          <w:sz w:val="32"/>
          <w:szCs w:val="32"/>
          <w:lang w:eastAsia="ru-RU"/>
        </w:rPr>
        <w:t xml:space="preserve">варіанту </w:t>
      </w:r>
      <w:r w:rsidR="008563B2" w:rsidRPr="0099601F">
        <w:rPr>
          <w:rFonts w:ascii="Times New Roman" w:eastAsia="Times New Roman" w:hAnsi="Times New Roman" w:cs="Times New Roman"/>
          <w:sz w:val="32"/>
          <w:szCs w:val="32"/>
          <w:lang w:eastAsia="ru-RU"/>
        </w:rPr>
        <w:t>користування)</w:t>
      </w:r>
      <w:r w:rsidRPr="0099601F">
        <w:rPr>
          <w:rFonts w:ascii="Times New Roman" w:eastAsia="Times New Roman" w:hAnsi="Times New Roman" w:cs="Times New Roman"/>
          <w:sz w:val="32"/>
          <w:szCs w:val="32"/>
          <w:lang w:eastAsia="ru-RU"/>
        </w:rPr>
        <w:t xml:space="preserve"> UUCW. Наступним етапом планування є розрахунок коефіцієнтів технічної та організаційної складності проекту, які дадуть можливість визначити кількість точок користування, UCP – use case point, витрати зусиль та загальну вартість програмного забезпечення. </w:t>
      </w:r>
    </w:p>
    <w:p w:rsidR="00411CF2" w:rsidRPr="0099601F" w:rsidRDefault="00411CF2" w:rsidP="00E76B94">
      <w:pPr>
        <w:spacing w:after="0" w:line="360" w:lineRule="auto"/>
        <w:ind w:firstLine="709"/>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Отже, перший крок планування – це побудова діаграм use case та складання use case. Use Case (сценарій користування) – це перелік дій, сценарій, за яким користувач взаємодіє з додатком або програмою для виконання будь-якої дії та досягнення конкретної мети. </w:t>
      </w:r>
    </w:p>
    <w:p w:rsidR="00411CF2" w:rsidRPr="0099601F" w:rsidRDefault="00411CF2"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 це функція ВА</w:t>
      </w:r>
    </w:p>
    <w:p w:rsidR="00411CF2" w:rsidRPr="0099601F" w:rsidRDefault="00411CF2"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 це уточнення вимог вищого рівня</w:t>
      </w:r>
    </w:p>
    <w:p w:rsidR="00411CF2" w:rsidRPr="0099601F" w:rsidRDefault="00411CF2"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lang w:val="en-US"/>
        </w:rPr>
        <w:t>Use</w:t>
      </w:r>
      <w:r w:rsidRPr="0099601F">
        <w:rPr>
          <w:rFonts w:ascii="Times New Roman" w:hAnsi="Times New Roman" w:cs="Times New Roman"/>
          <w:sz w:val="32"/>
          <w:szCs w:val="32"/>
          <w:lang w:val="ru-RU"/>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використовуються для команди тестувальників, тобто як система буде </w:t>
      </w:r>
      <w:proofErr w:type="gramStart"/>
      <w:r w:rsidRPr="0099601F">
        <w:rPr>
          <w:rFonts w:ascii="Times New Roman" w:hAnsi="Times New Roman" w:cs="Times New Roman"/>
          <w:sz w:val="32"/>
          <w:szCs w:val="32"/>
        </w:rPr>
        <w:t>працювати  в</w:t>
      </w:r>
      <w:proofErr w:type="gramEnd"/>
      <w:r w:rsidRPr="0099601F">
        <w:rPr>
          <w:rFonts w:ascii="Times New Roman" w:hAnsi="Times New Roman" w:cs="Times New Roman"/>
          <w:sz w:val="32"/>
          <w:szCs w:val="32"/>
        </w:rPr>
        <w:t xml:space="preserve"> контексті власного процесу</w:t>
      </w:r>
    </w:p>
    <w:p w:rsidR="00411CF2" w:rsidRPr="0099601F" w:rsidRDefault="00411CF2"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lang w:val="en-US"/>
        </w:rPr>
        <w:lastRenderedPageBreak/>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використовується для планування тестування системи, щоб переконатися що вона відповідає вимогам </w:t>
      </w:r>
    </w:p>
    <w:p w:rsidR="00411CF2" w:rsidRPr="0099601F" w:rsidRDefault="00411CF2"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описує зв’язок декількох </w:t>
      </w: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один з одним</w:t>
      </w:r>
    </w:p>
    <w:p w:rsidR="0071469F" w:rsidRPr="0099601F" w:rsidRDefault="00411CF2" w:rsidP="00E76B94">
      <w:pPr>
        <w:spacing w:after="0" w:line="360" w:lineRule="auto"/>
        <w:ind w:firstLine="709"/>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На рис.1.2 наведено приклад діаграми use case. Великий проект може мати 100 або 1000 Use Case та діаграм Use Case. Діаграми Use Case є типом формальної мови UML для моделюван</w:t>
      </w:r>
      <w:r w:rsidR="0071469F" w:rsidRPr="0099601F">
        <w:rPr>
          <w:rFonts w:ascii="Times New Roman" w:eastAsia="Times New Roman" w:hAnsi="Times New Roman" w:cs="Times New Roman"/>
          <w:sz w:val="32"/>
          <w:szCs w:val="32"/>
          <w:lang w:eastAsia="ru-RU"/>
        </w:rPr>
        <w:t xml:space="preserve">ня складних відносин в Use Case, яка має свій синтаксис. </w:t>
      </w:r>
    </w:p>
    <w:p w:rsidR="0071469F" w:rsidRPr="0099601F" w:rsidRDefault="0071469F" w:rsidP="0071469F">
      <w:pPr>
        <w:pStyle w:val="a6"/>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lang w:val="uk-UA"/>
        </w:rPr>
      </w:pPr>
      <w:r w:rsidRPr="0099601F">
        <w:rPr>
          <w:lang w:val="uk-UA"/>
        </w:rPr>
        <w:t xml:space="preserve">В </w:t>
      </w:r>
      <w:r w:rsidRPr="0099601F">
        <w:t>UML</w:t>
      </w:r>
      <w:r w:rsidRPr="0099601F">
        <w:rPr>
          <w:lang w:val="uk-UA"/>
        </w:rPr>
        <w:t xml:space="preserve"> </w:t>
      </w:r>
      <w:r w:rsidRPr="0099601F">
        <w:t>Use</w:t>
      </w:r>
      <w:r w:rsidRPr="0099601F">
        <w:rPr>
          <w:lang w:val="uk-UA"/>
        </w:rPr>
        <w:t xml:space="preserve"> </w:t>
      </w:r>
      <w:r w:rsidRPr="0099601F">
        <w:t>Case</w:t>
      </w:r>
      <w:r w:rsidRPr="0099601F">
        <w:rPr>
          <w:lang w:val="uk-UA"/>
        </w:rPr>
        <w:t xml:space="preserve"> діаграмах, </w:t>
      </w:r>
      <w:r w:rsidRPr="0099601F">
        <w:rPr>
          <w:rStyle w:val="HTML1"/>
          <w:rFonts w:ascii="Times New Roman" w:hAnsi="Times New Roman" w:cs="Times New Roman"/>
          <w:b/>
          <w:bCs/>
          <w:sz w:val="21"/>
          <w:szCs w:val="21"/>
          <w:bdr w:val="single" w:sz="2" w:space="0" w:color="D9D9E3" w:frame="1"/>
        </w:rPr>
        <w:t>include</w:t>
      </w:r>
      <w:r w:rsidRPr="0099601F">
        <w:rPr>
          <w:lang w:val="uk-UA"/>
        </w:rPr>
        <w:t xml:space="preserve"> та </w:t>
      </w:r>
      <w:r w:rsidRPr="0099601F">
        <w:rPr>
          <w:rStyle w:val="HTML1"/>
          <w:rFonts w:ascii="Times New Roman" w:hAnsi="Times New Roman" w:cs="Times New Roman"/>
          <w:b/>
          <w:bCs/>
          <w:sz w:val="21"/>
          <w:szCs w:val="21"/>
          <w:bdr w:val="single" w:sz="2" w:space="0" w:color="D9D9E3" w:frame="1"/>
        </w:rPr>
        <w:t>extend</w:t>
      </w:r>
      <w:r w:rsidRPr="0099601F">
        <w:rPr>
          <w:lang w:val="uk-UA"/>
        </w:rPr>
        <w:t xml:space="preserve"> - це механізми для моделювання зв'язків між </w:t>
      </w:r>
      <w:r w:rsidRPr="0099601F">
        <w:t>Use</w:t>
      </w:r>
      <w:r w:rsidRPr="0099601F">
        <w:rPr>
          <w:lang w:val="uk-UA"/>
        </w:rPr>
        <w:t xml:space="preserve"> </w:t>
      </w:r>
      <w:r w:rsidRPr="0099601F">
        <w:t>Case</w:t>
      </w:r>
      <w:r w:rsidRPr="0099601F">
        <w:rPr>
          <w:lang w:val="uk-UA"/>
        </w:rPr>
        <w:t>, що дозволяють розширювати та перевикористовувати функціональність системи.</w:t>
      </w:r>
    </w:p>
    <w:p w:rsidR="0071469F" w:rsidRPr="0099601F" w:rsidRDefault="0071469F" w:rsidP="0071469F">
      <w:pPr>
        <w:pStyle w:val="a6"/>
        <w:numPr>
          <w:ilvl w:val="0"/>
          <w:numId w:val="20"/>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0"/>
      </w:pPr>
      <w:r w:rsidRPr="0099601F">
        <w:rPr>
          <w:rStyle w:val="HTML1"/>
          <w:rFonts w:ascii="Times New Roman" w:hAnsi="Times New Roman" w:cs="Times New Roman"/>
          <w:b/>
          <w:bCs/>
          <w:sz w:val="21"/>
          <w:szCs w:val="21"/>
          <w:bdr w:val="single" w:sz="2" w:space="0" w:color="D9D9E3" w:frame="1"/>
        </w:rPr>
        <w:t>include</w:t>
      </w:r>
      <w:r w:rsidRPr="0099601F">
        <w:rPr>
          <w:lang w:val="uk-UA"/>
        </w:rPr>
        <w:t xml:space="preserve"> - це зв'язок, що вказує на те, що один </w:t>
      </w:r>
      <w:r w:rsidRPr="0099601F">
        <w:t>Use</w:t>
      </w:r>
      <w:r w:rsidRPr="0099601F">
        <w:rPr>
          <w:lang w:val="uk-UA"/>
        </w:rPr>
        <w:t xml:space="preserve"> </w:t>
      </w:r>
      <w:r w:rsidRPr="0099601F">
        <w:t>Case</w:t>
      </w:r>
      <w:r w:rsidRPr="0099601F">
        <w:rPr>
          <w:lang w:val="uk-UA"/>
        </w:rPr>
        <w:t xml:space="preserve"> повинен бути виконаним, щоб виконати інший </w:t>
      </w:r>
      <w:r w:rsidRPr="0099601F">
        <w:t>Use</w:t>
      </w:r>
      <w:r w:rsidRPr="0099601F">
        <w:rPr>
          <w:lang w:val="uk-UA"/>
        </w:rPr>
        <w:t xml:space="preserve"> </w:t>
      </w:r>
      <w:r w:rsidRPr="0099601F">
        <w:t>Case</w:t>
      </w:r>
      <w:r w:rsidRPr="0099601F">
        <w:rPr>
          <w:lang w:val="uk-UA"/>
        </w:rPr>
        <w:t xml:space="preserve">. Іншими словами, </w:t>
      </w:r>
      <w:r w:rsidRPr="0099601F">
        <w:t>Use</w:t>
      </w:r>
      <w:r w:rsidRPr="0099601F">
        <w:rPr>
          <w:lang w:val="uk-UA"/>
        </w:rPr>
        <w:t xml:space="preserve"> </w:t>
      </w:r>
      <w:r w:rsidRPr="0099601F">
        <w:t>Case</w:t>
      </w:r>
      <w:r w:rsidRPr="0099601F">
        <w:rPr>
          <w:lang w:val="uk-UA"/>
        </w:rPr>
        <w:t xml:space="preserve">, що </w:t>
      </w:r>
      <w:proofErr w:type="gramStart"/>
      <w:r w:rsidRPr="0099601F">
        <w:rPr>
          <w:lang w:val="uk-UA"/>
        </w:rPr>
        <w:t>включається</w:t>
      </w:r>
      <w:proofErr w:type="gramEnd"/>
      <w:r w:rsidRPr="0099601F">
        <w:rPr>
          <w:lang w:val="uk-UA"/>
        </w:rPr>
        <w:t xml:space="preserve"> (включений </w:t>
      </w:r>
      <w:r w:rsidRPr="0099601F">
        <w:t>Use</w:t>
      </w:r>
      <w:r w:rsidRPr="0099601F">
        <w:rPr>
          <w:lang w:val="uk-UA"/>
        </w:rPr>
        <w:t xml:space="preserve"> </w:t>
      </w:r>
      <w:r w:rsidRPr="0099601F">
        <w:t>Case</w:t>
      </w:r>
      <w:r w:rsidRPr="0099601F">
        <w:rPr>
          <w:lang w:val="uk-UA"/>
        </w:rPr>
        <w:t xml:space="preserve">), завжди виконується в контексті батьківського </w:t>
      </w:r>
      <w:r w:rsidRPr="0099601F">
        <w:t>Use</w:t>
      </w:r>
      <w:r w:rsidRPr="0099601F">
        <w:rPr>
          <w:lang w:val="uk-UA"/>
        </w:rPr>
        <w:t xml:space="preserve"> </w:t>
      </w:r>
      <w:r w:rsidRPr="0099601F">
        <w:t>Case</w:t>
      </w:r>
      <w:r w:rsidRPr="0099601F">
        <w:rPr>
          <w:lang w:val="uk-UA"/>
        </w:rPr>
        <w:t xml:space="preserve">, тому включений </w:t>
      </w:r>
      <w:r w:rsidRPr="0099601F">
        <w:t>Use</w:t>
      </w:r>
      <w:r w:rsidRPr="0099601F">
        <w:rPr>
          <w:lang w:val="uk-UA"/>
        </w:rPr>
        <w:t xml:space="preserve"> </w:t>
      </w:r>
      <w:r w:rsidRPr="0099601F">
        <w:t>Case</w:t>
      </w:r>
      <w:r w:rsidRPr="0099601F">
        <w:rPr>
          <w:lang w:val="uk-UA"/>
        </w:rPr>
        <w:t xml:space="preserve"> є обов'язковим для виконання батьківського </w:t>
      </w:r>
      <w:r w:rsidRPr="0099601F">
        <w:t>Use</w:t>
      </w:r>
      <w:r w:rsidRPr="0099601F">
        <w:rPr>
          <w:lang w:val="uk-UA"/>
        </w:rPr>
        <w:t xml:space="preserve"> </w:t>
      </w:r>
      <w:r w:rsidRPr="0099601F">
        <w:t>Case</w:t>
      </w:r>
      <w:r w:rsidRPr="0099601F">
        <w:rPr>
          <w:lang w:val="uk-UA"/>
        </w:rPr>
        <w:t xml:space="preserve">. </w:t>
      </w:r>
      <w:r w:rsidRPr="0099601F">
        <w:t xml:space="preserve">В зв'язку </w:t>
      </w:r>
      <w:r w:rsidRPr="0099601F">
        <w:rPr>
          <w:rStyle w:val="HTML1"/>
          <w:rFonts w:ascii="Times New Roman" w:hAnsi="Times New Roman" w:cs="Times New Roman"/>
          <w:b/>
          <w:bCs/>
          <w:sz w:val="21"/>
          <w:szCs w:val="21"/>
          <w:bdr w:val="single" w:sz="2" w:space="0" w:color="D9D9E3" w:frame="1"/>
        </w:rPr>
        <w:t>include</w:t>
      </w:r>
      <w:r w:rsidRPr="0099601F">
        <w:t xml:space="preserve"> використовується </w:t>
      </w:r>
      <w:proofErr w:type="gramStart"/>
      <w:r w:rsidRPr="0099601F">
        <w:t>стр</w:t>
      </w:r>
      <w:proofErr w:type="gramEnd"/>
      <w:r w:rsidRPr="0099601F">
        <w:t>ілка, що починається в батьківському Use Case та направлена до включеного Use Case.</w:t>
      </w:r>
    </w:p>
    <w:p w:rsidR="0071469F" w:rsidRPr="0099601F" w:rsidRDefault="0071469F" w:rsidP="0071469F">
      <w:pPr>
        <w:pStyle w:val="a6"/>
        <w:numPr>
          <w:ilvl w:val="0"/>
          <w:numId w:val="20"/>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0"/>
      </w:pPr>
      <w:r w:rsidRPr="0099601F">
        <w:rPr>
          <w:rStyle w:val="HTML1"/>
          <w:rFonts w:ascii="Times New Roman" w:hAnsi="Times New Roman" w:cs="Times New Roman"/>
          <w:b/>
          <w:bCs/>
          <w:sz w:val="21"/>
          <w:szCs w:val="21"/>
          <w:bdr w:val="single" w:sz="2" w:space="0" w:color="D9D9E3" w:frame="1"/>
        </w:rPr>
        <w:t>extend</w:t>
      </w:r>
      <w:r w:rsidRPr="0099601F">
        <w:t xml:space="preserve"> - це зв'язок, що вказує на те, що один Use Case може розширювати функціональність іншого Use Case. Use Case, що розширюється (розширюючий Use Case), може або не може виконуватися в контексті батьківського Use Case. Зв'язок </w:t>
      </w:r>
      <w:r w:rsidRPr="0099601F">
        <w:rPr>
          <w:rStyle w:val="HTML1"/>
          <w:rFonts w:ascii="Times New Roman" w:hAnsi="Times New Roman" w:cs="Times New Roman"/>
          <w:b/>
          <w:bCs/>
          <w:sz w:val="21"/>
          <w:szCs w:val="21"/>
          <w:bdr w:val="single" w:sz="2" w:space="0" w:color="D9D9E3" w:frame="1"/>
        </w:rPr>
        <w:t>extend</w:t>
      </w:r>
      <w:r w:rsidRPr="0099601F">
        <w:t xml:space="preserve"> показу</w:t>
      </w:r>
      <w:proofErr w:type="gramStart"/>
      <w:r w:rsidRPr="0099601F">
        <w:t>є,</w:t>
      </w:r>
      <w:proofErr w:type="gramEnd"/>
      <w:r w:rsidRPr="0099601F">
        <w:t xml:space="preserve"> що розширюючий Use Case може виконуватися в деяких випадках, коли відбувається певна подія або відбуваються певні умови. В зв'язку </w:t>
      </w:r>
      <w:r w:rsidRPr="0099601F">
        <w:rPr>
          <w:rStyle w:val="HTML1"/>
          <w:rFonts w:ascii="Times New Roman" w:hAnsi="Times New Roman" w:cs="Times New Roman"/>
          <w:b/>
          <w:bCs/>
          <w:sz w:val="21"/>
          <w:szCs w:val="21"/>
          <w:bdr w:val="single" w:sz="2" w:space="0" w:color="D9D9E3" w:frame="1"/>
        </w:rPr>
        <w:t>extend</w:t>
      </w:r>
      <w:r w:rsidRPr="0099601F">
        <w:t xml:space="preserve"> використовується </w:t>
      </w:r>
      <w:proofErr w:type="gramStart"/>
      <w:r w:rsidRPr="0099601F">
        <w:t>стр</w:t>
      </w:r>
      <w:proofErr w:type="gramEnd"/>
      <w:r w:rsidRPr="0099601F">
        <w:t xml:space="preserve">ілка, що починається </w:t>
      </w:r>
      <w:r w:rsidR="00261AD4">
        <w:rPr>
          <w:lang w:val="uk-UA"/>
        </w:rPr>
        <w:t>з розширюючого</w:t>
      </w:r>
      <w:r w:rsidRPr="0099601F">
        <w:t xml:space="preserve"> Use Case та направлена до </w:t>
      </w:r>
      <w:r w:rsidR="00261AD4">
        <w:rPr>
          <w:lang w:val="uk-UA"/>
        </w:rPr>
        <w:t>батьківського</w:t>
      </w:r>
      <w:r w:rsidRPr="0099601F">
        <w:t xml:space="preserve"> Use Case, і має позначку "&lt;&lt;extend&gt;&gt;".</w:t>
      </w:r>
    </w:p>
    <w:p w:rsidR="00411CF2" w:rsidRPr="0099601F" w:rsidRDefault="0071469F" w:rsidP="0071469F">
      <w:pPr>
        <w:spacing w:after="0" w:line="360" w:lineRule="auto"/>
        <w:ind w:firstLine="709"/>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 Моделювання можна здійснювати </w:t>
      </w:r>
      <w:r w:rsidR="00411CF2" w:rsidRPr="0099601F">
        <w:rPr>
          <w:rFonts w:ascii="Times New Roman" w:eastAsia="Times New Roman" w:hAnsi="Times New Roman" w:cs="Times New Roman"/>
          <w:sz w:val="32"/>
          <w:szCs w:val="32"/>
          <w:lang w:eastAsia="ru-RU"/>
        </w:rPr>
        <w:t>на о</w:t>
      </w:r>
      <w:r w:rsidR="008563B2" w:rsidRPr="0099601F">
        <w:rPr>
          <w:rFonts w:ascii="Times New Roman" w:eastAsia="Times New Roman" w:hAnsi="Times New Roman" w:cs="Times New Roman"/>
          <w:sz w:val="32"/>
          <w:szCs w:val="32"/>
          <w:lang w:eastAsia="ru-RU"/>
        </w:rPr>
        <w:t>с</w:t>
      </w:r>
      <w:r w:rsidR="00411CF2" w:rsidRPr="0099601F">
        <w:rPr>
          <w:rFonts w:ascii="Times New Roman" w:eastAsia="Times New Roman" w:hAnsi="Times New Roman" w:cs="Times New Roman"/>
          <w:sz w:val="32"/>
          <w:szCs w:val="32"/>
          <w:lang w:eastAsia="ru-RU"/>
        </w:rPr>
        <w:t xml:space="preserve">нові інструментів для побудови діаграм Use Case, наприклад, Microsoft Visio, </w:t>
      </w:r>
      <w:r w:rsidR="00373776">
        <w:rPr>
          <w:rFonts w:ascii="Segoe UI" w:hAnsi="Segoe UI" w:cs="Segoe UI"/>
          <w:color w:val="374151"/>
          <w:shd w:val="clear" w:color="auto" w:fill="F7F7F8"/>
        </w:rPr>
        <w:t>draw.io</w:t>
      </w:r>
      <w:r w:rsidR="00373776" w:rsidRPr="0099601F">
        <w:rPr>
          <w:rFonts w:ascii="Times New Roman" w:eastAsia="Times New Roman" w:hAnsi="Times New Roman" w:cs="Times New Roman"/>
          <w:sz w:val="32"/>
          <w:szCs w:val="32"/>
          <w:lang w:eastAsia="ru-RU"/>
        </w:rPr>
        <w:t xml:space="preserve"> </w:t>
      </w:r>
      <w:r w:rsidR="00373776">
        <w:rPr>
          <w:rFonts w:ascii="Times New Roman" w:eastAsia="Times New Roman" w:hAnsi="Times New Roman" w:cs="Times New Roman"/>
          <w:sz w:val="32"/>
          <w:szCs w:val="32"/>
          <w:lang w:eastAsia="ru-RU"/>
        </w:rPr>
        <w:t>,</w:t>
      </w:r>
      <w:r w:rsidR="00411CF2" w:rsidRPr="0099601F">
        <w:rPr>
          <w:rFonts w:ascii="Times New Roman" w:eastAsia="Times New Roman" w:hAnsi="Times New Roman" w:cs="Times New Roman"/>
          <w:sz w:val="32"/>
          <w:szCs w:val="32"/>
          <w:lang w:eastAsia="ru-RU"/>
        </w:rPr>
        <w:t xml:space="preserve">програми від IBM або Rational, інші веб-інструменти. Існують концепції, або пакети (як файлові папки),  які допомагають організувати схеми Use Case. Наприклад, пакет - manage loan ang grants (керувати кредитами та грантами) </w:t>
      </w:r>
    </w:p>
    <w:p w:rsidR="00C64110" w:rsidRPr="0099601F" w:rsidRDefault="00C64110" w:rsidP="00C64110">
      <w:pPr>
        <w:spacing w:after="0" w:line="360" w:lineRule="auto"/>
        <w:ind w:hanging="142"/>
        <w:jc w:val="both"/>
        <w:rPr>
          <w:rFonts w:ascii="Times New Roman" w:hAnsi="Times New Roman" w:cs="Times New Roman"/>
          <w:noProof/>
          <w:lang w:eastAsia="uk-UA"/>
        </w:rPr>
      </w:pPr>
    </w:p>
    <w:p w:rsidR="00C64110" w:rsidRPr="0099601F" w:rsidRDefault="00C64110" w:rsidP="00C64110">
      <w:pPr>
        <w:spacing w:after="0" w:line="360" w:lineRule="auto"/>
        <w:ind w:hanging="142"/>
        <w:jc w:val="both"/>
        <w:rPr>
          <w:rFonts w:ascii="Times New Roman" w:eastAsia="Times New Roman" w:hAnsi="Times New Roman" w:cs="Times New Roman"/>
          <w:sz w:val="32"/>
          <w:szCs w:val="32"/>
          <w:lang w:eastAsia="ru-RU"/>
        </w:rPr>
      </w:pPr>
      <w:r w:rsidRPr="0099601F">
        <w:rPr>
          <w:rFonts w:ascii="Times New Roman" w:hAnsi="Times New Roman" w:cs="Times New Roman"/>
          <w:noProof/>
          <w:lang w:eastAsia="uk-UA"/>
        </w:rPr>
        <w:lastRenderedPageBreak/>
        <w:drawing>
          <wp:inline distT="0" distB="0" distL="0" distR="0" wp14:anchorId="64ED33EF" wp14:editId="7AEE5194">
            <wp:extent cx="5676900" cy="40614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486" t="6521" r="3737" b="4981"/>
                    <a:stretch/>
                  </pic:blipFill>
                  <pic:spPr bwMode="auto">
                    <a:xfrm rot="10800000">
                      <a:off x="0" y="0"/>
                      <a:ext cx="5678668" cy="4062725"/>
                    </a:xfrm>
                    <a:prstGeom prst="rect">
                      <a:avLst/>
                    </a:prstGeom>
                    <a:ln>
                      <a:noFill/>
                    </a:ln>
                    <a:extLst>
                      <a:ext uri="{53640926-AAD7-44D8-BBD7-CCE9431645EC}">
                        <a14:shadowObscured xmlns:a14="http://schemas.microsoft.com/office/drawing/2010/main"/>
                      </a:ext>
                    </a:extLst>
                  </pic:spPr>
                </pic:pic>
              </a:graphicData>
            </a:graphic>
          </wp:inline>
        </w:drawing>
      </w:r>
    </w:p>
    <w:p w:rsidR="00C64110" w:rsidRPr="0099601F" w:rsidRDefault="00C64110" w:rsidP="00C64110">
      <w:pPr>
        <w:spacing w:after="0" w:line="360" w:lineRule="auto"/>
        <w:ind w:hanging="142"/>
        <w:jc w:val="both"/>
        <w:rPr>
          <w:rFonts w:ascii="Times New Roman" w:hAnsi="Times New Roman" w:cs="Times New Roman"/>
          <w:noProof/>
          <w:lang w:eastAsia="uk-UA"/>
        </w:rPr>
      </w:pPr>
    </w:p>
    <w:p w:rsidR="00C64110" w:rsidRPr="0099601F" w:rsidRDefault="00C64110" w:rsidP="00C64110">
      <w:pPr>
        <w:spacing w:after="0" w:line="360" w:lineRule="auto"/>
        <w:ind w:hanging="142"/>
        <w:jc w:val="both"/>
        <w:rPr>
          <w:rFonts w:ascii="Times New Roman" w:eastAsia="Times New Roman" w:hAnsi="Times New Roman" w:cs="Times New Roman"/>
          <w:sz w:val="32"/>
          <w:szCs w:val="32"/>
          <w:lang w:eastAsia="ru-RU"/>
        </w:rPr>
      </w:pPr>
      <w:r w:rsidRPr="0099601F">
        <w:rPr>
          <w:rFonts w:ascii="Times New Roman" w:hAnsi="Times New Roman" w:cs="Times New Roman"/>
          <w:noProof/>
          <w:lang w:eastAsia="uk-UA"/>
        </w:rPr>
        <w:drawing>
          <wp:inline distT="0" distB="0" distL="0" distR="0" wp14:anchorId="23BCA157" wp14:editId="168642C7">
            <wp:extent cx="4015952" cy="5760296"/>
            <wp:effectExtent l="4127" t="0" r="7938" b="7937"/>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9342" t="5375" r="2701"/>
                    <a:stretch/>
                  </pic:blipFill>
                  <pic:spPr bwMode="auto">
                    <a:xfrm rot="16200000">
                      <a:off x="0" y="0"/>
                      <a:ext cx="4012697" cy="5755627"/>
                    </a:xfrm>
                    <a:prstGeom prst="rect">
                      <a:avLst/>
                    </a:prstGeom>
                    <a:ln>
                      <a:noFill/>
                    </a:ln>
                    <a:extLst>
                      <a:ext uri="{53640926-AAD7-44D8-BBD7-CCE9431645EC}">
                        <a14:shadowObscured xmlns:a14="http://schemas.microsoft.com/office/drawing/2010/main"/>
                      </a:ext>
                    </a:extLst>
                  </pic:spPr>
                </pic:pic>
              </a:graphicData>
            </a:graphic>
          </wp:inline>
        </w:drawing>
      </w:r>
    </w:p>
    <w:p w:rsidR="0048316D" w:rsidRPr="0099601F" w:rsidRDefault="0048316D" w:rsidP="00C64110">
      <w:pPr>
        <w:spacing w:after="0" w:line="360" w:lineRule="auto"/>
        <w:ind w:hanging="142"/>
        <w:jc w:val="both"/>
        <w:rPr>
          <w:rFonts w:ascii="Times New Roman" w:hAnsi="Times New Roman" w:cs="Times New Roman"/>
          <w:noProof/>
          <w:lang w:eastAsia="uk-UA"/>
        </w:rPr>
      </w:pPr>
    </w:p>
    <w:p w:rsidR="00C64110" w:rsidRDefault="00C64110" w:rsidP="00C64110">
      <w:pPr>
        <w:spacing w:after="0" w:line="360" w:lineRule="auto"/>
        <w:ind w:hanging="142"/>
        <w:jc w:val="both"/>
        <w:rPr>
          <w:rFonts w:ascii="Times New Roman" w:eastAsia="Times New Roman" w:hAnsi="Times New Roman" w:cs="Times New Roman"/>
          <w:sz w:val="32"/>
          <w:szCs w:val="32"/>
          <w:lang w:eastAsia="ru-RU"/>
        </w:rPr>
      </w:pPr>
    </w:p>
    <w:p w:rsidR="005E7A7C" w:rsidRDefault="005E7A7C" w:rsidP="00C64110">
      <w:pPr>
        <w:spacing w:after="0" w:line="360" w:lineRule="auto"/>
        <w:ind w:hanging="142"/>
        <w:jc w:val="both"/>
        <w:rPr>
          <w:rFonts w:ascii="Times New Roman" w:eastAsia="Times New Roman" w:hAnsi="Times New Roman" w:cs="Times New Roman"/>
          <w:sz w:val="32"/>
          <w:szCs w:val="32"/>
          <w:lang w:eastAsia="ru-RU"/>
        </w:rPr>
      </w:pPr>
      <w:r>
        <w:rPr>
          <w:noProof/>
          <w:lang w:eastAsia="uk-UA"/>
        </w:rPr>
        <w:lastRenderedPageBreak/>
        <w:drawing>
          <wp:inline distT="0" distB="0" distL="0" distR="0" wp14:anchorId="209551FD" wp14:editId="41E47D7B">
            <wp:extent cx="5364480" cy="36652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64480" cy="3665220"/>
                    </a:xfrm>
                    <a:prstGeom prst="rect">
                      <a:avLst/>
                    </a:prstGeom>
                  </pic:spPr>
                </pic:pic>
              </a:graphicData>
            </a:graphic>
          </wp:inline>
        </w:drawing>
      </w:r>
    </w:p>
    <w:p w:rsidR="005E7A7C" w:rsidRPr="005E7A7C" w:rsidRDefault="005E7A7C" w:rsidP="005E7A7C">
      <w:pPr>
        <w:spacing w:after="0" w:line="240" w:lineRule="auto"/>
        <w:ind w:hanging="142"/>
        <w:jc w:val="center"/>
        <w:rPr>
          <w:rFonts w:ascii="Times New Roman" w:eastAsia="Times New Roman" w:hAnsi="Times New Roman" w:cs="Times New Roman"/>
          <w:sz w:val="28"/>
          <w:szCs w:val="28"/>
          <w:lang w:eastAsia="ru-RU"/>
        </w:rPr>
      </w:pPr>
      <w:r w:rsidRPr="005E7A7C">
        <w:rPr>
          <w:rFonts w:ascii="Times New Roman" w:eastAsia="Times New Roman" w:hAnsi="Times New Roman" w:cs="Times New Roman"/>
          <w:sz w:val="28"/>
          <w:szCs w:val="28"/>
          <w:lang w:eastAsia="ru-RU"/>
        </w:rPr>
        <w:t>Рис. Мобільна гра для дітей віком 7-9 років.</w:t>
      </w:r>
    </w:p>
    <w:p w:rsidR="005E7A7C" w:rsidRPr="005E7A7C" w:rsidRDefault="005E7A7C" w:rsidP="005E7A7C">
      <w:pPr>
        <w:spacing w:after="0" w:line="240" w:lineRule="auto"/>
        <w:ind w:hanging="142"/>
        <w:jc w:val="both"/>
        <w:rPr>
          <w:rFonts w:ascii="Times New Roman" w:eastAsia="Times New Roman" w:hAnsi="Times New Roman" w:cs="Times New Roman"/>
          <w:sz w:val="28"/>
          <w:szCs w:val="28"/>
          <w:lang w:eastAsia="ru-RU"/>
        </w:rPr>
      </w:pPr>
      <w:r w:rsidRPr="005E7A7C">
        <w:rPr>
          <w:rFonts w:ascii="Times New Roman" w:eastAsia="Times New Roman" w:hAnsi="Times New Roman" w:cs="Times New Roman"/>
          <w:sz w:val="28"/>
          <w:szCs w:val="28"/>
          <w:lang w:eastAsia="ru-RU"/>
        </w:rPr>
        <w:t>Мета: навчитись правилам поводження в ситуації пожежі в квартирі:</w:t>
      </w:r>
    </w:p>
    <w:p w:rsidR="005E7A7C" w:rsidRPr="005E7A7C" w:rsidRDefault="005E7A7C" w:rsidP="005E7A7C">
      <w:pPr>
        <w:spacing w:after="0" w:line="240" w:lineRule="auto"/>
        <w:ind w:hanging="142"/>
        <w:jc w:val="both"/>
        <w:rPr>
          <w:rFonts w:ascii="Times New Roman" w:eastAsia="Times New Roman" w:hAnsi="Times New Roman" w:cs="Times New Roman"/>
          <w:sz w:val="28"/>
          <w:szCs w:val="28"/>
          <w:lang w:eastAsia="ru-RU"/>
        </w:rPr>
      </w:pPr>
      <w:r w:rsidRPr="005E7A7C">
        <w:rPr>
          <w:rFonts w:ascii="Times New Roman" w:eastAsia="Times New Roman" w:hAnsi="Times New Roman" w:cs="Times New Roman"/>
          <w:sz w:val="28"/>
          <w:szCs w:val="28"/>
          <w:lang w:eastAsia="ru-RU"/>
        </w:rPr>
        <w:t>ГГ – син – складний актор, має багато зв’язків</w:t>
      </w:r>
    </w:p>
    <w:p w:rsidR="005E7A7C" w:rsidRPr="005E7A7C" w:rsidRDefault="005E7A7C" w:rsidP="005E7A7C">
      <w:pPr>
        <w:spacing w:after="0" w:line="240" w:lineRule="auto"/>
        <w:ind w:hanging="142"/>
        <w:jc w:val="both"/>
        <w:rPr>
          <w:rFonts w:ascii="Times New Roman" w:eastAsia="Times New Roman" w:hAnsi="Times New Roman" w:cs="Times New Roman"/>
          <w:sz w:val="28"/>
          <w:szCs w:val="28"/>
          <w:lang w:eastAsia="ru-RU"/>
        </w:rPr>
      </w:pPr>
      <w:r w:rsidRPr="005E7A7C">
        <w:rPr>
          <w:rFonts w:ascii="Times New Roman" w:eastAsia="Times New Roman" w:hAnsi="Times New Roman" w:cs="Times New Roman"/>
          <w:sz w:val="28"/>
          <w:szCs w:val="28"/>
          <w:lang w:eastAsia="ru-RU"/>
        </w:rPr>
        <w:t>Середній актор – батьки та служба порятунку</w:t>
      </w:r>
    </w:p>
    <w:p w:rsidR="005E7A7C" w:rsidRPr="005E7A7C" w:rsidRDefault="005E7A7C" w:rsidP="005E7A7C">
      <w:pPr>
        <w:spacing w:after="0" w:line="240" w:lineRule="auto"/>
        <w:ind w:hanging="142"/>
        <w:jc w:val="both"/>
        <w:rPr>
          <w:rFonts w:ascii="Times New Roman" w:eastAsia="Times New Roman" w:hAnsi="Times New Roman" w:cs="Times New Roman"/>
          <w:sz w:val="28"/>
          <w:szCs w:val="28"/>
          <w:lang w:eastAsia="ru-RU"/>
        </w:rPr>
      </w:pPr>
      <w:r w:rsidRPr="005E7A7C">
        <w:rPr>
          <w:rFonts w:ascii="Times New Roman" w:eastAsia="Times New Roman" w:hAnsi="Times New Roman" w:cs="Times New Roman"/>
          <w:sz w:val="28"/>
          <w:szCs w:val="28"/>
          <w:lang w:eastAsia="ru-RU"/>
        </w:rPr>
        <w:t>Простий актор - сусід</w:t>
      </w:r>
    </w:p>
    <w:p w:rsidR="00411CF2" w:rsidRPr="0099601F" w:rsidRDefault="00DE6D1B" w:rsidP="00E76B94">
      <w:pPr>
        <w:spacing w:after="0" w:line="360" w:lineRule="auto"/>
        <w:jc w:val="both"/>
        <w:rPr>
          <w:rFonts w:ascii="Times New Roman" w:eastAsia="Times New Roman" w:hAnsi="Times New Roman" w:cs="Times New Roman"/>
          <w:sz w:val="32"/>
          <w:szCs w:val="32"/>
          <w:lang w:eastAsia="ru-RU"/>
        </w:rPr>
      </w:pPr>
      <w:r w:rsidRPr="0099601F">
        <w:rPr>
          <w:rFonts w:ascii="Times New Roman" w:hAnsi="Times New Roman" w:cs="Times New Roman"/>
          <w:noProof/>
          <w:sz w:val="32"/>
          <w:szCs w:val="32"/>
          <w:lang w:eastAsia="uk-UA"/>
        </w:rPr>
        <mc:AlternateContent>
          <mc:Choice Requires="wps">
            <w:drawing>
              <wp:anchor distT="0" distB="0" distL="114300" distR="114300" simplePos="0" relativeHeight="251679744" behindDoc="0" locked="0" layoutInCell="1" allowOverlap="1" wp14:anchorId="7E101D87" wp14:editId="4B49C3A5">
                <wp:simplePos x="0" y="0"/>
                <wp:positionH relativeFrom="column">
                  <wp:posOffset>5252720</wp:posOffset>
                </wp:positionH>
                <wp:positionV relativeFrom="paragraph">
                  <wp:posOffset>3644265</wp:posOffset>
                </wp:positionV>
                <wp:extent cx="880745" cy="157162"/>
                <wp:effectExtent l="0" t="0" r="14605" b="14605"/>
                <wp:wrapNone/>
                <wp:docPr id="29" name="Поле 29"/>
                <wp:cNvGraphicFramePr/>
                <a:graphic xmlns:a="http://schemas.openxmlformats.org/drawingml/2006/main">
                  <a:graphicData uri="http://schemas.microsoft.com/office/word/2010/wordprocessingShape">
                    <wps:wsp>
                      <wps:cNvSpPr txBox="1"/>
                      <wps:spPr>
                        <a:xfrm>
                          <a:off x="0" y="0"/>
                          <a:ext cx="880745"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Менеджер складу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29" o:spid="_x0000_s1026" type="#_x0000_t202" style="position:absolute;left:0;text-align:left;margin-left:413.6pt;margin-top:286.95pt;width:69.35pt;height:12.3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" filled="f" stroked="f" strokeweight=".5pt">
                <v:textbox inset="0,0,0,0">
                  <w:txbxContent>
                    <w:p w:rsidR="00595700" w:rsidRPr="00AD11CD" w:rsidRDefault="00595700">
                      <w:pPr>
                        <w:rPr>
                          <w:sz w:val="16"/>
                          <w:szCs w:val="16"/>
                        </w:rPr>
                      </w:pPr>
                      <w:r>
                        <w:rPr>
                          <w:sz w:val="16"/>
                          <w:szCs w:val="16"/>
                        </w:rPr>
                        <w:t>Менеджер складу</w:t>
                      </w:r>
                    </w:p>
                  </w:txbxContent>
                </v:textbox>
              </v:shape>
            </w:pict>
          </mc:Fallback>
        </mc:AlternateContent>
      </w:r>
      <w:r w:rsidRPr="0099601F">
        <w:rPr>
          <w:rFonts w:ascii="Times New Roman" w:hAnsi="Times New Roman" w:cs="Times New Roman"/>
          <w:noProof/>
          <w:sz w:val="32"/>
          <w:szCs w:val="32"/>
          <w:lang w:eastAsia="uk-UA"/>
        </w:rPr>
        <mc:AlternateContent>
          <mc:Choice Requires="wps">
            <w:drawing>
              <wp:anchor distT="0" distB="0" distL="114300" distR="114300" simplePos="0" relativeHeight="251677696" behindDoc="0" locked="0" layoutInCell="1" allowOverlap="1" wp14:anchorId="67E377AA" wp14:editId="1C72B616">
                <wp:simplePos x="0" y="0"/>
                <wp:positionH relativeFrom="column">
                  <wp:posOffset>5158104</wp:posOffset>
                </wp:positionH>
                <wp:positionV relativeFrom="paragraph">
                  <wp:posOffset>2282190</wp:posOffset>
                </wp:positionV>
                <wp:extent cx="880745" cy="157162"/>
                <wp:effectExtent l="0" t="0" r="14605" b="14605"/>
                <wp:wrapNone/>
                <wp:docPr id="28" name="Поле 28"/>
                <wp:cNvGraphicFramePr/>
                <a:graphic xmlns:a="http://schemas.openxmlformats.org/drawingml/2006/main">
                  <a:graphicData uri="http://schemas.microsoft.com/office/word/2010/wordprocessingShape">
                    <wps:wsp>
                      <wps:cNvSpPr txBox="1"/>
                      <wps:spPr>
                        <a:xfrm>
                          <a:off x="0" y="0"/>
                          <a:ext cx="880745"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Працівник складу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8" o:spid="_x0000_s1027" type="#_x0000_t202" style="position:absolute;left:0;text-align:left;margin-left:406.15pt;margin-top:179.7pt;width:69.35pt;height:12.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" filled="f" stroked="f" strokeweight=".5pt">
                <v:textbox inset="0,0,0,0">
                  <w:txbxContent>
                    <w:p w:rsidR="00595700" w:rsidRPr="00AD11CD" w:rsidRDefault="00595700">
                      <w:pPr>
                        <w:rPr>
                          <w:sz w:val="16"/>
                          <w:szCs w:val="16"/>
                        </w:rPr>
                      </w:pPr>
                      <w:r>
                        <w:rPr>
                          <w:sz w:val="16"/>
                          <w:szCs w:val="16"/>
                        </w:rPr>
                        <w:t>Працівник складу</w:t>
                      </w:r>
                    </w:p>
                  </w:txbxContent>
                </v:textbox>
              </v:shape>
            </w:pict>
          </mc:Fallback>
        </mc:AlternateContent>
      </w:r>
      <w:r w:rsidRPr="0099601F">
        <w:rPr>
          <w:rFonts w:ascii="Times New Roman" w:hAnsi="Times New Roman" w:cs="Times New Roman"/>
          <w:noProof/>
          <w:sz w:val="32"/>
          <w:szCs w:val="32"/>
          <w:lang w:eastAsia="uk-UA"/>
        </w:rPr>
        <mc:AlternateContent>
          <mc:Choice Requires="wps">
            <w:drawing>
              <wp:anchor distT="0" distB="0" distL="114300" distR="114300" simplePos="0" relativeHeight="251675648" behindDoc="0" locked="0" layoutInCell="1" allowOverlap="1" wp14:anchorId="77C03119" wp14:editId="23287462">
                <wp:simplePos x="0" y="0"/>
                <wp:positionH relativeFrom="column">
                  <wp:posOffset>4786630</wp:posOffset>
                </wp:positionH>
                <wp:positionV relativeFrom="paragraph">
                  <wp:posOffset>1096010</wp:posOffset>
                </wp:positionV>
                <wp:extent cx="1252538" cy="157162"/>
                <wp:effectExtent l="0" t="0" r="5080" b="14605"/>
                <wp:wrapNone/>
                <wp:docPr id="27" name="Поле 27"/>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Платіжна система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7" o:spid="_x0000_s1028" type="#_x0000_t202" style="position:absolute;left:0;text-align:left;margin-left:376.9pt;margin-top:86.3pt;width:98.65pt;height:12.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" filled="f" stroked="f" strokeweight=".5pt">
                <v:textbox inset="0,0,0,0">
                  <w:txbxContent>
                    <w:p w:rsidR="00595700" w:rsidRPr="00AD11CD" w:rsidRDefault="00595700">
                      <w:pPr>
                        <w:rPr>
                          <w:sz w:val="16"/>
                          <w:szCs w:val="16"/>
                        </w:rPr>
                      </w:pPr>
                      <w:r>
                        <w:rPr>
                          <w:sz w:val="16"/>
                          <w:szCs w:val="16"/>
                        </w:rPr>
                        <w:t>Платіжна система</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73600" behindDoc="0" locked="0" layoutInCell="1" allowOverlap="1" wp14:anchorId="6205A772" wp14:editId="0DF5A412">
                <wp:simplePos x="0" y="0"/>
                <wp:positionH relativeFrom="column">
                  <wp:posOffset>1723707</wp:posOffset>
                </wp:positionH>
                <wp:positionV relativeFrom="paragraph">
                  <wp:posOffset>3000375</wp:posOffset>
                </wp:positionV>
                <wp:extent cx="1252538" cy="157162"/>
                <wp:effectExtent l="0" t="0" r="5080" b="14605"/>
                <wp:wrapNone/>
                <wp:docPr id="26" name="Поле 26"/>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lang w:val="ru-RU"/>
                              </w:rPr>
                              <w:t>Управління товарами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6" o:spid="_x0000_s1029" type="#_x0000_t202" style="position:absolute;left:0;text-align:left;margin-left:135.7pt;margin-top:236.25pt;width:98.65pt;height:12.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" filled="f" stroked="f" strokeweight=".5pt">
                <v:textbox inset="0,0,0,0">
                  <w:txbxContent>
                    <w:p w:rsidR="00595700" w:rsidRPr="00AD11CD" w:rsidRDefault="00595700">
                      <w:pPr>
                        <w:rPr>
                          <w:sz w:val="16"/>
                          <w:szCs w:val="16"/>
                        </w:rPr>
                      </w:pPr>
                      <w:r>
                        <w:rPr>
                          <w:sz w:val="16"/>
                          <w:szCs w:val="16"/>
                          <w:lang w:val="ru-RU"/>
                        </w:rPr>
                        <w:t>Управління товарами</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71552" behindDoc="0" locked="0" layoutInCell="1" allowOverlap="1" wp14:anchorId="23A41058" wp14:editId="6813D695">
                <wp:simplePos x="0" y="0"/>
                <wp:positionH relativeFrom="column">
                  <wp:posOffset>2690495</wp:posOffset>
                </wp:positionH>
                <wp:positionV relativeFrom="paragraph">
                  <wp:posOffset>4210050</wp:posOffset>
                </wp:positionV>
                <wp:extent cx="1252538" cy="157162"/>
                <wp:effectExtent l="0" t="0" r="5080" b="14605"/>
                <wp:wrapNone/>
                <wp:docPr id="25" name="Поле 25"/>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lang w:val="ru-RU"/>
                              </w:rPr>
                              <w:t>Звіт по продажам</w:t>
                            </w:r>
                            <w:r>
                              <w:rPr>
                                <w:sz w:val="16"/>
                                <w:szCs w:val="16"/>
                              </w:rPr>
                              <w:t xml:space="preserve"> товару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5" o:spid="_x0000_s1030" type="#_x0000_t202" style="position:absolute;left:0;text-align:left;margin-left:211.85pt;margin-top:331.5pt;width:98.65pt;height:12.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" filled="f" stroked="f" strokeweight=".5pt">
                <v:textbox inset="0,0,0,0">
                  <w:txbxContent>
                    <w:p w:rsidR="00595700" w:rsidRPr="00AD11CD" w:rsidRDefault="00595700">
                      <w:pPr>
                        <w:rPr>
                          <w:sz w:val="16"/>
                          <w:szCs w:val="16"/>
                        </w:rPr>
                      </w:pPr>
                      <w:r>
                        <w:rPr>
                          <w:sz w:val="16"/>
                          <w:szCs w:val="16"/>
                          <w:lang w:val="ru-RU"/>
                        </w:rPr>
                        <w:t>Звіт по продажам</w:t>
                      </w:r>
                      <w:r>
                        <w:rPr>
                          <w:sz w:val="16"/>
                          <w:szCs w:val="16"/>
                        </w:rPr>
                        <w:t xml:space="preserve"> товару</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69504" behindDoc="0" locked="0" layoutInCell="1" allowOverlap="1" wp14:anchorId="5C1C116E" wp14:editId="3BD59A1A">
                <wp:simplePos x="0" y="0"/>
                <wp:positionH relativeFrom="column">
                  <wp:posOffset>3786188</wp:posOffset>
                </wp:positionH>
                <wp:positionV relativeFrom="paragraph">
                  <wp:posOffset>3696017</wp:posOffset>
                </wp:positionV>
                <wp:extent cx="1252538" cy="157162"/>
                <wp:effectExtent l="0" t="0" r="5080" b="14605"/>
                <wp:wrapNone/>
                <wp:docPr id="24" name="Поле 24"/>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Управління запасами товару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4" o:spid="_x0000_s1031" type="#_x0000_t202" style="position:absolute;left:0;text-align:left;margin-left:298.15pt;margin-top:291pt;width:98.65pt;height:12.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" filled="f" stroked="f" strokeweight=".5pt">
                <v:textbox inset="0,0,0,0">
                  <w:txbxContent>
                    <w:p w:rsidR="00595700" w:rsidRPr="00AD11CD" w:rsidRDefault="00595700">
                      <w:pPr>
                        <w:rPr>
                          <w:sz w:val="16"/>
                          <w:szCs w:val="16"/>
                        </w:rPr>
                      </w:pPr>
                      <w:r>
                        <w:rPr>
                          <w:sz w:val="16"/>
                          <w:szCs w:val="16"/>
                        </w:rPr>
                        <w:t>Управління запасами товару</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67456" behindDoc="0" locked="0" layoutInCell="1" allowOverlap="1" wp14:anchorId="0C85BBED" wp14:editId="01873CD5">
                <wp:simplePos x="0" y="0"/>
                <wp:positionH relativeFrom="column">
                  <wp:posOffset>3876675</wp:posOffset>
                </wp:positionH>
                <wp:positionV relativeFrom="paragraph">
                  <wp:posOffset>2557780</wp:posOffset>
                </wp:positionV>
                <wp:extent cx="1252538" cy="157162"/>
                <wp:effectExtent l="0" t="0" r="5080" b="14605"/>
                <wp:wrapNone/>
                <wp:docPr id="23" name="Поле 23"/>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Звіт по запасам товару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3" o:spid="_x0000_s1032" type="#_x0000_t202" style="position:absolute;left:0;text-align:left;margin-left:305.25pt;margin-top:201.4pt;width:98.65pt;height:12.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" filled="f" stroked="f" strokeweight=".5pt">
                <v:textbox inset="0,0,0,0">
                  <w:txbxContent>
                    <w:p w:rsidR="00595700" w:rsidRPr="00AD11CD" w:rsidRDefault="00595700">
                      <w:pPr>
                        <w:rPr>
                          <w:sz w:val="16"/>
                          <w:szCs w:val="16"/>
                        </w:rPr>
                      </w:pPr>
                      <w:r>
                        <w:rPr>
                          <w:sz w:val="16"/>
                          <w:szCs w:val="16"/>
                        </w:rPr>
                        <w:t>Звіт по запасам товару</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65408" behindDoc="0" locked="0" layoutInCell="1" allowOverlap="1" wp14:anchorId="3C3560AA" wp14:editId="66CA36D1">
                <wp:simplePos x="0" y="0"/>
                <wp:positionH relativeFrom="column">
                  <wp:posOffset>3876993</wp:posOffset>
                </wp:positionH>
                <wp:positionV relativeFrom="paragraph">
                  <wp:posOffset>1738630</wp:posOffset>
                </wp:positionV>
                <wp:extent cx="1252538" cy="157162"/>
                <wp:effectExtent l="0" t="0" r="5080" b="14605"/>
                <wp:wrapNone/>
                <wp:docPr id="22" name="Поле 22"/>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Виконати замовлення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2" o:spid="_x0000_s1033" type="#_x0000_t202" style="position:absolute;left:0;text-align:left;margin-left:305.3pt;margin-top:136.9pt;width:98.65pt;height:12.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" filled="f" stroked="f" strokeweight=".5pt">
                <v:textbox inset="0,0,0,0">
                  <w:txbxContent>
                    <w:p w:rsidR="00595700" w:rsidRPr="00AD11CD" w:rsidRDefault="00595700">
                      <w:pPr>
                        <w:rPr>
                          <w:sz w:val="16"/>
                          <w:szCs w:val="16"/>
                        </w:rPr>
                      </w:pPr>
                      <w:r>
                        <w:rPr>
                          <w:sz w:val="16"/>
                          <w:szCs w:val="16"/>
                        </w:rPr>
                        <w:t>Виконати замовлення</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63360" behindDoc="0" locked="0" layoutInCell="1" allowOverlap="1" wp14:anchorId="76A5EC27" wp14:editId="56619A83">
                <wp:simplePos x="0" y="0"/>
                <wp:positionH relativeFrom="column">
                  <wp:posOffset>1933893</wp:posOffset>
                </wp:positionH>
                <wp:positionV relativeFrom="paragraph">
                  <wp:posOffset>2286953</wp:posOffset>
                </wp:positionV>
                <wp:extent cx="1447800" cy="157162"/>
                <wp:effectExtent l="0" t="0" r="0" b="14605"/>
                <wp:wrapNone/>
                <wp:docPr id="21" name="Поле 21"/>
                <wp:cNvGraphicFramePr/>
                <a:graphic xmlns:a="http://schemas.openxmlformats.org/drawingml/2006/main">
                  <a:graphicData uri="http://schemas.microsoft.com/office/word/2010/wordprocessingShape">
                    <wps:wsp>
                      <wps:cNvSpPr txBox="1"/>
                      <wps:spPr>
                        <a:xfrm>
                          <a:off x="0" y="0"/>
                          <a:ext cx="1447800"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Створення продуктового кошику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1" o:spid="_x0000_s1034" type="#_x0000_t202" style="position:absolute;left:0;text-align:left;margin-left:152.3pt;margin-top:180.1pt;width:114pt;height:12.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" filled="f" stroked="f" strokeweight=".5pt">
                <v:textbox inset="0,0,0,0">
                  <w:txbxContent>
                    <w:p w:rsidR="00595700" w:rsidRPr="00AD11CD" w:rsidRDefault="00595700">
                      <w:pPr>
                        <w:rPr>
                          <w:sz w:val="16"/>
                          <w:szCs w:val="16"/>
                        </w:rPr>
                      </w:pPr>
                      <w:r>
                        <w:rPr>
                          <w:sz w:val="16"/>
                          <w:szCs w:val="16"/>
                        </w:rPr>
                        <w:t>Створення продуктового кошику</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61312" behindDoc="0" locked="0" layoutInCell="1" allowOverlap="1" wp14:anchorId="797187A7" wp14:editId="136DF95F">
                <wp:simplePos x="0" y="0"/>
                <wp:positionH relativeFrom="column">
                  <wp:posOffset>1848168</wp:posOffset>
                </wp:positionH>
                <wp:positionV relativeFrom="paragraph">
                  <wp:posOffset>1582103</wp:posOffset>
                </wp:positionV>
                <wp:extent cx="1595437" cy="157162"/>
                <wp:effectExtent l="0" t="0" r="5080" b="14605"/>
                <wp:wrapNone/>
                <wp:docPr id="20" name="Поле 20"/>
                <wp:cNvGraphicFramePr/>
                <a:graphic xmlns:a="http://schemas.openxmlformats.org/drawingml/2006/main">
                  <a:graphicData uri="http://schemas.microsoft.com/office/word/2010/wordprocessingShape">
                    <wps:wsp>
                      <wps:cNvSpPr txBox="1"/>
                      <wps:spPr>
                        <a:xfrm>
                          <a:off x="0" y="0"/>
                          <a:ext cx="1595437"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Pr>
                                <w:sz w:val="16"/>
                                <w:szCs w:val="16"/>
                              </w:rPr>
                              <w:t>Управління інформацією покупця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0" o:spid="_x0000_s1035" type="#_x0000_t202" style="position:absolute;left:0;text-align:left;margin-left:145.55pt;margin-top:124.6pt;width:125.6pt;height:12.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" filled="f" stroked="f" strokeweight=".5pt">
                <v:textbox inset="0,0,0,0">
                  <w:txbxContent>
                    <w:p w:rsidR="00595700" w:rsidRPr="00AD11CD" w:rsidRDefault="00595700">
                      <w:pPr>
                        <w:rPr>
                          <w:sz w:val="16"/>
                          <w:szCs w:val="16"/>
                        </w:rPr>
                      </w:pPr>
                      <w:r>
                        <w:rPr>
                          <w:sz w:val="16"/>
                          <w:szCs w:val="16"/>
                        </w:rPr>
                        <w:t>Управління інформацією покупця</w:t>
                      </w:r>
                    </w:p>
                  </w:txbxContent>
                </v:textbox>
              </v:shape>
            </w:pict>
          </mc:Fallback>
        </mc:AlternateContent>
      </w:r>
      <w:r w:rsidR="00AD11CD" w:rsidRPr="0099601F">
        <w:rPr>
          <w:rFonts w:ascii="Times New Roman" w:hAnsi="Times New Roman" w:cs="Times New Roman"/>
          <w:noProof/>
          <w:sz w:val="32"/>
          <w:szCs w:val="32"/>
          <w:lang w:eastAsia="uk-UA"/>
        </w:rPr>
        <mc:AlternateContent>
          <mc:Choice Requires="wps">
            <w:drawing>
              <wp:anchor distT="0" distB="0" distL="114300" distR="114300" simplePos="0" relativeHeight="251659264" behindDoc="0" locked="0" layoutInCell="1" allowOverlap="1" wp14:anchorId="7D0473F8" wp14:editId="2EE1F5B8">
                <wp:simplePos x="0" y="0"/>
                <wp:positionH relativeFrom="column">
                  <wp:posOffset>1976755</wp:posOffset>
                </wp:positionH>
                <wp:positionV relativeFrom="paragraph">
                  <wp:posOffset>991553</wp:posOffset>
                </wp:positionV>
                <wp:extent cx="1252538" cy="157162"/>
                <wp:effectExtent l="0" t="0" r="5080" b="14605"/>
                <wp:wrapNone/>
                <wp:docPr id="19" name="Поле 19"/>
                <wp:cNvGraphicFramePr/>
                <a:graphic xmlns:a="http://schemas.openxmlformats.org/drawingml/2006/main">
                  <a:graphicData uri="http://schemas.microsoft.com/office/word/2010/wordprocessingShape">
                    <wps:wsp>
                      <wps:cNvSpPr txBox="1"/>
                      <wps:spPr>
                        <a:xfrm>
                          <a:off x="0" y="0"/>
                          <a:ext cx="1252538" cy="157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700" w:rsidRPr="00AD11CD" w:rsidRDefault="00595700">
                            <w:pPr>
                              <w:rPr>
                                <w:sz w:val="16"/>
                                <w:szCs w:val="16"/>
                              </w:rPr>
                            </w:pPr>
                            <w:r w:rsidRPr="00AD11CD">
                              <w:rPr>
                                <w:sz w:val="16"/>
                                <w:szCs w:val="16"/>
                              </w:rPr>
                              <w:t>Купівля продуктів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9" o:spid="_x0000_s1036" type="#_x0000_t202" style="position:absolute;left:0;text-align:left;margin-left:155.65pt;margin-top:78.1pt;width:98.65pt;height:12.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" filled="f" stroked="f" strokeweight=".5pt">
                <v:textbox inset="0,0,0,0">
                  <w:txbxContent>
                    <w:p w:rsidR="00595700" w:rsidRPr="00AD11CD" w:rsidRDefault="00595700">
                      <w:pPr>
                        <w:rPr>
                          <w:sz w:val="16"/>
                          <w:szCs w:val="16"/>
                        </w:rPr>
                      </w:pPr>
                      <w:r w:rsidRPr="00AD11CD">
                        <w:rPr>
                          <w:sz w:val="16"/>
                          <w:szCs w:val="16"/>
                        </w:rPr>
                        <w:t>Купівля продуктів</w:t>
                      </w:r>
                    </w:p>
                  </w:txbxContent>
                </v:textbox>
              </v:shape>
            </w:pict>
          </mc:Fallback>
        </mc:AlternateContent>
      </w:r>
      <w:r w:rsidR="00411CF2" w:rsidRPr="0099601F">
        <w:rPr>
          <w:rFonts w:ascii="Times New Roman" w:hAnsi="Times New Roman" w:cs="Times New Roman"/>
          <w:noProof/>
          <w:sz w:val="20"/>
          <w:szCs w:val="20"/>
          <w:lang w:eastAsia="uk-UA"/>
        </w:rPr>
        <w:drawing>
          <wp:inline distT="0" distB="0" distL="0" distR="0" wp14:anchorId="2D9C5AA7" wp14:editId="624E8518">
            <wp:extent cx="5928360" cy="453603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1308" cy="4538294"/>
                    </a:xfrm>
                    <a:prstGeom prst="rect">
                      <a:avLst/>
                    </a:prstGeom>
                    <a:noFill/>
                    <a:ln>
                      <a:noFill/>
                    </a:ln>
                  </pic:spPr>
                </pic:pic>
              </a:graphicData>
            </a:graphic>
          </wp:inline>
        </w:drawing>
      </w:r>
    </w:p>
    <w:p w:rsidR="00411CF2" w:rsidRPr="0099601F" w:rsidRDefault="00411CF2" w:rsidP="00E76B94">
      <w:pPr>
        <w:spacing w:after="0" w:line="360" w:lineRule="auto"/>
        <w:ind w:firstLine="709"/>
        <w:jc w:val="both"/>
        <w:rPr>
          <w:rFonts w:ascii="Times New Roman" w:eastAsia="Times New Roman" w:hAnsi="Times New Roman" w:cs="Times New Roman"/>
          <w:i/>
          <w:iCs/>
          <w:sz w:val="32"/>
          <w:szCs w:val="32"/>
          <w:lang w:eastAsia="ru-RU"/>
        </w:rPr>
      </w:pPr>
      <w:r w:rsidRPr="0099601F">
        <w:rPr>
          <w:rFonts w:ascii="Times New Roman" w:eastAsia="Times New Roman" w:hAnsi="Times New Roman" w:cs="Times New Roman"/>
          <w:i/>
          <w:iCs/>
          <w:sz w:val="32"/>
          <w:szCs w:val="32"/>
          <w:lang w:eastAsia="ru-RU"/>
        </w:rPr>
        <w:lastRenderedPageBreak/>
        <w:t>Рис.1.2. Приклад діаграми use case та ролей акторів</w:t>
      </w:r>
      <w:r w:rsidR="00261AD4">
        <w:rPr>
          <w:rFonts w:ascii="Times New Roman" w:eastAsia="Times New Roman" w:hAnsi="Times New Roman" w:cs="Times New Roman"/>
          <w:i/>
          <w:iCs/>
          <w:sz w:val="32"/>
          <w:szCs w:val="32"/>
          <w:lang w:eastAsia="ru-RU"/>
        </w:rPr>
        <w:t xml:space="preserve"> магазину музики</w:t>
      </w:r>
    </w:p>
    <w:p w:rsidR="00DE6D1B" w:rsidRPr="0099601F" w:rsidRDefault="00DE6D1B" w:rsidP="00E76B94">
      <w:pPr>
        <w:pStyle w:val="Default"/>
        <w:widowControl w:val="0"/>
        <w:spacing w:line="360" w:lineRule="auto"/>
        <w:ind w:firstLine="709"/>
        <w:jc w:val="both"/>
        <w:rPr>
          <w:color w:val="auto"/>
          <w:sz w:val="32"/>
          <w:szCs w:val="32"/>
        </w:rPr>
      </w:pPr>
    </w:p>
    <w:p w:rsidR="006C19CE" w:rsidRPr="0099601F" w:rsidRDefault="006C19CE" w:rsidP="00E76B94">
      <w:pPr>
        <w:pStyle w:val="Default"/>
        <w:widowControl w:val="0"/>
        <w:spacing w:line="360" w:lineRule="auto"/>
        <w:ind w:firstLine="709"/>
        <w:jc w:val="both"/>
        <w:rPr>
          <w:rFonts w:eastAsia="Times New Roman"/>
          <w:i/>
          <w:iCs/>
          <w:color w:val="auto"/>
          <w:sz w:val="32"/>
          <w:szCs w:val="32"/>
          <w:lang w:eastAsia="ru-RU"/>
        </w:rPr>
      </w:pPr>
      <w:r w:rsidRPr="0099601F">
        <w:rPr>
          <w:color w:val="auto"/>
          <w:sz w:val="32"/>
          <w:szCs w:val="32"/>
        </w:rPr>
        <w:t xml:space="preserve">Моделювання на основі </w:t>
      </w:r>
      <w:r w:rsidRPr="0099601F">
        <w:rPr>
          <w:rFonts w:eastAsia="Times New Roman"/>
          <w:i/>
          <w:iCs/>
          <w:color w:val="auto"/>
          <w:sz w:val="32"/>
          <w:szCs w:val="32"/>
          <w:lang w:eastAsia="ru-RU"/>
        </w:rPr>
        <w:t>use case:</w:t>
      </w:r>
    </w:p>
    <w:p w:rsidR="008563B2" w:rsidRPr="0099601F" w:rsidRDefault="008563B2" w:rsidP="00E76B94">
      <w:pPr>
        <w:pStyle w:val="Default"/>
        <w:widowControl w:val="0"/>
        <w:spacing w:line="360" w:lineRule="auto"/>
        <w:ind w:firstLine="709"/>
        <w:jc w:val="both"/>
        <w:rPr>
          <w:rFonts w:eastAsia="Times New Roman"/>
          <w:b/>
          <w:i/>
          <w:iCs/>
          <w:color w:val="auto"/>
          <w:sz w:val="32"/>
          <w:szCs w:val="32"/>
          <w:lang w:eastAsia="ru-RU"/>
        </w:rPr>
      </w:pPr>
      <w:r w:rsidRPr="0099601F">
        <w:rPr>
          <w:rFonts w:eastAsia="Times New Roman"/>
          <w:b/>
          <w:i/>
          <w:iCs/>
          <w:color w:val="auto"/>
          <w:sz w:val="32"/>
          <w:szCs w:val="32"/>
          <w:lang w:eastAsia="ru-RU"/>
        </w:rPr>
        <w:t>Лекція по моделюванню від ІТ-компанії Візевен.</w:t>
      </w:r>
    </w:p>
    <w:p w:rsidR="008563B2" w:rsidRPr="0015424E" w:rsidRDefault="00D32A0B" w:rsidP="00E76B94">
      <w:pPr>
        <w:pStyle w:val="Default"/>
        <w:widowControl w:val="0"/>
        <w:spacing w:line="360" w:lineRule="auto"/>
        <w:ind w:firstLine="709"/>
        <w:jc w:val="both"/>
        <w:rPr>
          <w:rStyle w:val="a3"/>
          <w:color w:val="4F81BD" w:themeColor="accent1"/>
        </w:rPr>
      </w:pPr>
      <w:hyperlink r:id="rId13" w:history="1">
        <w:r w:rsidR="008563B2" w:rsidRPr="0015424E">
          <w:rPr>
            <w:rStyle w:val="a3"/>
            <w:color w:val="4F81BD" w:themeColor="accent1"/>
            <w:sz w:val="32"/>
            <w:szCs w:val="32"/>
          </w:rPr>
          <w:t>https://drive.google.com/file/d/18nB4HiKEgmdCutU1jkLo5Do4XlzNySMn/view?usp=sharing</w:t>
        </w:r>
      </w:hyperlink>
    </w:p>
    <w:p w:rsidR="00561F8B" w:rsidRPr="0099601F" w:rsidRDefault="00561F8B"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rPr>
      </w:pPr>
      <w:r w:rsidRPr="0099601F">
        <w:rPr>
          <w:rFonts w:ascii="Times New Roman" w:eastAsia="Times New Roman" w:hAnsi="Times New Roman" w:cs="Times New Roman"/>
          <w:i/>
          <w:iCs/>
          <w:sz w:val="32"/>
          <w:szCs w:val="32"/>
          <w:lang w:eastAsia="ru-RU"/>
        </w:rPr>
        <w:t>use case</w:t>
      </w:r>
      <w:r w:rsidRPr="0099601F">
        <w:rPr>
          <w:rFonts w:ascii="Times New Roman" w:hAnsi="Times New Roman" w:cs="Times New Roman"/>
        </w:rPr>
        <w:t xml:space="preserve"> діаграми: </w:t>
      </w:r>
    </w:p>
    <w:p w:rsidR="006C19CE" w:rsidRPr="0015424E" w:rsidRDefault="00D32A0B" w:rsidP="0015424E">
      <w:pPr>
        <w:pStyle w:val="Default"/>
        <w:widowControl w:val="0"/>
        <w:spacing w:line="360" w:lineRule="auto"/>
        <w:ind w:firstLine="709"/>
        <w:jc w:val="both"/>
        <w:rPr>
          <w:rStyle w:val="a3"/>
          <w:color w:val="4F81BD" w:themeColor="accent1"/>
        </w:rPr>
      </w:pPr>
      <w:hyperlink r:id="rId14" w:history="1">
        <w:r w:rsidR="006C19CE" w:rsidRPr="0015424E">
          <w:rPr>
            <w:rStyle w:val="a3"/>
            <w:color w:val="4F81BD" w:themeColor="accent1"/>
            <w:sz w:val="32"/>
            <w:szCs w:val="32"/>
          </w:rPr>
          <w:t>https://coursera.org/share/b1d11653aeb11184f6c9deebda94d6b3</w:t>
        </w:r>
      </w:hyperlink>
    </w:p>
    <w:p w:rsidR="002823DA" w:rsidRPr="000D70DC" w:rsidRDefault="002823DA" w:rsidP="00E76B94">
      <w:pPr>
        <w:pStyle w:val="Default"/>
        <w:widowControl w:val="0"/>
        <w:spacing w:line="360" w:lineRule="auto"/>
        <w:ind w:firstLine="709"/>
        <w:jc w:val="both"/>
        <w:rPr>
          <w:color w:val="auto"/>
          <w:sz w:val="32"/>
          <w:szCs w:val="32"/>
        </w:rPr>
      </w:pPr>
    </w:p>
    <w:p w:rsidR="00411CF2" w:rsidRPr="0099601F" w:rsidRDefault="00411CF2" w:rsidP="00E76B94">
      <w:pPr>
        <w:pStyle w:val="Default"/>
        <w:widowControl w:val="0"/>
        <w:spacing w:line="360" w:lineRule="auto"/>
        <w:ind w:firstLine="709"/>
        <w:jc w:val="both"/>
        <w:rPr>
          <w:color w:val="auto"/>
          <w:sz w:val="32"/>
          <w:szCs w:val="32"/>
        </w:rPr>
      </w:pPr>
      <w:r w:rsidRPr="0099601F">
        <w:rPr>
          <w:color w:val="auto"/>
          <w:sz w:val="32"/>
          <w:szCs w:val="32"/>
        </w:rPr>
        <w:t xml:space="preserve">Наступний крок передбачає розрахунок некоригованої ваги актора (unadjusted actor weight, UAW). На цьому етапі проводиться розподіл ролей в </w:t>
      </w:r>
      <w:r w:rsidRPr="0099601F">
        <w:rPr>
          <w:rFonts w:eastAsia="Times New Roman"/>
          <w:color w:val="auto"/>
          <w:sz w:val="32"/>
          <w:szCs w:val="32"/>
          <w:lang w:eastAsia="ru-RU"/>
        </w:rPr>
        <w:t xml:space="preserve">use case </w:t>
      </w:r>
      <w:r w:rsidRPr="0099601F">
        <w:rPr>
          <w:color w:val="auto"/>
          <w:sz w:val="32"/>
          <w:szCs w:val="32"/>
        </w:rPr>
        <w:t>на: прості, середні і складні. На рисунку наведено one simple actor and four complex actors. Класифікація акторів на рівні наведена в таблиці 1.1.</w:t>
      </w:r>
    </w:p>
    <w:p w:rsidR="00411CF2" w:rsidRPr="0099601F" w:rsidRDefault="00411CF2" w:rsidP="008563B2">
      <w:pPr>
        <w:jc w:val="right"/>
        <w:rPr>
          <w:rFonts w:ascii="Times New Roman" w:hAnsi="Times New Roman" w:cs="Times New Roman"/>
          <w:sz w:val="32"/>
          <w:szCs w:val="32"/>
        </w:rPr>
      </w:pPr>
      <w:r w:rsidRPr="0099601F">
        <w:rPr>
          <w:rFonts w:ascii="Times New Roman" w:hAnsi="Times New Roman" w:cs="Times New Roman"/>
          <w:sz w:val="32"/>
          <w:szCs w:val="32"/>
        </w:rPr>
        <w:t>Таблиця 1.1</w:t>
      </w:r>
    </w:p>
    <w:p w:rsidR="00411CF2" w:rsidRPr="0099601F" w:rsidRDefault="00411CF2" w:rsidP="00E76B94">
      <w:pPr>
        <w:pStyle w:val="Default"/>
        <w:widowControl w:val="0"/>
        <w:spacing w:line="360" w:lineRule="auto"/>
        <w:ind w:firstLine="709"/>
        <w:jc w:val="both"/>
        <w:rPr>
          <w:i/>
          <w:iCs/>
          <w:color w:val="auto"/>
          <w:sz w:val="32"/>
          <w:szCs w:val="32"/>
        </w:rPr>
      </w:pPr>
      <w:r w:rsidRPr="0099601F">
        <w:rPr>
          <w:i/>
          <w:iCs/>
          <w:color w:val="auto"/>
          <w:sz w:val="32"/>
          <w:szCs w:val="32"/>
        </w:rPr>
        <w:t>Класифікація акторів на прості, середні та складні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5899"/>
        <w:gridCol w:w="810"/>
        <w:gridCol w:w="1180"/>
      </w:tblGrid>
      <w:tr w:rsidR="0099601F" w:rsidRPr="0099601F" w:rsidTr="00512968">
        <w:tc>
          <w:tcPr>
            <w:tcW w:w="1381"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Класифікація актора</w:t>
            </w:r>
          </w:p>
        </w:tc>
        <w:tc>
          <w:tcPr>
            <w:tcW w:w="6615"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Характеристика актора</w:t>
            </w:r>
          </w:p>
        </w:tc>
        <w:tc>
          <w:tcPr>
            <w:tcW w:w="666"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Вага</w:t>
            </w:r>
          </w:p>
        </w:tc>
        <w:tc>
          <w:tcPr>
            <w:tcW w:w="624"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К-ть акторів</w:t>
            </w:r>
          </w:p>
        </w:tc>
      </w:tr>
      <w:tr w:rsidR="0099601F" w:rsidRPr="0099601F" w:rsidTr="00512968">
        <w:tc>
          <w:tcPr>
            <w:tcW w:w="1381" w:type="dxa"/>
            <w:shd w:val="clear" w:color="auto" w:fill="auto"/>
          </w:tcPr>
          <w:p w:rsidR="00411CF2" w:rsidRPr="0099601F" w:rsidRDefault="00411CF2" w:rsidP="00512968">
            <w:pPr>
              <w:pStyle w:val="Default"/>
              <w:widowControl w:val="0"/>
              <w:jc w:val="both"/>
              <w:rPr>
                <w:color w:val="auto"/>
                <w:sz w:val="28"/>
                <w:szCs w:val="28"/>
              </w:rPr>
            </w:pPr>
            <w:r w:rsidRPr="0099601F">
              <w:rPr>
                <w:color w:val="auto"/>
                <w:sz w:val="28"/>
                <w:szCs w:val="28"/>
              </w:rPr>
              <w:t xml:space="preserve">Simple </w:t>
            </w:r>
          </w:p>
        </w:tc>
        <w:tc>
          <w:tcPr>
            <w:tcW w:w="6615" w:type="dxa"/>
            <w:shd w:val="clear" w:color="auto" w:fill="auto"/>
          </w:tcPr>
          <w:p w:rsidR="00411CF2" w:rsidRPr="0099601F" w:rsidRDefault="001D55D0" w:rsidP="00512968">
            <w:pPr>
              <w:pStyle w:val="Default"/>
              <w:widowControl w:val="0"/>
              <w:rPr>
                <w:color w:val="auto"/>
                <w:sz w:val="28"/>
                <w:szCs w:val="28"/>
              </w:rPr>
            </w:pPr>
            <w:r w:rsidRPr="0099601F">
              <w:rPr>
                <w:color w:val="auto"/>
                <w:shd w:val="clear" w:color="auto" w:fill="F7F7F8"/>
              </w:rPr>
              <w:t>Прості актори - це ті, які мають дуже обмежений обсяг взаємодії з системою та зазвичай виконують тільки одну функцію. Наприклад, такими акторами можуть бути звичайні користувачі, які здійснюють лише базові дії в системі, такі як перегляд інформації або редагування свого профілю.</w:t>
            </w:r>
            <w:r w:rsidRPr="0099601F">
              <w:rPr>
                <w:color w:val="auto"/>
                <w:sz w:val="28"/>
                <w:szCs w:val="28"/>
              </w:rPr>
              <w:t xml:space="preserve"> </w:t>
            </w:r>
            <w:r w:rsidR="00411CF2" w:rsidRPr="0099601F">
              <w:rPr>
                <w:color w:val="auto"/>
                <w:sz w:val="28"/>
                <w:szCs w:val="28"/>
              </w:rPr>
              <w:t>Зовнішня система, яка взаємодіє із системою, яка використовує чітко визначений API</w:t>
            </w:r>
          </w:p>
        </w:tc>
        <w:tc>
          <w:tcPr>
            <w:tcW w:w="666"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1</w:t>
            </w:r>
          </w:p>
        </w:tc>
        <w:tc>
          <w:tcPr>
            <w:tcW w:w="624"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1</w:t>
            </w:r>
          </w:p>
        </w:tc>
      </w:tr>
      <w:tr w:rsidR="0099601F" w:rsidRPr="0099601F" w:rsidTr="00512968">
        <w:tc>
          <w:tcPr>
            <w:tcW w:w="1381" w:type="dxa"/>
            <w:shd w:val="clear" w:color="auto" w:fill="auto"/>
          </w:tcPr>
          <w:p w:rsidR="00411CF2" w:rsidRPr="0099601F" w:rsidRDefault="00411CF2" w:rsidP="00512968">
            <w:pPr>
              <w:pStyle w:val="Default"/>
              <w:widowControl w:val="0"/>
              <w:jc w:val="both"/>
              <w:rPr>
                <w:color w:val="auto"/>
                <w:sz w:val="28"/>
                <w:szCs w:val="28"/>
              </w:rPr>
            </w:pPr>
            <w:r w:rsidRPr="0099601F">
              <w:rPr>
                <w:color w:val="auto"/>
                <w:sz w:val="28"/>
                <w:szCs w:val="28"/>
              </w:rPr>
              <w:t xml:space="preserve">Average </w:t>
            </w:r>
          </w:p>
        </w:tc>
        <w:tc>
          <w:tcPr>
            <w:tcW w:w="6615" w:type="dxa"/>
            <w:shd w:val="clear" w:color="auto" w:fill="auto"/>
          </w:tcPr>
          <w:p w:rsidR="001D55D0" w:rsidRPr="0099601F" w:rsidRDefault="001D55D0" w:rsidP="00512968">
            <w:pPr>
              <w:pStyle w:val="Default"/>
              <w:widowControl w:val="0"/>
              <w:rPr>
                <w:color w:val="auto"/>
                <w:sz w:val="28"/>
                <w:szCs w:val="28"/>
              </w:rPr>
            </w:pPr>
            <w:r w:rsidRPr="0099601F">
              <w:rPr>
                <w:color w:val="auto"/>
                <w:shd w:val="clear" w:color="auto" w:fill="F7F7F8"/>
              </w:rPr>
              <w:t>Середні актори - це ті, які мають більш широкий обсяг взаємодії з системою та можуть виконувати різні дії залежно від своєї ролі. Наприклад, такими акторами можуть бути менеджери, які мають доступ до більшої кількості функцій системи, таких як створення звітів, керування даними або розподіл завдань.</w:t>
            </w:r>
            <w:r w:rsidRPr="0099601F">
              <w:rPr>
                <w:color w:val="auto"/>
                <w:sz w:val="28"/>
                <w:szCs w:val="28"/>
              </w:rPr>
              <w:t xml:space="preserve"> </w:t>
            </w:r>
          </w:p>
          <w:p w:rsidR="00411CF2" w:rsidRPr="0099601F" w:rsidRDefault="00411CF2" w:rsidP="00512968">
            <w:pPr>
              <w:pStyle w:val="Default"/>
              <w:widowControl w:val="0"/>
              <w:rPr>
                <w:color w:val="auto"/>
                <w:sz w:val="28"/>
                <w:szCs w:val="28"/>
              </w:rPr>
            </w:pPr>
            <w:r w:rsidRPr="0099601F">
              <w:rPr>
                <w:color w:val="auto"/>
                <w:sz w:val="28"/>
                <w:szCs w:val="28"/>
              </w:rPr>
              <w:t>Зовнішня система, яка взаємодіє із системою, що використовує стандарт</w:t>
            </w:r>
          </w:p>
          <w:p w:rsidR="00411CF2" w:rsidRPr="0099601F" w:rsidRDefault="00411CF2" w:rsidP="00512968">
            <w:pPr>
              <w:pStyle w:val="Default"/>
              <w:widowControl w:val="0"/>
              <w:rPr>
                <w:color w:val="auto"/>
                <w:sz w:val="28"/>
                <w:szCs w:val="28"/>
              </w:rPr>
            </w:pPr>
            <w:r w:rsidRPr="0099601F">
              <w:rPr>
                <w:color w:val="auto"/>
                <w:sz w:val="28"/>
                <w:szCs w:val="28"/>
              </w:rPr>
              <w:t xml:space="preserve">протоколів зв'язку (напр.TCP/IP, HTTP, база </w:t>
            </w:r>
            <w:r w:rsidRPr="0099601F">
              <w:rPr>
                <w:color w:val="auto"/>
                <w:sz w:val="28"/>
                <w:szCs w:val="28"/>
              </w:rPr>
              <w:lastRenderedPageBreak/>
              <w:t>даних)</w:t>
            </w:r>
          </w:p>
        </w:tc>
        <w:tc>
          <w:tcPr>
            <w:tcW w:w="666"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lastRenderedPageBreak/>
              <w:t>2</w:t>
            </w:r>
          </w:p>
        </w:tc>
        <w:tc>
          <w:tcPr>
            <w:tcW w:w="624"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0</w:t>
            </w:r>
          </w:p>
        </w:tc>
      </w:tr>
      <w:tr w:rsidR="00411CF2" w:rsidRPr="0099601F" w:rsidTr="00512968">
        <w:tc>
          <w:tcPr>
            <w:tcW w:w="1381" w:type="dxa"/>
            <w:shd w:val="clear" w:color="auto" w:fill="auto"/>
          </w:tcPr>
          <w:p w:rsidR="00411CF2" w:rsidRPr="0099601F" w:rsidRDefault="00411CF2" w:rsidP="00512968">
            <w:pPr>
              <w:pStyle w:val="Default"/>
              <w:widowControl w:val="0"/>
              <w:jc w:val="both"/>
              <w:rPr>
                <w:color w:val="auto"/>
                <w:sz w:val="28"/>
                <w:szCs w:val="28"/>
              </w:rPr>
            </w:pPr>
            <w:r w:rsidRPr="0099601F">
              <w:rPr>
                <w:color w:val="auto"/>
                <w:sz w:val="28"/>
                <w:szCs w:val="28"/>
              </w:rPr>
              <w:lastRenderedPageBreak/>
              <w:t xml:space="preserve">Complex </w:t>
            </w:r>
          </w:p>
        </w:tc>
        <w:tc>
          <w:tcPr>
            <w:tcW w:w="6615" w:type="dxa"/>
            <w:shd w:val="clear" w:color="auto" w:fill="auto"/>
          </w:tcPr>
          <w:p w:rsidR="001D55D0" w:rsidRPr="0099601F" w:rsidRDefault="001D55D0" w:rsidP="00512968">
            <w:pPr>
              <w:pStyle w:val="Default"/>
              <w:widowControl w:val="0"/>
              <w:rPr>
                <w:color w:val="auto"/>
                <w:sz w:val="28"/>
                <w:szCs w:val="28"/>
              </w:rPr>
            </w:pPr>
            <w:r w:rsidRPr="0099601F">
              <w:rPr>
                <w:color w:val="auto"/>
                <w:shd w:val="clear" w:color="auto" w:fill="F7F7F8"/>
              </w:rPr>
              <w:t>Складні актори - це ті, які мають найбільший обсяг взаємодії з системою та можуть виконувати багато різних функцій залежно від своєї ролі та доступу. Наприклад, такими акторами можуть бути адміністратори, які мають доступ до всіх функцій системи та можуть керувати всіма аспектами роботи системи, в тому числі налаштуванням безпеки та прав доступу користувачів.</w:t>
            </w:r>
            <w:r w:rsidRPr="0099601F">
              <w:rPr>
                <w:color w:val="auto"/>
                <w:sz w:val="28"/>
                <w:szCs w:val="28"/>
              </w:rPr>
              <w:t xml:space="preserve"> </w:t>
            </w:r>
          </w:p>
          <w:p w:rsidR="00411CF2" w:rsidRPr="0099601F" w:rsidRDefault="00411CF2" w:rsidP="00512968">
            <w:pPr>
              <w:pStyle w:val="Default"/>
              <w:widowControl w:val="0"/>
              <w:rPr>
                <w:color w:val="auto"/>
                <w:sz w:val="28"/>
                <w:szCs w:val="28"/>
              </w:rPr>
            </w:pPr>
            <w:r w:rsidRPr="0099601F">
              <w:rPr>
                <w:color w:val="auto"/>
                <w:sz w:val="28"/>
                <w:szCs w:val="28"/>
              </w:rPr>
              <w:t>Людина-актор, що використовує GUI інтерфейс програми</w:t>
            </w:r>
          </w:p>
        </w:tc>
        <w:tc>
          <w:tcPr>
            <w:tcW w:w="666"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3</w:t>
            </w:r>
          </w:p>
        </w:tc>
        <w:tc>
          <w:tcPr>
            <w:tcW w:w="624"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4</w:t>
            </w:r>
          </w:p>
        </w:tc>
      </w:tr>
    </w:tbl>
    <w:p w:rsidR="00411CF2" w:rsidRPr="0099601F" w:rsidRDefault="00411CF2" w:rsidP="00411CF2">
      <w:pPr>
        <w:pStyle w:val="Default"/>
        <w:widowControl w:val="0"/>
        <w:ind w:firstLine="340"/>
        <w:jc w:val="both"/>
        <w:rPr>
          <w:color w:val="auto"/>
          <w:sz w:val="20"/>
          <w:szCs w:val="20"/>
        </w:rPr>
      </w:pPr>
    </w:p>
    <w:p w:rsidR="00411CF2" w:rsidRPr="0099601F" w:rsidRDefault="00411CF2" w:rsidP="00E76B94">
      <w:pPr>
        <w:pStyle w:val="Default"/>
        <w:widowControl w:val="0"/>
        <w:spacing w:line="360" w:lineRule="auto"/>
        <w:ind w:firstLine="340"/>
        <w:jc w:val="both"/>
        <w:rPr>
          <w:color w:val="auto"/>
          <w:sz w:val="32"/>
          <w:szCs w:val="32"/>
        </w:rPr>
      </w:pPr>
      <w:r w:rsidRPr="0099601F">
        <w:rPr>
          <w:color w:val="auto"/>
          <w:sz w:val="32"/>
          <w:szCs w:val="32"/>
        </w:rPr>
        <w:t xml:space="preserve">Отже, UAW складе: 1*1+3*4=13. </w:t>
      </w:r>
    </w:p>
    <w:p w:rsidR="00411CF2" w:rsidRPr="0099601F" w:rsidRDefault="00411CF2" w:rsidP="00E76B94">
      <w:pPr>
        <w:pStyle w:val="Default"/>
        <w:widowControl w:val="0"/>
        <w:spacing w:line="360" w:lineRule="auto"/>
        <w:ind w:firstLine="340"/>
        <w:jc w:val="both"/>
        <w:rPr>
          <w:color w:val="auto"/>
          <w:sz w:val="32"/>
          <w:szCs w:val="32"/>
        </w:rPr>
      </w:pPr>
      <w:r w:rsidRPr="0099601F">
        <w:rPr>
          <w:rFonts w:eastAsia="Times New Roman"/>
          <w:color w:val="auto"/>
          <w:sz w:val="32"/>
          <w:szCs w:val="32"/>
          <w:lang w:eastAsia="ru-RU"/>
        </w:rPr>
        <w:t xml:space="preserve">Для розрахунку </w:t>
      </w:r>
      <w:r w:rsidR="008563B2" w:rsidRPr="0099601F">
        <w:rPr>
          <w:rFonts w:eastAsia="Times New Roman"/>
          <w:color w:val="auto"/>
          <w:sz w:val="32"/>
          <w:szCs w:val="32"/>
          <w:lang w:eastAsia="ru-RU"/>
        </w:rPr>
        <w:t xml:space="preserve">некоригованої ваги use case </w:t>
      </w:r>
      <w:r w:rsidRPr="0099601F">
        <w:rPr>
          <w:rFonts w:eastAsia="Times New Roman"/>
          <w:color w:val="auto"/>
          <w:sz w:val="32"/>
          <w:szCs w:val="32"/>
          <w:lang w:eastAsia="ru-RU"/>
        </w:rPr>
        <w:t xml:space="preserve">UUCW використовуємо поділ use case на: </w:t>
      </w:r>
      <w:r w:rsidRPr="0099601F">
        <w:rPr>
          <w:color w:val="auto"/>
          <w:sz w:val="32"/>
          <w:szCs w:val="32"/>
        </w:rPr>
        <w:t xml:space="preserve">прості, середні і складні. Класифікація </w:t>
      </w:r>
      <w:r w:rsidRPr="0099601F">
        <w:rPr>
          <w:rFonts w:eastAsia="Times New Roman"/>
          <w:color w:val="auto"/>
          <w:sz w:val="32"/>
          <w:szCs w:val="32"/>
          <w:lang w:eastAsia="ru-RU"/>
        </w:rPr>
        <w:t xml:space="preserve">use case </w:t>
      </w:r>
      <w:r w:rsidRPr="0099601F">
        <w:rPr>
          <w:color w:val="auto"/>
          <w:sz w:val="32"/>
          <w:szCs w:val="32"/>
        </w:rPr>
        <w:t xml:space="preserve"> на рівні наведена в таблиці 1.2.</w:t>
      </w:r>
    </w:p>
    <w:p w:rsidR="00411CF2" w:rsidRPr="0099601F" w:rsidRDefault="00411CF2" w:rsidP="00E76B94">
      <w:pPr>
        <w:pStyle w:val="Default"/>
        <w:widowControl w:val="0"/>
        <w:spacing w:line="360" w:lineRule="auto"/>
        <w:ind w:firstLine="340"/>
        <w:jc w:val="right"/>
        <w:rPr>
          <w:color w:val="auto"/>
          <w:sz w:val="32"/>
          <w:szCs w:val="32"/>
        </w:rPr>
      </w:pPr>
      <w:r w:rsidRPr="0099601F">
        <w:rPr>
          <w:color w:val="auto"/>
          <w:sz w:val="32"/>
          <w:szCs w:val="32"/>
        </w:rPr>
        <w:t>Таблиця 1.2.</w:t>
      </w:r>
    </w:p>
    <w:p w:rsidR="00411CF2" w:rsidRPr="0099601F" w:rsidRDefault="00411CF2" w:rsidP="00E76B94">
      <w:pPr>
        <w:pStyle w:val="Default"/>
        <w:widowControl w:val="0"/>
        <w:spacing w:line="360" w:lineRule="auto"/>
        <w:jc w:val="center"/>
        <w:rPr>
          <w:i/>
          <w:iCs/>
          <w:color w:val="auto"/>
          <w:sz w:val="32"/>
          <w:szCs w:val="32"/>
        </w:rPr>
      </w:pPr>
      <w:r w:rsidRPr="0099601F">
        <w:rPr>
          <w:i/>
          <w:iCs/>
          <w:color w:val="auto"/>
          <w:sz w:val="32"/>
          <w:szCs w:val="32"/>
        </w:rPr>
        <w:t xml:space="preserve">Класифікація </w:t>
      </w:r>
      <w:r w:rsidRPr="0099601F">
        <w:rPr>
          <w:rFonts w:eastAsia="Times New Roman"/>
          <w:i/>
          <w:iCs/>
          <w:color w:val="auto"/>
          <w:sz w:val="32"/>
          <w:szCs w:val="32"/>
          <w:lang w:eastAsia="ru-RU"/>
        </w:rPr>
        <w:t>use case</w:t>
      </w:r>
      <w:r w:rsidRPr="0099601F">
        <w:rPr>
          <w:i/>
          <w:iCs/>
          <w:color w:val="auto"/>
          <w:sz w:val="32"/>
          <w:szCs w:val="32"/>
        </w:rPr>
        <w:t xml:space="preserve"> на прості, середні та складні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5741"/>
        <w:gridCol w:w="810"/>
        <w:gridCol w:w="1338"/>
      </w:tblGrid>
      <w:tr w:rsidR="00411CF2" w:rsidRPr="0099601F" w:rsidTr="00512968">
        <w:tc>
          <w:tcPr>
            <w:tcW w:w="1384"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 xml:space="preserve">Класифікація </w:t>
            </w:r>
            <w:r w:rsidRPr="0099601F">
              <w:rPr>
                <w:rFonts w:eastAsia="Times New Roman"/>
                <w:b/>
                <w:bCs/>
                <w:color w:val="auto"/>
                <w:sz w:val="28"/>
                <w:szCs w:val="28"/>
                <w:lang w:eastAsia="ru-RU"/>
              </w:rPr>
              <w:t>use case</w:t>
            </w:r>
          </w:p>
        </w:tc>
        <w:tc>
          <w:tcPr>
            <w:tcW w:w="6398"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 xml:space="preserve">Кількість операцій (кроків) в </w:t>
            </w:r>
            <w:r w:rsidRPr="0099601F">
              <w:rPr>
                <w:rFonts w:eastAsia="Times New Roman"/>
                <w:b/>
                <w:bCs/>
                <w:color w:val="auto"/>
                <w:sz w:val="28"/>
                <w:szCs w:val="28"/>
                <w:lang w:eastAsia="ru-RU"/>
              </w:rPr>
              <w:t>use case</w:t>
            </w:r>
          </w:p>
        </w:tc>
        <w:tc>
          <w:tcPr>
            <w:tcW w:w="664"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Вага</w:t>
            </w:r>
          </w:p>
        </w:tc>
        <w:tc>
          <w:tcPr>
            <w:tcW w:w="840" w:type="dxa"/>
            <w:shd w:val="clear" w:color="auto" w:fill="auto"/>
            <w:vAlign w:val="center"/>
          </w:tcPr>
          <w:p w:rsidR="00411CF2" w:rsidRPr="0099601F" w:rsidRDefault="00411CF2" w:rsidP="00512968">
            <w:pPr>
              <w:pStyle w:val="Default"/>
              <w:widowControl w:val="0"/>
              <w:jc w:val="center"/>
              <w:rPr>
                <w:b/>
                <w:bCs/>
                <w:color w:val="auto"/>
                <w:sz w:val="28"/>
                <w:szCs w:val="28"/>
              </w:rPr>
            </w:pPr>
            <w:r w:rsidRPr="0099601F">
              <w:rPr>
                <w:b/>
                <w:bCs/>
                <w:color w:val="auto"/>
                <w:sz w:val="28"/>
                <w:szCs w:val="28"/>
              </w:rPr>
              <w:t xml:space="preserve">К-ть операцій </w:t>
            </w:r>
          </w:p>
        </w:tc>
      </w:tr>
      <w:tr w:rsidR="00411CF2" w:rsidRPr="0099601F" w:rsidTr="00512968">
        <w:tc>
          <w:tcPr>
            <w:tcW w:w="1384" w:type="dxa"/>
            <w:shd w:val="clear" w:color="auto" w:fill="auto"/>
          </w:tcPr>
          <w:p w:rsidR="00411CF2" w:rsidRPr="0099601F" w:rsidRDefault="00411CF2" w:rsidP="00512968">
            <w:pPr>
              <w:pStyle w:val="Default"/>
              <w:widowControl w:val="0"/>
              <w:jc w:val="both"/>
              <w:rPr>
                <w:color w:val="auto"/>
                <w:sz w:val="28"/>
                <w:szCs w:val="28"/>
              </w:rPr>
            </w:pPr>
            <w:r w:rsidRPr="0099601F">
              <w:rPr>
                <w:color w:val="auto"/>
                <w:sz w:val="28"/>
                <w:szCs w:val="28"/>
              </w:rPr>
              <w:t xml:space="preserve">Simple </w:t>
            </w:r>
          </w:p>
        </w:tc>
        <w:tc>
          <w:tcPr>
            <w:tcW w:w="6398" w:type="dxa"/>
            <w:shd w:val="clear" w:color="auto" w:fill="auto"/>
          </w:tcPr>
          <w:p w:rsidR="00411CF2" w:rsidRPr="0099601F" w:rsidRDefault="00411CF2" w:rsidP="00512968">
            <w:pPr>
              <w:pStyle w:val="Default"/>
              <w:widowControl w:val="0"/>
              <w:rPr>
                <w:color w:val="auto"/>
                <w:sz w:val="28"/>
                <w:szCs w:val="28"/>
              </w:rPr>
            </w:pPr>
            <w:r w:rsidRPr="0099601F">
              <w:rPr>
                <w:color w:val="auto"/>
                <w:sz w:val="28"/>
                <w:szCs w:val="28"/>
              </w:rPr>
              <w:t>1-3</w:t>
            </w:r>
          </w:p>
        </w:tc>
        <w:tc>
          <w:tcPr>
            <w:tcW w:w="664"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5</w:t>
            </w:r>
          </w:p>
        </w:tc>
        <w:tc>
          <w:tcPr>
            <w:tcW w:w="840"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2</w:t>
            </w:r>
          </w:p>
        </w:tc>
      </w:tr>
      <w:tr w:rsidR="00411CF2" w:rsidRPr="0099601F" w:rsidTr="00512968">
        <w:tc>
          <w:tcPr>
            <w:tcW w:w="1384" w:type="dxa"/>
            <w:shd w:val="clear" w:color="auto" w:fill="auto"/>
          </w:tcPr>
          <w:p w:rsidR="00411CF2" w:rsidRPr="0099601F" w:rsidRDefault="00411CF2" w:rsidP="00512968">
            <w:pPr>
              <w:pStyle w:val="Default"/>
              <w:widowControl w:val="0"/>
              <w:jc w:val="both"/>
              <w:rPr>
                <w:color w:val="auto"/>
                <w:sz w:val="28"/>
                <w:szCs w:val="28"/>
              </w:rPr>
            </w:pPr>
            <w:r w:rsidRPr="0099601F">
              <w:rPr>
                <w:color w:val="auto"/>
                <w:sz w:val="28"/>
                <w:szCs w:val="28"/>
              </w:rPr>
              <w:t xml:space="preserve">Average </w:t>
            </w:r>
          </w:p>
        </w:tc>
        <w:tc>
          <w:tcPr>
            <w:tcW w:w="6398" w:type="dxa"/>
            <w:shd w:val="clear" w:color="auto" w:fill="auto"/>
          </w:tcPr>
          <w:p w:rsidR="00411CF2" w:rsidRPr="0099601F" w:rsidRDefault="00411CF2" w:rsidP="00512968">
            <w:pPr>
              <w:pStyle w:val="Default"/>
              <w:widowControl w:val="0"/>
              <w:rPr>
                <w:color w:val="auto"/>
                <w:sz w:val="28"/>
                <w:szCs w:val="28"/>
              </w:rPr>
            </w:pPr>
            <w:r w:rsidRPr="0099601F">
              <w:rPr>
                <w:color w:val="auto"/>
                <w:sz w:val="28"/>
                <w:szCs w:val="28"/>
              </w:rPr>
              <w:t>4-7</w:t>
            </w:r>
          </w:p>
        </w:tc>
        <w:tc>
          <w:tcPr>
            <w:tcW w:w="664"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10</w:t>
            </w:r>
          </w:p>
        </w:tc>
        <w:tc>
          <w:tcPr>
            <w:tcW w:w="840"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3</w:t>
            </w:r>
          </w:p>
        </w:tc>
      </w:tr>
      <w:tr w:rsidR="00411CF2" w:rsidRPr="0099601F" w:rsidTr="00512968">
        <w:tc>
          <w:tcPr>
            <w:tcW w:w="1384" w:type="dxa"/>
            <w:shd w:val="clear" w:color="auto" w:fill="auto"/>
          </w:tcPr>
          <w:p w:rsidR="00411CF2" w:rsidRPr="0099601F" w:rsidRDefault="00411CF2" w:rsidP="00512968">
            <w:pPr>
              <w:pStyle w:val="Default"/>
              <w:widowControl w:val="0"/>
              <w:jc w:val="both"/>
              <w:rPr>
                <w:color w:val="auto"/>
                <w:sz w:val="28"/>
                <w:szCs w:val="28"/>
              </w:rPr>
            </w:pPr>
            <w:r w:rsidRPr="0099601F">
              <w:rPr>
                <w:color w:val="auto"/>
                <w:sz w:val="28"/>
                <w:szCs w:val="28"/>
              </w:rPr>
              <w:t xml:space="preserve">Complex </w:t>
            </w:r>
          </w:p>
        </w:tc>
        <w:tc>
          <w:tcPr>
            <w:tcW w:w="6398" w:type="dxa"/>
            <w:shd w:val="clear" w:color="auto" w:fill="auto"/>
          </w:tcPr>
          <w:p w:rsidR="00411CF2" w:rsidRPr="0099601F" w:rsidRDefault="00411CF2" w:rsidP="00512968">
            <w:pPr>
              <w:pStyle w:val="Default"/>
              <w:widowControl w:val="0"/>
              <w:rPr>
                <w:color w:val="auto"/>
                <w:sz w:val="28"/>
                <w:szCs w:val="28"/>
              </w:rPr>
            </w:pPr>
            <w:r w:rsidRPr="0099601F">
              <w:rPr>
                <w:color w:val="auto"/>
                <w:sz w:val="28"/>
                <w:szCs w:val="28"/>
              </w:rPr>
              <w:t>8 і більше</w:t>
            </w:r>
          </w:p>
        </w:tc>
        <w:tc>
          <w:tcPr>
            <w:tcW w:w="664"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15</w:t>
            </w:r>
          </w:p>
        </w:tc>
        <w:tc>
          <w:tcPr>
            <w:tcW w:w="840" w:type="dxa"/>
            <w:shd w:val="clear" w:color="auto" w:fill="auto"/>
          </w:tcPr>
          <w:p w:rsidR="00411CF2" w:rsidRPr="0099601F" w:rsidRDefault="00411CF2" w:rsidP="00512968">
            <w:pPr>
              <w:pStyle w:val="Default"/>
              <w:widowControl w:val="0"/>
              <w:jc w:val="center"/>
              <w:rPr>
                <w:color w:val="auto"/>
                <w:sz w:val="28"/>
                <w:szCs w:val="28"/>
              </w:rPr>
            </w:pPr>
            <w:r w:rsidRPr="0099601F">
              <w:rPr>
                <w:color w:val="auto"/>
                <w:sz w:val="28"/>
                <w:szCs w:val="28"/>
              </w:rPr>
              <w:t>4</w:t>
            </w:r>
          </w:p>
        </w:tc>
      </w:tr>
    </w:tbl>
    <w:p w:rsidR="00411CF2" w:rsidRPr="0099601F" w:rsidRDefault="00411CF2" w:rsidP="00411CF2">
      <w:pPr>
        <w:pStyle w:val="Default"/>
        <w:widowControl w:val="0"/>
        <w:ind w:firstLine="340"/>
        <w:jc w:val="both"/>
        <w:rPr>
          <w:color w:val="auto"/>
          <w:sz w:val="20"/>
          <w:szCs w:val="20"/>
        </w:rPr>
      </w:pPr>
    </w:p>
    <w:p w:rsidR="00411CF2" w:rsidRPr="0099601F" w:rsidRDefault="00411CF2" w:rsidP="00E76B94">
      <w:pPr>
        <w:pStyle w:val="Default"/>
        <w:widowControl w:val="0"/>
        <w:spacing w:line="360" w:lineRule="auto"/>
        <w:ind w:firstLine="340"/>
        <w:jc w:val="both"/>
        <w:rPr>
          <w:color w:val="auto"/>
          <w:sz w:val="32"/>
          <w:szCs w:val="32"/>
        </w:rPr>
      </w:pPr>
      <w:r w:rsidRPr="0099601F">
        <w:rPr>
          <w:color w:val="auto"/>
          <w:sz w:val="32"/>
          <w:szCs w:val="32"/>
        </w:rPr>
        <w:t xml:space="preserve">Отже, </w:t>
      </w:r>
      <w:r w:rsidRPr="0099601F">
        <w:rPr>
          <w:rFonts w:eastAsia="Times New Roman"/>
          <w:color w:val="auto"/>
          <w:sz w:val="32"/>
          <w:szCs w:val="32"/>
          <w:lang w:eastAsia="ru-RU"/>
        </w:rPr>
        <w:t>UUCW у нашому випадку складе: 5*2+10*3+15*4=100.</w:t>
      </w:r>
    </w:p>
    <w:p w:rsidR="00411CF2" w:rsidRPr="0099601F" w:rsidRDefault="00411CF2" w:rsidP="00E76B94">
      <w:pPr>
        <w:pStyle w:val="Default"/>
        <w:widowControl w:val="0"/>
        <w:spacing w:line="360" w:lineRule="auto"/>
        <w:ind w:firstLine="340"/>
        <w:jc w:val="both"/>
        <w:rPr>
          <w:color w:val="auto"/>
          <w:sz w:val="32"/>
          <w:szCs w:val="32"/>
        </w:rPr>
      </w:pPr>
      <w:r w:rsidRPr="0099601F">
        <w:rPr>
          <w:color w:val="auto"/>
          <w:sz w:val="32"/>
          <w:szCs w:val="32"/>
        </w:rPr>
        <w:t xml:space="preserve">Застосування методу </w:t>
      </w:r>
      <w:r w:rsidRPr="0099601F">
        <w:rPr>
          <w:rFonts w:eastAsia="Times New Roman"/>
          <w:color w:val="auto"/>
          <w:sz w:val="32"/>
          <w:szCs w:val="32"/>
          <w:lang w:eastAsia="ru-RU"/>
        </w:rPr>
        <w:t xml:space="preserve">use case в плануванні проекту також передбачає використання </w:t>
      </w:r>
      <w:r w:rsidRPr="0099601F">
        <w:rPr>
          <w:color w:val="auto"/>
          <w:sz w:val="32"/>
          <w:szCs w:val="32"/>
        </w:rPr>
        <w:t>таких метрик як технічна та організаційна складність проекту. Ці два кроки передбачають визначення відповідних субфакторів та їх відносної важливості в розробці проекту. При цьому команда розробників присвоює значення кожному з субфакторів виходячи зі складності проекту, зокрема: значення 0 – якщо субфактор не має значення, 3 – якщо субфактор має середній вплив та 5 – якщо субфактор моє дуже великий вплив на проект.</w:t>
      </w:r>
    </w:p>
    <w:p w:rsidR="00411CF2" w:rsidRPr="0099601F" w:rsidRDefault="00411CF2" w:rsidP="00E76B94">
      <w:pPr>
        <w:pStyle w:val="a6"/>
        <w:spacing w:before="0" w:beforeAutospacing="0" w:after="0" w:afterAutospacing="0" w:line="360" w:lineRule="auto"/>
        <w:ind w:firstLine="340"/>
        <w:jc w:val="both"/>
        <w:rPr>
          <w:sz w:val="32"/>
          <w:szCs w:val="32"/>
          <w:lang w:val="uk-UA"/>
        </w:rPr>
      </w:pPr>
      <w:r w:rsidRPr="0099601F">
        <w:rPr>
          <w:sz w:val="32"/>
          <w:szCs w:val="32"/>
          <w:lang w:val="uk-UA"/>
        </w:rPr>
        <w:t xml:space="preserve">Таким чином здійснюється присвоєння значення кожному з 13 субфакторів, яких має власну вагу. Шляхом добутку цих елементів </w:t>
      </w:r>
      <w:r w:rsidRPr="0099601F">
        <w:rPr>
          <w:sz w:val="32"/>
          <w:szCs w:val="32"/>
          <w:lang w:val="uk-UA"/>
        </w:rPr>
        <w:lastRenderedPageBreak/>
        <w:t>визначається загальний технічний фактор проекту (TF), на онові якого можна розрахувати коефіцієнт технічної складності (TCF). Коефіцієнт технічної складності розраховується за формулою, наведеною на рис. 1.4. В нашому випадку TF складає 50.5, а далі виконуючи умову формули, отримуємо TCF на рівні 1.105 (рис. 1.4).</w:t>
      </w:r>
    </w:p>
    <w:p w:rsidR="00411CF2" w:rsidRPr="0099601F" w:rsidRDefault="00411CF2" w:rsidP="00E76B94">
      <w:pPr>
        <w:pStyle w:val="Default"/>
        <w:widowControl w:val="0"/>
        <w:spacing w:line="360" w:lineRule="auto"/>
        <w:ind w:firstLine="340"/>
        <w:jc w:val="both"/>
        <w:rPr>
          <w:color w:val="auto"/>
          <w:sz w:val="32"/>
          <w:szCs w:val="32"/>
        </w:rPr>
      </w:pPr>
      <w:r w:rsidRPr="0099601F">
        <w:rPr>
          <w:noProof/>
          <w:color w:val="auto"/>
          <w:sz w:val="32"/>
          <w:szCs w:val="32"/>
          <w:lang w:eastAsia="uk-UA"/>
        </w:rPr>
        <w:drawing>
          <wp:inline distT="0" distB="0" distL="0" distR="0" wp14:anchorId="7954CE0B" wp14:editId="45718484">
            <wp:extent cx="5265420" cy="6450537"/>
            <wp:effectExtent l="0" t="0" r="0" b="7620"/>
            <wp:docPr id="6" name="Рисунок 3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Изображение выглядит как стол&#10;&#10;Автоматически созданное описани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4156" cy="6448988"/>
                    </a:xfrm>
                    <a:prstGeom prst="rect">
                      <a:avLst/>
                    </a:prstGeom>
                    <a:noFill/>
                    <a:ln>
                      <a:noFill/>
                    </a:ln>
                  </pic:spPr>
                </pic:pic>
              </a:graphicData>
            </a:graphic>
          </wp:inline>
        </w:drawing>
      </w:r>
    </w:p>
    <w:p w:rsidR="00411CF2" w:rsidRPr="0099601F" w:rsidRDefault="00411CF2" w:rsidP="00E76B94">
      <w:pPr>
        <w:pStyle w:val="Default"/>
        <w:widowControl w:val="0"/>
        <w:tabs>
          <w:tab w:val="left" w:pos="1134"/>
        </w:tabs>
        <w:spacing w:line="360" w:lineRule="auto"/>
        <w:ind w:firstLine="340"/>
        <w:jc w:val="both"/>
        <w:rPr>
          <w:i/>
          <w:iCs/>
          <w:color w:val="auto"/>
          <w:sz w:val="32"/>
          <w:szCs w:val="32"/>
        </w:rPr>
      </w:pPr>
      <w:r w:rsidRPr="0099601F">
        <w:rPr>
          <w:i/>
          <w:iCs/>
          <w:color w:val="auto"/>
          <w:sz w:val="32"/>
          <w:szCs w:val="32"/>
        </w:rPr>
        <w:t>Рис.1.3. Оцінка технічної складності проекту (TFC)</w:t>
      </w:r>
    </w:p>
    <w:p w:rsidR="00411CF2" w:rsidRPr="0099601F" w:rsidRDefault="00411CF2" w:rsidP="00E76B94">
      <w:pPr>
        <w:pStyle w:val="a6"/>
        <w:spacing w:before="0" w:beforeAutospacing="0" w:after="0" w:afterAutospacing="0" w:line="360" w:lineRule="auto"/>
        <w:ind w:firstLine="340"/>
        <w:jc w:val="both"/>
        <w:rPr>
          <w:sz w:val="32"/>
          <w:szCs w:val="32"/>
          <w:lang w:val="uk-UA"/>
        </w:rPr>
      </w:pPr>
    </w:p>
    <w:p w:rsidR="00411CF2" w:rsidRPr="0099601F" w:rsidRDefault="00411CF2" w:rsidP="00E76B94">
      <w:pPr>
        <w:pStyle w:val="a6"/>
        <w:spacing w:before="0" w:beforeAutospacing="0" w:after="0" w:afterAutospacing="0" w:line="360" w:lineRule="auto"/>
        <w:ind w:firstLine="340"/>
        <w:jc w:val="both"/>
        <w:rPr>
          <w:sz w:val="32"/>
          <w:szCs w:val="32"/>
          <w:lang w:val="uk-UA"/>
        </w:rPr>
      </w:pPr>
      <w:r w:rsidRPr="0099601F">
        <w:rPr>
          <w:sz w:val="32"/>
          <w:szCs w:val="32"/>
          <w:lang w:val="uk-UA"/>
        </w:rPr>
        <w:t xml:space="preserve">Для оцінки організаційної складності проекту на етапі ініціалізації та планування проекту використовується аналогічний підхід </w:t>
      </w:r>
      <w:r w:rsidRPr="0099601F">
        <w:rPr>
          <w:sz w:val="32"/>
          <w:szCs w:val="32"/>
          <w:lang w:val="uk-UA"/>
        </w:rPr>
        <w:lastRenderedPageBreak/>
        <w:t>розрахунку як і для TCF. Для визначення відповідного коефіцієнті визначено 8 субфакторів, кожному з яких визначено вагу у загальному їх значенні для розробки проекту. (рис.1.4).</w:t>
      </w:r>
    </w:p>
    <w:p w:rsidR="00411CF2" w:rsidRPr="0099601F" w:rsidRDefault="00411CF2" w:rsidP="00E76B94">
      <w:pPr>
        <w:spacing w:after="0" w:line="360" w:lineRule="auto"/>
        <w:ind w:firstLine="340"/>
        <w:jc w:val="both"/>
        <w:rPr>
          <w:rFonts w:ascii="Times New Roman" w:hAnsi="Times New Roman" w:cs="Times New Roman"/>
          <w:noProof/>
          <w:sz w:val="32"/>
          <w:szCs w:val="32"/>
        </w:rPr>
      </w:pPr>
    </w:p>
    <w:p w:rsidR="00411CF2" w:rsidRPr="0099601F" w:rsidRDefault="00411CF2" w:rsidP="00E76B94">
      <w:pPr>
        <w:spacing w:after="0" w:line="360" w:lineRule="auto"/>
        <w:ind w:firstLine="340"/>
        <w:jc w:val="both"/>
        <w:rPr>
          <w:rFonts w:ascii="Times New Roman" w:hAnsi="Times New Roman" w:cs="Times New Roman"/>
          <w:sz w:val="32"/>
          <w:szCs w:val="32"/>
        </w:rPr>
      </w:pPr>
      <w:r w:rsidRPr="0099601F">
        <w:rPr>
          <w:rFonts w:ascii="Times New Roman" w:hAnsi="Times New Roman" w:cs="Times New Roman"/>
          <w:noProof/>
          <w:sz w:val="32"/>
          <w:szCs w:val="32"/>
          <w:lang w:eastAsia="uk-UA"/>
        </w:rPr>
        <w:drawing>
          <wp:inline distT="0" distB="0" distL="0" distR="0" wp14:anchorId="2EF593D8" wp14:editId="1E35A1C8">
            <wp:extent cx="5524500" cy="6258823"/>
            <wp:effectExtent l="0" t="0" r="0" b="8890"/>
            <wp:docPr id="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6">
                      <a:extLst>
                        <a:ext uri="{28A0092B-C50C-407E-A947-70E740481C1C}">
                          <a14:useLocalDpi xmlns:a14="http://schemas.microsoft.com/office/drawing/2010/main" val="0"/>
                        </a:ext>
                      </a:extLst>
                    </a:blip>
                    <a:srcRect b="7555"/>
                    <a:stretch>
                      <a:fillRect/>
                    </a:stretch>
                  </pic:blipFill>
                  <pic:spPr bwMode="auto">
                    <a:xfrm>
                      <a:off x="0" y="0"/>
                      <a:ext cx="5526208" cy="6260758"/>
                    </a:xfrm>
                    <a:prstGeom prst="rect">
                      <a:avLst/>
                    </a:prstGeom>
                    <a:noFill/>
                    <a:ln>
                      <a:noFill/>
                    </a:ln>
                  </pic:spPr>
                </pic:pic>
              </a:graphicData>
            </a:graphic>
          </wp:inline>
        </w:drawing>
      </w:r>
    </w:p>
    <w:p w:rsidR="00411CF2" w:rsidRPr="0099601F" w:rsidRDefault="00411CF2" w:rsidP="00E76B94">
      <w:pPr>
        <w:pStyle w:val="Default"/>
        <w:widowControl w:val="0"/>
        <w:tabs>
          <w:tab w:val="left" w:pos="1134"/>
        </w:tabs>
        <w:spacing w:line="360" w:lineRule="auto"/>
        <w:ind w:firstLine="340"/>
        <w:jc w:val="both"/>
        <w:rPr>
          <w:i/>
          <w:iCs/>
          <w:color w:val="auto"/>
          <w:sz w:val="32"/>
          <w:szCs w:val="32"/>
        </w:rPr>
      </w:pPr>
      <w:r w:rsidRPr="0099601F">
        <w:rPr>
          <w:i/>
          <w:iCs/>
          <w:color w:val="auto"/>
          <w:sz w:val="32"/>
          <w:szCs w:val="32"/>
        </w:rPr>
        <w:t>Рис.1.4. Оцінка складності організаційного середовища (ECF)</w:t>
      </w:r>
    </w:p>
    <w:p w:rsidR="00411CF2" w:rsidRPr="0099601F" w:rsidRDefault="00411CF2" w:rsidP="00E76B94">
      <w:pPr>
        <w:spacing w:after="0" w:line="360" w:lineRule="auto"/>
        <w:ind w:firstLine="340"/>
        <w:jc w:val="both"/>
        <w:rPr>
          <w:rFonts w:ascii="Times New Roman" w:eastAsia="Times New Roman" w:hAnsi="Times New Roman" w:cs="Times New Roman"/>
          <w:sz w:val="32"/>
          <w:szCs w:val="32"/>
          <w:lang w:eastAsia="ru-RU"/>
        </w:rPr>
      </w:pPr>
    </w:p>
    <w:p w:rsidR="00411CF2" w:rsidRPr="0099601F" w:rsidRDefault="00411CF2" w:rsidP="00E76B94">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Вага і ставки, назначені для цього розрахунку, не змінюється в залежності від запропоновані системи. Таким чином маємо EF 14.5. (рис.1.4). Далі здійснюється розрахунок фактору складності </w:t>
      </w:r>
      <w:r w:rsidRPr="0099601F">
        <w:rPr>
          <w:rFonts w:ascii="Times New Roman" w:eastAsia="Times New Roman" w:hAnsi="Times New Roman" w:cs="Times New Roman"/>
          <w:sz w:val="32"/>
          <w:szCs w:val="32"/>
          <w:lang w:eastAsia="ru-RU"/>
        </w:rPr>
        <w:lastRenderedPageBreak/>
        <w:t>організаційного середовища. Коефіцієнт складності розраховується як: 1.4 + (-0.03 * EF). За даними прикладу коефіцієнт організаційної складності ECF складе 0.965.</w:t>
      </w:r>
    </w:p>
    <w:p w:rsidR="00411CF2" w:rsidRPr="0099601F" w:rsidRDefault="00411CF2" w:rsidP="00E76B94">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Наступним кроком у плануванні тривалості і вартості проекту є розрахунок точок варіантів користування (UCP – use case point) (рис.1.4). UCP визначається як сума некоригованої ваги варіантів користування  (unadjusted use case weight, UUCW) та некоригованої ваги актора (unadjusted actor weight, UAW), яка множиться на коефіцієнт технічної складності й коефіцієнт організаційної складності проекту, в результаті чого значення отримуємо на рівні 120.49. </w:t>
      </w:r>
    </w:p>
    <w:p w:rsidR="00411CF2" w:rsidRPr="0099601F" w:rsidRDefault="00411CF2" w:rsidP="00E76B94">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Розрахований результат використовується в подальшому розрахунку трудових витрат на проект (Effort). Такі зусилля визначаються на основі коефіцієнта продуктивності (PF) – це оцінка витрат часу, який використовує розробник для виконання однієї точки користування. Це число може бути основою даних, зібране компанією чи з галузевих стандартів. Зазвичай діапазон становить від 15 до 30, в нашому випадку це 24h, а результат в цілому 2891,76h роботи розробників. Тепер ми можемо розрахувати загальну вартість розробки проекту, виходячи із середньої вартості праці на ринку це приблизно 70$. Отже, за формулою на рис. 1.4, вартість розробки проекту складе: 2891,76*20=57835,2 дол.</w:t>
      </w:r>
    </w:p>
    <w:p w:rsidR="00411CF2" w:rsidRPr="0099601F" w:rsidRDefault="00411CF2" w:rsidP="00E76B94">
      <w:pPr>
        <w:spacing w:after="0" w:line="360" w:lineRule="auto"/>
        <w:ind w:firstLine="340"/>
        <w:jc w:val="both"/>
        <w:rPr>
          <w:rFonts w:ascii="Times New Roman" w:eastAsia="Times New Roman" w:hAnsi="Times New Roman" w:cs="Times New Roman"/>
          <w:sz w:val="32"/>
          <w:szCs w:val="32"/>
          <w:lang w:eastAsia="ru-RU"/>
        </w:rPr>
      </w:pPr>
    </w:p>
    <w:p w:rsidR="00411CF2" w:rsidRPr="0099601F" w:rsidRDefault="006C19CE" w:rsidP="00D50ABC">
      <w:pPr>
        <w:rPr>
          <w:rFonts w:ascii="Times New Roman" w:eastAsia="Times New Roman" w:hAnsi="Times New Roman" w:cs="Times New Roman"/>
          <w:b/>
          <w:sz w:val="32"/>
          <w:szCs w:val="32"/>
          <w:lang w:eastAsia="ru-RU"/>
        </w:rPr>
      </w:pPr>
      <w:r w:rsidRPr="0099601F">
        <w:rPr>
          <w:rFonts w:ascii="Times New Roman" w:eastAsia="Times New Roman" w:hAnsi="Times New Roman" w:cs="Times New Roman"/>
          <w:b/>
          <w:sz w:val="32"/>
          <w:szCs w:val="32"/>
          <w:lang w:eastAsia="ru-RU"/>
        </w:rPr>
        <w:t>Моделювання процесів:</w:t>
      </w:r>
    </w:p>
    <w:p w:rsidR="00247DC4" w:rsidRPr="0099601F" w:rsidRDefault="00247DC4" w:rsidP="00E76B94">
      <w:pPr>
        <w:spacing w:after="0" w:line="360" w:lineRule="auto"/>
        <w:ind w:firstLine="340"/>
        <w:jc w:val="both"/>
        <w:rPr>
          <w:rFonts w:ascii="Times New Roman" w:eastAsia="Times New Roman" w:hAnsi="Times New Roman" w:cs="Times New Roman"/>
          <w:sz w:val="32"/>
          <w:szCs w:val="32"/>
          <w:lang w:eastAsia="ru-RU"/>
        </w:rPr>
      </w:pPr>
    </w:p>
    <w:p w:rsidR="00870797" w:rsidRPr="0099601F" w:rsidRDefault="003446BB" w:rsidP="003446BB">
      <w:pPr>
        <w:spacing w:after="0" w:line="360" w:lineRule="auto"/>
        <w:ind w:firstLine="708"/>
        <w:jc w:val="both"/>
        <w:rPr>
          <w:rFonts w:ascii="Times New Roman" w:hAnsi="Times New Roman" w:cs="Times New Roman"/>
          <w:sz w:val="32"/>
          <w:szCs w:val="32"/>
          <w:lang w:val="ru-RU"/>
        </w:rPr>
      </w:pPr>
      <w:r w:rsidRPr="0099601F">
        <w:rPr>
          <w:rFonts w:ascii="Times New Roman" w:hAnsi="Times New Roman" w:cs="Times New Roman"/>
          <w:b/>
          <w:bCs/>
          <w:sz w:val="32"/>
          <w:szCs w:val="32"/>
          <w:lang w:val="ru-RU"/>
        </w:rPr>
        <w:t xml:space="preserve">1) Діаграма «плаваючої полоси» - </w:t>
      </w:r>
      <w:r w:rsidRPr="0099601F">
        <w:rPr>
          <w:rFonts w:ascii="Times New Roman" w:hAnsi="Times New Roman" w:cs="Times New Roman"/>
          <w:sz w:val="32"/>
          <w:szCs w:val="32"/>
        </w:rPr>
        <w:t xml:space="preserve">дуже </w:t>
      </w:r>
      <w:proofErr w:type="gramStart"/>
      <w:r w:rsidRPr="0099601F">
        <w:rPr>
          <w:rFonts w:ascii="Times New Roman" w:hAnsi="Times New Roman" w:cs="Times New Roman"/>
          <w:sz w:val="32"/>
          <w:szCs w:val="32"/>
        </w:rPr>
        <w:t>схожа</w:t>
      </w:r>
      <w:proofErr w:type="gramEnd"/>
      <w:r w:rsidRPr="0099601F">
        <w:rPr>
          <w:rFonts w:ascii="Times New Roman" w:hAnsi="Times New Roman" w:cs="Times New Roman"/>
          <w:sz w:val="32"/>
          <w:szCs w:val="32"/>
        </w:rPr>
        <w:t xml:space="preserve"> на блок-схему, що демонструє як працює або як має працювати бізнес-процес. </w:t>
      </w:r>
      <w:r w:rsidR="00BC465C" w:rsidRPr="0099601F">
        <w:rPr>
          <w:rFonts w:ascii="Times New Roman" w:hAnsi="Times New Roman" w:cs="Times New Roman"/>
          <w:sz w:val="32"/>
          <w:szCs w:val="32"/>
        </w:rPr>
        <w:t xml:space="preserve">Це </w:t>
      </w:r>
      <w:r w:rsidR="00BC465C" w:rsidRPr="0099601F">
        <w:rPr>
          <w:rFonts w:ascii="Times New Roman" w:hAnsi="Times New Roman" w:cs="Times New Roman"/>
          <w:sz w:val="32"/>
          <w:szCs w:val="32"/>
        </w:rPr>
        <w:lastRenderedPageBreak/>
        <w:t xml:space="preserve">вид діаграми потоку даних. </w:t>
      </w:r>
      <w:r w:rsidRPr="0099601F">
        <w:rPr>
          <w:rFonts w:ascii="Times New Roman" w:hAnsi="Times New Roman" w:cs="Times New Roman"/>
          <w:sz w:val="32"/>
          <w:szCs w:val="32"/>
        </w:rPr>
        <w:t>Як правило, використовується для документування вже існуючих процесів</w:t>
      </w:r>
      <w:r w:rsidRPr="0099601F">
        <w:rPr>
          <w:rFonts w:ascii="Times New Roman" w:hAnsi="Times New Roman" w:cs="Times New Roman"/>
          <w:sz w:val="32"/>
          <w:szCs w:val="32"/>
          <w:lang w:val="ru-RU"/>
        </w:rPr>
        <w:tab/>
        <w:t xml:space="preserve">або як має працювати процес за допомогою плавальної дорожки, які відображають сферу відповідальності за ці процеси. </w:t>
      </w:r>
    </w:p>
    <w:p w:rsidR="00870797" w:rsidRPr="0099601F" w:rsidRDefault="00870797" w:rsidP="003446BB">
      <w:pPr>
        <w:spacing w:after="0" w:line="360" w:lineRule="auto"/>
        <w:ind w:firstLine="708"/>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Дуже зручна форма представлення процесу, на якому видно недоліки або перешкоди.</w:t>
      </w:r>
    </w:p>
    <w:p w:rsidR="003446BB" w:rsidRPr="0099601F" w:rsidRDefault="003446BB" w:rsidP="003446BB">
      <w:pPr>
        <w:spacing w:after="0" w:line="360" w:lineRule="auto"/>
        <w:ind w:firstLine="708"/>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 xml:space="preserve">Зліва департаменти та </w:t>
      </w:r>
      <w:proofErr w:type="gramStart"/>
      <w:r w:rsidRPr="0099601F">
        <w:rPr>
          <w:rFonts w:ascii="Times New Roman" w:hAnsi="Times New Roman" w:cs="Times New Roman"/>
          <w:sz w:val="32"/>
          <w:szCs w:val="32"/>
          <w:lang w:val="ru-RU"/>
        </w:rPr>
        <w:t>залучен</w:t>
      </w:r>
      <w:proofErr w:type="gramEnd"/>
      <w:r w:rsidRPr="0099601F">
        <w:rPr>
          <w:rFonts w:ascii="Times New Roman" w:hAnsi="Times New Roman" w:cs="Times New Roman"/>
          <w:sz w:val="32"/>
          <w:szCs w:val="32"/>
          <w:lang w:val="ru-RU"/>
        </w:rPr>
        <w:t>і посади. Справа деталізовані процеси та заходи, в яких приймають участь учасники зліва</w:t>
      </w:r>
      <w:r w:rsidR="00870797" w:rsidRPr="0099601F">
        <w:rPr>
          <w:rFonts w:ascii="Times New Roman" w:hAnsi="Times New Roman" w:cs="Times New Roman"/>
          <w:sz w:val="32"/>
          <w:szCs w:val="32"/>
          <w:lang w:val="ru-RU"/>
        </w:rPr>
        <w:t>.</w:t>
      </w:r>
    </w:p>
    <w:p w:rsidR="00870797" w:rsidRPr="0099601F" w:rsidRDefault="00870797" w:rsidP="003446BB">
      <w:pPr>
        <w:spacing w:after="0" w:line="360" w:lineRule="auto"/>
        <w:ind w:firstLine="708"/>
        <w:jc w:val="both"/>
        <w:rPr>
          <w:rFonts w:ascii="Times New Roman" w:hAnsi="Times New Roman" w:cs="Times New Roman"/>
          <w:sz w:val="32"/>
          <w:szCs w:val="32"/>
        </w:rPr>
      </w:pPr>
    </w:p>
    <w:p w:rsidR="003446BB" w:rsidRPr="0099601F" w:rsidRDefault="003446BB" w:rsidP="003446BB">
      <w:pPr>
        <w:pStyle w:val="a7"/>
        <w:ind w:left="0"/>
        <w:rPr>
          <w:rFonts w:ascii="Times New Roman" w:hAnsi="Times New Roman" w:cs="Times New Roman"/>
          <w:noProof/>
          <w:lang w:eastAsia="uk-UA"/>
        </w:rPr>
      </w:pPr>
      <w:r w:rsidRPr="0099601F">
        <w:rPr>
          <w:rFonts w:ascii="Times New Roman" w:hAnsi="Times New Roman" w:cs="Times New Roman"/>
          <w:noProof/>
          <w:lang w:eastAsia="uk-UA"/>
        </w:rPr>
        <w:drawing>
          <wp:inline distT="0" distB="0" distL="0" distR="0" wp14:anchorId="0A8C471B" wp14:editId="42909B4B">
            <wp:extent cx="6120765" cy="2829312"/>
            <wp:effectExtent l="0" t="0" r="0" b="9525"/>
            <wp:docPr id="15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2829312"/>
                    </a:xfrm>
                    <a:prstGeom prst="rect">
                      <a:avLst/>
                    </a:prstGeom>
                    <a:noFill/>
                    <a:ln>
                      <a:noFill/>
                    </a:ln>
                    <a:extLst/>
                  </pic:spPr>
                </pic:pic>
              </a:graphicData>
            </a:graphic>
          </wp:inline>
        </w:drawing>
      </w:r>
    </w:p>
    <w:p w:rsidR="003446BB" w:rsidRPr="0099601F" w:rsidRDefault="003446BB" w:rsidP="003446BB">
      <w:pPr>
        <w:pStyle w:val="a7"/>
        <w:ind w:left="0"/>
        <w:rPr>
          <w:rFonts w:ascii="Times New Roman" w:hAnsi="Times New Roman" w:cs="Times New Roman"/>
          <w:noProof/>
          <w:lang w:eastAsia="uk-UA"/>
        </w:rPr>
      </w:pPr>
    </w:p>
    <w:tbl>
      <w:tblPr>
        <w:tblW w:w="5000" w:type="pct"/>
        <w:tblCellMar>
          <w:left w:w="0" w:type="dxa"/>
          <w:right w:w="0" w:type="dxa"/>
        </w:tblCellMar>
        <w:tblLook w:val="04A0" w:firstRow="1" w:lastRow="0" w:firstColumn="1" w:lastColumn="0" w:noHBand="0" w:noVBand="1"/>
      </w:tblPr>
      <w:tblGrid>
        <w:gridCol w:w="4393"/>
        <w:gridCol w:w="5462"/>
      </w:tblGrid>
      <w:tr w:rsidR="003446BB" w:rsidRPr="0099601F" w:rsidTr="00016CFD">
        <w:trPr>
          <w:trHeight w:val="3368"/>
        </w:trPr>
        <w:tc>
          <w:tcPr>
            <w:tcW w:w="2229" w:type="pct"/>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ru-RU" w:eastAsia="uk-UA"/>
              </w:rPr>
              <w:t>Ряди:</w:t>
            </w:r>
          </w:p>
          <w:p w:rsidR="003446BB" w:rsidRPr="0099601F" w:rsidRDefault="003446BB" w:rsidP="003446BB">
            <w:pPr>
              <w:pStyle w:val="a7"/>
              <w:numPr>
                <w:ilvl w:val="0"/>
                <w:numId w:val="5"/>
              </w:numPr>
              <w:spacing w:after="0" w:line="240" w:lineRule="auto"/>
              <w:ind w:left="0" w:firstLine="0"/>
              <w:rPr>
                <w:rFonts w:ascii="Times New Roman" w:hAnsi="Times New Roman" w:cs="Times New Roman"/>
                <w:noProof/>
                <w:lang w:eastAsia="uk-UA"/>
              </w:rPr>
            </w:pPr>
            <w:r w:rsidRPr="0099601F">
              <w:rPr>
                <w:rFonts w:ascii="Times New Roman" w:hAnsi="Times New Roman" w:cs="Times New Roman"/>
                <w:bCs/>
                <w:noProof/>
                <w:lang w:val="en-US" w:eastAsia="uk-UA"/>
              </w:rPr>
              <w:t>Customer</w:t>
            </w:r>
            <w:r w:rsidRPr="0099601F">
              <w:rPr>
                <w:rFonts w:ascii="Times New Roman" w:hAnsi="Times New Roman" w:cs="Times New Roman"/>
                <w:bCs/>
                <w:noProof/>
                <w:lang w:val="ru-RU" w:eastAsia="uk-UA"/>
              </w:rPr>
              <w:t xml:space="preserve"> - Замовник</w:t>
            </w:r>
          </w:p>
          <w:p w:rsidR="003446BB" w:rsidRPr="0099601F" w:rsidRDefault="003446BB" w:rsidP="003446BB">
            <w:pPr>
              <w:pStyle w:val="a7"/>
              <w:numPr>
                <w:ilvl w:val="0"/>
                <w:numId w:val="5"/>
              </w:numPr>
              <w:spacing w:after="0" w:line="240" w:lineRule="auto"/>
              <w:ind w:left="0" w:firstLine="0"/>
              <w:rPr>
                <w:rFonts w:ascii="Times New Roman" w:hAnsi="Times New Roman" w:cs="Times New Roman"/>
                <w:noProof/>
                <w:lang w:eastAsia="uk-UA"/>
              </w:rPr>
            </w:pPr>
            <w:r w:rsidRPr="0099601F">
              <w:rPr>
                <w:rFonts w:ascii="Times New Roman" w:hAnsi="Times New Roman" w:cs="Times New Roman"/>
                <w:bCs/>
                <w:noProof/>
                <w:lang w:val="en-US" w:eastAsia="uk-UA"/>
              </w:rPr>
              <w:t>Sales</w:t>
            </w:r>
            <w:r w:rsidRPr="0099601F">
              <w:rPr>
                <w:rFonts w:ascii="Times New Roman" w:hAnsi="Times New Roman" w:cs="Times New Roman"/>
                <w:bCs/>
                <w:noProof/>
                <w:lang w:eastAsia="uk-UA"/>
              </w:rPr>
              <w:t xml:space="preserve"> / </w:t>
            </w:r>
            <w:r w:rsidRPr="0099601F">
              <w:rPr>
                <w:rFonts w:ascii="Times New Roman" w:hAnsi="Times New Roman" w:cs="Times New Roman"/>
                <w:bCs/>
                <w:noProof/>
                <w:lang w:val="en-US" w:eastAsia="uk-UA"/>
              </w:rPr>
              <w:t>Customer</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Relations</w:t>
            </w:r>
            <w:r w:rsidRPr="0099601F">
              <w:rPr>
                <w:rFonts w:ascii="Times New Roman" w:hAnsi="Times New Roman" w:cs="Times New Roman"/>
                <w:bCs/>
                <w:noProof/>
                <w:lang w:eastAsia="uk-UA"/>
              </w:rPr>
              <w:t xml:space="preserve"> -  Продажі (торг.представник) / Взаємодія з клієнтами</w:t>
            </w:r>
          </w:p>
          <w:p w:rsidR="003446BB" w:rsidRPr="0099601F" w:rsidRDefault="003446BB" w:rsidP="003446BB">
            <w:pPr>
              <w:pStyle w:val="a7"/>
              <w:numPr>
                <w:ilvl w:val="0"/>
                <w:numId w:val="5"/>
              </w:numPr>
              <w:spacing w:after="0" w:line="240" w:lineRule="auto"/>
              <w:ind w:left="0" w:firstLine="0"/>
              <w:rPr>
                <w:rFonts w:ascii="Times New Roman" w:hAnsi="Times New Roman" w:cs="Times New Roman"/>
                <w:noProof/>
                <w:lang w:eastAsia="uk-UA"/>
              </w:rPr>
            </w:pPr>
            <w:r w:rsidRPr="0099601F">
              <w:rPr>
                <w:rFonts w:ascii="Times New Roman" w:hAnsi="Times New Roman" w:cs="Times New Roman"/>
                <w:bCs/>
                <w:noProof/>
                <w:lang w:val="en-US" w:eastAsia="uk-UA"/>
              </w:rPr>
              <w:t>Accounting</w:t>
            </w:r>
            <w:r w:rsidRPr="0099601F">
              <w:rPr>
                <w:rFonts w:ascii="Times New Roman" w:hAnsi="Times New Roman" w:cs="Times New Roman"/>
                <w:bCs/>
                <w:noProof/>
                <w:lang w:eastAsia="uk-UA"/>
              </w:rPr>
              <w:t xml:space="preserve"> / </w:t>
            </w:r>
            <w:r w:rsidRPr="0099601F">
              <w:rPr>
                <w:rFonts w:ascii="Times New Roman" w:hAnsi="Times New Roman" w:cs="Times New Roman"/>
                <w:bCs/>
                <w:noProof/>
                <w:lang w:val="en-US" w:eastAsia="uk-UA"/>
              </w:rPr>
              <w:t>Finance</w:t>
            </w:r>
            <w:r w:rsidRPr="0099601F">
              <w:rPr>
                <w:rFonts w:ascii="Times New Roman" w:hAnsi="Times New Roman" w:cs="Times New Roman"/>
                <w:bCs/>
                <w:noProof/>
                <w:lang w:eastAsia="uk-UA"/>
              </w:rPr>
              <w:t xml:space="preserve"> - Бухгалтерський облік (обліковець) / фінанси </w:t>
            </w:r>
          </w:p>
          <w:p w:rsidR="003446BB" w:rsidRPr="0099601F" w:rsidRDefault="003446BB" w:rsidP="003446BB">
            <w:pPr>
              <w:pStyle w:val="a7"/>
              <w:numPr>
                <w:ilvl w:val="0"/>
                <w:numId w:val="5"/>
              </w:numPr>
              <w:spacing w:after="0" w:line="240" w:lineRule="auto"/>
              <w:ind w:left="0" w:firstLine="0"/>
              <w:rPr>
                <w:rFonts w:ascii="Times New Roman" w:hAnsi="Times New Roman" w:cs="Times New Roman"/>
                <w:noProof/>
                <w:lang w:eastAsia="uk-UA"/>
              </w:rPr>
            </w:pPr>
            <w:r w:rsidRPr="0099601F">
              <w:rPr>
                <w:rFonts w:ascii="Times New Roman" w:hAnsi="Times New Roman" w:cs="Times New Roman"/>
                <w:bCs/>
                <w:noProof/>
                <w:lang w:val="en-US" w:eastAsia="uk-UA"/>
              </w:rPr>
              <w:t>Inventory</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Mgt</w:t>
            </w:r>
            <w:r w:rsidRPr="0099601F">
              <w:rPr>
                <w:rFonts w:ascii="Times New Roman" w:hAnsi="Times New Roman" w:cs="Times New Roman"/>
                <w:bCs/>
                <w:noProof/>
                <w:lang w:eastAsia="uk-UA"/>
              </w:rPr>
              <w:t xml:space="preserve"> / </w:t>
            </w:r>
            <w:r w:rsidRPr="0099601F">
              <w:rPr>
                <w:rFonts w:ascii="Times New Roman" w:hAnsi="Times New Roman" w:cs="Times New Roman"/>
                <w:bCs/>
                <w:noProof/>
                <w:lang w:val="en-US" w:eastAsia="uk-UA"/>
              </w:rPr>
              <w:t>Warehouse</w:t>
            </w:r>
            <w:r w:rsidRPr="0099601F">
              <w:rPr>
                <w:rFonts w:ascii="Times New Roman" w:hAnsi="Times New Roman" w:cs="Times New Roman"/>
                <w:bCs/>
                <w:noProof/>
                <w:lang w:eastAsia="uk-UA"/>
              </w:rPr>
              <w:t xml:space="preserve"> - Управління запасами (менеджер) / Склад</w:t>
            </w:r>
          </w:p>
          <w:p w:rsidR="003446BB" w:rsidRPr="0099601F" w:rsidRDefault="003446BB" w:rsidP="003446BB">
            <w:pPr>
              <w:pStyle w:val="a7"/>
              <w:numPr>
                <w:ilvl w:val="0"/>
                <w:numId w:val="5"/>
              </w:numPr>
              <w:spacing w:after="0" w:line="240" w:lineRule="auto"/>
              <w:ind w:left="0" w:firstLine="0"/>
              <w:rPr>
                <w:rFonts w:ascii="Times New Roman" w:hAnsi="Times New Roman" w:cs="Times New Roman"/>
                <w:noProof/>
                <w:lang w:eastAsia="uk-UA"/>
              </w:rPr>
            </w:pPr>
            <w:r w:rsidRPr="0099601F">
              <w:rPr>
                <w:rFonts w:ascii="Times New Roman" w:hAnsi="Times New Roman" w:cs="Times New Roman"/>
                <w:bCs/>
                <w:noProof/>
                <w:lang w:val="en-US" w:eastAsia="uk-UA"/>
              </w:rPr>
              <w:t>Logistics</w:t>
            </w:r>
            <w:r w:rsidRPr="0099601F">
              <w:rPr>
                <w:rFonts w:ascii="Times New Roman" w:hAnsi="Times New Roman" w:cs="Times New Roman"/>
                <w:bCs/>
                <w:noProof/>
                <w:lang w:eastAsia="uk-UA"/>
              </w:rPr>
              <w:t xml:space="preserve"> / </w:t>
            </w:r>
            <w:r w:rsidRPr="0099601F">
              <w:rPr>
                <w:rFonts w:ascii="Times New Roman" w:hAnsi="Times New Roman" w:cs="Times New Roman"/>
                <w:bCs/>
                <w:noProof/>
                <w:lang w:val="en-US" w:eastAsia="uk-UA"/>
              </w:rPr>
              <w:t xml:space="preserve">Transport </w:t>
            </w:r>
            <w:r w:rsidRPr="0099601F">
              <w:rPr>
                <w:rFonts w:ascii="Times New Roman" w:hAnsi="Times New Roman" w:cs="Times New Roman"/>
                <w:bCs/>
                <w:noProof/>
                <w:lang w:eastAsia="uk-UA"/>
              </w:rPr>
              <w:t>– Логістика (логіст) /Транспорт</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 </w:t>
            </w:r>
          </w:p>
        </w:tc>
        <w:tc>
          <w:tcPr>
            <w:tcW w:w="2771" w:type="pct"/>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3446BB" w:rsidRPr="0099601F" w:rsidRDefault="003446BB" w:rsidP="00016CFD">
            <w:pPr>
              <w:spacing w:after="0" w:line="240" w:lineRule="auto"/>
              <w:rPr>
                <w:rFonts w:ascii="Times New Roman" w:hAnsi="Times New Roman" w:cs="Times New Roman"/>
                <w:noProof/>
                <w:lang w:eastAsia="uk-UA"/>
              </w:rPr>
            </w:pPr>
            <w:r w:rsidRPr="0099601F">
              <w:rPr>
                <w:rFonts w:ascii="Times New Roman" w:hAnsi="Times New Roman" w:cs="Times New Roman"/>
                <w:bCs/>
                <w:noProof/>
                <w:lang w:val="en-US" w:eastAsia="uk-UA"/>
              </w:rPr>
              <w:t xml:space="preserve">Request an order for iPhones – </w:t>
            </w:r>
            <w:r w:rsidRPr="0099601F">
              <w:rPr>
                <w:rFonts w:ascii="Times New Roman" w:hAnsi="Times New Roman" w:cs="Times New Roman"/>
                <w:bCs/>
                <w:noProof/>
                <w:lang w:eastAsia="uk-UA"/>
              </w:rPr>
              <w:t xml:space="preserve">здійснення </w:t>
            </w:r>
            <w:r w:rsidRPr="0099601F">
              <w:rPr>
                <w:rFonts w:ascii="Times New Roman" w:hAnsi="Times New Roman" w:cs="Times New Roman"/>
                <w:bCs/>
                <w:noProof/>
                <w:lang w:val="ru-RU" w:eastAsia="uk-UA"/>
              </w:rPr>
              <w:t>замовлення</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на</w:t>
            </w:r>
            <w:r w:rsidRPr="0099601F">
              <w:rPr>
                <w:rFonts w:ascii="Times New Roman" w:hAnsi="Times New Roman" w:cs="Times New Roman"/>
                <w:bCs/>
                <w:noProof/>
                <w:lang w:val="en-US" w:eastAsia="uk-UA"/>
              </w:rPr>
              <w:t xml:space="preserve"> iPhone</w:t>
            </w:r>
          </w:p>
          <w:p w:rsidR="003446BB" w:rsidRPr="0099601F" w:rsidRDefault="003446BB" w:rsidP="00016CFD">
            <w:pPr>
              <w:spacing w:after="0" w:line="240" w:lineRule="auto"/>
              <w:rPr>
                <w:rFonts w:ascii="Times New Roman" w:hAnsi="Times New Roman" w:cs="Times New Roman"/>
                <w:noProof/>
                <w:lang w:eastAsia="uk-UA"/>
              </w:rPr>
            </w:pPr>
            <w:r w:rsidRPr="0099601F">
              <w:rPr>
                <w:rFonts w:ascii="Times New Roman" w:hAnsi="Times New Roman" w:cs="Times New Roman"/>
                <w:bCs/>
                <w:noProof/>
                <w:lang w:val="ru-RU" w:eastAsia="uk-UA"/>
              </w:rPr>
              <w:t>Sales order processing - Обробка замовлення на продаж</w:t>
            </w:r>
          </w:p>
          <w:p w:rsidR="003446BB" w:rsidRPr="0099601F" w:rsidRDefault="003446BB" w:rsidP="00016CFD">
            <w:pPr>
              <w:spacing w:after="0" w:line="240" w:lineRule="auto"/>
              <w:rPr>
                <w:rFonts w:ascii="Times New Roman" w:hAnsi="Times New Roman" w:cs="Times New Roman"/>
                <w:noProof/>
                <w:lang w:eastAsia="uk-UA"/>
              </w:rPr>
            </w:pPr>
            <w:r w:rsidRPr="0099601F">
              <w:rPr>
                <w:rFonts w:ascii="Times New Roman" w:hAnsi="Times New Roman" w:cs="Times New Roman"/>
                <w:bCs/>
                <w:noProof/>
                <w:lang w:val="en-US" w:eastAsia="uk-UA"/>
              </w:rPr>
              <w:t xml:space="preserve">Customer credit check/Discount amt - </w:t>
            </w:r>
            <w:r w:rsidRPr="0099601F">
              <w:rPr>
                <w:rFonts w:ascii="Times New Roman" w:hAnsi="Times New Roman" w:cs="Times New Roman"/>
                <w:bCs/>
                <w:noProof/>
                <w:lang w:val="ru-RU" w:eastAsia="uk-UA"/>
              </w:rPr>
              <w:t>Перевірка</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кредитності</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клієнта</w:t>
            </w:r>
            <w:r w:rsidRPr="0099601F">
              <w:rPr>
                <w:rFonts w:ascii="Times New Roman" w:hAnsi="Times New Roman" w:cs="Times New Roman"/>
                <w:bCs/>
                <w:noProof/>
                <w:lang w:val="en-US" w:eastAsia="uk-UA"/>
              </w:rPr>
              <w:t>/</w:t>
            </w:r>
            <w:r w:rsidRPr="0099601F">
              <w:rPr>
                <w:rFonts w:ascii="Times New Roman" w:hAnsi="Times New Roman" w:cs="Times New Roman"/>
                <w:bCs/>
                <w:noProof/>
                <w:lang w:val="ru-RU" w:eastAsia="uk-UA"/>
              </w:rPr>
              <w:t>знижка</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Inventory</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check</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Scheduling</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check</w:t>
            </w:r>
            <w:r w:rsidRPr="0099601F">
              <w:rPr>
                <w:rFonts w:ascii="Times New Roman" w:hAnsi="Times New Roman" w:cs="Times New Roman"/>
                <w:bCs/>
                <w:noProof/>
                <w:lang w:eastAsia="uk-UA"/>
              </w:rPr>
              <w:t xml:space="preserve"> - Перевірка інвентаризації Перевірка складу</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Count</w:t>
            </w:r>
            <w:r w:rsidRPr="0099601F">
              <w:rPr>
                <w:rFonts w:ascii="Times New Roman" w:hAnsi="Times New Roman" w:cs="Times New Roman"/>
                <w:bCs/>
                <w:noProof/>
                <w:lang w:eastAsia="uk-UA"/>
              </w:rPr>
              <w:t xml:space="preserve"> / </w:t>
            </w:r>
            <w:r w:rsidRPr="0099601F">
              <w:rPr>
                <w:rFonts w:ascii="Times New Roman" w:hAnsi="Times New Roman" w:cs="Times New Roman"/>
                <w:bCs/>
                <w:noProof/>
                <w:lang w:val="en-US" w:eastAsia="uk-UA"/>
              </w:rPr>
              <w:t>Pack</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Good</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Quality</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control</w:t>
            </w:r>
            <w:r w:rsidRPr="0099601F">
              <w:rPr>
                <w:rFonts w:ascii="Times New Roman" w:hAnsi="Times New Roman" w:cs="Times New Roman"/>
                <w:bCs/>
                <w:noProof/>
                <w:lang w:eastAsia="uk-UA"/>
              </w:rPr>
              <w:t xml:space="preserve"> - Підрахунок / упаковка Гарний контроль якості</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 xml:space="preserve">Arrange for transportation </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ru-RU" w:eastAsia="uk-UA"/>
              </w:rPr>
              <w:t>Організувати</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транспортування</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 xml:space="preserve">Loading. Goods Issue - </w:t>
            </w:r>
            <w:r w:rsidRPr="0099601F">
              <w:rPr>
                <w:rFonts w:ascii="Times New Roman" w:hAnsi="Times New Roman" w:cs="Times New Roman"/>
                <w:bCs/>
                <w:noProof/>
                <w:lang w:val="ru-RU" w:eastAsia="uk-UA"/>
              </w:rPr>
              <w:t>Завантаження</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Відпуск</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товарів</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 xml:space="preserve">Delivery / Customer Receipt </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ru-RU" w:eastAsia="uk-UA"/>
              </w:rPr>
              <w:t>Доставка</w:t>
            </w:r>
            <w:r w:rsidRPr="0099601F">
              <w:rPr>
                <w:rFonts w:ascii="Times New Roman" w:hAnsi="Times New Roman" w:cs="Times New Roman"/>
                <w:bCs/>
                <w:noProof/>
                <w:lang w:val="en-US" w:eastAsia="uk-UA"/>
              </w:rPr>
              <w:t xml:space="preserve"> / </w:t>
            </w:r>
            <w:r w:rsidRPr="0099601F">
              <w:rPr>
                <w:rFonts w:ascii="Times New Roman" w:hAnsi="Times New Roman" w:cs="Times New Roman"/>
                <w:bCs/>
                <w:noProof/>
                <w:lang w:val="ru-RU" w:eastAsia="uk-UA"/>
              </w:rPr>
              <w:t>Квитанція</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клієнта</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 xml:space="preserve">Prepares an invoice - </w:t>
            </w:r>
            <w:r w:rsidRPr="0099601F">
              <w:rPr>
                <w:rFonts w:ascii="Times New Roman" w:hAnsi="Times New Roman" w:cs="Times New Roman"/>
                <w:bCs/>
                <w:noProof/>
                <w:lang w:val="ru-RU" w:eastAsia="uk-UA"/>
              </w:rPr>
              <w:t>Готує</w:t>
            </w:r>
            <w:r w:rsidRPr="0099601F">
              <w:rPr>
                <w:rFonts w:ascii="Times New Roman" w:hAnsi="Times New Roman" w:cs="Times New Roman"/>
                <w:bCs/>
                <w:noProof/>
                <w:lang w:val="en-US" w:eastAsia="uk-UA"/>
              </w:rPr>
              <w:t xml:space="preserve"> </w:t>
            </w:r>
            <w:r w:rsidRPr="0099601F">
              <w:rPr>
                <w:rFonts w:ascii="Times New Roman" w:hAnsi="Times New Roman" w:cs="Times New Roman"/>
                <w:bCs/>
                <w:noProof/>
                <w:lang w:val="ru-RU" w:eastAsia="uk-UA"/>
              </w:rPr>
              <w:t>рахунок</w:t>
            </w:r>
            <w:r w:rsidRPr="0099601F">
              <w:rPr>
                <w:rFonts w:ascii="Times New Roman" w:hAnsi="Times New Roman" w:cs="Times New Roman"/>
                <w:bCs/>
                <w:noProof/>
                <w:lang w:val="en-US" w:eastAsia="uk-UA"/>
              </w:rPr>
              <w:t>-</w:t>
            </w:r>
            <w:r w:rsidRPr="0099601F">
              <w:rPr>
                <w:rFonts w:ascii="Times New Roman" w:hAnsi="Times New Roman" w:cs="Times New Roman"/>
                <w:bCs/>
                <w:noProof/>
                <w:lang w:val="ru-RU" w:eastAsia="uk-UA"/>
              </w:rPr>
              <w:t>фактуру</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Pays</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invoice</w:t>
            </w:r>
            <w:r w:rsidRPr="0099601F">
              <w:rPr>
                <w:rFonts w:ascii="Times New Roman" w:hAnsi="Times New Roman" w:cs="Times New Roman"/>
                <w:bCs/>
                <w:noProof/>
                <w:lang w:eastAsia="uk-UA"/>
              </w:rPr>
              <w:t xml:space="preserve"> - Оплачує рахунок</w:t>
            </w:r>
          </w:p>
          <w:p w:rsidR="003446BB" w:rsidRPr="0099601F" w:rsidRDefault="003446BB" w:rsidP="00016CFD">
            <w:pPr>
              <w:pStyle w:val="a7"/>
              <w:spacing w:after="0" w:line="240" w:lineRule="auto"/>
              <w:ind w:left="0"/>
              <w:rPr>
                <w:rFonts w:ascii="Times New Roman" w:hAnsi="Times New Roman" w:cs="Times New Roman"/>
                <w:noProof/>
                <w:lang w:eastAsia="uk-UA"/>
              </w:rPr>
            </w:pPr>
            <w:r w:rsidRPr="0099601F">
              <w:rPr>
                <w:rFonts w:ascii="Times New Roman" w:hAnsi="Times New Roman" w:cs="Times New Roman"/>
                <w:bCs/>
                <w:noProof/>
                <w:lang w:val="en-US" w:eastAsia="uk-UA"/>
              </w:rPr>
              <w:t>Order</w:t>
            </w:r>
            <w:r w:rsidRPr="0099601F">
              <w:rPr>
                <w:rFonts w:ascii="Times New Roman" w:hAnsi="Times New Roman" w:cs="Times New Roman"/>
                <w:bCs/>
                <w:noProof/>
                <w:lang w:eastAsia="uk-UA"/>
              </w:rPr>
              <w:t xml:space="preserve"> </w:t>
            </w:r>
            <w:r w:rsidRPr="0099601F">
              <w:rPr>
                <w:rFonts w:ascii="Times New Roman" w:hAnsi="Times New Roman" w:cs="Times New Roman"/>
                <w:bCs/>
                <w:noProof/>
                <w:lang w:val="en-US" w:eastAsia="uk-UA"/>
              </w:rPr>
              <w:t>closed</w:t>
            </w:r>
            <w:r w:rsidRPr="0099601F">
              <w:rPr>
                <w:rFonts w:ascii="Times New Roman" w:hAnsi="Times New Roman" w:cs="Times New Roman"/>
                <w:bCs/>
                <w:noProof/>
                <w:lang w:eastAsia="uk-UA"/>
              </w:rPr>
              <w:t xml:space="preserve">  -Замовлення закрито</w:t>
            </w:r>
            <w:r w:rsidRPr="0099601F">
              <w:rPr>
                <w:rFonts w:ascii="Times New Roman" w:hAnsi="Times New Roman" w:cs="Times New Roman"/>
                <w:bCs/>
                <w:noProof/>
                <w:lang w:val="en-US" w:eastAsia="uk-UA"/>
              </w:rPr>
              <w:t> </w:t>
            </w:r>
          </w:p>
        </w:tc>
      </w:tr>
    </w:tbl>
    <w:p w:rsidR="003446BB" w:rsidRPr="0099601F" w:rsidRDefault="003446BB" w:rsidP="003446BB">
      <w:pPr>
        <w:pStyle w:val="a7"/>
        <w:spacing w:after="0" w:line="360" w:lineRule="auto"/>
        <w:ind w:left="0" w:firstLine="709"/>
        <w:jc w:val="both"/>
        <w:rPr>
          <w:rFonts w:ascii="Times New Roman" w:hAnsi="Times New Roman" w:cs="Times New Roman"/>
          <w:noProof/>
          <w:sz w:val="32"/>
          <w:szCs w:val="32"/>
          <w:lang w:eastAsia="uk-UA"/>
        </w:rPr>
      </w:pPr>
    </w:p>
    <w:p w:rsidR="00870797" w:rsidRPr="0099601F" w:rsidRDefault="00870797" w:rsidP="00870797">
      <w:pPr>
        <w:pStyle w:val="a7"/>
        <w:spacing w:after="0" w:line="360" w:lineRule="auto"/>
        <w:ind w:left="0"/>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lastRenderedPageBreak/>
        <w:drawing>
          <wp:inline distT="0" distB="0" distL="0" distR="0" wp14:anchorId="40A266D6" wp14:editId="314FEA5F">
            <wp:extent cx="6120765" cy="4220646"/>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4220646"/>
                    </a:xfrm>
                    <a:prstGeom prst="rect">
                      <a:avLst/>
                    </a:prstGeom>
                  </pic:spPr>
                </pic:pic>
              </a:graphicData>
            </a:graphic>
          </wp:inline>
        </w:drawing>
      </w:r>
    </w:p>
    <w:p w:rsidR="00870797" w:rsidRPr="0099601F" w:rsidRDefault="00870797" w:rsidP="00D8186E">
      <w:pPr>
        <w:pStyle w:val="a7"/>
        <w:spacing w:after="0" w:line="360" w:lineRule="auto"/>
        <w:ind w:left="0" w:firstLine="708"/>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t>Рис. Приклад діаграми плавальної полоси, що тако</w:t>
      </w:r>
      <w:r w:rsidR="005B53FE" w:rsidRPr="0099601F">
        <w:rPr>
          <w:rFonts w:ascii="Times New Roman" w:hAnsi="Times New Roman" w:cs="Times New Roman"/>
          <w:noProof/>
          <w:sz w:val="32"/>
          <w:szCs w:val="32"/>
          <w:lang w:eastAsia="uk-UA"/>
        </w:rPr>
        <w:t>ж</w:t>
      </w:r>
      <w:r w:rsidRPr="0099601F">
        <w:rPr>
          <w:rFonts w:ascii="Times New Roman" w:hAnsi="Times New Roman" w:cs="Times New Roman"/>
          <w:noProof/>
          <w:sz w:val="32"/>
          <w:szCs w:val="32"/>
          <w:lang w:eastAsia="uk-UA"/>
        </w:rPr>
        <w:t xml:space="preserve"> схожа на блок-схему. Коробки – це етапи роботи та</w:t>
      </w:r>
      <w:r w:rsidR="00BC465C" w:rsidRPr="0099601F">
        <w:rPr>
          <w:rFonts w:ascii="Times New Roman" w:hAnsi="Times New Roman" w:cs="Times New Roman"/>
          <w:noProof/>
          <w:sz w:val="32"/>
          <w:szCs w:val="32"/>
          <w:lang w:eastAsia="uk-UA"/>
        </w:rPr>
        <w:t xml:space="preserve"> ромби – це рішення, плавальні доріжки (лінії перетину горизонталі або стовпці процесу по вертикалі) – сфери відповідальності за ці процеси</w:t>
      </w:r>
    </w:p>
    <w:p w:rsidR="003446BB" w:rsidRPr="0099601F" w:rsidRDefault="003446BB" w:rsidP="00E76B94">
      <w:pPr>
        <w:spacing w:after="0" w:line="360" w:lineRule="auto"/>
        <w:ind w:firstLine="340"/>
        <w:jc w:val="both"/>
        <w:rPr>
          <w:rFonts w:ascii="Times New Roman" w:eastAsia="Times New Roman" w:hAnsi="Times New Roman" w:cs="Times New Roman"/>
          <w:sz w:val="32"/>
          <w:szCs w:val="32"/>
          <w:lang w:eastAsia="ru-RU"/>
        </w:rPr>
      </w:pPr>
    </w:p>
    <w:p w:rsidR="00C73451" w:rsidRPr="0099601F" w:rsidRDefault="00BC465C" w:rsidP="005724EA">
      <w:pPr>
        <w:spacing w:after="0" w:line="360" w:lineRule="auto"/>
        <w:ind w:left="720"/>
        <w:jc w:val="both"/>
        <w:rPr>
          <w:rFonts w:ascii="Times New Roman" w:hAnsi="Times New Roman" w:cs="Times New Roman"/>
          <w:b/>
          <w:sz w:val="32"/>
          <w:szCs w:val="32"/>
        </w:rPr>
      </w:pPr>
      <w:r w:rsidRPr="0099601F">
        <w:rPr>
          <w:rFonts w:ascii="Times New Roman" w:hAnsi="Times New Roman" w:cs="Times New Roman"/>
          <w:b/>
          <w:sz w:val="32"/>
          <w:szCs w:val="32"/>
        </w:rPr>
        <w:t>2</w:t>
      </w:r>
      <w:r w:rsidR="005724EA" w:rsidRPr="0099601F">
        <w:rPr>
          <w:rFonts w:ascii="Times New Roman" w:hAnsi="Times New Roman" w:cs="Times New Roman"/>
          <w:b/>
          <w:sz w:val="32"/>
          <w:szCs w:val="32"/>
        </w:rPr>
        <w:t>.</w:t>
      </w:r>
      <w:r w:rsidR="006C19CE" w:rsidRPr="0099601F">
        <w:rPr>
          <w:rFonts w:ascii="Times New Roman" w:hAnsi="Times New Roman" w:cs="Times New Roman"/>
          <w:b/>
          <w:sz w:val="32"/>
          <w:szCs w:val="32"/>
        </w:rPr>
        <w:t>Конте</w:t>
      </w:r>
      <w:r w:rsidR="00160B58" w:rsidRPr="0099601F">
        <w:rPr>
          <w:rFonts w:ascii="Times New Roman" w:hAnsi="Times New Roman" w:cs="Times New Roman"/>
          <w:b/>
          <w:sz w:val="32"/>
          <w:szCs w:val="32"/>
        </w:rPr>
        <w:t>к</w:t>
      </w:r>
      <w:r w:rsidR="006C19CE" w:rsidRPr="0099601F">
        <w:rPr>
          <w:rFonts w:ascii="Times New Roman" w:hAnsi="Times New Roman" w:cs="Times New Roman"/>
          <w:b/>
          <w:sz w:val="32"/>
          <w:szCs w:val="32"/>
        </w:rPr>
        <w:t xml:space="preserve">стна </w:t>
      </w:r>
      <w:r w:rsidR="00A61AE0" w:rsidRPr="0099601F">
        <w:rPr>
          <w:rFonts w:ascii="Times New Roman" w:hAnsi="Times New Roman" w:cs="Times New Roman"/>
          <w:b/>
          <w:sz w:val="32"/>
          <w:szCs w:val="32"/>
        </w:rPr>
        <w:t xml:space="preserve">діаграма та </w:t>
      </w:r>
      <w:r w:rsidR="006C19CE" w:rsidRPr="0099601F">
        <w:rPr>
          <w:rFonts w:ascii="Times New Roman" w:hAnsi="Times New Roman" w:cs="Times New Roman"/>
          <w:b/>
          <w:sz w:val="32"/>
          <w:szCs w:val="32"/>
        </w:rPr>
        <w:t xml:space="preserve">діаграма </w:t>
      </w:r>
      <w:r w:rsidR="005724EA" w:rsidRPr="0099601F">
        <w:rPr>
          <w:rFonts w:ascii="Times New Roman" w:hAnsi="Times New Roman" w:cs="Times New Roman"/>
          <w:b/>
          <w:sz w:val="32"/>
          <w:szCs w:val="32"/>
        </w:rPr>
        <w:t>потоку даних</w:t>
      </w:r>
      <w:r w:rsidR="003446BB" w:rsidRPr="0099601F">
        <w:rPr>
          <w:rFonts w:ascii="Times New Roman" w:hAnsi="Times New Roman" w:cs="Times New Roman"/>
          <w:b/>
          <w:sz w:val="32"/>
          <w:szCs w:val="32"/>
        </w:rPr>
        <w:t xml:space="preserve"> (формальні діаграми)</w:t>
      </w:r>
    </w:p>
    <w:p w:rsidR="00C73451" w:rsidRPr="0099601F" w:rsidRDefault="00C73451" w:rsidP="00A61AE0">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b/>
          <w:sz w:val="32"/>
          <w:szCs w:val="32"/>
          <w:lang w:eastAsia="ru-RU"/>
        </w:rPr>
        <w:t>Контекстна діаграма</w:t>
      </w:r>
      <w:r w:rsidRPr="0099601F">
        <w:rPr>
          <w:rFonts w:ascii="Times New Roman" w:eastAsia="Times New Roman" w:hAnsi="Times New Roman" w:cs="Times New Roman"/>
          <w:sz w:val="32"/>
          <w:szCs w:val="32"/>
          <w:lang w:eastAsia="ru-RU"/>
        </w:rPr>
        <w:t xml:space="preserve"> — це діаграма потоку даних ви</w:t>
      </w:r>
      <w:r w:rsidR="0099601F">
        <w:rPr>
          <w:rFonts w:ascii="Times New Roman" w:eastAsia="Times New Roman" w:hAnsi="Times New Roman" w:cs="Times New Roman"/>
          <w:sz w:val="32"/>
          <w:szCs w:val="32"/>
          <w:lang w:eastAsia="ru-RU"/>
        </w:rPr>
        <w:t>щого</w:t>
      </w:r>
      <w:r w:rsidRPr="0099601F">
        <w:rPr>
          <w:rFonts w:ascii="Times New Roman" w:eastAsia="Times New Roman" w:hAnsi="Times New Roman" w:cs="Times New Roman"/>
          <w:sz w:val="32"/>
          <w:szCs w:val="32"/>
          <w:lang w:eastAsia="ru-RU"/>
        </w:rPr>
        <w:t xml:space="preserve"> рівня. Відображає потік даних між системою та зовнішніми компонентами. Крім того, усі ці зовнішні частини, що оточують систему в середині, також можуть бути пов’язані з об’єктами та оточенням. У процесі декомпозиції функціональний блок в контекстній діаграмі піддається деталізації на іншій діаграмі - дочірньої.</w:t>
      </w:r>
    </w:p>
    <w:p w:rsidR="00F552A5" w:rsidRPr="0099601F" w:rsidRDefault="00F552A5" w:rsidP="00A61AE0">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lastRenderedPageBreak/>
        <w:t>Отже, контекстна діаграма називається контекстною тому, що вона показує контекст (тобто зовнішнє середовище) системи та її взаємодію з ним.</w:t>
      </w:r>
    </w:p>
    <w:p w:rsidR="00870797" w:rsidRPr="0099601F" w:rsidRDefault="00870797" w:rsidP="00A61AE0">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hAnsi="Times New Roman" w:cs="Times New Roman"/>
          <w:noProof/>
          <w:lang w:eastAsia="uk-UA"/>
        </w:rPr>
        <w:drawing>
          <wp:inline distT="0" distB="0" distL="0" distR="0" wp14:anchorId="61DF150D" wp14:editId="46378C0F">
            <wp:extent cx="6120765" cy="2586273"/>
            <wp:effectExtent l="0" t="0" r="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0765" cy="2586273"/>
                    </a:xfrm>
                    <a:prstGeom prst="rect">
                      <a:avLst/>
                    </a:prstGeom>
                  </pic:spPr>
                </pic:pic>
              </a:graphicData>
            </a:graphic>
          </wp:inline>
        </w:drawing>
      </w:r>
    </w:p>
    <w:p w:rsidR="00870797" w:rsidRPr="0099601F" w:rsidRDefault="00870797" w:rsidP="00A61AE0">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Рис. Контекстна діаграма (діаграма вищого рівня) </w:t>
      </w:r>
    </w:p>
    <w:p w:rsidR="00870797" w:rsidRPr="0099601F" w:rsidRDefault="00870797" w:rsidP="00A61AE0">
      <w:pPr>
        <w:spacing w:after="0" w:line="360" w:lineRule="auto"/>
        <w:ind w:firstLine="340"/>
        <w:jc w:val="both"/>
        <w:rPr>
          <w:rFonts w:ascii="Times New Roman" w:eastAsia="Times New Roman" w:hAnsi="Times New Roman" w:cs="Times New Roman"/>
          <w:sz w:val="32"/>
          <w:szCs w:val="32"/>
          <w:lang w:eastAsia="ru-RU"/>
        </w:rPr>
      </w:pPr>
      <w:r w:rsidRPr="0099601F">
        <w:rPr>
          <w:rFonts w:ascii="Times New Roman" w:eastAsia="Times New Roman" w:hAnsi="Times New Roman" w:cs="Times New Roman"/>
          <w:sz w:val="32"/>
          <w:szCs w:val="32"/>
          <w:lang w:eastAsia="ru-RU"/>
        </w:rPr>
        <w:t xml:space="preserve">Приклад відображення процесу того, як власник паспорта </w:t>
      </w:r>
      <w:r w:rsidR="00B767AA" w:rsidRPr="0099601F">
        <w:rPr>
          <w:rFonts w:ascii="Times New Roman" w:eastAsia="Times New Roman" w:hAnsi="Times New Roman" w:cs="Times New Roman"/>
          <w:sz w:val="32"/>
          <w:szCs w:val="32"/>
          <w:lang w:eastAsia="ru-RU"/>
        </w:rPr>
        <w:t>(</w:t>
      </w:r>
      <w:r w:rsidRPr="0099601F">
        <w:rPr>
          <w:rFonts w:ascii="Times New Roman" w:eastAsia="Times New Roman" w:hAnsi="Times New Roman" w:cs="Times New Roman"/>
          <w:sz w:val="32"/>
          <w:szCs w:val="32"/>
          <w:lang w:val="en-US" w:eastAsia="ru-RU"/>
        </w:rPr>
        <w:t>US</w:t>
      </w:r>
      <w:r w:rsidRPr="0099601F">
        <w:rPr>
          <w:rFonts w:ascii="Times New Roman" w:eastAsia="Times New Roman" w:hAnsi="Times New Roman" w:cs="Times New Roman"/>
          <w:sz w:val="32"/>
          <w:szCs w:val="32"/>
          <w:lang w:val="ru-RU" w:eastAsia="ru-RU"/>
        </w:rPr>
        <w:t xml:space="preserve"> </w:t>
      </w:r>
      <w:r w:rsidRPr="0099601F">
        <w:rPr>
          <w:rFonts w:ascii="Times New Roman" w:eastAsia="Times New Roman" w:hAnsi="Times New Roman" w:cs="Times New Roman"/>
          <w:sz w:val="32"/>
          <w:szCs w:val="32"/>
          <w:lang w:val="en-US" w:eastAsia="ru-RU"/>
        </w:rPr>
        <w:t>passport</w:t>
      </w:r>
      <w:r w:rsidRPr="0099601F">
        <w:rPr>
          <w:rFonts w:ascii="Times New Roman" w:eastAsia="Times New Roman" w:hAnsi="Times New Roman" w:cs="Times New Roman"/>
          <w:sz w:val="32"/>
          <w:szCs w:val="32"/>
          <w:lang w:val="ru-RU" w:eastAsia="ru-RU"/>
        </w:rPr>
        <w:t xml:space="preserve"> </w:t>
      </w:r>
      <w:r w:rsidRPr="0099601F">
        <w:rPr>
          <w:rFonts w:ascii="Times New Roman" w:eastAsia="Times New Roman" w:hAnsi="Times New Roman" w:cs="Times New Roman"/>
          <w:sz w:val="32"/>
          <w:szCs w:val="32"/>
          <w:lang w:val="en-US" w:eastAsia="ru-RU"/>
        </w:rPr>
        <w:t>holder</w:t>
      </w:r>
      <w:r w:rsidRPr="0099601F">
        <w:rPr>
          <w:rFonts w:ascii="Times New Roman" w:eastAsia="Times New Roman" w:hAnsi="Times New Roman" w:cs="Times New Roman"/>
          <w:sz w:val="32"/>
          <w:szCs w:val="32"/>
          <w:lang w:eastAsia="ru-RU"/>
        </w:rPr>
        <w:t>) може продовжити дію закордонного паспорту. Ми бачимо на вході перелік документів, а на виході отримуємо оновлений паспорт.</w:t>
      </w:r>
    </w:p>
    <w:p w:rsidR="00B767AA" w:rsidRPr="0099601F" w:rsidRDefault="00B767AA" w:rsidP="00E76B94">
      <w:pPr>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rPr>
        <w:t>Отже, посередині система, ззовні ми маємо сутності або елементи взаємодії, а також входи та виходи даного процесу</w:t>
      </w:r>
    </w:p>
    <w:p w:rsidR="000E70D0" w:rsidRPr="0099601F" w:rsidRDefault="005724EA" w:rsidP="000E70D0">
      <w:pPr>
        <w:spacing w:after="0" w:line="360" w:lineRule="auto"/>
        <w:ind w:left="360" w:firstLine="709"/>
        <w:jc w:val="both"/>
        <w:rPr>
          <w:rFonts w:ascii="Times New Roman" w:hAnsi="Times New Roman" w:cs="Times New Roman"/>
          <w:sz w:val="32"/>
          <w:szCs w:val="32"/>
        </w:rPr>
      </w:pPr>
      <w:r w:rsidRPr="0099601F">
        <w:rPr>
          <w:rFonts w:ascii="Times New Roman" w:hAnsi="Times New Roman" w:cs="Times New Roman"/>
          <w:sz w:val="32"/>
          <w:szCs w:val="32"/>
        </w:rPr>
        <w:t>Є різні типи діаграм потоку даних, які застосовуються в різних ситуаціях.</w:t>
      </w:r>
      <w:r w:rsidR="00186DDC" w:rsidRPr="0099601F">
        <w:rPr>
          <w:rFonts w:ascii="Times New Roman" w:hAnsi="Times New Roman" w:cs="Times New Roman"/>
          <w:sz w:val="32"/>
          <w:szCs w:val="32"/>
        </w:rPr>
        <w:t xml:space="preserve"> </w:t>
      </w:r>
      <w:r w:rsidR="00247DC4" w:rsidRPr="0099601F">
        <w:rPr>
          <w:rFonts w:ascii="Times New Roman" w:hAnsi="Times New Roman" w:cs="Times New Roman"/>
          <w:sz w:val="32"/>
          <w:szCs w:val="32"/>
        </w:rPr>
        <w:t>Діаграма потоку даних верхнього рівня, показує зв'язок системи із зовнішніми атрибутами</w:t>
      </w:r>
      <w:r w:rsidR="000E70D0" w:rsidRPr="0099601F">
        <w:rPr>
          <w:rFonts w:ascii="Times New Roman" w:hAnsi="Times New Roman" w:cs="Times New Roman"/>
          <w:sz w:val="32"/>
          <w:szCs w:val="32"/>
        </w:rPr>
        <w:t xml:space="preserve"> (люди або інші системи), відображають у вигляді коробок</w:t>
      </w:r>
      <w:r w:rsidR="00247DC4" w:rsidRPr="0099601F">
        <w:rPr>
          <w:rFonts w:ascii="Times New Roman" w:hAnsi="Times New Roman" w:cs="Times New Roman"/>
          <w:sz w:val="32"/>
          <w:szCs w:val="32"/>
        </w:rPr>
        <w:t>.  Посередині – процеси, які мають ім’я та номер, можуть мати закруглені кути. (рис).</w:t>
      </w:r>
      <w:r w:rsidR="000E70D0" w:rsidRPr="0099601F">
        <w:rPr>
          <w:rFonts w:ascii="Times New Roman" w:hAnsi="Times New Roman" w:cs="Times New Roman"/>
          <w:sz w:val="32"/>
          <w:szCs w:val="32"/>
        </w:rPr>
        <w:t xml:space="preserve"> Стрілками відображаються потоки даних (взаємозв’язки).</w:t>
      </w:r>
    </w:p>
    <w:p w:rsidR="00F552A5" w:rsidRPr="0099601F" w:rsidRDefault="00F552A5" w:rsidP="0099601F">
      <w:pPr>
        <w:spacing w:after="0" w:line="360" w:lineRule="auto"/>
        <w:ind w:left="142"/>
        <w:jc w:val="center"/>
        <w:rPr>
          <w:rFonts w:ascii="Times New Roman" w:hAnsi="Times New Roman" w:cs="Times New Roman"/>
          <w:sz w:val="32"/>
          <w:szCs w:val="32"/>
        </w:rPr>
      </w:pPr>
      <w:r w:rsidRPr="0099601F">
        <w:rPr>
          <w:rFonts w:ascii="Times New Roman" w:hAnsi="Times New Roman" w:cs="Times New Roman"/>
          <w:noProof/>
          <w:lang w:eastAsia="uk-UA"/>
        </w:rPr>
        <w:lastRenderedPageBreak/>
        <w:drawing>
          <wp:inline distT="0" distB="0" distL="0" distR="0" wp14:anchorId="5C04EA59" wp14:editId="439F3C70">
            <wp:extent cx="4099560" cy="251572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100836" cy="2516506"/>
                    </a:xfrm>
                    <a:prstGeom prst="rect">
                      <a:avLst/>
                    </a:prstGeom>
                  </pic:spPr>
                </pic:pic>
              </a:graphicData>
            </a:graphic>
          </wp:inline>
        </w:drawing>
      </w:r>
    </w:p>
    <w:p w:rsidR="00F552A5" w:rsidRPr="0099601F" w:rsidRDefault="00F552A5" w:rsidP="0099601F">
      <w:pPr>
        <w:spacing w:after="0" w:line="360" w:lineRule="auto"/>
        <w:jc w:val="center"/>
        <w:rPr>
          <w:rFonts w:ascii="Times New Roman" w:hAnsi="Times New Roman" w:cs="Times New Roman"/>
          <w:sz w:val="32"/>
          <w:szCs w:val="32"/>
        </w:rPr>
      </w:pPr>
      <w:r w:rsidRPr="0099601F">
        <w:rPr>
          <w:rFonts w:ascii="Times New Roman" w:hAnsi="Times New Roman" w:cs="Times New Roman"/>
          <w:sz w:val="32"/>
          <w:szCs w:val="32"/>
        </w:rPr>
        <w:t>Приклад. Контекстна діаграма магазину музики</w:t>
      </w:r>
      <w:r w:rsidR="00B90397" w:rsidRPr="0099601F">
        <w:rPr>
          <w:rFonts w:ascii="Times New Roman" w:hAnsi="Times New Roman" w:cs="Times New Roman"/>
          <w:sz w:val="32"/>
          <w:szCs w:val="32"/>
        </w:rPr>
        <w:t xml:space="preserve"> рівня (вищи рівень)</w:t>
      </w:r>
    </w:p>
    <w:p w:rsidR="00FA3A56" w:rsidRPr="0099601F" w:rsidRDefault="00FA3A56" w:rsidP="00F552A5">
      <w:pPr>
        <w:spacing w:after="0" w:line="360" w:lineRule="auto"/>
        <w:ind w:left="360" w:firstLine="709"/>
        <w:jc w:val="both"/>
        <w:rPr>
          <w:rFonts w:ascii="Times New Roman" w:hAnsi="Times New Roman" w:cs="Times New Roman"/>
          <w:sz w:val="32"/>
          <w:szCs w:val="32"/>
        </w:rPr>
      </w:pPr>
      <w:r w:rsidRPr="0099601F">
        <w:rPr>
          <w:rFonts w:ascii="Times New Roman" w:hAnsi="Times New Roman" w:cs="Times New Roman"/>
          <w:noProof/>
          <w:lang w:eastAsia="uk-UA"/>
        </w:rPr>
        <w:drawing>
          <wp:inline distT="0" distB="0" distL="0" distR="0" wp14:anchorId="4EDE61F0" wp14:editId="44601871">
            <wp:extent cx="3205468" cy="3421380"/>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205468" cy="3421380"/>
                    </a:xfrm>
                    <a:prstGeom prst="rect">
                      <a:avLst/>
                    </a:prstGeom>
                  </pic:spPr>
                </pic:pic>
              </a:graphicData>
            </a:graphic>
          </wp:inline>
        </w:drawing>
      </w:r>
    </w:p>
    <w:p w:rsidR="00FA3A56" w:rsidRPr="0099601F" w:rsidRDefault="00FA3A56" w:rsidP="0099601F">
      <w:pPr>
        <w:spacing w:after="0" w:line="360" w:lineRule="auto"/>
        <w:jc w:val="center"/>
        <w:rPr>
          <w:rFonts w:ascii="Times New Roman" w:hAnsi="Times New Roman" w:cs="Times New Roman"/>
          <w:sz w:val="32"/>
          <w:szCs w:val="32"/>
        </w:rPr>
      </w:pPr>
      <w:r w:rsidRPr="0099601F">
        <w:rPr>
          <w:rFonts w:ascii="Times New Roman" w:hAnsi="Times New Roman" w:cs="Times New Roman"/>
          <w:sz w:val="32"/>
          <w:szCs w:val="32"/>
        </w:rPr>
        <w:t xml:space="preserve">Рис. Приклад </w:t>
      </w: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діаграми магазину музики (деталі описуються за допомогою </w:t>
      </w: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або </w:t>
      </w: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story</w:t>
      </w:r>
      <w:r w:rsidRPr="0099601F">
        <w:rPr>
          <w:rFonts w:ascii="Times New Roman" w:hAnsi="Times New Roman" w:cs="Times New Roman"/>
          <w:sz w:val="32"/>
          <w:szCs w:val="32"/>
        </w:rPr>
        <w:t>)</w:t>
      </w:r>
    </w:p>
    <w:p w:rsidR="00FA3A56" w:rsidRPr="0099601F" w:rsidRDefault="00FA3A56" w:rsidP="00186DDC">
      <w:pPr>
        <w:spacing w:after="0" w:line="360" w:lineRule="auto"/>
        <w:ind w:left="360" w:firstLine="709"/>
        <w:rPr>
          <w:rFonts w:ascii="Times New Roman" w:hAnsi="Times New Roman" w:cs="Times New Roman"/>
          <w:sz w:val="32"/>
          <w:szCs w:val="32"/>
        </w:rPr>
      </w:pPr>
    </w:p>
    <w:p w:rsidR="00186DDC" w:rsidRPr="0015424E" w:rsidRDefault="00186DDC" w:rsidP="00186DDC">
      <w:pPr>
        <w:spacing w:after="0" w:line="360" w:lineRule="auto"/>
        <w:ind w:left="360" w:firstLine="709"/>
        <w:rPr>
          <w:rStyle w:val="a3"/>
          <w:color w:val="4F81BD" w:themeColor="accent1"/>
        </w:rPr>
      </w:pPr>
      <w:r w:rsidRPr="0099601F">
        <w:rPr>
          <w:rFonts w:ascii="Times New Roman" w:hAnsi="Times New Roman" w:cs="Times New Roman"/>
          <w:sz w:val="32"/>
          <w:szCs w:val="32"/>
        </w:rPr>
        <w:t xml:space="preserve">Контекстна діаграма: </w:t>
      </w:r>
      <w:hyperlink r:id="rId22" w:history="1">
        <w:r w:rsidRPr="0015424E">
          <w:rPr>
            <w:rStyle w:val="a3"/>
            <w:rFonts w:ascii="Times New Roman" w:hAnsi="Times New Roman" w:cs="Times New Roman"/>
            <w:color w:val="4F81BD" w:themeColor="accent1"/>
            <w:sz w:val="32"/>
            <w:szCs w:val="32"/>
          </w:rPr>
          <w:t>https://coursera.org/share/3d92e75b25089ad7c230d601d6ae2db6</w:t>
        </w:r>
      </w:hyperlink>
    </w:p>
    <w:p w:rsidR="00186DDC" w:rsidRPr="0099601F" w:rsidRDefault="00186DDC" w:rsidP="00F552A5">
      <w:pPr>
        <w:spacing w:after="0" w:line="360" w:lineRule="auto"/>
        <w:ind w:left="360" w:firstLine="709"/>
        <w:jc w:val="both"/>
        <w:rPr>
          <w:rFonts w:ascii="Times New Roman" w:hAnsi="Times New Roman" w:cs="Times New Roman"/>
          <w:sz w:val="32"/>
          <w:szCs w:val="32"/>
        </w:rPr>
      </w:pPr>
    </w:p>
    <w:p w:rsidR="00F552A5" w:rsidRPr="0099601F" w:rsidRDefault="00F552A5" w:rsidP="00F552A5">
      <w:pPr>
        <w:spacing w:after="0" w:line="360" w:lineRule="auto"/>
        <w:ind w:left="360" w:firstLine="709"/>
        <w:jc w:val="both"/>
        <w:rPr>
          <w:rFonts w:ascii="Times New Roman" w:hAnsi="Times New Roman" w:cs="Times New Roman"/>
          <w:sz w:val="32"/>
          <w:szCs w:val="32"/>
        </w:rPr>
      </w:pPr>
      <w:r w:rsidRPr="0099601F">
        <w:rPr>
          <w:rFonts w:ascii="Times New Roman" w:hAnsi="Times New Roman" w:cs="Times New Roman"/>
          <w:sz w:val="32"/>
          <w:szCs w:val="32"/>
        </w:rPr>
        <w:t xml:space="preserve">Ми бачимо систему, яка виконує такі функції як можливість завантажити музичний твір у цифровому форматі, налаштувати пошук твору і т.д. Із зовні цієї системи ми маємо замовника, який </w:t>
      </w:r>
      <w:r w:rsidRPr="0099601F">
        <w:rPr>
          <w:rFonts w:ascii="Times New Roman" w:hAnsi="Times New Roman" w:cs="Times New Roman"/>
          <w:sz w:val="32"/>
          <w:szCs w:val="32"/>
        </w:rPr>
        <w:lastRenderedPageBreak/>
        <w:t xml:space="preserve">може здійснити пошуковий запит, вибір музичного твору, можливість оплати, отримати інформацію про акції та завантажити собі музичний твір. Також із зовні ми маємо підключену розрахункову систему та систему маркетингу, яка відповідає за просування в відповідних плеймаркетах. </w:t>
      </w:r>
    </w:p>
    <w:p w:rsidR="0099601F" w:rsidRPr="0099601F" w:rsidRDefault="0099601F" w:rsidP="0099601F">
      <w:pPr>
        <w:spacing w:after="0" w:line="360" w:lineRule="auto"/>
        <w:ind w:left="360" w:firstLine="709"/>
        <w:jc w:val="both"/>
        <w:rPr>
          <w:rFonts w:ascii="Times New Roman" w:hAnsi="Times New Roman" w:cs="Times New Roman"/>
          <w:sz w:val="32"/>
          <w:szCs w:val="32"/>
        </w:rPr>
      </w:pPr>
      <w:r w:rsidRPr="0099601F">
        <w:rPr>
          <w:rFonts w:ascii="Times New Roman" w:hAnsi="Times New Roman" w:cs="Times New Roman"/>
          <w:sz w:val="32"/>
          <w:szCs w:val="32"/>
        </w:rPr>
        <w:t>Схема потоку даних нульового рівня показує основні процеси, які складають систему.</w:t>
      </w:r>
    </w:p>
    <w:p w:rsidR="0099601F" w:rsidRPr="0099601F" w:rsidRDefault="0099601F" w:rsidP="0099601F">
      <w:pPr>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rPr>
        <w:t>Існують відповідні правила та процедури побудови таких процесів</w:t>
      </w:r>
    </w:p>
    <w:p w:rsidR="0099601F" w:rsidRPr="0099601F" w:rsidRDefault="0099601F" w:rsidP="0099601F">
      <w:pPr>
        <w:spacing w:after="0" w:line="360" w:lineRule="auto"/>
        <w:ind w:firstLine="709"/>
        <w:jc w:val="both"/>
        <w:rPr>
          <w:rFonts w:ascii="Times New Roman" w:hAnsi="Times New Roman" w:cs="Times New Roman"/>
          <w:i/>
          <w:sz w:val="32"/>
          <w:szCs w:val="32"/>
          <w:lang w:val="ru-RU"/>
        </w:rPr>
      </w:pPr>
      <w:r w:rsidRPr="0099601F">
        <w:rPr>
          <w:rFonts w:ascii="Times New Roman" w:hAnsi="Times New Roman" w:cs="Times New Roman"/>
          <w:i/>
          <w:sz w:val="32"/>
          <w:szCs w:val="32"/>
          <w:lang w:val="ru-RU"/>
        </w:rPr>
        <w:t xml:space="preserve">Процес формулюється </w:t>
      </w:r>
      <w:proofErr w:type="gramStart"/>
      <w:r w:rsidRPr="0099601F">
        <w:rPr>
          <w:rFonts w:ascii="Times New Roman" w:hAnsi="Times New Roman" w:cs="Times New Roman"/>
          <w:i/>
          <w:sz w:val="32"/>
          <w:szCs w:val="32"/>
          <w:lang w:val="ru-RU"/>
        </w:rPr>
        <w:t>на</w:t>
      </w:r>
      <w:proofErr w:type="gramEnd"/>
      <w:r w:rsidRPr="0099601F">
        <w:rPr>
          <w:rFonts w:ascii="Times New Roman" w:hAnsi="Times New Roman" w:cs="Times New Roman"/>
          <w:i/>
          <w:sz w:val="32"/>
          <w:szCs w:val="32"/>
          <w:lang w:val="ru-RU"/>
        </w:rPr>
        <w:t xml:space="preserve"> основі:</w:t>
      </w:r>
    </w:p>
    <w:p w:rsidR="0099601F" w:rsidRPr="0099601F" w:rsidRDefault="0099601F" w:rsidP="0099601F">
      <w:pPr>
        <w:pStyle w:val="a7"/>
        <w:numPr>
          <w:ilvl w:val="0"/>
          <w:numId w:val="16"/>
        </w:numPr>
        <w:spacing w:after="0" w:line="360" w:lineRule="auto"/>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Дієслова</w:t>
      </w:r>
    </w:p>
    <w:p w:rsidR="0099601F" w:rsidRPr="0099601F" w:rsidRDefault="0099601F" w:rsidP="0099601F">
      <w:pPr>
        <w:pStyle w:val="a7"/>
        <w:numPr>
          <w:ilvl w:val="0"/>
          <w:numId w:val="16"/>
        </w:numPr>
        <w:spacing w:after="0" w:line="360" w:lineRule="auto"/>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 xml:space="preserve">Має вхід і вихід </w:t>
      </w:r>
    </w:p>
    <w:p w:rsidR="0099601F" w:rsidRDefault="0099601F" w:rsidP="0099601F">
      <w:pPr>
        <w:pStyle w:val="a7"/>
        <w:numPr>
          <w:ilvl w:val="0"/>
          <w:numId w:val="16"/>
        </w:numPr>
        <w:spacing w:after="0" w:line="360" w:lineRule="auto"/>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Кожен процес повинен мати унікальне і</w:t>
      </w:r>
      <w:proofErr w:type="gramStart"/>
      <w:r w:rsidRPr="0099601F">
        <w:rPr>
          <w:rFonts w:ascii="Times New Roman" w:hAnsi="Times New Roman" w:cs="Times New Roman"/>
          <w:sz w:val="32"/>
          <w:szCs w:val="32"/>
          <w:lang w:val="ru-RU"/>
        </w:rPr>
        <w:t>м’я</w:t>
      </w:r>
      <w:proofErr w:type="gramEnd"/>
      <w:r w:rsidRPr="0099601F">
        <w:rPr>
          <w:rFonts w:ascii="Times New Roman" w:hAnsi="Times New Roman" w:cs="Times New Roman"/>
          <w:sz w:val="32"/>
          <w:szCs w:val="32"/>
          <w:lang w:val="ru-RU"/>
        </w:rPr>
        <w:t xml:space="preserve"> і опис до нього</w:t>
      </w:r>
      <w:r w:rsidR="00394C71">
        <w:rPr>
          <w:rFonts w:ascii="Times New Roman" w:hAnsi="Times New Roman" w:cs="Times New Roman"/>
          <w:sz w:val="32"/>
          <w:szCs w:val="32"/>
          <w:lang w:val="ru-RU"/>
        </w:rPr>
        <w:t>.</w:t>
      </w:r>
    </w:p>
    <w:p w:rsidR="00394C71" w:rsidRPr="0099601F" w:rsidRDefault="00394C71" w:rsidP="0099601F">
      <w:pPr>
        <w:pStyle w:val="a7"/>
        <w:numPr>
          <w:ilvl w:val="0"/>
          <w:numId w:val="16"/>
        </w:numPr>
        <w:spacing w:after="0" w:line="360" w:lineRule="auto"/>
        <w:jc w:val="both"/>
        <w:rPr>
          <w:rFonts w:ascii="Times New Roman" w:hAnsi="Times New Roman" w:cs="Times New Roman"/>
          <w:sz w:val="32"/>
          <w:szCs w:val="32"/>
          <w:lang w:val="ru-RU"/>
        </w:rPr>
      </w:pPr>
      <w:r>
        <w:rPr>
          <w:rFonts w:ascii="Times New Roman" w:hAnsi="Times New Roman" w:cs="Times New Roman"/>
          <w:sz w:val="32"/>
          <w:szCs w:val="32"/>
          <w:lang w:val="ru-RU"/>
        </w:rPr>
        <w:t>Коже процес повинен мати потік даних, що дадходять до нього, тобто створювати інформацію</w:t>
      </w:r>
    </w:p>
    <w:p w:rsidR="0099601F" w:rsidRPr="0099601F" w:rsidRDefault="0099601F" w:rsidP="0099601F">
      <w:pPr>
        <w:pStyle w:val="a7"/>
        <w:numPr>
          <w:ilvl w:val="0"/>
          <w:numId w:val="16"/>
        </w:numPr>
        <w:spacing w:after="0" w:line="360" w:lineRule="auto"/>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 xml:space="preserve">Потік даних повинен </w:t>
      </w:r>
      <w:proofErr w:type="gramStart"/>
      <w:r w:rsidRPr="0099601F">
        <w:rPr>
          <w:rFonts w:ascii="Times New Roman" w:hAnsi="Times New Roman" w:cs="Times New Roman"/>
          <w:sz w:val="32"/>
          <w:szCs w:val="32"/>
          <w:lang w:val="ru-RU"/>
        </w:rPr>
        <w:t>п</w:t>
      </w:r>
      <w:proofErr w:type="gramEnd"/>
      <w:r w:rsidRPr="0099601F">
        <w:rPr>
          <w:rFonts w:ascii="Times New Roman" w:hAnsi="Times New Roman" w:cs="Times New Roman"/>
          <w:sz w:val="32"/>
          <w:szCs w:val="32"/>
          <w:lang w:val="ru-RU"/>
        </w:rPr>
        <w:t xml:space="preserve">ідключатися хоча б до одного процесу, тобто мати </w:t>
      </w:r>
      <w:r w:rsidR="00394C71">
        <w:rPr>
          <w:rFonts w:ascii="Times New Roman" w:hAnsi="Times New Roman" w:cs="Times New Roman"/>
          <w:sz w:val="32"/>
          <w:szCs w:val="32"/>
          <w:lang w:val="ru-RU"/>
        </w:rPr>
        <w:t xml:space="preserve">один </w:t>
      </w:r>
      <w:r w:rsidRPr="0099601F">
        <w:rPr>
          <w:rFonts w:ascii="Times New Roman" w:hAnsi="Times New Roman" w:cs="Times New Roman"/>
          <w:sz w:val="32"/>
          <w:szCs w:val="32"/>
          <w:lang w:val="ru-RU"/>
        </w:rPr>
        <w:t xml:space="preserve">вхід або </w:t>
      </w:r>
      <w:r w:rsidR="00394C71">
        <w:rPr>
          <w:rFonts w:ascii="Times New Roman" w:hAnsi="Times New Roman" w:cs="Times New Roman"/>
          <w:sz w:val="32"/>
          <w:szCs w:val="32"/>
          <w:lang w:val="ru-RU"/>
        </w:rPr>
        <w:t xml:space="preserve">один </w:t>
      </w:r>
      <w:r w:rsidRPr="0099601F">
        <w:rPr>
          <w:rFonts w:ascii="Times New Roman" w:hAnsi="Times New Roman" w:cs="Times New Roman"/>
          <w:sz w:val="32"/>
          <w:szCs w:val="32"/>
          <w:lang w:val="ru-RU"/>
        </w:rPr>
        <w:t>вихід</w:t>
      </w:r>
    </w:p>
    <w:p w:rsidR="0099601F" w:rsidRPr="0099601F" w:rsidRDefault="0099601F" w:rsidP="0099601F">
      <w:pPr>
        <w:spacing w:after="0" w:line="360" w:lineRule="auto"/>
        <w:ind w:firstLine="709"/>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 xml:space="preserve">Дані протікають в одному напрямі, тобто не повинно бути двоголових </w:t>
      </w:r>
      <w:proofErr w:type="gramStart"/>
      <w:r w:rsidRPr="0099601F">
        <w:rPr>
          <w:rFonts w:ascii="Times New Roman" w:hAnsi="Times New Roman" w:cs="Times New Roman"/>
          <w:sz w:val="32"/>
          <w:szCs w:val="32"/>
          <w:lang w:val="ru-RU"/>
        </w:rPr>
        <w:t>стр</w:t>
      </w:r>
      <w:proofErr w:type="gramEnd"/>
      <w:r w:rsidRPr="0099601F">
        <w:rPr>
          <w:rFonts w:ascii="Times New Roman" w:hAnsi="Times New Roman" w:cs="Times New Roman"/>
          <w:sz w:val="32"/>
          <w:szCs w:val="32"/>
          <w:lang w:val="ru-RU"/>
        </w:rPr>
        <w:t>ілок, треба відображати потоки двома стрілками.</w:t>
      </w:r>
    </w:p>
    <w:p w:rsidR="00F552A5" w:rsidRPr="0099601F" w:rsidRDefault="00F552A5" w:rsidP="003A6B9F">
      <w:pPr>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rPr>
        <w:t>Читаємо діаграму.</w:t>
      </w:r>
    </w:p>
    <w:p w:rsidR="00247DC4" w:rsidRPr="0099601F" w:rsidRDefault="00247DC4" w:rsidP="00F552A5">
      <w:pPr>
        <w:pStyle w:val="a7"/>
        <w:numPr>
          <w:ilvl w:val="0"/>
          <w:numId w:val="18"/>
        </w:numPr>
        <w:spacing w:after="0" w:line="360" w:lineRule="auto"/>
        <w:jc w:val="both"/>
        <w:rPr>
          <w:rFonts w:ascii="Times New Roman" w:hAnsi="Times New Roman" w:cs="Times New Roman"/>
          <w:sz w:val="32"/>
          <w:szCs w:val="32"/>
        </w:rPr>
      </w:pPr>
      <w:r w:rsidRPr="0099601F">
        <w:rPr>
          <w:rFonts w:ascii="Times New Roman" w:hAnsi="Times New Roman" w:cs="Times New Roman"/>
          <w:sz w:val="32"/>
          <w:szCs w:val="32"/>
        </w:rPr>
        <w:t>Первинна система тут має номер 0.</w:t>
      </w:r>
    </w:p>
    <w:p w:rsidR="00247DC4" w:rsidRPr="0099601F" w:rsidRDefault="00247DC4" w:rsidP="003446BB">
      <w:pPr>
        <w:pStyle w:val="a7"/>
        <w:numPr>
          <w:ilvl w:val="0"/>
          <w:numId w:val="18"/>
        </w:numPr>
        <w:spacing w:after="0" w:line="360" w:lineRule="auto"/>
        <w:ind w:left="0" w:firstLine="709"/>
        <w:jc w:val="both"/>
        <w:rPr>
          <w:rFonts w:ascii="Times New Roman" w:hAnsi="Times New Roman" w:cs="Times New Roman"/>
          <w:sz w:val="32"/>
          <w:szCs w:val="32"/>
        </w:rPr>
      </w:pPr>
      <w:r w:rsidRPr="0099601F">
        <w:rPr>
          <w:rFonts w:ascii="Times New Roman" w:hAnsi="Times New Roman" w:cs="Times New Roman"/>
          <w:sz w:val="32"/>
          <w:szCs w:val="32"/>
        </w:rPr>
        <w:t>Спочатку відображають зовнішні атрибути</w:t>
      </w:r>
    </w:p>
    <w:p w:rsidR="00247DC4" w:rsidRPr="0099601F" w:rsidRDefault="00247DC4" w:rsidP="003446BB">
      <w:pPr>
        <w:pStyle w:val="a7"/>
        <w:numPr>
          <w:ilvl w:val="0"/>
          <w:numId w:val="18"/>
        </w:numPr>
        <w:spacing w:after="0" w:line="360" w:lineRule="auto"/>
        <w:ind w:left="0" w:firstLine="709"/>
        <w:jc w:val="both"/>
        <w:rPr>
          <w:rFonts w:ascii="Times New Roman" w:hAnsi="Times New Roman" w:cs="Times New Roman"/>
          <w:sz w:val="32"/>
          <w:szCs w:val="32"/>
        </w:rPr>
      </w:pPr>
      <w:r w:rsidRPr="0099601F">
        <w:rPr>
          <w:rFonts w:ascii="Times New Roman" w:hAnsi="Times New Roman" w:cs="Times New Roman"/>
          <w:sz w:val="32"/>
          <w:szCs w:val="32"/>
        </w:rPr>
        <w:t>Потім розкладають основні процеси на складові процеси (процеси нульового рівня).</w:t>
      </w:r>
    </w:p>
    <w:p w:rsidR="00247DC4" w:rsidRPr="0099601F" w:rsidRDefault="00247DC4" w:rsidP="003446BB">
      <w:pPr>
        <w:pStyle w:val="a7"/>
        <w:numPr>
          <w:ilvl w:val="0"/>
          <w:numId w:val="18"/>
        </w:numPr>
        <w:spacing w:after="0" w:line="360" w:lineRule="auto"/>
        <w:ind w:left="0" w:firstLine="709"/>
        <w:jc w:val="both"/>
        <w:rPr>
          <w:rFonts w:ascii="Times New Roman" w:hAnsi="Times New Roman" w:cs="Times New Roman"/>
          <w:sz w:val="32"/>
          <w:szCs w:val="32"/>
        </w:rPr>
      </w:pPr>
      <w:r w:rsidRPr="0099601F">
        <w:rPr>
          <w:rFonts w:ascii="Times New Roman" w:hAnsi="Times New Roman" w:cs="Times New Roman"/>
          <w:sz w:val="32"/>
          <w:szCs w:val="32"/>
        </w:rPr>
        <w:t>Потім процеси нульового рівня розкладають на процеси рівня 1, на яких маркування здійснюється як 1.1. (рис)</w:t>
      </w:r>
    </w:p>
    <w:p w:rsidR="00D96C0A" w:rsidRPr="0099601F" w:rsidRDefault="00D96C0A" w:rsidP="00D96C0A">
      <w:pPr>
        <w:spacing w:after="0" w:line="360" w:lineRule="auto"/>
        <w:ind w:firstLine="708"/>
        <w:jc w:val="both"/>
        <w:rPr>
          <w:rFonts w:ascii="Times New Roman" w:hAnsi="Times New Roman" w:cs="Times New Roman"/>
          <w:sz w:val="32"/>
          <w:szCs w:val="32"/>
        </w:rPr>
      </w:pPr>
      <w:r w:rsidRPr="0099601F">
        <w:rPr>
          <w:rFonts w:ascii="Times New Roman" w:hAnsi="Times New Roman" w:cs="Times New Roman"/>
          <w:sz w:val="32"/>
          <w:szCs w:val="32"/>
          <w:highlight w:val="yellow"/>
        </w:rPr>
        <w:lastRenderedPageBreak/>
        <w:t>Питання.</w:t>
      </w:r>
      <w:r w:rsidRPr="0099601F">
        <w:rPr>
          <w:rFonts w:ascii="Times New Roman" w:hAnsi="Times New Roman" w:cs="Times New Roman"/>
          <w:sz w:val="32"/>
          <w:szCs w:val="32"/>
        </w:rPr>
        <w:t xml:space="preserve"> Що спільного між контекстною діаграмою та </w:t>
      </w: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діаграмою?</w:t>
      </w:r>
    </w:p>
    <w:p w:rsidR="0076481D" w:rsidRPr="00AA6986" w:rsidRDefault="0076481D" w:rsidP="00D96C0A">
      <w:pPr>
        <w:spacing w:after="0" w:line="360" w:lineRule="auto"/>
        <w:ind w:firstLine="708"/>
        <w:jc w:val="both"/>
        <w:rPr>
          <w:rFonts w:ascii="Times New Roman" w:hAnsi="Times New Roman" w:cs="Times New Roman"/>
          <w:sz w:val="32"/>
          <w:szCs w:val="32"/>
        </w:rPr>
      </w:pPr>
    </w:p>
    <w:p w:rsidR="0076481D" w:rsidRPr="0099601F" w:rsidRDefault="0076481D" w:rsidP="00D96C0A">
      <w:pPr>
        <w:spacing w:after="0" w:line="360" w:lineRule="auto"/>
        <w:ind w:firstLine="708"/>
        <w:jc w:val="both"/>
        <w:rPr>
          <w:rFonts w:ascii="Times New Roman" w:hAnsi="Times New Roman" w:cs="Times New Roman"/>
          <w:sz w:val="32"/>
          <w:szCs w:val="32"/>
          <w:lang w:val="ru-RU"/>
        </w:rPr>
      </w:pPr>
      <w:r w:rsidRPr="0099601F">
        <w:rPr>
          <w:rFonts w:ascii="Times New Roman" w:hAnsi="Times New Roman" w:cs="Times New Roman"/>
          <w:noProof/>
          <w:lang w:eastAsia="uk-UA"/>
        </w:rPr>
        <w:drawing>
          <wp:inline distT="0" distB="0" distL="0" distR="0" wp14:anchorId="3596823D" wp14:editId="6A0F3A2B">
            <wp:extent cx="5281129" cy="5524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88263" cy="5531963"/>
                    </a:xfrm>
                    <a:prstGeom prst="rect">
                      <a:avLst/>
                    </a:prstGeom>
                  </pic:spPr>
                </pic:pic>
              </a:graphicData>
            </a:graphic>
          </wp:inline>
        </w:drawing>
      </w:r>
    </w:p>
    <w:p w:rsidR="00D4631C" w:rsidRPr="0099601F" w:rsidRDefault="00D4631C" w:rsidP="00D96C0A">
      <w:pPr>
        <w:spacing w:after="0" w:line="360" w:lineRule="auto"/>
        <w:ind w:firstLine="708"/>
        <w:jc w:val="both"/>
        <w:rPr>
          <w:rFonts w:ascii="Times New Roman" w:hAnsi="Times New Roman" w:cs="Times New Roman"/>
          <w:sz w:val="32"/>
          <w:szCs w:val="32"/>
          <w:lang w:val="ru-RU"/>
        </w:rPr>
      </w:pPr>
      <w:r w:rsidRPr="0099601F">
        <w:rPr>
          <w:rFonts w:ascii="Times New Roman" w:hAnsi="Times New Roman" w:cs="Times New Roman"/>
          <w:sz w:val="32"/>
          <w:szCs w:val="32"/>
          <w:lang w:val="ru-RU"/>
        </w:rPr>
        <w:t xml:space="preserve">Рис. Діаграма потоку даних 0-го </w:t>
      </w:r>
      <w:proofErr w:type="gramStart"/>
      <w:r w:rsidRPr="0099601F">
        <w:rPr>
          <w:rFonts w:ascii="Times New Roman" w:hAnsi="Times New Roman" w:cs="Times New Roman"/>
          <w:sz w:val="32"/>
          <w:szCs w:val="32"/>
          <w:lang w:val="ru-RU"/>
        </w:rPr>
        <w:t>р</w:t>
      </w:r>
      <w:proofErr w:type="gramEnd"/>
      <w:r w:rsidRPr="0099601F">
        <w:rPr>
          <w:rFonts w:ascii="Times New Roman" w:hAnsi="Times New Roman" w:cs="Times New Roman"/>
          <w:sz w:val="32"/>
          <w:szCs w:val="32"/>
          <w:lang w:val="ru-RU"/>
        </w:rPr>
        <w:t xml:space="preserve">івня. </w:t>
      </w:r>
    </w:p>
    <w:p w:rsidR="00D4631C" w:rsidRPr="0099601F" w:rsidRDefault="00D4631C" w:rsidP="00D96C0A">
      <w:pPr>
        <w:spacing w:after="0" w:line="360" w:lineRule="auto"/>
        <w:ind w:firstLine="708"/>
        <w:jc w:val="both"/>
        <w:rPr>
          <w:rFonts w:ascii="Times New Roman" w:hAnsi="Times New Roman" w:cs="Times New Roman"/>
          <w:sz w:val="32"/>
          <w:szCs w:val="32"/>
        </w:rPr>
      </w:pPr>
      <w:r w:rsidRPr="0099601F">
        <w:rPr>
          <w:rFonts w:ascii="Times New Roman" w:hAnsi="Times New Roman" w:cs="Times New Roman"/>
          <w:sz w:val="32"/>
          <w:szCs w:val="32"/>
          <w:lang w:val="ru-RU"/>
        </w:rPr>
        <w:t xml:space="preserve">Діаграма демонструє розкладання процесів та елементи, тобто процеси </w:t>
      </w:r>
      <w:proofErr w:type="gramStart"/>
      <w:r w:rsidRPr="0099601F">
        <w:rPr>
          <w:rFonts w:ascii="Times New Roman" w:hAnsi="Times New Roman" w:cs="Times New Roman"/>
          <w:sz w:val="32"/>
          <w:szCs w:val="32"/>
          <w:lang w:val="ru-RU"/>
        </w:rPr>
        <w:t>р</w:t>
      </w:r>
      <w:proofErr w:type="gramEnd"/>
      <w:r w:rsidRPr="0099601F">
        <w:rPr>
          <w:rFonts w:ascii="Times New Roman" w:hAnsi="Times New Roman" w:cs="Times New Roman"/>
          <w:sz w:val="32"/>
          <w:szCs w:val="32"/>
          <w:lang w:val="ru-RU"/>
        </w:rPr>
        <w:t xml:space="preserve">івня 0. Наприклад рисунок (система) містить: складову пошуку та </w:t>
      </w:r>
      <w:proofErr w:type="gramStart"/>
      <w:r w:rsidRPr="0099601F">
        <w:rPr>
          <w:rFonts w:ascii="Times New Roman" w:hAnsi="Times New Roman" w:cs="Times New Roman"/>
          <w:sz w:val="32"/>
          <w:szCs w:val="32"/>
          <w:lang w:val="ru-RU"/>
        </w:rPr>
        <w:t>п</w:t>
      </w:r>
      <w:proofErr w:type="gramEnd"/>
      <w:r w:rsidRPr="0099601F">
        <w:rPr>
          <w:rFonts w:ascii="Times New Roman" w:hAnsi="Times New Roman" w:cs="Times New Roman"/>
          <w:sz w:val="32"/>
          <w:szCs w:val="32"/>
          <w:lang w:val="ru-RU"/>
        </w:rPr>
        <w:t>ідбору музики, купівлі музики та просування музики. Та зовнішні атрибути: користувача, менеджера з маркетингу та системи оплати.</w:t>
      </w:r>
      <w:r w:rsidR="008038E7" w:rsidRPr="0099601F">
        <w:rPr>
          <w:rFonts w:ascii="Times New Roman" w:hAnsi="Times New Roman" w:cs="Times New Roman"/>
          <w:sz w:val="32"/>
          <w:szCs w:val="32"/>
          <w:lang w:val="ru-RU"/>
        </w:rPr>
        <w:t xml:space="preserve"> Також на діаграмі відображаються сховища даних (</w:t>
      </w:r>
      <w:r w:rsidR="008038E7" w:rsidRPr="0099601F">
        <w:rPr>
          <w:rFonts w:ascii="Times New Roman" w:hAnsi="Times New Roman" w:cs="Times New Roman"/>
          <w:sz w:val="32"/>
          <w:szCs w:val="32"/>
          <w:lang w:val="en-US"/>
        </w:rPr>
        <w:t>D</w:t>
      </w:r>
      <w:r w:rsidR="008038E7" w:rsidRPr="0099601F">
        <w:rPr>
          <w:rFonts w:ascii="Times New Roman" w:hAnsi="Times New Roman" w:cs="Times New Roman"/>
          <w:sz w:val="32"/>
          <w:szCs w:val="32"/>
          <w:lang w:val="ru-RU"/>
        </w:rPr>
        <w:t xml:space="preserve">1, </w:t>
      </w:r>
      <w:r w:rsidR="008038E7" w:rsidRPr="0099601F">
        <w:rPr>
          <w:rFonts w:ascii="Times New Roman" w:hAnsi="Times New Roman" w:cs="Times New Roman"/>
          <w:sz w:val="32"/>
          <w:szCs w:val="32"/>
          <w:lang w:val="en-US"/>
        </w:rPr>
        <w:t>D</w:t>
      </w:r>
      <w:r w:rsidR="008038E7" w:rsidRPr="0099601F">
        <w:rPr>
          <w:rFonts w:ascii="Times New Roman" w:hAnsi="Times New Roman" w:cs="Times New Roman"/>
          <w:sz w:val="32"/>
          <w:szCs w:val="32"/>
          <w:lang w:val="ru-RU"/>
        </w:rPr>
        <w:t>2</w:t>
      </w:r>
      <w:r w:rsidR="008038E7" w:rsidRPr="0099601F">
        <w:rPr>
          <w:rFonts w:ascii="Times New Roman" w:hAnsi="Times New Roman" w:cs="Times New Roman"/>
          <w:sz w:val="32"/>
          <w:szCs w:val="32"/>
        </w:rPr>
        <w:t>…</w:t>
      </w:r>
      <w:r w:rsidR="008038E7" w:rsidRPr="0099601F">
        <w:rPr>
          <w:rFonts w:ascii="Times New Roman" w:hAnsi="Times New Roman" w:cs="Times New Roman"/>
          <w:sz w:val="32"/>
          <w:szCs w:val="32"/>
          <w:lang w:val="ru-RU"/>
        </w:rPr>
        <w:t>)</w:t>
      </w:r>
      <w:r w:rsidR="008038E7" w:rsidRPr="0099601F">
        <w:rPr>
          <w:rFonts w:ascii="Times New Roman" w:hAnsi="Times New Roman" w:cs="Times New Roman"/>
          <w:sz w:val="32"/>
          <w:szCs w:val="32"/>
        </w:rPr>
        <w:t xml:space="preserve">, це може бути комп’ютер, файли, сервер, база даних, парка паперових </w:t>
      </w:r>
      <w:r w:rsidR="008038E7" w:rsidRPr="0099601F">
        <w:rPr>
          <w:rFonts w:ascii="Times New Roman" w:hAnsi="Times New Roman" w:cs="Times New Roman"/>
          <w:sz w:val="32"/>
          <w:szCs w:val="32"/>
        </w:rPr>
        <w:lastRenderedPageBreak/>
        <w:t>документів тощо. Саме на DFD діаграмі з’являються такі сховища даних</w:t>
      </w:r>
    </w:p>
    <w:p w:rsidR="00247DC4" w:rsidRPr="0099601F" w:rsidRDefault="00686BD1" w:rsidP="003A6B9F">
      <w:pPr>
        <w:spacing w:after="0" w:line="360" w:lineRule="auto"/>
        <w:jc w:val="both"/>
        <w:rPr>
          <w:rFonts w:ascii="Times New Roman" w:hAnsi="Times New Roman" w:cs="Times New Roman"/>
          <w:sz w:val="32"/>
          <w:szCs w:val="32"/>
        </w:rPr>
      </w:pPr>
      <w:r w:rsidRPr="0099601F">
        <w:rPr>
          <w:rFonts w:ascii="Times New Roman" w:hAnsi="Times New Roman" w:cs="Times New Roman"/>
          <w:noProof/>
          <w:sz w:val="32"/>
          <w:szCs w:val="32"/>
          <w:lang w:eastAsia="uk-UA"/>
        </w:rPr>
        <mc:AlternateContent>
          <mc:Choice Requires="wps">
            <w:drawing>
              <wp:anchor distT="0" distB="0" distL="114300" distR="114300" simplePos="0" relativeHeight="251681792" behindDoc="0" locked="0" layoutInCell="1" allowOverlap="1" wp14:anchorId="653785EB" wp14:editId="1E1983B5">
                <wp:simplePos x="0" y="0"/>
                <wp:positionH relativeFrom="column">
                  <wp:posOffset>1843405</wp:posOffset>
                </wp:positionH>
                <wp:positionV relativeFrom="paragraph">
                  <wp:posOffset>2401570</wp:posOffset>
                </wp:positionV>
                <wp:extent cx="327660" cy="1173480"/>
                <wp:effectExtent l="0" t="0" r="15240" b="26670"/>
                <wp:wrapNone/>
                <wp:docPr id="42" name="Прямоугольник 42"/>
                <wp:cNvGraphicFramePr/>
                <a:graphic xmlns:a="http://schemas.openxmlformats.org/drawingml/2006/main">
                  <a:graphicData uri="http://schemas.microsoft.com/office/word/2010/wordprocessingShape">
                    <wps:wsp>
                      <wps:cNvSpPr/>
                      <wps:spPr>
                        <a:xfrm>
                          <a:off x="0" y="0"/>
                          <a:ext cx="327660" cy="11734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2" o:spid="_x0000_s1026" style="position:absolute;margin-left:145.15pt;margin-top:189.1pt;width:25.8pt;height:92.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" fillcolor="white [3212]" strokecolor="white [3212]" strokeweight="2pt"/>
            </w:pict>
          </mc:Fallback>
        </mc:AlternateContent>
      </w:r>
      <w:r w:rsidRPr="0099601F">
        <w:rPr>
          <w:rFonts w:ascii="Times New Roman" w:hAnsi="Times New Roman" w:cs="Times New Roman"/>
          <w:noProof/>
          <w:sz w:val="32"/>
          <w:szCs w:val="32"/>
          <w:lang w:eastAsia="uk-UA"/>
        </w:rPr>
        <mc:AlternateContent>
          <mc:Choice Requires="wps">
            <w:drawing>
              <wp:anchor distT="0" distB="0" distL="114300" distR="114300" simplePos="0" relativeHeight="251680768" behindDoc="0" locked="0" layoutInCell="1" allowOverlap="1" wp14:anchorId="53DE697B" wp14:editId="16816C67">
                <wp:simplePos x="0" y="0"/>
                <wp:positionH relativeFrom="column">
                  <wp:posOffset>151765</wp:posOffset>
                </wp:positionH>
                <wp:positionV relativeFrom="paragraph">
                  <wp:posOffset>1189990</wp:posOffset>
                </wp:positionV>
                <wp:extent cx="1729740" cy="2385060"/>
                <wp:effectExtent l="0" t="0" r="22860" b="15240"/>
                <wp:wrapNone/>
                <wp:docPr id="41" name="Прямоугольник 41"/>
                <wp:cNvGraphicFramePr/>
                <a:graphic xmlns:a="http://schemas.openxmlformats.org/drawingml/2006/main">
                  <a:graphicData uri="http://schemas.microsoft.com/office/word/2010/wordprocessingShape">
                    <wps:wsp>
                      <wps:cNvSpPr/>
                      <wps:spPr>
                        <a:xfrm>
                          <a:off x="0" y="0"/>
                          <a:ext cx="1729740" cy="23850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1" o:spid="_x0000_s1026" style="position:absolute;margin-left:11.95pt;margin-top:93.7pt;width:136.2pt;height:187.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" fillcolor="white [3212]" strokecolor="white [3212]" strokeweight="2pt"/>
            </w:pict>
          </mc:Fallback>
        </mc:AlternateContent>
      </w:r>
      <w:r w:rsidR="00247DC4" w:rsidRPr="0099601F">
        <w:rPr>
          <w:rFonts w:ascii="Times New Roman" w:hAnsi="Times New Roman" w:cs="Times New Roman"/>
          <w:noProof/>
          <w:sz w:val="32"/>
          <w:szCs w:val="32"/>
          <w:lang w:eastAsia="uk-UA"/>
        </w:rPr>
        <w:drawing>
          <wp:inline distT="0" distB="0" distL="0" distR="0" wp14:anchorId="7E28614A" wp14:editId="6E2944B9">
            <wp:extent cx="6794997" cy="3573625"/>
            <wp:effectExtent l="0" t="0" r="6350" b="825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795661" cy="3573974"/>
                    </a:xfrm>
                    <a:prstGeom prst="rect">
                      <a:avLst/>
                    </a:prstGeom>
                  </pic:spPr>
                </pic:pic>
              </a:graphicData>
            </a:graphic>
          </wp:inline>
        </w:drawing>
      </w:r>
    </w:p>
    <w:p w:rsidR="00030478" w:rsidRPr="0099601F" w:rsidRDefault="00247DC4" w:rsidP="00030478">
      <w:pPr>
        <w:pStyle w:val="2"/>
        <w:shd w:val="clear" w:color="auto" w:fill="FFFFFF"/>
        <w:spacing w:before="0" w:beforeAutospacing="0" w:after="0" w:afterAutospacing="0" w:line="540" w:lineRule="atLeast"/>
        <w:jc w:val="center"/>
        <w:rPr>
          <w:b w:val="0"/>
          <w:sz w:val="32"/>
          <w:szCs w:val="32"/>
        </w:rPr>
      </w:pPr>
      <w:r w:rsidRPr="0099601F">
        <w:rPr>
          <w:b w:val="0"/>
          <w:sz w:val="32"/>
          <w:szCs w:val="32"/>
        </w:rPr>
        <w:t xml:space="preserve">Рис. Діаграма потоку даних </w:t>
      </w:r>
      <w:r w:rsidRPr="0099601F">
        <w:rPr>
          <w:sz w:val="32"/>
          <w:szCs w:val="32"/>
        </w:rPr>
        <w:t>нульового рівня</w:t>
      </w:r>
      <w:r w:rsidRPr="0099601F">
        <w:rPr>
          <w:b w:val="0"/>
          <w:sz w:val="32"/>
          <w:szCs w:val="32"/>
        </w:rPr>
        <w:t xml:space="preserve"> онлайн магазину музики</w:t>
      </w:r>
      <w:r w:rsidR="00030478" w:rsidRPr="0099601F">
        <w:rPr>
          <w:b w:val="0"/>
          <w:sz w:val="32"/>
          <w:szCs w:val="32"/>
        </w:rPr>
        <w:t xml:space="preserve"> та Data Flow Diagram (DFD)</w:t>
      </w:r>
    </w:p>
    <w:p w:rsidR="00247DC4" w:rsidRPr="0099601F" w:rsidRDefault="00247DC4" w:rsidP="003A6B9F">
      <w:pPr>
        <w:spacing w:after="0" w:line="360" w:lineRule="auto"/>
        <w:ind w:firstLine="709"/>
        <w:jc w:val="center"/>
        <w:rPr>
          <w:rFonts w:ascii="Times New Roman" w:hAnsi="Times New Roman" w:cs="Times New Roman"/>
          <w:sz w:val="32"/>
          <w:szCs w:val="32"/>
        </w:rPr>
      </w:pPr>
    </w:p>
    <w:p w:rsidR="00030478" w:rsidRPr="0099601F" w:rsidRDefault="00D32A0B" w:rsidP="00030478">
      <w:pPr>
        <w:spacing w:after="0" w:line="360" w:lineRule="auto"/>
        <w:ind w:firstLine="709"/>
        <w:jc w:val="both"/>
        <w:rPr>
          <w:rFonts w:ascii="Times New Roman" w:hAnsi="Times New Roman" w:cs="Times New Roman"/>
          <w:color w:val="0070C0"/>
          <w:sz w:val="32"/>
          <w:szCs w:val="32"/>
        </w:rPr>
      </w:pPr>
      <w:hyperlink r:id="rId25" w:history="1">
        <w:r w:rsidR="00030478" w:rsidRPr="0099601F">
          <w:rPr>
            <w:rStyle w:val="a3"/>
            <w:rFonts w:ascii="Times New Roman" w:hAnsi="Times New Roman" w:cs="Times New Roman"/>
            <w:color w:val="0070C0"/>
            <w:sz w:val="32"/>
            <w:szCs w:val="32"/>
            <w:lang w:val="ru-RU"/>
          </w:rPr>
          <w:t>https</w:t>
        </w:r>
        <w:r w:rsidR="00030478" w:rsidRPr="0099601F">
          <w:rPr>
            <w:rStyle w:val="a3"/>
            <w:rFonts w:ascii="Times New Roman" w:hAnsi="Times New Roman" w:cs="Times New Roman"/>
            <w:color w:val="0070C0"/>
            <w:sz w:val="32"/>
            <w:szCs w:val="32"/>
          </w:rPr>
          <w:t>://</w:t>
        </w:r>
        <w:r w:rsidR="00030478" w:rsidRPr="0099601F">
          <w:rPr>
            <w:rStyle w:val="a3"/>
            <w:rFonts w:ascii="Times New Roman" w:hAnsi="Times New Roman" w:cs="Times New Roman"/>
            <w:color w:val="0070C0"/>
            <w:sz w:val="32"/>
            <w:szCs w:val="32"/>
            <w:lang w:val="ru-RU"/>
          </w:rPr>
          <w:t>coursera</w:t>
        </w:r>
        <w:r w:rsidR="00030478" w:rsidRPr="0099601F">
          <w:rPr>
            <w:rStyle w:val="a3"/>
            <w:rFonts w:ascii="Times New Roman" w:hAnsi="Times New Roman" w:cs="Times New Roman"/>
            <w:color w:val="0070C0"/>
            <w:sz w:val="32"/>
            <w:szCs w:val="32"/>
          </w:rPr>
          <w:t>.</w:t>
        </w:r>
        <w:r w:rsidR="00030478" w:rsidRPr="0099601F">
          <w:rPr>
            <w:rStyle w:val="a3"/>
            <w:rFonts w:ascii="Times New Roman" w:hAnsi="Times New Roman" w:cs="Times New Roman"/>
            <w:color w:val="0070C0"/>
            <w:sz w:val="32"/>
            <w:szCs w:val="32"/>
            <w:lang w:val="ru-RU"/>
          </w:rPr>
          <w:t>org</w:t>
        </w:r>
        <w:r w:rsidR="00030478" w:rsidRPr="0099601F">
          <w:rPr>
            <w:rStyle w:val="a3"/>
            <w:rFonts w:ascii="Times New Roman" w:hAnsi="Times New Roman" w:cs="Times New Roman"/>
            <w:color w:val="0070C0"/>
            <w:sz w:val="32"/>
            <w:szCs w:val="32"/>
          </w:rPr>
          <w:t>/</w:t>
        </w:r>
        <w:r w:rsidR="00030478" w:rsidRPr="0099601F">
          <w:rPr>
            <w:rStyle w:val="a3"/>
            <w:rFonts w:ascii="Times New Roman" w:hAnsi="Times New Roman" w:cs="Times New Roman"/>
            <w:color w:val="0070C0"/>
            <w:sz w:val="32"/>
            <w:szCs w:val="32"/>
            <w:lang w:val="ru-RU"/>
          </w:rPr>
          <w:t>share</w:t>
        </w:r>
        <w:r w:rsidR="00030478" w:rsidRPr="0099601F">
          <w:rPr>
            <w:rStyle w:val="a3"/>
            <w:rFonts w:ascii="Times New Roman" w:hAnsi="Times New Roman" w:cs="Times New Roman"/>
            <w:color w:val="0070C0"/>
            <w:sz w:val="32"/>
            <w:szCs w:val="32"/>
          </w:rPr>
          <w:t>/</w:t>
        </w:r>
        <w:r w:rsidR="00030478" w:rsidRPr="0099601F">
          <w:rPr>
            <w:rStyle w:val="a3"/>
            <w:rFonts w:ascii="Times New Roman" w:hAnsi="Times New Roman" w:cs="Times New Roman"/>
            <w:color w:val="0070C0"/>
            <w:sz w:val="32"/>
            <w:szCs w:val="32"/>
            <w:lang w:val="ru-RU"/>
          </w:rPr>
          <w:t>f</w:t>
        </w:r>
        <w:r w:rsidR="00030478" w:rsidRPr="0099601F">
          <w:rPr>
            <w:rStyle w:val="a3"/>
            <w:rFonts w:ascii="Times New Roman" w:hAnsi="Times New Roman" w:cs="Times New Roman"/>
            <w:color w:val="0070C0"/>
            <w:sz w:val="32"/>
            <w:szCs w:val="32"/>
          </w:rPr>
          <w:t>0</w:t>
        </w:r>
        <w:r w:rsidR="00030478" w:rsidRPr="0099601F">
          <w:rPr>
            <w:rStyle w:val="a3"/>
            <w:rFonts w:ascii="Times New Roman" w:hAnsi="Times New Roman" w:cs="Times New Roman"/>
            <w:color w:val="0070C0"/>
            <w:sz w:val="32"/>
            <w:szCs w:val="32"/>
            <w:lang w:val="ru-RU"/>
          </w:rPr>
          <w:t>e</w:t>
        </w:r>
        <w:r w:rsidR="00030478" w:rsidRPr="0099601F">
          <w:rPr>
            <w:rStyle w:val="a3"/>
            <w:rFonts w:ascii="Times New Roman" w:hAnsi="Times New Roman" w:cs="Times New Roman"/>
            <w:color w:val="0070C0"/>
            <w:sz w:val="32"/>
            <w:szCs w:val="32"/>
          </w:rPr>
          <w:t>928</w:t>
        </w:r>
        <w:r w:rsidR="00030478" w:rsidRPr="0099601F">
          <w:rPr>
            <w:rStyle w:val="a3"/>
            <w:rFonts w:ascii="Times New Roman" w:hAnsi="Times New Roman" w:cs="Times New Roman"/>
            <w:color w:val="0070C0"/>
            <w:sz w:val="32"/>
            <w:szCs w:val="32"/>
            <w:lang w:val="ru-RU"/>
          </w:rPr>
          <w:t>d</w:t>
        </w:r>
        <w:r w:rsidR="00030478" w:rsidRPr="0099601F">
          <w:rPr>
            <w:rStyle w:val="a3"/>
            <w:rFonts w:ascii="Times New Roman" w:hAnsi="Times New Roman" w:cs="Times New Roman"/>
            <w:color w:val="0070C0"/>
            <w:sz w:val="32"/>
            <w:szCs w:val="32"/>
          </w:rPr>
          <w:t>119626488</w:t>
        </w:r>
        <w:r w:rsidR="00030478" w:rsidRPr="0099601F">
          <w:rPr>
            <w:rStyle w:val="a3"/>
            <w:rFonts w:ascii="Times New Roman" w:hAnsi="Times New Roman" w:cs="Times New Roman"/>
            <w:color w:val="0070C0"/>
            <w:sz w:val="32"/>
            <w:szCs w:val="32"/>
            <w:lang w:val="ru-RU"/>
          </w:rPr>
          <w:t>c</w:t>
        </w:r>
        <w:r w:rsidR="00030478" w:rsidRPr="0099601F">
          <w:rPr>
            <w:rStyle w:val="a3"/>
            <w:rFonts w:ascii="Times New Roman" w:hAnsi="Times New Roman" w:cs="Times New Roman"/>
            <w:color w:val="0070C0"/>
            <w:sz w:val="32"/>
            <w:szCs w:val="32"/>
          </w:rPr>
          <w:t>836959849167</w:t>
        </w:r>
        <w:r w:rsidR="00030478" w:rsidRPr="0099601F">
          <w:rPr>
            <w:rStyle w:val="a3"/>
            <w:rFonts w:ascii="Times New Roman" w:hAnsi="Times New Roman" w:cs="Times New Roman"/>
            <w:color w:val="0070C0"/>
            <w:sz w:val="32"/>
            <w:szCs w:val="32"/>
            <w:lang w:val="ru-RU"/>
          </w:rPr>
          <w:t>c</w:t>
        </w:r>
        <w:r w:rsidR="00030478" w:rsidRPr="0099601F">
          <w:rPr>
            <w:rStyle w:val="a3"/>
            <w:rFonts w:ascii="Times New Roman" w:hAnsi="Times New Roman" w:cs="Times New Roman"/>
            <w:color w:val="0070C0"/>
            <w:sz w:val="32"/>
            <w:szCs w:val="32"/>
          </w:rPr>
          <w:t>54</w:t>
        </w:r>
      </w:hyperlink>
    </w:p>
    <w:p w:rsidR="00030478" w:rsidRPr="0099601F" w:rsidRDefault="00D32A0B" w:rsidP="00030478">
      <w:pPr>
        <w:spacing w:after="0" w:line="360" w:lineRule="auto"/>
        <w:ind w:firstLine="709"/>
        <w:jc w:val="both"/>
        <w:rPr>
          <w:rStyle w:val="a3"/>
          <w:rFonts w:ascii="Times New Roman" w:hAnsi="Times New Roman" w:cs="Times New Roman"/>
          <w:color w:val="0070C0"/>
          <w:sz w:val="32"/>
          <w:szCs w:val="32"/>
        </w:rPr>
      </w:pPr>
      <w:hyperlink r:id="rId26" w:history="1">
        <w:r w:rsidR="00030478" w:rsidRPr="0099601F">
          <w:rPr>
            <w:rStyle w:val="a3"/>
            <w:rFonts w:ascii="Times New Roman" w:hAnsi="Times New Roman" w:cs="Times New Roman"/>
            <w:color w:val="0070C0"/>
            <w:sz w:val="32"/>
            <w:szCs w:val="32"/>
          </w:rPr>
          <w:t>https://coursera.org/share/a18121edcadc806d7cfc0fab9bba11a6</w:t>
        </w:r>
      </w:hyperlink>
    </w:p>
    <w:p w:rsidR="003A6B9F" w:rsidRPr="0099601F" w:rsidRDefault="003A6B9F" w:rsidP="003A6B9F">
      <w:pPr>
        <w:spacing w:after="0" w:line="360" w:lineRule="auto"/>
        <w:ind w:firstLine="709"/>
        <w:jc w:val="both"/>
        <w:rPr>
          <w:rFonts w:ascii="Times New Roman" w:hAnsi="Times New Roman" w:cs="Times New Roman"/>
          <w:sz w:val="32"/>
          <w:szCs w:val="32"/>
        </w:rPr>
      </w:pPr>
    </w:p>
    <w:p w:rsidR="00FC0F2E" w:rsidRPr="0099601F" w:rsidRDefault="00FC0F2E" w:rsidP="003A6B9F">
      <w:pPr>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rPr>
        <w:t xml:space="preserve">Важливим етапом побудови діаграми потоку даних є побудова </w:t>
      </w:r>
      <w:r w:rsidRPr="0099601F">
        <w:rPr>
          <w:rFonts w:ascii="Times New Roman" w:hAnsi="Times New Roman" w:cs="Times New Roman"/>
          <w:sz w:val="32"/>
          <w:szCs w:val="32"/>
          <w:lang w:val="en-US"/>
        </w:rPr>
        <w:t>Use</w:t>
      </w:r>
      <w:r w:rsidRPr="0099601F">
        <w:rPr>
          <w:rFonts w:ascii="Times New Roman" w:hAnsi="Times New Roman" w:cs="Times New Roman"/>
          <w:sz w:val="32"/>
          <w:szCs w:val="32"/>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з яких формується пот</w:t>
      </w:r>
      <w:r w:rsidR="00A61AE0" w:rsidRPr="0099601F">
        <w:rPr>
          <w:rFonts w:ascii="Times New Roman" w:hAnsi="Times New Roman" w:cs="Times New Roman"/>
          <w:sz w:val="32"/>
          <w:szCs w:val="32"/>
        </w:rPr>
        <w:t>і</w:t>
      </w:r>
      <w:r w:rsidRPr="0099601F">
        <w:rPr>
          <w:rFonts w:ascii="Times New Roman" w:hAnsi="Times New Roman" w:cs="Times New Roman"/>
          <w:sz w:val="32"/>
          <w:szCs w:val="32"/>
        </w:rPr>
        <w:t xml:space="preserve">к даних, де ці основні процеси вищого рівня стануть процесами нульового рівня в діаграмі потоку даних. Сховище даних під маркуванням </w:t>
      </w:r>
      <w:r w:rsidRPr="0099601F">
        <w:rPr>
          <w:rFonts w:ascii="Times New Roman" w:hAnsi="Times New Roman" w:cs="Times New Roman"/>
          <w:sz w:val="32"/>
          <w:szCs w:val="32"/>
          <w:lang w:val="en-US"/>
        </w:rPr>
        <w:t>D</w:t>
      </w:r>
      <w:r w:rsidRPr="0099601F">
        <w:rPr>
          <w:rFonts w:ascii="Times New Roman" w:hAnsi="Times New Roman" w:cs="Times New Roman"/>
          <w:sz w:val="32"/>
          <w:szCs w:val="32"/>
        </w:rPr>
        <w:t xml:space="preserve"> (це можуть бути бази даних на комп’ютері або набір даних в картотеці або навіть набір документів на столі)</w:t>
      </w:r>
    </w:p>
    <w:p w:rsidR="00011436" w:rsidRPr="0099601F" w:rsidRDefault="00011436" w:rsidP="003A6B9F">
      <w:pPr>
        <w:spacing w:after="0" w:line="360" w:lineRule="auto"/>
        <w:ind w:firstLine="709"/>
        <w:jc w:val="both"/>
        <w:rPr>
          <w:rFonts w:ascii="Times New Roman" w:hAnsi="Times New Roman" w:cs="Times New Roman"/>
          <w:sz w:val="32"/>
          <w:szCs w:val="32"/>
        </w:rPr>
      </w:pPr>
      <w:r w:rsidRPr="0099601F">
        <w:rPr>
          <w:rFonts w:ascii="Times New Roman" w:hAnsi="Times New Roman" w:cs="Times New Roman"/>
          <w:sz w:val="32"/>
          <w:szCs w:val="32"/>
          <w:lang w:val="ru-RU"/>
        </w:rPr>
        <w:t>Різниця між Даграмою потоку даних та</w:t>
      </w:r>
      <w:proofErr w:type="gramStart"/>
      <w:r w:rsidRPr="0099601F">
        <w:rPr>
          <w:rFonts w:ascii="Times New Roman" w:hAnsi="Times New Roman" w:cs="Times New Roman"/>
          <w:sz w:val="32"/>
          <w:szCs w:val="32"/>
          <w:lang w:val="ru-RU"/>
        </w:rPr>
        <w:t xml:space="preserve"> Д</w:t>
      </w:r>
      <w:proofErr w:type="gramEnd"/>
      <w:r w:rsidRPr="0099601F">
        <w:rPr>
          <w:rFonts w:ascii="Times New Roman" w:hAnsi="Times New Roman" w:cs="Times New Roman"/>
          <w:sz w:val="32"/>
          <w:szCs w:val="32"/>
          <w:lang w:val="ru-RU"/>
        </w:rPr>
        <w:t xml:space="preserve">іаграмою </w:t>
      </w:r>
      <w:r w:rsidRPr="0099601F">
        <w:rPr>
          <w:rFonts w:ascii="Times New Roman" w:hAnsi="Times New Roman" w:cs="Times New Roman"/>
          <w:sz w:val="32"/>
          <w:szCs w:val="32"/>
          <w:lang w:val="en-US"/>
        </w:rPr>
        <w:t>Use</w:t>
      </w:r>
      <w:r w:rsidRPr="0099601F">
        <w:rPr>
          <w:rFonts w:ascii="Times New Roman" w:hAnsi="Times New Roman" w:cs="Times New Roman"/>
          <w:sz w:val="32"/>
          <w:szCs w:val="32"/>
          <w:lang w:val="ru-RU"/>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полягає у тому, що </w:t>
      </w:r>
      <w:r w:rsidRPr="0099601F">
        <w:rPr>
          <w:rFonts w:ascii="Times New Roman" w:hAnsi="Times New Roman" w:cs="Times New Roman"/>
          <w:sz w:val="32"/>
          <w:szCs w:val="32"/>
          <w:lang w:val="ru-RU"/>
        </w:rPr>
        <w:t xml:space="preserve">Діаграма </w:t>
      </w:r>
      <w:r w:rsidRPr="0099601F">
        <w:rPr>
          <w:rFonts w:ascii="Times New Roman" w:hAnsi="Times New Roman" w:cs="Times New Roman"/>
          <w:sz w:val="32"/>
          <w:szCs w:val="32"/>
          <w:lang w:val="en-US"/>
        </w:rPr>
        <w:t>Use</w:t>
      </w:r>
      <w:r w:rsidRPr="0099601F">
        <w:rPr>
          <w:rFonts w:ascii="Times New Roman" w:hAnsi="Times New Roman" w:cs="Times New Roman"/>
          <w:sz w:val="32"/>
          <w:szCs w:val="32"/>
          <w:lang w:val="ru-RU"/>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відображає відносини між акторами та </w:t>
      </w:r>
      <w:r w:rsidRPr="0099601F">
        <w:rPr>
          <w:rFonts w:ascii="Times New Roman" w:hAnsi="Times New Roman" w:cs="Times New Roman"/>
          <w:sz w:val="32"/>
          <w:szCs w:val="32"/>
          <w:lang w:val="en-US"/>
        </w:rPr>
        <w:t>Use</w:t>
      </w:r>
      <w:r w:rsidRPr="0099601F">
        <w:rPr>
          <w:rFonts w:ascii="Times New Roman" w:hAnsi="Times New Roman" w:cs="Times New Roman"/>
          <w:sz w:val="32"/>
          <w:szCs w:val="32"/>
          <w:lang w:val="ru-RU"/>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в ній може бути відсутнє маркування потоків </w:t>
      </w:r>
      <w:r w:rsidRPr="0099601F">
        <w:rPr>
          <w:rFonts w:ascii="Times New Roman" w:hAnsi="Times New Roman" w:cs="Times New Roman"/>
          <w:sz w:val="32"/>
          <w:szCs w:val="32"/>
        </w:rPr>
        <w:lastRenderedPageBreak/>
        <w:t xml:space="preserve">даних. Ім’я процесів в </w:t>
      </w:r>
      <w:r w:rsidRPr="0099601F">
        <w:rPr>
          <w:rFonts w:ascii="Times New Roman" w:hAnsi="Times New Roman" w:cs="Times New Roman"/>
          <w:sz w:val="32"/>
          <w:szCs w:val="32"/>
          <w:lang w:val="ru-RU"/>
        </w:rPr>
        <w:t xml:space="preserve">Даграмі потоку даних схожі на ім’я </w:t>
      </w:r>
      <w:r w:rsidRPr="0099601F">
        <w:rPr>
          <w:rFonts w:ascii="Times New Roman" w:hAnsi="Times New Roman" w:cs="Times New Roman"/>
          <w:sz w:val="32"/>
          <w:szCs w:val="32"/>
          <w:lang w:val="en-US"/>
        </w:rPr>
        <w:t>Use</w:t>
      </w:r>
      <w:r w:rsidRPr="0099601F">
        <w:rPr>
          <w:rFonts w:ascii="Times New Roman" w:hAnsi="Times New Roman" w:cs="Times New Roman"/>
          <w:sz w:val="32"/>
          <w:szCs w:val="32"/>
          <w:lang w:val="ru-RU"/>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та дана схема зосереджена на організації.</w:t>
      </w:r>
    </w:p>
    <w:p w:rsidR="00FC0F2E" w:rsidRPr="0099601F" w:rsidRDefault="00FC0F2E" w:rsidP="003A6B9F">
      <w:pPr>
        <w:spacing w:after="0" w:line="360" w:lineRule="auto"/>
        <w:ind w:firstLine="709"/>
        <w:jc w:val="both"/>
        <w:rPr>
          <w:rFonts w:ascii="Times New Roman" w:hAnsi="Times New Roman" w:cs="Times New Roman"/>
          <w:sz w:val="32"/>
          <w:szCs w:val="32"/>
        </w:rPr>
      </w:pPr>
    </w:p>
    <w:p w:rsidR="006B3809" w:rsidRPr="0099601F" w:rsidRDefault="006B3809" w:rsidP="003A6B9F">
      <w:pPr>
        <w:spacing w:after="0" w:line="360" w:lineRule="auto"/>
        <w:jc w:val="both"/>
        <w:rPr>
          <w:rFonts w:ascii="Times New Roman" w:hAnsi="Times New Roman" w:cs="Times New Roman"/>
          <w:sz w:val="32"/>
          <w:szCs w:val="32"/>
        </w:rPr>
      </w:pPr>
      <w:r w:rsidRPr="0099601F">
        <w:rPr>
          <w:rFonts w:ascii="Times New Roman" w:hAnsi="Times New Roman" w:cs="Times New Roman"/>
          <w:noProof/>
          <w:sz w:val="32"/>
          <w:szCs w:val="32"/>
          <w:lang w:eastAsia="uk-UA"/>
        </w:rPr>
        <w:drawing>
          <wp:inline distT="0" distB="0" distL="0" distR="0" wp14:anchorId="403E5C2D" wp14:editId="336304A3">
            <wp:extent cx="6271939" cy="3268980"/>
            <wp:effectExtent l="0" t="0" r="0" b="762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272377" cy="3269208"/>
                    </a:xfrm>
                    <a:prstGeom prst="rect">
                      <a:avLst/>
                    </a:prstGeom>
                  </pic:spPr>
                </pic:pic>
              </a:graphicData>
            </a:graphic>
          </wp:inline>
        </w:drawing>
      </w:r>
    </w:p>
    <w:p w:rsidR="006B3809" w:rsidRPr="0099601F" w:rsidRDefault="006B3809" w:rsidP="003A6B9F">
      <w:pPr>
        <w:spacing w:after="0" w:line="360" w:lineRule="auto"/>
        <w:ind w:firstLine="709"/>
        <w:jc w:val="both"/>
        <w:rPr>
          <w:rFonts w:ascii="Times New Roman" w:hAnsi="Times New Roman" w:cs="Times New Roman"/>
          <w:sz w:val="32"/>
          <w:szCs w:val="32"/>
          <w:lang w:val="ru-RU"/>
        </w:rPr>
      </w:pPr>
      <w:r w:rsidRPr="0099601F">
        <w:rPr>
          <w:rFonts w:ascii="Times New Roman" w:hAnsi="Times New Roman" w:cs="Times New Roman"/>
          <w:sz w:val="32"/>
          <w:szCs w:val="32"/>
        </w:rPr>
        <w:t xml:space="preserve">Рис. </w:t>
      </w:r>
      <w:r w:rsidRPr="0099601F">
        <w:rPr>
          <w:rFonts w:ascii="Times New Roman" w:hAnsi="Times New Roman" w:cs="Times New Roman"/>
          <w:sz w:val="32"/>
          <w:szCs w:val="32"/>
          <w:lang w:val="en-US"/>
        </w:rPr>
        <w:t>Use</w:t>
      </w:r>
      <w:r w:rsidRPr="0099601F">
        <w:rPr>
          <w:rFonts w:ascii="Times New Roman" w:hAnsi="Times New Roman" w:cs="Times New Roman"/>
          <w:sz w:val="32"/>
          <w:szCs w:val="32"/>
          <w:lang w:val="ru-RU"/>
        </w:rPr>
        <w:t xml:space="preserve"> </w:t>
      </w:r>
      <w:r w:rsidRPr="0099601F">
        <w:rPr>
          <w:rFonts w:ascii="Times New Roman" w:hAnsi="Times New Roman" w:cs="Times New Roman"/>
          <w:sz w:val="32"/>
          <w:szCs w:val="32"/>
          <w:lang w:val="en-US"/>
        </w:rPr>
        <w:t>case</w:t>
      </w:r>
      <w:r w:rsidRPr="0099601F">
        <w:rPr>
          <w:rFonts w:ascii="Times New Roman" w:hAnsi="Times New Roman" w:cs="Times New Roman"/>
          <w:sz w:val="32"/>
          <w:szCs w:val="32"/>
        </w:rPr>
        <w:t xml:space="preserve"> та </w:t>
      </w:r>
      <w:r w:rsidRPr="0099601F">
        <w:rPr>
          <w:rFonts w:ascii="Times New Roman" w:hAnsi="Times New Roman" w:cs="Times New Roman"/>
          <w:sz w:val="32"/>
          <w:szCs w:val="32"/>
          <w:lang w:val="ru-RU"/>
        </w:rPr>
        <w:t>Діаграма потоку даних нульового рівня</w:t>
      </w:r>
    </w:p>
    <w:p w:rsidR="003446BB" w:rsidRPr="0099601F" w:rsidRDefault="003446BB" w:rsidP="003A6B9F">
      <w:pPr>
        <w:spacing w:after="0" w:line="360" w:lineRule="auto"/>
        <w:ind w:firstLine="709"/>
        <w:jc w:val="both"/>
        <w:rPr>
          <w:rFonts w:ascii="Times New Roman" w:hAnsi="Times New Roman" w:cs="Times New Roman"/>
          <w:b/>
          <w:sz w:val="32"/>
          <w:szCs w:val="32"/>
        </w:rPr>
      </w:pPr>
    </w:p>
    <w:p w:rsidR="00686BD1" w:rsidRPr="0099601F" w:rsidRDefault="00686BD1" w:rsidP="00686BD1">
      <w:pPr>
        <w:spacing w:after="0" w:line="360" w:lineRule="auto"/>
        <w:jc w:val="center"/>
        <w:rPr>
          <w:rFonts w:ascii="Times New Roman" w:hAnsi="Times New Roman" w:cs="Times New Roman"/>
          <w:sz w:val="32"/>
          <w:szCs w:val="32"/>
        </w:rPr>
      </w:pPr>
      <w:r w:rsidRPr="0099601F">
        <w:rPr>
          <w:rFonts w:ascii="Times New Roman" w:hAnsi="Times New Roman" w:cs="Times New Roman"/>
          <w:noProof/>
          <w:lang w:eastAsia="uk-UA"/>
        </w:rPr>
        <w:drawing>
          <wp:inline distT="0" distB="0" distL="0" distR="0" wp14:anchorId="78B5B655" wp14:editId="6E20C1E7">
            <wp:extent cx="6120765" cy="3176685"/>
            <wp:effectExtent l="0" t="0" r="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20765" cy="3176685"/>
                    </a:xfrm>
                    <a:prstGeom prst="rect">
                      <a:avLst/>
                    </a:prstGeom>
                  </pic:spPr>
                </pic:pic>
              </a:graphicData>
            </a:graphic>
          </wp:inline>
        </w:drawing>
      </w:r>
    </w:p>
    <w:p w:rsidR="00686BD1" w:rsidRPr="0099601F" w:rsidRDefault="00686BD1" w:rsidP="00686BD1">
      <w:pPr>
        <w:pStyle w:val="2"/>
        <w:shd w:val="clear" w:color="auto" w:fill="FFFFFF"/>
        <w:spacing w:before="0" w:beforeAutospacing="0" w:after="0" w:afterAutospacing="0" w:line="540" w:lineRule="atLeast"/>
        <w:jc w:val="center"/>
        <w:rPr>
          <w:b w:val="0"/>
          <w:sz w:val="32"/>
          <w:szCs w:val="32"/>
        </w:rPr>
      </w:pPr>
      <w:r w:rsidRPr="0099601F">
        <w:rPr>
          <w:b w:val="0"/>
          <w:sz w:val="32"/>
          <w:szCs w:val="32"/>
        </w:rPr>
        <w:t xml:space="preserve">Рис. Діаграма потоку даних </w:t>
      </w:r>
      <w:r w:rsidRPr="0099601F">
        <w:rPr>
          <w:sz w:val="32"/>
          <w:szCs w:val="32"/>
        </w:rPr>
        <w:t>першого рівня</w:t>
      </w:r>
      <w:r w:rsidRPr="0099601F">
        <w:rPr>
          <w:b w:val="0"/>
          <w:sz w:val="32"/>
          <w:szCs w:val="32"/>
        </w:rPr>
        <w:t xml:space="preserve"> онлайн магазину музики та Data Flow Diagram (DFD)</w:t>
      </w:r>
    </w:p>
    <w:p w:rsidR="00686BD1" w:rsidRPr="0099601F" w:rsidRDefault="00686BD1" w:rsidP="00686BD1">
      <w:pPr>
        <w:spacing w:after="0" w:line="360" w:lineRule="auto"/>
        <w:jc w:val="center"/>
        <w:rPr>
          <w:rFonts w:ascii="Times New Roman" w:hAnsi="Times New Roman" w:cs="Times New Roman"/>
          <w:sz w:val="32"/>
          <w:szCs w:val="32"/>
        </w:rPr>
      </w:pPr>
    </w:p>
    <w:p w:rsidR="00BC465C" w:rsidRPr="0099601F" w:rsidRDefault="00BC465C" w:rsidP="00BC465C">
      <w:pPr>
        <w:spacing w:after="0" w:line="360" w:lineRule="auto"/>
        <w:ind w:firstLine="340"/>
        <w:jc w:val="both"/>
        <w:rPr>
          <w:rFonts w:ascii="Times New Roman" w:eastAsia="Times New Roman" w:hAnsi="Times New Roman" w:cs="Times New Roman"/>
          <w:sz w:val="32"/>
          <w:szCs w:val="32"/>
          <w:lang w:eastAsia="ru-RU"/>
        </w:rPr>
      </w:pPr>
    </w:p>
    <w:p w:rsidR="00BC465C" w:rsidRPr="0099601F" w:rsidRDefault="00BC465C" w:rsidP="00BC465C">
      <w:pPr>
        <w:spacing w:after="0" w:line="360" w:lineRule="auto"/>
        <w:ind w:firstLine="340"/>
        <w:jc w:val="both"/>
        <w:rPr>
          <w:rFonts w:ascii="Times New Roman" w:hAnsi="Times New Roman" w:cs="Times New Roman"/>
          <w:b/>
          <w:sz w:val="32"/>
          <w:szCs w:val="32"/>
        </w:rPr>
      </w:pPr>
      <w:r w:rsidRPr="0099601F">
        <w:rPr>
          <w:rFonts w:ascii="Times New Roman" w:hAnsi="Times New Roman" w:cs="Times New Roman"/>
          <w:b/>
          <w:sz w:val="32"/>
          <w:szCs w:val="32"/>
        </w:rPr>
        <w:t>3) Інші типи діаграм (неформальні у вигляді рисунків та інші), наприклад:</w:t>
      </w:r>
    </w:p>
    <w:p w:rsidR="00D8186E" w:rsidRPr="0099601F" w:rsidRDefault="00D8186E" w:rsidP="00BC465C">
      <w:pPr>
        <w:spacing w:after="0" w:line="360" w:lineRule="auto"/>
        <w:ind w:firstLine="340"/>
        <w:jc w:val="both"/>
        <w:rPr>
          <w:rFonts w:ascii="Times New Roman" w:hAnsi="Times New Roman" w:cs="Times New Roman"/>
          <w:b/>
          <w:sz w:val="32"/>
          <w:szCs w:val="32"/>
        </w:rPr>
      </w:pPr>
      <w:r w:rsidRPr="0099601F">
        <w:rPr>
          <w:rFonts w:ascii="Times New Roman" w:hAnsi="Times New Roman" w:cs="Times New Roman"/>
          <w:noProof/>
          <w:lang w:eastAsia="uk-UA"/>
        </w:rPr>
        <w:drawing>
          <wp:inline distT="0" distB="0" distL="0" distR="0" wp14:anchorId="79BBB1D3" wp14:editId="30A1F60C">
            <wp:extent cx="4861560" cy="4701540"/>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61560" cy="4701540"/>
                    </a:xfrm>
                    <a:prstGeom prst="rect">
                      <a:avLst/>
                    </a:prstGeom>
                  </pic:spPr>
                </pic:pic>
              </a:graphicData>
            </a:graphic>
          </wp:inline>
        </w:drawing>
      </w:r>
    </w:p>
    <w:p w:rsidR="00D8186E" w:rsidRPr="0099601F" w:rsidRDefault="00D8186E" w:rsidP="00BC465C">
      <w:pPr>
        <w:spacing w:after="0" w:line="360" w:lineRule="auto"/>
        <w:ind w:firstLine="340"/>
        <w:jc w:val="both"/>
        <w:rPr>
          <w:rFonts w:ascii="Times New Roman" w:hAnsi="Times New Roman" w:cs="Times New Roman"/>
          <w:sz w:val="32"/>
          <w:szCs w:val="32"/>
        </w:rPr>
      </w:pPr>
      <w:r w:rsidRPr="0099601F">
        <w:rPr>
          <w:rFonts w:ascii="Times New Roman" w:hAnsi="Times New Roman" w:cs="Times New Roman"/>
          <w:sz w:val="32"/>
          <w:szCs w:val="32"/>
        </w:rPr>
        <w:t>Рис. Неформальний тип діаграми</w:t>
      </w:r>
    </w:p>
    <w:p w:rsidR="00BC465C" w:rsidRPr="0015424E" w:rsidRDefault="00D32A0B" w:rsidP="00BC465C">
      <w:pPr>
        <w:spacing w:after="0" w:line="360" w:lineRule="auto"/>
        <w:ind w:firstLine="709"/>
        <w:jc w:val="both"/>
        <w:rPr>
          <w:rFonts w:ascii="Times New Roman" w:hAnsi="Times New Roman" w:cs="Times New Roman"/>
          <w:color w:val="4F81BD" w:themeColor="accent1"/>
          <w:sz w:val="32"/>
          <w:szCs w:val="32"/>
        </w:rPr>
      </w:pPr>
      <w:hyperlink r:id="rId30" w:history="1">
        <w:r w:rsidR="00BC465C" w:rsidRPr="0015424E">
          <w:rPr>
            <w:rStyle w:val="a3"/>
            <w:rFonts w:ascii="Times New Roman" w:hAnsi="Times New Roman" w:cs="Times New Roman"/>
            <w:color w:val="4F81BD" w:themeColor="accent1"/>
            <w:sz w:val="32"/>
            <w:szCs w:val="32"/>
          </w:rPr>
          <w:t>https://coursera.org/share/588980b2bddaa571233c71055bd1779b</w:t>
        </w:r>
      </w:hyperlink>
    </w:p>
    <w:p w:rsidR="006B3809" w:rsidRPr="0015424E" w:rsidRDefault="00D8186E" w:rsidP="00D8186E">
      <w:pPr>
        <w:spacing w:after="0" w:line="360" w:lineRule="auto"/>
        <w:ind w:firstLine="709"/>
        <w:rPr>
          <w:rStyle w:val="a3"/>
          <w:color w:val="4F81BD" w:themeColor="accent1"/>
        </w:rPr>
      </w:pPr>
      <w:r w:rsidRPr="0099601F">
        <w:rPr>
          <w:rFonts w:ascii="Times New Roman" w:hAnsi="Times New Roman" w:cs="Times New Roman"/>
          <w:sz w:val="32"/>
          <w:szCs w:val="32"/>
        </w:rPr>
        <w:t>Діаграма сутностей:</w:t>
      </w:r>
      <w:r w:rsidRPr="0099601F">
        <w:rPr>
          <w:rFonts w:ascii="Times New Roman" w:hAnsi="Times New Roman" w:cs="Times New Roman"/>
        </w:rPr>
        <w:t xml:space="preserve"> </w:t>
      </w:r>
      <w:hyperlink r:id="rId31" w:history="1">
        <w:r w:rsidR="006B3809" w:rsidRPr="0015424E">
          <w:rPr>
            <w:rStyle w:val="a3"/>
            <w:rFonts w:ascii="Times New Roman" w:hAnsi="Times New Roman" w:cs="Times New Roman"/>
            <w:color w:val="4F81BD" w:themeColor="accent1"/>
            <w:sz w:val="32"/>
            <w:szCs w:val="32"/>
          </w:rPr>
          <w:t>https://coursera.org/share/054de99095767ba945a2250b37a0254f</w:t>
        </w:r>
      </w:hyperlink>
    </w:p>
    <w:p w:rsidR="00AB3A91" w:rsidRPr="0099601F" w:rsidRDefault="00AB3A91" w:rsidP="003A6B9F">
      <w:pPr>
        <w:spacing w:after="0" w:line="360" w:lineRule="auto"/>
        <w:ind w:firstLine="709"/>
        <w:jc w:val="both"/>
        <w:rPr>
          <w:rFonts w:ascii="Times New Roman" w:hAnsi="Times New Roman" w:cs="Times New Roman"/>
          <w:sz w:val="32"/>
          <w:szCs w:val="32"/>
        </w:rPr>
      </w:pPr>
    </w:p>
    <w:p w:rsidR="00B3614E" w:rsidRPr="0099601F" w:rsidRDefault="00B3614E">
      <w:pPr>
        <w:rPr>
          <w:rFonts w:ascii="Times New Roman" w:hAnsi="Times New Roman" w:cs="Times New Roman"/>
          <w:sz w:val="28"/>
          <w:szCs w:val="28"/>
          <w:highlight w:val="yellow"/>
        </w:rPr>
      </w:pPr>
    </w:p>
    <w:sectPr w:rsidR="00B3614E" w:rsidRPr="0099601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A0B" w:rsidRDefault="00D32A0B" w:rsidP="000B616D">
      <w:pPr>
        <w:spacing w:after="0" w:line="240" w:lineRule="auto"/>
      </w:pPr>
      <w:r>
        <w:separator/>
      </w:r>
    </w:p>
  </w:endnote>
  <w:endnote w:type="continuationSeparator" w:id="0">
    <w:p w:rsidR="00D32A0B" w:rsidRDefault="00D32A0B" w:rsidP="000B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A0B" w:rsidRDefault="00D32A0B" w:rsidP="000B616D">
      <w:pPr>
        <w:spacing w:after="0" w:line="240" w:lineRule="auto"/>
      </w:pPr>
      <w:r>
        <w:separator/>
      </w:r>
    </w:p>
  </w:footnote>
  <w:footnote w:type="continuationSeparator" w:id="0">
    <w:p w:rsidR="00D32A0B" w:rsidRDefault="00D32A0B" w:rsidP="000B61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23D"/>
    <w:multiLevelType w:val="multilevel"/>
    <w:tmpl w:val="365A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36F24"/>
    <w:multiLevelType w:val="multilevel"/>
    <w:tmpl w:val="2A8CA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73166BC"/>
    <w:multiLevelType w:val="multilevel"/>
    <w:tmpl w:val="F010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97AB4"/>
    <w:multiLevelType w:val="hybridMultilevel"/>
    <w:tmpl w:val="623607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2C062B5F"/>
    <w:multiLevelType w:val="multilevel"/>
    <w:tmpl w:val="23AE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846F9F"/>
    <w:multiLevelType w:val="multilevel"/>
    <w:tmpl w:val="E4F0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BC7464"/>
    <w:multiLevelType w:val="hybridMultilevel"/>
    <w:tmpl w:val="E138C17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36977E8F"/>
    <w:multiLevelType w:val="multilevel"/>
    <w:tmpl w:val="F1B8E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B1554E"/>
    <w:multiLevelType w:val="hybridMultilevel"/>
    <w:tmpl w:val="AB127E72"/>
    <w:lvl w:ilvl="0" w:tplc="7BAABFD6">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72C43EE"/>
    <w:multiLevelType w:val="hybridMultilevel"/>
    <w:tmpl w:val="9508C8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AD05A12"/>
    <w:multiLevelType w:val="hybridMultilevel"/>
    <w:tmpl w:val="36C0B962"/>
    <w:lvl w:ilvl="0" w:tplc="5FA811D4">
      <w:start w:val="1"/>
      <w:numFmt w:val="decimal"/>
      <w:lvlText w:val="%1)"/>
      <w:lvlJc w:val="left"/>
      <w:pPr>
        <w:tabs>
          <w:tab w:val="num" w:pos="720"/>
        </w:tabs>
        <w:ind w:left="720" w:hanging="360"/>
      </w:pPr>
    </w:lvl>
    <w:lvl w:ilvl="1" w:tplc="61489A16" w:tentative="1">
      <w:start w:val="1"/>
      <w:numFmt w:val="decimal"/>
      <w:lvlText w:val="%2)"/>
      <w:lvlJc w:val="left"/>
      <w:pPr>
        <w:tabs>
          <w:tab w:val="num" w:pos="1440"/>
        </w:tabs>
        <w:ind w:left="1440" w:hanging="360"/>
      </w:pPr>
    </w:lvl>
    <w:lvl w:ilvl="2" w:tplc="BA6E8782" w:tentative="1">
      <w:start w:val="1"/>
      <w:numFmt w:val="decimal"/>
      <w:lvlText w:val="%3)"/>
      <w:lvlJc w:val="left"/>
      <w:pPr>
        <w:tabs>
          <w:tab w:val="num" w:pos="2160"/>
        </w:tabs>
        <w:ind w:left="2160" w:hanging="360"/>
      </w:pPr>
    </w:lvl>
    <w:lvl w:ilvl="3" w:tplc="1922A728" w:tentative="1">
      <w:start w:val="1"/>
      <w:numFmt w:val="decimal"/>
      <w:lvlText w:val="%4)"/>
      <w:lvlJc w:val="left"/>
      <w:pPr>
        <w:tabs>
          <w:tab w:val="num" w:pos="2880"/>
        </w:tabs>
        <w:ind w:left="2880" w:hanging="360"/>
      </w:pPr>
    </w:lvl>
    <w:lvl w:ilvl="4" w:tplc="2BB085B4" w:tentative="1">
      <w:start w:val="1"/>
      <w:numFmt w:val="decimal"/>
      <w:lvlText w:val="%5)"/>
      <w:lvlJc w:val="left"/>
      <w:pPr>
        <w:tabs>
          <w:tab w:val="num" w:pos="3600"/>
        </w:tabs>
        <w:ind w:left="3600" w:hanging="360"/>
      </w:pPr>
    </w:lvl>
    <w:lvl w:ilvl="5" w:tplc="CBF63CFC" w:tentative="1">
      <w:start w:val="1"/>
      <w:numFmt w:val="decimal"/>
      <w:lvlText w:val="%6)"/>
      <w:lvlJc w:val="left"/>
      <w:pPr>
        <w:tabs>
          <w:tab w:val="num" w:pos="4320"/>
        </w:tabs>
        <w:ind w:left="4320" w:hanging="360"/>
      </w:pPr>
    </w:lvl>
    <w:lvl w:ilvl="6" w:tplc="F3D266DA" w:tentative="1">
      <w:start w:val="1"/>
      <w:numFmt w:val="decimal"/>
      <w:lvlText w:val="%7)"/>
      <w:lvlJc w:val="left"/>
      <w:pPr>
        <w:tabs>
          <w:tab w:val="num" w:pos="5040"/>
        </w:tabs>
        <w:ind w:left="5040" w:hanging="360"/>
      </w:pPr>
    </w:lvl>
    <w:lvl w:ilvl="7" w:tplc="23526BA2" w:tentative="1">
      <w:start w:val="1"/>
      <w:numFmt w:val="decimal"/>
      <w:lvlText w:val="%8)"/>
      <w:lvlJc w:val="left"/>
      <w:pPr>
        <w:tabs>
          <w:tab w:val="num" w:pos="5760"/>
        </w:tabs>
        <w:ind w:left="5760" w:hanging="360"/>
      </w:pPr>
    </w:lvl>
    <w:lvl w:ilvl="8" w:tplc="AA7855AC" w:tentative="1">
      <w:start w:val="1"/>
      <w:numFmt w:val="decimal"/>
      <w:lvlText w:val="%9)"/>
      <w:lvlJc w:val="left"/>
      <w:pPr>
        <w:tabs>
          <w:tab w:val="num" w:pos="6480"/>
        </w:tabs>
        <w:ind w:left="6480" w:hanging="360"/>
      </w:pPr>
    </w:lvl>
  </w:abstractNum>
  <w:abstractNum w:abstractNumId="11">
    <w:nsid w:val="4DD539DD"/>
    <w:multiLevelType w:val="multilevel"/>
    <w:tmpl w:val="285A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CE3E4E"/>
    <w:multiLevelType w:val="multilevel"/>
    <w:tmpl w:val="ED28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130D52"/>
    <w:multiLevelType w:val="multilevel"/>
    <w:tmpl w:val="4632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555E00"/>
    <w:multiLevelType w:val="multilevel"/>
    <w:tmpl w:val="D78A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1169C4"/>
    <w:multiLevelType w:val="hybridMultilevel"/>
    <w:tmpl w:val="FDCACF42"/>
    <w:lvl w:ilvl="0" w:tplc="56BE11A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69DB55B8"/>
    <w:multiLevelType w:val="hybridMultilevel"/>
    <w:tmpl w:val="9B28EA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6A42471D"/>
    <w:multiLevelType w:val="hybridMultilevel"/>
    <w:tmpl w:val="5DC23540"/>
    <w:lvl w:ilvl="0" w:tplc="438E1B36">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nsid w:val="6B851BDE"/>
    <w:multiLevelType w:val="hybridMultilevel"/>
    <w:tmpl w:val="AD52BDCE"/>
    <w:lvl w:ilvl="0" w:tplc="ED9C192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nsid w:val="7D77007F"/>
    <w:multiLevelType w:val="hybridMultilevel"/>
    <w:tmpl w:val="723622D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9"/>
  </w:num>
  <w:num w:numId="3">
    <w:abstractNumId w:val="18"/>
  </w:num>
  <w:num w:numId="4">
    <w:abstractNumId w:val="19"/>
  </w:num>
  <w:num w:numId="5">
    <w:abstractNumId w:val="10"/>
  </w:num>
  <w:num w:numId="6">
    <w:abstractNumId w:val="13"/>
  </w:num>
  <w:num w:numId="7">
    <w:abstractNumId w:val="4"/>
  </w:num>
  <w:num w:numId="8">
    <w:abstractNumId w:val="1"/>
  </w:num>
  <w:num w:numId="9">
    <w:abstractNumId w:val="11"/>
  </w:num>
  <w:num w:numId="10">
    <w:abstractNumId w:val="12"/>
  </w:num>
  <w:num w:numId="11">
    <w:abstractNumId w:val="14"/>
  </w:num>
  <w:num w:numId="12">
    <w:abstractNumId w:val="0"/>
  </w:num>
  <w:num w:numId="13">
    <w:abstractNumId w:val="5"/>
  </w:num>
  <w:num w:numId="14">
    <w:abstractNumId w:val="2"/>
  </w:num>
  <w:num w:numId="15">
    <w:abstractNumId w:val="6"/>
  </w:num>
  <w:num w:numId="16">
    <w:abstractNumId w:val="16"/>
  </w:num>
  <w:num w:numId="17">
    <w:abstractNumId w:val="17"/>
  </w:num>
  <w:num w:numId="18">
    <w:abstractNumId w:val="8"/>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16"/>
    <w:rsid w:val="00000E31"/>
    <w:rsid w:val="00011436"/>
    <w:rsid w:val="00016CFD"/>
    <w:rsid w:val="0002226F"/>
    <w:rsid w:val="00030478"/>
    <w:rsid w:val="0005679B"/>
    <w:rsid w:val="000968AF"/>
    <w:rsid w:val="000B616D"/>
    <w:rsid w:val="000D70DC"/>
    <w:rsid w:val="000E70D0"/>
    <w:rsid w:val="000F573D"/>
    <w:rsid w:val="000F6CAC"/>
    <w:rsid w:val="00114B64"/>
    <w:rsid w:val="00143B83"/>
    <w:rsid w:val="0015424E"/>
    <w:rsid w:val="00160B58"/>
    <w:rsid w:val="00186DDC"/>
    <w:rsid w:val="001926E8"/>
    <w:rsid w:val="001B231F"/>
    <w:rsid w:val="001D05BD"/>
    <w:rsid w:val="001D3812"/>
    <w:rsid w:val="001D46E2"/>
    <w:rsid w:val="001D55D0"/>
    <w:rsid w:val="00241E7F"/>
    <w:rsid w:val="0024218A"/>
    <w:rsid w:val="00247B12"/>
    <w:rsid w:val="00247DC4"/>
    <w:rsid w:val="00261AD4"/>
    <w:rsid w:val="002731B9"/>
    <w:rsid w:val="002823DA"/>
    <w:rsid w:val="00286AE8"/>
    <w:rsid w:val="002C7278"/>
    <w:rsid w:val="002D23BA"/>
    <w:rsid w:val="002D4396"/>
    <w:rsid w:val="002E0092"/>
    <w:rsid w:val="00305D02"/>
    <w:rsid w:val="003446BB"/>
    <w:rsid w:val="00347772"/>
    <w:rsid w:val="00373776"/>
    <w:rsid w:val="003844F8"/>
    <w:rsid w:val="00394BB8"/>
    <w:rsid w:val="00394C71"/>
    <w:rsid w:val="003A5459"/>
    <w:rsid w:val="003A6B9F"/>
    <w:rsid w:val="003B6D6A"/>
    <w:rsid w:val="003E4B98"/>
    <w:rsid w:val="00411CF2"/>
    <w:rsid w:val="004131E4"/>
    <w:rsid w:val="00420D87"/>
    <w:rsid w:val="004618C1"/>
    <w:rsid w:val="00471090"/>
    <w:rsid w:val="00482816"/>
    <w:rsid w:val="0048316D"/>
    <w:rsid w:val="00490263"/>
    <w:rsid w:val="0049344D"/>
    <w:rsid w:val="004A38BC"/>
    <w:rsid w:val="004B60B2"/>
    <w:rsid w:val="004D7CF4"/>
    <w:rsid w:val="0050469E"/>
    <w:rsid w:val="00512968"/>
    <w:rsid w:val="00533D05"/>
    <w:rsid w:val="00561F8B"/>
    <w:rsid w:val="005643A7"/>
    <w:rsid w:val="005724EA"/>
    <w:rsid w:val="00582E4F"/>
    <w:rsid w:val="00595700"/>
    <w:rsid w:val="005B53FE"/>
    <w:rsid w:val="005E22FC"/>
    <w:rsid w:val="005E5CA4"/>
    <w:rsid w:val="005E7A7C"/>
    <w:rsid w:val="00643D21"/>
    <w:rsid w:val="00662C90"/>
    <w:rsid w:val="00672E12"/>
    <w:rsid w:val="0068290F"/>
    <w:rsid w:val="00686BD1"/>
    <w:rsid w:val="006B3809"/>
    <w:rsid w:val="006B4A1C"/>
    <w:rsid w:val="006C19CE"/>
    <w:rsid w:val="006C7B08"/>
    <w:rsid w:val="006F37F2"/>
    <w:rsid w:val="006F4BD2"/>
    <w:rsid w:val="00713C30"/>
    <w:rsid w:val="0071469F"/>
    <w:rsid w:val="0076481D"/>
    <w:rsid w:val="007723D8"/>
    <w:rsid w:val="00783328"/>
    <w:rsid w:val="007D38E0"/>
    <w:rsid w:val="007D755E"/>
    <w:rsid w:val="007E1E9B"/>
    <w:rsid w:val="008038E7"/>
    <w:rsid w:val="0080445A"/>
    <w:rsid w:val="00810CE3"/>
    <w:rsid w:val="00811ECA"/>
    <w:rsid w:val="008563B2"/>
    <w:rsid w:val="00870797"/>
    <w:rsid w:val="008940D4"/>
    <w:rsid w:val="008A2A49"/>
    <w:rsid w:val="008A4713"/>
    <w:rsid w:val="008C715D"/>
    <w:rsid w:val="008D339F"/>
    <w:rsid w:val="008D343B"/>
    <w:rsid w:val="00952710"/>
    <w:rsid w:val="00952DFB"/>
    <w:rsid w:val="00964FD7"/>
    <w:rsid w:val="0099601F"/>
    <w:rsid w:val="009B7FF3"/>
    <w:rsid w:val="009D6ED4"/>
    <w:rsid w:val="00A441F1"/>
    <w:rsid w:val="00A61AE0"/>
    <w:rsid w:val="00A776D3"/>
    <w:rsid w:val="00A913FC"/>
    <w:rsid w:val="00A95C02"/>
    <w:rsid w:val="00AA6986"/>
    <w:rsid w:val="00AB3A91"/>
    <w:rsid w:val="00AC7A51"/>
    <w:rsid w:val="00AD11CD"/>
    <w:rsid w:val="00AD211A"/>
    <w:rsid w:val="00AD21DC"/>
    <w:rsid w:val="00AD7905"/>
    <w:rsid w:val="00AF2B7C"/>
    <w:rsid w:val="00B2440C"/>
    <w:rsid w:val="00B3614E"/>
    <w:rsid w:val="00B409AC"/>
    <w:rsid w:val="00B767AA"/>
    <w:rsid w:val="00B8441A"/>
    <w:rsid w:val="00B90397"/>
    <w:rsid w:val="00BB4A09"/>
    <w:rsid w:val="00BC465C"/>
    <w:rsid w:val="00BD2770"/>
    <w:rsid w:val="00BD44E2"/>
    <w:rsid w:val="00BE0C19"/>
    <w:rsid w:val="00BF0189"/>
    <w:rsid w:val="00C10010"/>
    <w:rsid w:val="00C17891"/>
    <w:rsid w:val="00C43F5F"/>
    <w:rsid w:val="00C5151B"/>
    <w:rsid w:val="00C5341C"/>
    <w:rsid w:val="00C64110"/>
    <w:rsid w:val="00C73451"/>
    <w:rsid w:val="00C81543"/>
    <w:rsid w:val="00D262E2"/>
    <w:rsid w:val="00D32A0B"/>
    <w:rsid w:val="00D4631C"/>
    <w:rsid w:val="00D50ABC"/>
    <w:rsid w:val="00D61A85"/>
    <w:rsid w:val="00D629D4"/>
    <w:rsid w:val="00D8186E"/>
    <w:rsid w:val="00D96C0A"/>
    <w:rsid w:val="00DA7359"/>
    <w:rsid w:val="00DD3267"/>
    <w:rsid w:val="00DE6D1B"/>
    <w:rsid w:val="00DF1BE1"/>
    <w:rsid w:val="00E03E11"/>
    <w:rsid w:val="00E045F8"/>
    <w:rsid w:val="00E302E9"/>
    <w:rsid w:val="00E7039F"/>
    <w:rsid w:val="00E7590F"/>
    <w:rsid w:val="00E76B94"/>
    <w:rsid w:val="00F047A8"/>
    <w:rsid w:val="00F12D1A"/>
    <w:rsid w:val="00F42085"/>
    <w:rsid w:val="00F552A5"/>
    <w:rsid w:val="00FA3A56"/>
    <w:rsid w:val="00FC0F2E"/>
    <w:rsid w:val="00FF45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90"/>
  </w:style>
  <w:style w:type="paragraph" w:styleId="2">
    <w:name w:val="heading 2"/>
    <w:basedOn w:val="a"/>
    <w:link w:val="20"/>
    <w:uiPriority w:val="9"/>
    <w:qFormat/>
    <w:rsid w:val="00C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
    <w:next w:val="a"/>
    <w:link w:val="50"/>
    <w:uiPriority w:val="9"/>
    <w:semiHidden/>
    <w:unhideWhenUsed/>
    <w:qFormat/>
    <w:rsid w:val="00C8154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469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B4A0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B4A09"/>
    <w:rPr>
      <w:color w:val="0000FF" w:themeColor="hyperlink"/>
      <w:u w:val="single"/>
    </w:rPr>
  </w:style>
  <w:style w:type="paragraph" w:styleId="a4">
    <w:name w:val="Balloon Text"/>
    <w:basedOn w:val="a"/>
    <w:link w:val="a5"/>
    <w:uiPriority w:val="99"/>
    <w:semiHidden/>
    <w:unhideWhenUsed/>
    <w:rsid w:val="00BB4A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4A09"/>
    <w:rPr>
      <w:rFonts w:ascii="Tahoma" w:hAnsi="Tahoma" w:cs="Tahoma"/>
      <w:sz w:val="16"/>
      <w:szCs w:val="16"/>
    </w:rPr>
  </w:style>
  <w:style w:type="paragraph" w:styleId="a6">
    <w:name w:val="Normal (Web)"/>
    <w:basedOn w:val="a"/>
    <w:uiPriority w:val="99"/>
    <w:unhideWhenUsed/>
    <w:rsid w:val="00411C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C19CE"/>
    <w:pPr>
      <w:ind w:left="720"/>
      <w:contextualSpacing/>
    </w:pPr>
  </w:style>
  <w:style w:type="character" w:customStyle="1" w:styleId="20">
    <w:name w:val="Заголовок 2 Знак"/>
    <w:basedOn w:val="a0"/>
    <w:link w:val="2"/>
    <w:uiPriority w:val="9"/>
    <w:rsid w:val="00C81543"/>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semiHidden/>
    <w:rsid w:val="00C81543"/>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unhideWhenUsed/>
    <w:rsid w:val="0050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0469E"/>
    <w:rPr>
      <w:rFonts w:ascii="Courier New" w:eastAsia="Times New Roman" w:hAnsi="Courier New" w:cs="Courier New"/>
      <w:sz w:val="20"/>
      <w:szCs w:val="20"/>
      <w:lang w:eastAsia="uk-UA"/>
    </w:rPr>
  </w:style>
  <w:style w:type="character" w:customStyle="1" w:styleId="y2iqfc">
    <w:name w:val="y2iqfc"/>
    <w:basedOn w:val="a0"/>
    <w:rsid w:val="0050469E"/>
  </w:style>
  <w:style w:type="character" w:customStyle="1" w:styleId="60">
    <w:name w:val="Заголовок 6 Знак"/>
    <w:basedOn w:val="a0"/>
    <w:link w:val="6"/>
    <w:uiPriority w:val="9"/>
    <w:semiHidden/>
    <w:rsid w:val="0050469E"/>
    <w:rPr>
      <w:rFonts w:asciiTheme="majorHAnsi" w:eastAsiaTheme="majorEastAsia" w:hAnsiTheme="majorHAnsi" w:cstheme="majorBidi"/>
      <w:i/>
      <w:iCs/>
      <w:color w:val="243F60" w:themeColor="accent1" w:themeShade="7F"/>
    </w:rPr>
  </w:style>
  <w:style w:type="paragraph" w:styleId="a8">
    <w:name w:val="footnote text"/>
    <w:basedOn w:val="a"/>
    <w:link w:val="a9"/>
    <w:uiPriority w:val="99"/>
    <w:semiHidden/>
    <w:unhideWhenUsed/>
    <w:rsid w:val="000B616D"/>
    <w:pPr>
      <w:spacing w:after="0" w:line="240" w:lineRule="auto"/>
    </w:pPr>
    <w:rPr>
      <w:sz w:val="20"/>
      <w:szCs w:val="20"/>
    </w:rPr>
  </w:style>
  <w:style w:type="character" w:customStyle="1" w:styleId="a9">
    <w:name w:val="Текст сноски Знак"/>
    <w:basedOn w:val="a0"/>
    <w:link w:val="a8"/>
    <w:uiPriority w:val="99"/>
    <w:semiHidden/>
    <w:rsid w:val="000B616D"/>
    <w:rPr>
      <w:sz w:val="20"/>
      <w:szCs w:val="20"/>
    </w:rPr>
  </w:style>
  <w:style w:type="character" w:styleId="aa">
    <w:name w:val="footnote reference"/>
    <w:basedOn w:val="a0"/>
    <w:uiPriority w:val="99"/>
    <w:semiHidden/>
    <w:unhideWhenUsed/>
    <w:rsid w:val="000B616D"/>
    <w:rPr>
      <w:vertAlign w:val="superscript"/>
    </w:rPr>
  </w:style>
  <w:style w:type="character" w:styleId="ab">
    <w:name w:val="FollowedHyperlink"/>
    <w:basedOn w:val="a0"/>
    <w:uiPriority w:val="99"/>
    <w:semiHidden/>
    <w:unhideWhenUsed/>
    <w:rsid w:val="008563B2"/>
    <w:rPr>
      <w:color w:val="800080" w:themeColor="followedHyperlink"/>
      <w:u w:val="single"/>
    </w:rPr>
  </w:style>
  <w:style w:type="character" w:styleId="ac">
    <w:name w:val="Strong"/>
    <w:basedOn w:val="a0"/>
    <w:uiPriority w:val="22"/>
    <w:qFormat/>
    <w:rsid w:val="00AD21DC"/>
    <w:rPr>
      <w:b/>
      <w:bCs/>
    </w:rPr>
  </w:style>
  <w:style w:type="table" w:styleId="ad">
    <w:name w:val="Table Grid"/>
    <w:basedOn w:val="a1"/>
    <w:uiPriority w:val="59"/>
    <w:rsid w:val="0089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ode"/>
    <w:basedOn w:val="a0"/>
    <w:uiPriority w:val="99"/>
    <w:semiHidden/>
    <w:unhideWhenUsed/>
    <w:rsid w:val="0071469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90"/>
  </w:style>
  <w:style w:type="paragraph" w:styleId="2">
    <w:name w:val="heading 2"/>
    <w:basedOn w:val="a"/>
    <w:link w:val="20"/>
    <w:uiPriority w:val="9"/>
    <w:qFormat/>
    <w:rsid w:val="00C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
    <w:next w:val="a"/>
    <w:link w:val="50"/>
    <w:uiPriority w:val="9"/>
    <w:semiHidden/>
    <w:unhideWhenUsed/>
    <w:qFormat/>
    <w:rsid w:val="00C8154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469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B4A0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B4A09"/>
    <w:rPr>
      <w:color w:val="0000FF" w:themeColor="hyperlink"/>
      <w:u w:val="single"/>
    </w:rPr>
  </w:style>
  <w:style w:type="paragraph" w:styleId="a4">
    <w:name w:val="Balloon Text"/>
    <w:basedOn w:val="a"/>
    <w:link w:val="a5"/>
    <w:uiPriority w:val="99"/>
    <w:semiHidden/>
    <w:unhideWhenUsed/>
    <w:rsid w:val="00BB4A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4A09"/>
    <w:rPr>
      <w:rFonts w:ascii="Tahoma" w:hAnsi="Tahoma" w:cs="Tahoma"/>
      <w:sz w:val="16"/>
      <w:szCs w:val="16"/>
    </w:rPr>
  </w:style>
  <w:style w:type="paragraph" w:styleId="a6">
    <w:name w:val="Normal (Web)"/>
    <w:basedOn w:val="a"/>
    <w:uiPriority w:val="99"/>
    <w:unhideWhenUsed/>
    <w:rsid w:val="00411C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C19CE"/>
    <w:pPr>
      <w:ind w:left="720"/>
      <w:contextualSpacing/>
    </w:pPr>
  </w:style>
  <w:style w:type="character" w:customStyle="1" w:styleId="20">
    <w:name w:val="Заголовок 2 Знак"/>
    <w:basedOn w:val="a0"/>
    <w:link w:val="2"/>
    <w:uiPriority w:val="9"/>
    <w:rsid w:val="00C81543"/>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semiHidden/>
    <w:rsid w:val="00C81543"/>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unhideWhenUsed/>
    <w:rsid w:val="0050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0469E"/>
    <w:rPr>
      <w:rFonts w:ascii="Courier New" w:eastAsia="Times New Roman" w:hAnsi="Courier New" w:cs="Courier New"/>
      <w:sz w:val="20"/>
      <w:szCs w:val="20"/>
      <w:lang w:eastAsia="uk-UA"/>
    </w:rPr>
  </w:style>
  <w:style w:type="character" w:customStyle="1" w:styleId="y2iqfc">
    <w:name w:val="y2iqfc"/>
    <w:basedOn w:val="a0"/>
    <w:rsid w:val="0050469E"/>
  </w:style>
  <w:style w:type="character" w:customStyle="1" w:styleId="60">
    <w:name w:val="Заголовок 6 Знак"/>
    <w:basedOn w:val="a0"/>
    <w:link w:val="6"/>
    <w:uiPriority w:val="9"/>
    <w:semiHidden/>
    <w:rsid w:val="0050469E"/>
    <w:rPr>
      <w:rFonts w:asciiTheme="majorHAnsi" w:eastAsiaTheme="majorEastAsia" w:hAnsiTheme="majorHAnsi" w:cstheme="majorBidi"/>
      <w:i/>
      <w:iCs/>
      <w:color w:val="243F60" w:themeColor="accent1" w:themeShade="7F"/>
    </w:rPr>
  </w:style>
  <w:style w:type="paragraph" w:styleId="a8">
    <w:name w:val="footnote text"/>
    <w:basedOn w:val="a"/>
    <w:link w:val="a9"/>
    <w:uiPriority w:val="99"/>
    <w:semiHidden/>
    <w:unhideWhenUsed/>
    <w:rsid w:val="000B616D"/>
    <w:pPr>
      <w:spacing w:after="0" w:line="240" w:lineRule="auto"/>
    </w:pPr>
    <w:rPr>
      <w:sz w:val="20"/>
      <w:szCs w:val="20"/>
    </w:rPr>
  </w:style>
  <w:style w:type="character" w:customStyle="1" w:styleId="a9">
    <w:name w:val="Текст сноски Знак"/>
    <w:basedOn w:val="a0"/>
    <w:link w:val="a8"/>
    <w:uiPriority w:val="99"/>
    <w:semiHidden/>
    <w:rsid w:val="000B616D"/>
    <w:rPr>
      <w:sz w:val="20"/>
      <w:szCs w:val="20"/>
    </w:rPr>
  </w:style>
  <w:style w:type="character" w:styleId="aa">
    <w:name w:val="footnote reference"/>
    <w:basedOn w:val="a0"/>
    <w:uiPriority w:val="99"/>
    <w:semiHidden/>
    <w:unhideWhenUsed/>
    <w:rsid w:val="000B616D"/>
    <w:rPr>
      <w:vertAlign w:val="superscript"/>
    </w:rPr>
  </w:style>
  <w:style w:type="character" w:styleId="ab">
    <w:name w:val="FollowedHyperlink"/>
    <w:basedOn w:val="a0"/>
    <w:uiPriority w:val="99"/>
    <w:semiHidden/>
    <w:unhideWhenUsed/>
    <w:rsid w:val="008563B2"/>
    <w:rPr>
      <w:color w:val="800080" w:themeColor="followedHyperlink"/>
      <w:u w:val="single"/>
    </w:rPr>
  </w:style>
  <w:style w:type="character" w:styleId="ac">
    <w:name w:val="Strong"/>
    <w:basedOn w:val="a0"/>
    <w:uiPriority w:val="22"/>
    <w:qFormat/>
    <w:rsid w:val="00AD21DC"/>
    <w:rPr>
      <w:b/>
      <w:bCs/>
    </w:rPr>
  </w:style>
  <w:style w:type="table" w:styleId="ad">
    <w:name w:val="Table Grid"/>
    <w:basedOn w:val="a1"/>
    <w:uiPriority w:val="59"/>
    <w:rsid w:val="0089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ode"/>
    <w:basedOn w:val="a0"/>
    <w:uiPriority w:val="99"/>
    <w:semiHidden/>
    <w:unhideWhenUsed/>
    <w:rsid w:val="0071469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9332">
      <w:bodyDiv w:val="1"/>
      <w:marLeft w:val="0"/>
      <w:marRight w:val="0"/>
      <w:marTop w:val="0"/>
      <w:marBottom w:val="0"/>
      <w:divBdr>
        <w:top w:val="none" w:sz="0" w:space="0" w:color="auto"/>
        <w:left w:val="none" w:sz="0" w:space="0" w:color="auto"/>
        <w:bottom w:val="none" w:sz="0" w:space="0" w:color="auto"/>
        <w:right w:val="none" w:sz="0" w:space="0" w:color="auto"/>
      </w:divBdr>
    </w:div>
    <w:div w:id="101729623">
      <w:bodyDiv w:val="1"/>
      <w:marLeft w:val="0"/>
      <w:marRight w:val="0"/>
      <w:marTop w:val="0"/>
      <w:marBottom w:val="0"/>
      <w:divBdr>
        <w:top w:val="none" w:sz="0" w:space="0" w:color="auto"/>
        <w:left w:val="none" w:sz="0" w:space="0" w:color="auto"/>
        <w:bottom w:val="none" w:sz="0" w:space="0" w:color="auto"/>
        <w:right w:val="none" w:sz="0" w:space="0" w:color="auto"/>
      </w:divBdr>
    </w:div>
    <w:div w:id="162400191">
      <w:bodyDiv w:val="1"/>
      <w:marLeft w:val="0"/>
      <w:marRight w:val="0"/>
      <w:marTop w:val="0"/>
      <w:marBottom w:val="0"/>
      <w:divBdr>
        <w:top w:val="none" w:sz="0" w:space="0" w:color="auto"/>
        <w:left w:val="none" w:sz="0" w:space="0" w:color="auto"/>
        <w:bottom w:val="none" w:sz="0" w:space="0" w:color="auto"/>
        <w:right w:val="none" w:sz="0" w:space="0" w:color="auto"/>
      </w:divBdr>
    </w:div>
    <w:div w:id="204563883">
      <w:bodyDiv w:val="1"/>
      <w:marLeft w:val="0"/>
      <w:marRight w:val="0"/>
      <w:marTop w:val="0"/>
      <w:marBottom w:val="0"/>
      <w:divBdr>
        <w:top w:val="none" w:sz="0" w:space="0" w:color="auto"/>
        <w:left w:val="none" w:sz="0" w:space="0" w:color="auto"/>
        <w:bottom w:val="none" w:sz="0" w:space="0" w:color="auto"/>
        <w:right w:val="none" w:sz="0" w:space="0" w:color="auto"/>
      </w:divBdr>
    </w:div>
    <w:div w:id="219096848">
      <w:bodyDiv w:val="1"/>
      <w:marLeft w:val="0"/>
      <w:marRight w:val="0"/>
      <w:marTop w:val="0"/>
      <w:marBottom w:val="0"/>
      <w:divBdr>
        <w:top w:val="none" w:sz="0" w:space="0" w:color="auto"/>
        <w:left w:val="none" w:sz="0" w:space="0" w:color="auto"/>
        <w:bottom w:val="none" w:sz="0" w:space="0" w:color="auto"/>
        <w:right w:val="none" w:sz="0" w:space="0" w:color="auto"/>
      </w:divBdr>
    </w:div>
    <w:div w:id="361590834">
      <w:bodyDiv w:val="1"/>
      <w:marLeft w:val="0"/>
      <w:marRight w:val="0"/>
      <w:marTop w:val="0"/>
      <w:marBottom w:val="0"/>
      <w:divBdr>
        <w:top w:val="none" w:sz="0" w:space="0" w:color="auto"/>
        <w:left w:val="none" w:sz="0" w:space="0" w:color="auto"/>
        <w:bottom w:val="none" w:sz="0" w:space="0" w:color="auto"/>
        <w:right w:val="none" w:sz="0" w:space="0" w:color="auto"/>
      </w:divBdr>
    </w:div>
    <w:div w:id="553471337">
      <w:bodyDiv w:val="1"/>
      <w:marLeft w:val="0"/>
      <w:marRight w:val="0"/>
      <w:marTop w:val="0"/>
      <w:marBottom w:val="0"/>
      <w:divBdr>
        <w:top w:val="none" w:sz="0" w:space="0" w:color="auto"/>
        <w:left w:val="none" w:sz="0" w:space="0" w:color="auto"/>
        <w:bottom w:val="none" w:sz="0" w:space="0" w:color="auto"/>
        <w:right w:val="none" w:sz="0" w:space="0" w:color="auto"/>
      </w:divBdr>
    </w:div>
    <w:div w:id="732898511">
      <w:bodyDiv w:val="1"/>
      <w:marLeft w:val="0"/>
      <w:marRight w:val="0"/>
      <w:marTop w:val="0"/>
      <w:marBottom w:val="0"/>
      <w:divBdr>
        <w:top w:val="none" w:sz="0" w:space="0" w:color="auto"/>
        <w:left w:val="none" w:sz="0" w:space="0" w:color="auto"/>
        <w:bottom w:val="none" w:sz="0" w:space="0" w:color="auto"/>
        <w:right w:val="none" w:sz="0" w:space="0" w:color="auto"/>
      </w:divBdr>
    </w:div>
    <w:div w:id="775104275">
      <w:bodyDiv w:val="1"/>
      <w:marLeft w:val="0"/>
      <w:marRight w:val="0"/>
      <w:marTop w:val="0"/>
      <w:marBottom w:val="0"/>
      <w:divBdr>
        <w:top w:val="none" w:sz="0" w:space="0" w:color="auto"/>
        <w:left w:val="none" w:sz="0" w:space="0" w:color="auto"/>
        <w:bottom w:val="none" w:sz="0" w:space="0" w:color="auto"/>
        <w:right w:val="none" w:sz="0" w:space="0" w:color="auto"/>
      </w:divBdr>
    </w:div>
    <w:div w:id="798956112">
      <w:bodyDiv w:val="1"/>
      <w:marLeft w:val="0"/>
      <w:marRight w:val="0"/>
      <w:marTop w:val="0"/>
      <w:marBottom w:val="0"/>
      <w:divBdr>
        <w:top w:val="none" w:sz="0" w:space="0" w:color="auto"/>
        <w:left w:val="none" w:sz="0" w:space="0" w:color="auto"/>
        <w:bottom w:val="none" w:sz="0" w:space="0" w:color="auto"/>
        <w:right w:val="none" w:sz="0" w:space="0" w:color="auto"/>
      </w:divBdr>
    </w:div>
    <w:div w:id="843713305">
      <w:bodyDiv w:val="1"/>
      <w:marLeft w:val="0"/>
      <w:marRight w:val="0"/>
      <w:marTop w:val="0"/>
      <w:marBottom w:val="0"/>
      <w:divBdr>
        <w:top w:val="none" w:sz="0" w:space="0" w:color="auto"/>
        <w:left w:val="none" w:sz="0" w:space="0" w:color="auto"/>
        <w:bottom w:val="none" w:sz="0" w:space="0" w:color="auto"/>
        <w:right w:val="none" w:sz="0" w:space="0" w:color="auto"/>
      </w:divBdr>
    </w:div>
    <w:div w:id="1040471212">
      <w:bodyDiv w:val="1"/>
      <w:marLeft w:val="0"/>
      <w:marRight w:val="0"/>
      <w:marTop w:val="0"/>
      <w:marBottom w:val="0"/>
      <w:divBdr>
        <w:top w:val="none" w:sz="0" w:space="0" w:color="auto"/>
        <w:left w:val="none" w:sz="0" w:space="0" w:color="auto"/>
        <w:bottom w:val="none" w:sz="0" w:space="0" w:color="auto"/>
        <w:right w:val="none" w:sz="0" w:space="0" w:color="auto"/>
      </w:divBdr>
    </w:div>
    <w:div w:id="1072436014">
      <w:bodyDiv w:val="1"/>
      <w:marLeft w:val="0"/>
      <w:marRight w:val="0"/>
      <w:marTop w:val="0"/>
      <w:marBottom w:val="0"/>
      <w:divBdr>
        <w:top w:val="none" w:sz="0" w:space="0" w:color="auto"/>
        <w:left w:val="none" w:sz="0" w:space="0" w:color="auto"/>
        <w:bottom w:val="none" w:sz="0" w:space="0" w:color="auto"/>
        <w:right w:val="none" w:sz="0" w:space="0" w:color="auto"/>
      </w:divBdr>
    </w:div>
    <w:div w:id="1093091110">
      <w:bodyDiv w:val="1"/>
      <w:marLeft w:val="0"/>
      <w:marRight w:val="0"/>
      <w:marTop w:val="0"/>
      <w:marBottom w:val="0"/>
      <w:divBdr>
        <w:top w:val="none" w:sz="0" w:space="0" w:color="auto"/>
        <w:left w:val="none" w:sz="0" w:space="0" w:color="auto"/>
        <w:bottom w:val="none" w:sz="0" w:space="0" w:color="auto"/>
        <w:right w:val="none" w:sz="0" w:space="0" w:color="auto"/>
      </w:divBdr>
    </w:div>
    <w:div w:id="1132091241">
      <w:bodyDiv w:val="1"/>
      <w:marLeft w:val="0"/>
      <w:marRight w:val="0"/>
      <w:marTop w:val="0"/>
      <w:marBottom w:val="0"/>
      <w:divBdr>
        <w:top w:val="none" w:sz="0" w:space="0" w:color="auto"/>
        <w:left w:val="none" w:sz="0" w:space="0" w:color="auto"/>
        <w:bottom w:val="none" w:sz="0" w:space="0" w:color="auto"/>
        <w:right w:val="none" w:sz="0" w:space="0" w:color="auto"/>
      </w:divBdr>
    </w:div>
    <w:div w:id="1133980925">
      <w:bodyDiv w:val="1"/>
      <w:marLeft w:val="0"/>
      <w:marRight w:val="0"/>
      <w:marTop w:val="0"/>
      <w:marBottom w:val="0"/>
      <w:divBdr>
        <w:top w:val="none" w:sz="0" w:space="0" w:color="auto"/>
        <w:left w:val="none" w:sz="0" w:space="0" w:color="auto"/>
        <w:bottom w:val="none" w:sz="0" w:space="0" w:color="auto"/>
        <w:right w:val="none" w:sz="0" w:space="0" w:color="auto"/>
      </w:divBdr>
    </w:div>
    <w:div w:id="1164511767">
      <w:bodyDiv w:val="1"/>
      <w:marLeft w:val="0"/>
      <w:marRight w:val="0"/>
      <w:marTop w:val="0"/>
      <w:marBottom w:val="0"/>
      <w:divBdr>
        <w:top w:val="none" w:sz="0" w:space="0" w:color="auto"/>
        <w:left w:val="none" w:sz="0" w:space="0" w:color="auto"/>
        <w:bottom w:val="none" w:sz="0" w:space="0" w:color="auto"/>
        <w:right w:val="none" w:sz="0" w:space="0" w:color="auto"/>
      </w:divBdr>
    </w:div>
    <w:div w:id="1261796646">
      <w:bodyDiv w:val="1"/>
      <w:marLeft w:val="0"/>
      <w:marRight w:val="0"/>
      <w:marTop w:val="0"/>
      <w:marBottom w:val="0"/>
      <w:divBdr>
        <w:top w:val="none" w:sz="0" w:space="0" w:color="auto"/>
        <w:left w:val="none" w:sz="0" w:space="0" w:color="auto"/>
        <w:bottom w:val="none" w:sz="0" w:space="0" w:color="auto"/>
        <w:right w:val="none" w:sz="0" w:space="0" w:color="auto"/>
      </w:divBdr>
    </w:div>
    <w:div w:id="1355111928">
      <w:bodyDiv w:val="1"/>
      <w:marLeft w:val="0"/>
      <w:marRight w:val="0"/>
      <w:marTop w:val="0"/>
      <w:marBottom w:val="0"/>
      <w:divBdr>
        <w:top w:val="none" w:sz="0" w:space="0" w:color="auto"/>
        <w:left w:val="none" w:sz="0" w:space="0" w:color="auto"/>
        <w:bottom w:val="none" w:sz="0" w:space="0" w:color="auto"/>
        <w:right w:val="none" w:sz="0" w:space="0" w:color="auto"/>
      </w:divBdr>
      <w:divsChild>
        <w:div w:id="2140679181">
          <w:marLeft w:val="547"/>
          <w:marRight w:val="0"/>
          <w:marTop w:val="0"/>
          <w:marBottom w:val="0"/>
          <w:divBdr>
            <w:top w:val="none" w:sz="0" w:space="0" w:color="auto"/>
            <w:left w:val="none" w:sz="0" w:space="0" w:color="auto"/>
            <w:bottom w:val="none" w:sz="0" w:space="0" w:color="auto"/>
            <w:right w:val="none" w:sz="0" w:space="0" w:color="auto"/>
          </w:divBdr>
        </w:div>
        <w:div w:id="932319950">
          <w:marLeft w:val="547"/>
          <w:marRight w:val="0"/>
          <w:marTop w:val="0"/>
          <w:marBottom w:val="0"/>
          <w:divBdr>
            <w:top w:val="none" w:sz="0" w:space="0" w:color="auto"/>
            <w:left w:val="none" w:sz="0" w:space="0" w:color="auto"/>
            <w:bottom w:val="none" w:sz="0" w:space="0" w:color="auto"/>
            <w:right w:val="none" w:sz="0" w:space="0" w:color="auto"/>
          </w:divBdr>
        </w:div>
        <w:div w:id="551890765">
          <w:marLeft w:val="547"/>
          <w:marRight w:val="0"/>
          <w:marTop w:val="0"/>
          <w:marBottom w:val="0"/>
          <w:divBdr>
            <w:top w:val="none" w:sz="0" w:space="0" w:color="auto"/>
            <w:left w:val="none" w:sz="0" w:space="0" w:color="auto"/>
            <w:bottom w:val="none" w:sz="0" w:space="0" w:color="auto"/>
            <w:right w:val="none" w:sz="0" w:space="0" w:color="auto"/>
          </w:divBdr>
        </w:div>
        <w:div w:id="562719622">
          <w:marLeft w:val="547"/>
          <w:marRight w:val="0"/>
          <w:marTop w:val="0"/>
          <w:marBottom w:val="0"/>
          <w:divBdr>
            <w:top w:val="none" w:sz="0" w:space="0" w:color="auto"/>
            <w:left w:val="none" w:sz="0" w:space="0" w:color="auto"/>
            <w:bottom w:val="none" w:sz="0" w:space="0" w:color="auto"/>
            <w:right w:val="none" w:sz="0" w:space="0" w:color="auto"/>
          </w:divBdr>
        </w:div>
        <w:div w:id="1317033665">
          <w:marLeft w:val="547"/>
          <w:marRight w:val="0"/>
          <w:marTop w:val="0"/>
          <w:marBottom w:val="0"/>
          <w:divBdr>
            <w:top w:val="none" w:sz="0" w:space="0" w:color="auto"/>
            <w:left w:val="none" w:sz="0" w:space="0" w:color="auto"/>
            <w:bottom w:val="none" w:sz="0" w:space="0" w:color="auto"/>
            <w:right w:val="none" w:sz="0" w:space="0" w:color="auto"/>
          </w:divBdr>
        </w:div>
      </w:divsChild>
    </w:div>
    <w:div w:id="1619754767">
      <w:bodyDiv w:val="1"/>
      <w:marLeft w:val="0"/>
      <w:marRight w:val="0"/>
      <w:marTop w:val="0"/>
      <w:marBottom w:val="0"/>
      <w:divBdr>
        <w:top w:val="none" w:sz="0" w:space="0" w:color="auto"/>
        <w:left w:val="none" w:sz="0" w:space="0" w:color="auto"/>
        <w:bottom w:val="none" w:sz="0" w:space="0" w:color="auto"/>
        <w:right w:val="none" w:sz="0" w:space="0" w:color="auto"/>
      </w:divBdr>
    </w:div>
    <w:div w:id="1715499319">
      <w:bodyDiv w:val="1"/>
      <w:marLeft w:val="0"/>
      <w:marRight w:val="0"/>
      <w:marTop w:val="0"/>
      <w:marBottom w:val="0"/>
      <w:divBdr>
        <w:top w:val="none" w:sz="0" w:space="0" w:color="auto"/>
        <w:left w:val="none" w:sz="0" w:space="0" w:color="auto"/>
        <w:bottom w:val="none" w:sz="0" w:space="0" w:color="auto"/>
        <w:right w:val="none" w:sz="0" w:space="0" w:color="auto"/>
      </w:divBdr>
    </w:div>
    <w:div w:id="1744643139">
      <w:bodyDiv w:val="1"/>
      <w:marLeft w:val="0"/>
      <w:marRight w:val="0"/>
      <w:marTop w:val="0"/>
      <w:marBottom w:val="0"/>
      <w:divBdr>
        <w:top w:val="none" w:sz="0" w:space="0" w:color="auto"/>
        <w:left w:val="none" w:sz="0" w:space="0" w:color="auto"/>
        <w:bottom w:val="none" w:sz="0" w:space="0" w:color="auto"/>
        <w:right w:val="none" w:sz="0" w:space="0" w:color="auto"/>
      </w:divBdr>
    </w:div>
    <w:div w:id="1746756590">
      <w:bodyDiv w:val="1"/>
      <w:marLeft w:val="0"/>
      <w:marRight w:val="0"/>
      <w:marTop w:val="0"/>
      <w:marBottom w:val="0"/>
      <w:divBdr>
        <w:top w:val="none" w:sz="0" w:space="0" w:color="auto"/>
        <w:left w:val="none" w:sz="0" w:space="0" w:color="auto"/>
        <w:bottom w:val="none" w:sz="0" w:space="0" w:color="auto"/>
        <w:right w:val="none" w:sz="0" w:space="0" w:color="auto"/>
      </w:divBdr>
    </w:div>
    <w:div w:id="1757362513">
      <w:bodyDiv w:val="1"/>
      <w:marLeft w:val="0"/>
      <w:marRight w:val="0"/>
      <w:marTop w:val="0"/>
      <w:marBottom w:val="0"/>
      <w:divBdr>
        <w:top w:val="none" w:sz="0" w:space="0" w:color="auto"/>
        <w:left w:val="none" w:sz="0" w:space="0" w:color="auto"/>
        <w:bottom w:val="none" w:sz="0" w:space="0" w:color="auto"/>
        <w:right w:val="none" w:sz="0" w:space="0" w:color="auto"/>
      </w:divBdr>
      <w:divsChild>
        <w:div w:id="605507098">
          <w:marLeft w:val="547"/>
          <w:marRight w:val="0"/>
          <w:marTop w:val="0"/>
          <w:marBottom w:val="0"/>
          <w:divBdr>
            <w:top w:val="none" w:sz="0" w:space="0" w:color="auto"/>
            <w:left w:val="none" w:sz="0" w:space="0" w:color="auto"/>
            <w:bottom w:val="none" w:sz="0" w:space="0" w:color="auto"/>
            <w:right w:val="none" w:sz="0" w:space="0" w:color="auto"/>
          </w:divBdr>
        </w:div>
        <w:div w:id="145168035">
          <w:marLeft w:val="547"/>
          <w:marRight w:val="0"/>
          <w:marTop w:val="0"/>
          <w:marBottom w:val="0"/>
          <w:divBdr>
            <w:top w:val="none" w:sz="0" w:space="0" w:color="auto"/>
            <w:left w:val="none" w:sz="0" w:space="0" w:color="auto"/>
            <w:bottom w:val="none" w:sz="0" w:space="0" w:color="auto"/>
            <w:right w:val="none" w:sz="0" w:space="0" w:color="auto"/>
          </w:divBdr>
        </w:div>
        <w:div w:id="364599499">
          <w:marLeft w:val="547"/>
          <w:marRight w:val="0"/>
          <w:marTop w:val="0"/>
          <w:marBottom w:val="0"/>
          <w:divBdr>
            <w:top w:val="none" w:sz="0" w:space="0" w:color="auto"/>
            <w:left w:val="none" w:sz="0" w:space="0" w:color="auto"/>
            <w:bottom w:val="none" w:sz="0" w:space="0" w:color="auto"/>
            <w:right w:val="none" w:sz="0" w:space="0" w:color="auto"/>
          </w:divBdr>
        </w:div>
        <w:div w:id="350761833">
          <w:marLeft w:val="547"/>
          <w:marRight w:val="0"/>
          <w:marTop w:val="0"/>
          <w:marBottom w:val="0"/>
          <w:divBdr>
            <w:top w:val="none" w:sz="0" w:space="0" w:color="auto"/>
            <w:left w:val="none" w:sz="0" w:space="0" w:color="auto"/>
            <w:bottom w:val="none" w:sz="0" w:space="0" w:color="auto"/>
            <w:right w:val="none" w:sz="0" w:space="0" w:color="auto"/>
          </w:divBdr>
        </w:div>
        <w:div w:id="556627517">
          <w:marLeft w:val="547"/>
          <w:marRight w:val="0"/>
          <w:marTop w:val="0"/>
          <w:marBottom w:val="0"/>
          <w:divBdr>
            <w:top w:val="none" w:sz="0" w:space="0" w:color="auto"/>
            <w:left w:val="none" w:sz="0" w:space="0" w:color="auto"/>
            <w:bottom w:val="none" w:sz="0" w:space="0" w:color="auto"/>
            <w:right w:val="none" w:sz="0" w:space="0" w:color="auto"/>
          </w:divBdr>
        </w:div>
      </w:divsChild>
    </w:div>
    <w:div w:id="1866862994">
      <w:bodyDiv w:val="1"/>
      <w:marLeft w:val="0"/>
      <w:marRight w:val="0"/>
      <w:marTop w:val="0"/>
      <w:marBottom w:val="0"/>
      <w:divBdr>
        <w:top w:val="none" w:sz="0" w:space="0" w:color="auto"/>
        <w:left w:val="none" w:sz="0" w:space="0" w:color="auto"/>
        <w:bottom w:val="none" w:sz="0" w:space="0" w:color="auto"/>
        <w:right w:val="none" w:sz="0" w:space="0" w:color="auto"/>
      </w:divBdr>
    </w:div>
    <w:div w:id="1937397302">
      <w:bodyDiv w:val="1"/>
      <w:marLeft w:val="0"/>
      <w:marRight w:val="0"/>
      <w:marTop w:val="0"/>
      <w:marBottom w:val="0"/>
      <w:divBdr>
        <w:top w:val="none" w:sz="0" w:space="0" w:color="auto"/>
        <w:left w:val="none" w:sz="0" w:space="0" w:color="auto"/>
        <w:bottom w:val="none" w:sz="0" w:space="0" w:color="auto"/>
        <w:right w:val="none" w:sz="0" w:space="0" w:color="auto"/>
      </w:divBdr>
    </w:div>
    <w:div w:id="2002931186">
      <w:bodyDiv w:val="1"/>
      <w:marLeft w:val="0"/>
      <w:marRight w:val="0"/>
      <w:marTop w:val="0"/>
      <w:marBottom w:val="0"/>
      <w:divBdr>
        <w:top w:val="none" w:sz="0" w:space="0" w:color="auto"/>
        <w:left w:val="none" w:sz="0" w:space="0" w:color="auto"/>
        <w:bottom w:val="none" w:sz="0" w:space="0" w:color="auto"/>
        <w:right w:val="none" w:sz="0" w:space="0" w:color="auto"/>
      </w:divBdr>
    </w:div>
    <w:div w:id="2021393060">
      <w:bodyDiv w:val="1"/>
      <w:marLeft w:val="0"/>
      <w:marRight w:val="0"/>
      <w:marTop w:val="0"/>
      <w:marBottom w:val="0"/>
      <w:divBdr>
        <w:top w:val="none" w:sz="0" w:space="0" w:color="auto"/>
        <w:left w:val="none" w:sz="0" w:space="0" w:color="auto"/>
        <w:bottom w:val="none" w:sz="0" w:space="0" w:color="auto"/>
        <w:right w:val="none" w:sz="0" w:space="0" w:color="auto"/>
      </w:divBdr>
    </w:div>
    <w:div w:id="2052027762">
      <w:bodyDiv w:val="1"/>
      <w:marLeft w:val="0"/>
      <w:marRight w:val="0"/>
      <w:marTop w:val="0"/>
      <w:marBottom w:val="0"/>
      <w:divBdr>
        <w:top w:val="none" w:sz="0" w:space="0" w:color="auto"/>
        <w:left w:val="none" w:sz="0" w:space="0" w:color="auto"/>
        <w:bottom w:val="none" w:sz="0" w:space="0" w:color="auto"/>
        <w:right w:val="none" w:sz="0" w:space="0" w:color="auto"/>
      </w:divBdr>
    </w:div>
    <w:div w:id="213335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18nB4HiKEgmdCutU1jkLo5Do4XlzNySMn/view?usp=sharing" TargetMode="External"/><Relationship Id="rId18" Type="http://schemas.openxmlformats.org/officeDocument/2006/relationships/image" Target="media/image8.png"/><Relationship Id="rId26" Type="http://schemas.openxmlformats.org/officeDocument/2006/relationships/hyperlink" Target="https://coursera.org/share/a18121edcadc806d7cfc0fab9bba11a6"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coursera.org/share/f0e928d119626488c836959849167c5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coursera.org/share/054de99095767ba945a2250b37a0254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oursera.org/share/b1d11653aeb11184f6c9deebda94d6b3" TargetMode="External"/><Relationship Id="rId22" Type="http://schemas.openxmlformats.org/officeDocument/2006/relationships/hyperlink" Target="https://coursera.org/share/3d92e75b25089ad7c230d601d6ae2db6" TargetMode="External"/><Relationship Id="rId27" Type="http://schemas.openxmlformats.org/officeDocument/2006/relationships/image" Target="media/image14.png"/><Relationship Id="rId30" Type="http://schemas.openxmlformats.org/officeDocument/2006/relationships/hyperlink" Target="https://coursera.org/share/588980b2bddaa571233c71055bd177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72A31-FC75-4E9D-8A19-85731CFE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3269</TotalTime>
  <Pages>18</Pages>
  <Words>9982</Words>
  <Characters>5690</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Олександра</dc:creator>
  <cp:lastModifiedBy>Олександра</cp:lastModifiedBy>
  <cp:revision>72</cp:revision>
  <dcterms:created xsi:type="dcterms:W3CDTF">2022-08-23T08:34:00Z</dcterms:created>
  <dcterms:modified xsi:type="dcterms:W3CDTF">2023-04-11T09:12:00Z</dcterms:modified>
</cp:coreProperties>
</file>