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DD00" w14:textId="2756A769" w:rsidR="00A86910" w:rsidRDefault="00A86910" w:rsidP="00A86910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Управління транспортними потоками в центрі міста. </w:t>
      </w:r>
    </w:p>
    <w:p w14:paraId="72EDFDC5" w14:textId="0B5A1D9E" w:rsidR="00A86910" w:rsidRDefault="00EA6802" w:rsidP="00A86910">
      <w:pPr>
        <w:rPr>
          <w:b/>
          <w:bCs/>
          <w:sz w:val="24"/>
          <w:szCs w:val="24"/>
          <w:lang w:val="uk-UA"/>
        </w:rPr>
      </w:pPr>
      <w:r w:rsidRPr="00A86910">
        <w:rPr>
          <w:b/>
          <w:bCs/>
          <w:sz w:val="24"/>
          <w:szCs w:val="24"/>
          <w:lang w:val="uk-UA"/>
        </w:rPr>
        <w:t xml:space="preserve">Практична робота </w:t>
      </w:r>
      <w:r>
        <w:rPr>
          <w:b/>
          <w:bCs/>
          <w:sz w:val="24"/>
          <w:szCs w:val="24"/>
          <w:lang w:val="uk-UA"/>
        </w:rPr>
        <w:t xml:space="preserve">4. </w:t>
      </w:r>
      <w:r w:rsidR="00A86910" w:rsidRPr="00F96946">
        <w:rPr>
          <w:b/>
          <w:bCs/>
          <w:sz w:val="24"/>
          <w:szCs w:val="24"/>
        </w:rPr>
        <w:t>Екологічний менеджмент. Програма COPERT.</w:t>
      </w:r>
    </w:p>
    <w:p w14:paraId="14C9B138" w14:textId="77777777" w:rsidR="007B7981" w:rsidRDefault="007B7981" w:rsidP="007B7981">
      <w:pPr>
        <w:pStyle w:val="Default"/>
        <w:jc w:val="center"/>
        <w:rPr>
          <w:b/>
          <w:bCs/>
          <w:sz w:val="28"/>
          <w:szCs w:val="28"/>
        </w:rPr>
      </w:pPr>
    </w:p>
    <w:p w14:paraId="2368271E" w14:textId="3BE329DC" w:rsidR="00B7014A" w:rsidRPr="007B7981" w:rsidRDefault="00B7014A" w:rsidP="007B7981">
      <w:pPr>
        <w:pStyle w:val="Default"/>
        <w:jc w:val="center"/>
        <w:rPr>
          <w:b/>
          <w:bCs/>
          <w:sz w:val="28"/>
          <w:szCs w:val="28"/>
        </w:rPr>
      </w:pPr>
      <w:r w:rsidRPr="007B7981">
        <w:rPr>
          <w:b/>
          <w:bCs/>
          <w:sz w:val="28"/>
          <w:szCs w:val="28"/>
        </w:rPr>
        <w:t>Розрахунок шкідливих викидів від автомобілів. Програмне середовище COPERT.</w:t>
      </w:r>
    </w:p>
    <w:p w14:paraId="0D22530F" w14:textId="77777777" w:rsidR="007B7981" w:rsidRPr="007B7981" w:rsidRDefault="007B7981" w:rsidP="007B7981">
      <w:pPr>
        <w:pStyle w:val="Default"/>
        <w:rPr>
          <w:b/>
          <w:bCs/>
          <w:sz w:val="28"/>
          <w:szCs w:val="28"/>
        </w:rPr>
      </w:pPr>
      <w:r w:rsidRPr="007B7981">
        <w:rPr>
          <w:b/>
          <w:bCs/>
          <w:sz w:val="28"/>
          <w:szCs w:val="28"/>
        </w:rPr>
        <w:t>Мета роботи:</w:t>
      </w:r>
    </w:p>
    <w:p w14:paraId="22AE92C8" w14:textId="5288F21C" w:rsidR="00A86910" w:rsidRPr="00CB12B0" w:rsidRDefault="007B7981" w:rsidP="00A86910">
      <w:pPr>
        <w:ind w:firstLine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B12B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86910" w:rsidRPr="00CB12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Європейські станадарти шкідливих викидів від автомобілів. </w:t>
      </w:r>
    </w:p>
    <w:p w14:paraId="78D9161A" w14:textId="6475D755" w:rsidR="007B7981" w:rsidRPr="00CB12B0" w:rsidRDefault="00A86910" w:rsidP="00A86910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B12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7B7981" w:rsidRPr="00CB12B0">
        <w:rPr>
          <w:rFonts w:ascii="Times New Roman" w:hAnsi="Times New Roman" w:cs="Times New Roman"/>
          <w:bCs/>
          <w:sz w:val="24"/>
          <w:szCs w:val="24"/>
        </w:rPr>
        <w:t xml:space="preserve">Вивчення роботи </w:t>
      </w:r>
      <w:r w:rsidR="007B7981" w:rsidRPr="00CB12B0">
        <w:rPr>
          <w:rFonts w:ascii="Times New Roman" w:hAnsi="Times New Roman" w:cs="Times New Roman"/>
          <w:sz w:val="24"/>
          <w:szCs w:val="24"/>
          <w:lang w:val="uk-UA"/>
        </w:rPr>
        <w:t xml:space="preserve">програмного середовища </w:t>
      </w:r>
      <w:r w:rsidR="007B7981" w:rsidRPr="00CB12B0">
        <w:rPr>
          <w:rFonts w:ascii="Times New Roman" w:hAnsi="Times New Roman" w:cs="Times New Roman"/>
          <w:sz w:val="24"/>
          <w:szCs w:val="24"/>
        </w:rPr>
        <w:t>COPERT</w:t>
      </w:r>
    </w:p>
    <w:p w14:paraId="3B94F722" w14:textId="4D547D6D" w:rsidR="007B7981" w:rsidRPr="00CB12B0" w:rsidRDefault="00A86910" w:rsidP="007B7981">
      <w:pPr>
        <w:pStyle w:val="Default"/>
        <w:rPr>
          <w:b/>
          <w:bCs/>
        </w:rPr>
      </w:pPr>
      <w:r w:rsidRPr="00CB12B0">
        <w:rPr>
          <w:bCs/>
          <w:lang w:val="uk-UA"/>
        </w:rPr>
        <w:t>3.</w:t>
      </w:r>
      <w:r w:rsidR="007B7981" w:rsidRPr="00CB12B0">
        <w:rPr>
          <w:bCs/>
        </w:rPr>
        <w:t xml:space="preserve"> Навчитися розраховувати </w:t>
      </w:r>
      <w:r w:rsidR="007B7981" w:rsidRPr="00CB12B0">
        <w:rPr>
          <w:b/>
          <w:bCs/>
          <w:lang w:val="uk-UA"/>
        </w:rPr>
        <w:t xml:space="preserve"> </w:t>
      </w:r>
      <w:r w:rsidR="007B7981" w:rsidRPr="00CB12B0">
        <w:rPr>
          <w:lang w:val="uk-UA"/>
        </w:rPr>
        <w:t>шкідливі викиди від автомобілів</w:t>
      </w:r>
      <w:r w:rsidR="007B7981" w:rsidRPr="00CB12B0">
        <w:rPr>
          <w:b/>
          <w:bCs/>
        </w:rPr>
        <w:t xml:space="preserve"> </w:t>
      </w:r>
    </w:p>
    <w:p w14:paraId="5E456712" w14:textId="77777777" w:rsidR="007B7981" w:rsidRDefault="007B7981" w:rsidP="007B7981">
      <w:pPr>
        <w:pStyle w:val="Default"/>
        <w:rPr>
          <w:b/>
          <w:bCs/>
          <w:sz w:val="28"/>
          <w:szCs w:val="28"/>
        </w:rPr>
      </w:pPr>
    </w:p>
    <w:p w14:paraId="20D1CAC3" w14:textId="18A07216" w:rsidR="007B7981" w:rsidRDefault="007B7981" w:rsidP="007B7981">
      <w:pPr>
        <w:pStyle w:val="Default"/>
        <w:rPr>
          <w:b/>
          <w:bCs/>
          <w:sz w:val="28"/>
          <w:szCs w:val="28"/>
        </w:rPr>
      </w:pPr>
      <w:r w:rsidRPr="006C1033">
        <w:rPr>
          <w:b/>
          <w:bCs/>
          <w:sz w:val="28"/>
          <w:szCs w:val="28"/>
        </w:rPr>
        <w:t xml:space="preserve">Завдання </w:t>
      </w:r>
      <w:r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</w:rPr>
        <w:t>1</w:t>
      </w:r>
    </w:p>
    <w:p w14:paraId="2B5C5643" w14:textId="77777777" w:rsidR="007B7981" w:rsidRDefault="007B7981" w:rsidP="007B7981">
      <w:pPr>
        <w:pStyle w:val="Default"/>
        <w:rPr>
          <w:b/>
          <w:bCs/>
          <w:sz w:val="28"/>
          <w:szCs w:val="28"/>
        </w:rPr>
      </w:pPr>
    </w:p>
    <w:p w14:paraId="106608E5" w14:textId="047BCD8D" w:rsidR="007B7981" w:rsidRPr="00BD5D9A" w:rsidRDefault="007B7981" w:rsidP="007B7981">
      <w:pPr>
        <w:pStyle w:val="Default"/>
        <w:rPr>
          <w:bCs/>
          <w:sz w:val="28"/>
          <w:szCs w:val="28"/>
        </w:rPr>
      </w:pPr>
      <w:r w:rsidRPr="00BD5D9A">
        <w:rPr>
          <w:bCs/>
          <w:sz w:val="28"/>
          <w:szCs w:val="28"/>
        </w:rPr>
        <w:t xml:space="preserve">1. Зареєструватися у програмі </w:t>
      </w:r>
      <w:r w:rsidRPr="00BD5D9A">
        <w:rPr>
          <w:sz w:val="28"/>
          <w:szCs w:val="28"/>
        </w:rPr>
        <w:t>COPER</w:t>
      </w:r>
      <w:r>
        <w:rPr>
          <w:sz w:val="28"/>
          <w:szCs w:val="28"/>
        </w:rPr>
        <w:t>T</w:t>
      </w:r>
      <w:r w:rsidRPr="0004018A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1</w:t>
      </w:r>
      <w:r w:rsidRPr="0004018A">
        <w:rPr>
          <w:sz w:val="28"/>
          <w:szCs w:val="28"/>
        </w:rPr>
        <w:t>]</w:t>
      </w:r>
    </w:p>
    <w:p w14:paraId="356FEC08" w14:textId="5AB5DADA" w:rsidR="007B7981" w:rsidRPr="0004018A" w:rsidRDefault="007B7981" w:rsidP="007B7981">
      <w:pPr>
        <w:pStyle w:val="Default"/>
        <w:rPr>
          <w:sz w:val="28"/>
          <w:szCs w:val="28"/>
        </w:rPr>
      </w:pPr>
      <w:r w:rsidRPr="00BD5D9A">
        <w:rPr>
          <w:bCs/>
          <w:sz w:val="28"/>
          <w:szCs w:val="28"/>
        </w:rPr>
        <w:t xml:space="preserve">2. Установити програмний продукт </w:t>
      </w:r>
      <w:r w:rsidRPr="00BD5D9A">
        <w:rPr>
          <w:sz w:val="28"/>
          <w:szCs w:val="28"/>
        </w:rPr>
        <w:t>COPERT</w:t>
      </w:r>
      <w:r>
        <w:rPr>
          <w:sz w:val="28"/>
          <w:szCs w:val="28"/>
          <w:lang w:val="uk-UA"/>
        </w:rPr>
        <w:t xml:space="preserve"> </w:t>
      </w:r>
      <w:r w:rsidRPr="0004018A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1</w:t>
      </w:r>
      <w:r w:rsidRPr="0004018A">
        <w:rPr>
          <w:sz w:val="28"/>
          <w:szCs w:val="28"/>
        </w:rPr>
        <w:t>]</w:t>
      </w:r>
    </w:p>
    <w:p w14:paraId="21BEBEE5" w14:textId="0A83B9A0" w:rsidR="007B7981" w:rsidRPr="00BD5D9A" w:rsidRDefault="007B7981" w:rsidP="007B7981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Вивчення роботи програми  </w:t>
      </w:r>
      <w:r w:rsidRPr="00BD5D9A">
        <w:rPr>
          <w:sz w:val="28"/>
          <w:szCs w:val="28"/>
        </w:rPr>
        <w:t>COPERT</w:t>
      </w:r>
      <w:r>
        <w:rPr>
          <w:sz w:val="28"/>
          <w:szCs w:val="28"/>
          <w:lang w:val="uk-UA"/>
        </w:rPr>
        <w:t xml:space="preserve">. </w:t>
      </w:r>
    </w:p>
    <w:p w14:paraId="2DAE1A07" w14:textId="77777777" w:rsidR="007B7981" w:rsidRPr="00BD5D9A" w:rsidRDefault="007B7981" w:rsidP="007B7981">
      <w:pPr>
        <w:pStyle w:val="Default"/>
        <w:rPr>
          <w:b/>
          <w:bCs/>
          <w:sz w:val="28"/>
          <w:szCs w:val="28"/>
          <w:lang w:val="uk-UA"/>
        </w:rPr>
      </w:pPr>
    </w:p>
    <w:p w14:paraId="0B295949" w14:textId="0806A667" w:rsidR="007B7981" w:rsidRPr="006C1033" w:rsidRDefault="007B7981" w:rsidP="007B79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Завдання </w:t>
      </w:r>
      <w:r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</w:rPr>
        <w:t>2</w:t>
      </w:r>
    </w:p>
    <w:p w14:paraId="4C52F7B9" w14:textId="77777777" w:rsidR="007B7981" w:rsidRPr="006C1033" w:rsidRDefault="007B7981" w:rsidP="007B7981">
      <w:pPr>
        <w:pStyle w:val="Default"/>
        <w:rPr>
          <w:sz w:val="28"/>
          <w:szCs w:val="28"/>
        </w:rPr>
      </w:pPr>
      <w:r w:rsidRPr="006C1033">
        <w:rPr>
          <w:sz w:val="28"/>
          <w:szCs w:val="28"/>
        </w:rPr>
        <w:t xml:space="preserve">1. Відповідно до заданого варіанта оформити вихідні дані. </w:t>
      </w:r>
    </w:p>
    <w:p w14:paraId="25F64282" w14:textId="77777777" w:rsidR="007B7981" w:rsidRDefault="007B7981" w:rsidP="007B7981">
      <w:pPr>
        <w:rPr>
          <w:sz w:val="28"/>
          <w:szCs w:val="28"/>
          <w:lang w:val="uk-UA"/>
        </w:rPr>
      </w:pPr>
      <w:r w:rsidRPr="006C1033"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>Виконати розрахунки  екологічних показників :</w:t>
      </w:r>
    </w:p>
    <w:p w14:paraId="736247F2" w14:textId="77777777" w:rsidR="007B7981" w:rsidRPr="002C2587" w:rsidRDefault="007B7981" w:rsidP="007B7981">
      <w:pPr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 xml:space="preserve">1) </w:t>
      </w:r>
      <w:r w:rsidRPr="00F50974">
        <w:rPr>
          <w:color w:val="222222"/>
          <w:sz w:val="28"/>
          <w:szCs w:val="28"/>
          <w:shd w:val="clear" w:color="auto" w:fill="FFFFFF"/>
          <w:lang w:val="uk-UA"/>
        </w:rPr>
        <w:t>чорного вуглецю (</w:t>
      </w:r>
      <w:r w:rsidRPr="002C2587">
        <w:rPr>
          <w:color w:val="222222"/>
          <w:sz w:val="28"/>
          <w:szCs w:val="28"/>
          <w:shd w:val="clear" w:color="auto" w:fill="FFFFFF"/>
          <w:lang w:val="uk-UA"/>
        </w:rPr>
        <w:t>саж</w:t>
      </w:r>
      <w:r w:rsidRPr="002C2587">
        <w:rPr>
          <w:color w:val="7030A0"/>
          <w:sz w:val="28"/>
          <w:szCs w:val="28"/>
          <w:shd w:val="clear" w:color="auto" w:fill="FFFFFF"/>
          <w:lang w:val="uk-UA"/>
        </w:rPr>
        <w:t>і</w:t>
      </w:r>
      <w:r w:rsidRPr="00F50974">
        <w:rPr>
          <w:color w:val="7030A0"/>
          <w:sz w:val="28"/>
          <w:szCs w:val="28"/>
          <w:shd w:val="clear" w:color="auto" w:fill="FFFFFF"/>
          <w:lang w:val="uk-UA"/>
        </w:rPr>
        <w:t>)</w:t>
      </w:r>
      <w:r w:rsidRPr="002C2587">
        <w:rPr>
          <w:color w:val="222222"/>
          <w:sz w:val="28"/>
          <w:szCs w:val="28"/>
          <w:shd w:val="clear" w:color="auto" w:fill="FFFFFF"/>
          <w:lang w:val="uk-UA"/>
        </w:rPr>
        <w:t xml:space="preserve"> (</w:t>
      </w:r>
      <w:r w:rsidRPr="00F50974">
        <w:rPr>
          <w:color w:val="222222"/>
          <w:sz w:val="28"/>
          <w:szCs w:val="28"/>
          <w:shd w:val="clear" w:color="auto" w:fill="FFFFFF"/>
          <w:lang w:val="en-US"/>
        </w:rPr>
        <w:t>BC</w:t>
      </w:r>
      <w:r w:rsidRPr="002C2587">
        <w:rPr>
          <w:color w:val="222222"/>
          <w:sz w:val="28"/>
          <w:szCs w:val="28"/>
          <w:shd w:val="clear" w:color="auto" w:fill="FFFFFF"/>
          <w:lang w:val="uk-UA"/>
        </w:rPr>
        <w:t xml:space="preserve">) </w:t>
      </w:r>
      <w:r w:rsidRPr="00F50974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Black</w:t>
      </w:r>
      <w:r w:rsidRPr="002C2587">
        <w:rPr>
          <w:b/>
          <w:bCs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50974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Carbon</w:t>
      </w:r>
      <w:r w:rsidRPr="002C2587">
        <w:rPr>
          <w:b/>
          <w:bCs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(</w:t>
      </w:r>
      <w:r w:rsidRPr="00F50974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BC</w:t>
      </w:r>
      <w:r w:rsidRPr="002C2587">
        <w:rPr>
          <w:b/>
          <w:bCs/>
          <w:i/>
          <w:iCs/>
          <w:color w:val="222222"/>
          <w:sz w:val="28"/>
          <w:szCs w:val="28"/>
          <w:shd w:val="clear" w:color="auto" w:fill="FFFFFF"/>
          <w:lang w:val="uk-UA"/>
        </w:rPr>
        <w:t>)</w:t>
      </w:r>
      <w:r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–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16)  </w:t>
      </w:r>
      <w:r w:rsidRPr="002C2587">
        <w:rPr>
          <w:color w:val="222222"/>
          <w:sz w:val="28"/>
          <w:szCs w:val="28"/>
          <w:shd w:val="clear" w:color="auto" w:fill="FFFFFF"/>
          <w:lang w:val="uk-UA"/>
        </w:rPr>
        <w:t>летючих органічних речовин (</w:t>
      </w:r>
      <w:r w:rsidRPr="00BD5D9A">
        <w:rPr>
          <w:color w:val="222222"/>
          <w:sz w:val="28"/>
          <w:szCs w:val="28"/>
          <w:shd w:val="clear" w:color="auto" w:fill="FFFFFF"/>
          <w:lang w:val="en-US"/>
        </w:rPr>
        <w:t>VOC</w:t>
      </w:r>
      <w:r w:rsidRPr="002C2587">
        <w:rPr>
          <w:color w:val="222222"/>
          <w:sz w:val="28"/>
          <w:szCs w:val="28"/>
          <w:shd w:val="clear" w:color="auto" w:fill="FFFFFF"/>
          <w:lang w:val="uk-UA"/>
        </w:rPr>
        <w:t>)</w:t>
      </w:r>
    </w:p>
    <w:p w14:paraId="1C6EFD23" w14:textId="77777777" w:rsidR="007B7981" w:rsidRPr="001C1305" w:rsidRDefault="007B7981" w:rsidP="007B7981">
      <w:pPr>
        <w:pStyle w:val="Default"/>
        <w:rPr>
          <w:sz w:val="28"/>
          <w:szCs w:val="28"/>
          <w:lang w:val="uk-UA"/>
        </w:rPr>
      </w:pPr>
      <w:r w:rsidRPr="001C1305">
        <w:rPr>
          <w:sz w:val="28"/>
          <w:szCs w:val="28"/>
          <w:lang w:val="uk-UA"/>
        </w:rPr>
        <w:t xml:space="preserve">3. Результати розрахунків </w:t>
      </w:r>
      <w:r>
        <w:rPr>
          <w:sz w:val="28"/>
          <w:szCs w:val="28"/>
          <w:lang w:val="uk-UA"/>
        </w:rPr>
        <w:t xml:space="preserve">імпортувати </w:t>
      </w:r>
      <w:r w:rsidRPr="001C1305">
        <w:rPr>
          <w:sz w:val="28"/>
          <w:szCs w:val="28"/>
          <w:lang w:val="uk-UA"/>
        </w:rPr>
        <w:t xml:space="preserve"> в таблиці </w:t>
      </w:r>
      <w:r>
        <w:rPr>
          <w:i/>
          <w:iCs/>
          <w:sz w:val="28"/>
          <w:szCs w:val="28"/>
        </w:rPr>
        <w:t>Microsoft</w:t>
      </w:r>
      <w:r w:rsidRPr="001C1305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Office</w:t>
      </w:r>
      <w:r w:rsidRPr="001C1305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Excel</w:t>
      </w:r>
      <w:r w:rsidRPr="001C1305">
        <w:rPr>
          <w:sz w:val="28"/>
          <w:szCs w:val="28"/>
          <w:lang w:val="uk-UA"/>
        </w:rPr>
        <w:t xml:space="preserve">. </w:t>
      </w:r>
    </w:p>
    <w:p w14:paraId="68F1E2AE" w14:textId="77777777" w:rsidR="007B7981" w:rsidRPr="001C1305" w:rsidRDefault="007B7981" w:rsidP="007B7981">
      <w:pPr>
        <w:pStyle w:val="Default"/>
        <w:rPr>
          <w:sz w:val="28"/>
          <w:szCs w:val="28"/>
          <w:lang w:val="uk-UA"/>
        </w:rPr>
      </w:pPr>
      <w:r w:rsidRPr="00D01D51">
        <w:rPr>
          <w:sz w:val="28"/>
          <w:szCs w:val="28"/>
          <w:lang w:val="uk-UA"/>
        </w:rPr>
        <w:t xml:space="preserve">4. Побудувати </w:t>
      </w:r>
      <w:r>
        <w:rPr>
          <w:sz w:val="28"/>
          <w:szCs w:val="28"/>
          <w:lang w:val="uk-UA"/>
        </w:rPr>
        <w:t xml:space="preserve">графіки екологічних характеристик, користуючись </w:t>
      </w:r>
      <w:r>
        <w:rPr>
          <w:i/>
          <w:iCs/>
          <w:sz w:val="28"/>
          <w:szCs w:val="28"/>
        </w:rPr>
        <w:t>Microsoft</w:t>
      </w:r>
      <w:r w:rsidRPr="001C1305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Office</w:t>
      </w:r>
      <w:r w:rsidRPr="001C1305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Excel</w:t>
      </w:r>
    </w:p>
    <w:p w14:paraId="22922B8B" w14:textId="77777777" w:rsidR="007B7981" w:rsidRPr="006C1033" w:rsidRDefault="007B7981" w:rsidP="007B7981">
      <w:pPr>
        <w:pStyle w:val="Default"/>
        <w:rPr>
          <w:sz w:val="28"/>
          <w:szCs w:val="28"/>
        </w:rPr>
      </w:pPr>
      <w:r w:rsidRPr="006C1033">
        <w:rPr>
          <w:sz w:val="28"/>
          <w:szCs w:val="28"/>
        </w:rPr>
        <w:t xml:space="preserve">10. Зробити висновки за роботою. </w:t>
      </w:r>
    </w:p>
    <w:p w14:paraId="5C9D3069" w14:textId="77777777" w:rsidR="007B7981" w:rsidRPr="00BD5D9A" w:rsidRDefault="007B7981" w:rsidP="007B7981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14:paraId="15571FD6" w14:textId="77777777" w:rsidR="007B7981" w:rsidRPr="001C1305" w:rsidRDefault="007B7981" w:rsidP="007B7981">
      <w:pPr>
        <w:rPr>
          <w:b/>
          <w:sz w:val="28"/>
          <w:szCs w:val="28"/>
          <w:lang w:val="uk-UA"/>
        </w:rPr>
      </w:pPr>
      <w:r w:rsidRPr="00E5786A">
        <w:rPr>
          <w:rFonts w:eastAsia="Calibri"/>
          <w:b/>
          <w:sz w:val="28"/>
          <w:szCs w:val="28"/>
        </w:rPr>
        <w:t>Вихідні дані</w:t>
      </w:r>
    </w:p>
    <w:p w14:paraId="4A6D199A" w14:textId="18FC17AA" w:rsidR="007B7981" w:rsidRPr="00E5786A" w:rsidRDefault="007B7981" w:rsidP="007B7981">
      <w:pPr>
        <w:rPr>
          <w:rFonts w:eastAsia="Calibri"/>
          <w:sz w:val="28"/>
          <w:szCs w:val="28"/>
        </w:rPr>
      </w:pPr>
      <w:r w:rsidRPr="00E5786A">
        <w:rPr>
          <w:rFonts w:eastAsia="Calibri"/>
          <w:sz w:val="28"/>
          <w:szCs w:val="28"/>
        </w:rPr>
        <w:t xml:space="preserve">Вихідні дані наведені в табл. </w:t>
      </w:r>
      <w:r>
        <w:rPr>
          <w:rFonts w:eastAsia="Calibri"/>
          <w:sz w:val="28"/>
          <w:szCs w:val="28"/>
          <w:lang w:val="uk-UA"/>
        </w:rPr>
        <w:t>1</w:t>
      </w:r>
      <w:r w:rsidRPr="00E5786A">
        <w:rPr>
          <w:rFonts w:eastAsia="Calibri"/>
          <w:sz w:val="28"/>
          <w:szCs w:val="28"/>
        </w:rPr>
        <w:t xml:space="preserve">.1. Номер варіанта у табл. </w:t>
      </w:r>
      <w:r>
        <w:rPr>
          <w:rFonts w:eastAsia="Calibri"/>
          <w:sz w:val="28"/>
          <w:szCs w:val="28"/>
          <w:lang w:val="uk-UA"/>
        </w:rPr>
        <w:t>1</w:t>
      </w:r>
      <w:r w:rsidRPr="00E5786A">
        <w:rPr>
          <w:rFonts w:eastAsia="Calibri"/>
          <w:sz w:val="28"/>
          <w:szCs w:val="28"/>
        </w:rPr>
        <w:t>.1</w:t>
      </w:r>
    </w:p>
    <w:p w14:paraId="567C0003" w14:textId="77777777" w:rsidR="007B7981" w:rsidRPr="00E5786A" w:rsidRDefault="007B7981" w:rsidP="007B7981">
      <w:pPr>
        <w:rPr>
          <w:rFonts w:eastAsia="Calibri"/>
          <w:sz w:val="28"/>
          <w:szCs w:val="28"/>
          <w:lang w:val="uk-UA"/>
        </w:rPr>
      </w:pPr>
      <w:r w:rsidRPr="00E5786A">
        <w:rPr>
          <w:rFonts w:eastAsia="Calibri"/>
          <w:sz w:val="28"/>
          <w:szCs w:val="28"/>
        </w:rPr>
        <w:t>обирається за останнього цифрою номера залікової книжки студента</w:t>
      </w:r>
      <w:r w:rsidRPr="00E5786A">
        <w:rPr>
          <w:rFonts w:eastAsia="Calibri"/>
          <w:sz w:val="28"/>
          <w:szCs w:val="28"/>
          <w:lang w:val="uk-UA"/>
        </w:rPr>
        <w:t>.</w:t>
      </w:r>
    </w:p>
    <w:p w14:paraId="6E194F79" w14:textId="77777777" w:rsidR="007B7981" w:rsidRPr="00E5786A" w:rsidRDefault="007B7981" w:rsidP="007B7981">
      <w:pPr>
        <w:rPr>
          <w:rFonts w:eastAsia="Calibri"/>
          <w:sz w:val="28"/>
          <w:szCs w:val="28"/>
          <w:lang w:val="uk-UA"/>
        </w:rPr>
      </w:pPr>
    </w:p>
    <w:p w14:paraId="5C0AD3BC" w14:textId="7966A2C9" w:rsidR="007B7981" w:rsidRPr="00E5786A" w:rsidRDefault="007B7981" w:rsidP="007B7981">
      <w:pPr>
        <w:rPr>
          <w:rFonts w:eastAsia="Calibri"/>
          <w:sz w:val="28"/>
          <w:szCs w:val="28"/>
          <w:lang w:val="uk-UA"/>
        </w:rPr>
      </w:pPr>
      <w:r w:rsidRPr="00E5786A">
        <w:rPr>
          <w:rFonts w:eastAsia="Calibri"/>
          <w:sz w:val="28"/>
          <w:szCs w:val="28"/>
        </w:rPr>
        <w:t xml:space="preserve">Таблиця </w:t>
      </w:r>
      <w:r>
        <w:rPr>
          <w:rFonts w:eastAsia="Calibri"/>
          <w:sz w:val="28"/>
          <w:szCs w:val="28"/>
          <w:lang w:val="uk-UA"/>
        </w:rPr>
        <w:t>1</w:t>
      </w:r>
      <w:r w:rsidRPr="00E5786A">
        <w:rPr>
          <w:rFonts w:eastAsia="Calibri"/>
          <w:sz w:val="28"/>
          <w:szCs w:val="28"/>
        </w:rPr>
        <w:t>.1</w:t>
      </w:r>
      <w:r w:rsidRPr="00E5786A">
        <w:rPr>
          <w:rFonts w:eastAsia="Calibri"/>
          <w:sz w:val="28"/>
          <w:szCs w:val="28"/>
          <w:lang w:val="uk-UA"/>
        </w:rPr>
        <w:t xml:space="preserve">. </w:t>
      </w:r>
      <w:r w:rsidRPr="00E5786A">
        <w:rPr>
          <w:rFonts w:eastAsia="Calibri"/>
          <w:sz w:val="28"/>
          <w:szCs w:val="28"/>
        </w:rPr>
        <w:t xml:space="preserve"> Кра</w:t>
      </w:r>
      <w:r w:rsidRPr="00E5786A">
        <w:rPr>
          <w:rFonts w:eastAsia="Calibri"/>
          <w:sz w:val="28"/>
          <w:szCs w:val="28"/>
          <w:lang w:val="uk-UA"/>
        </w:rPr>
        <w:t xml:space="preserve">їна та рік для знаходження викидів </w:t>
      </w:r>
    </w:p>
    <w:p w14:paraId="41125325" w14:textId="77777777" w:rsidR="007B7981" w:rsidRPr="00E5786A" w:rsidRDefault="007B7981" w:rsidP="007B7981">
      <w:pPr>
        <w:rPr>
          <w:rFonts w:ascii="Times New Roman CYR,Bold" w:eastAsia="Calibri" w:hAnsi="Times New Roman CYR,Bold" w:cs="Times New Roman CYR,Bold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76"/>
        <w:gridCol w:w="707"/>
        <w:gridCol w:w="90"/>
        <w:gridCol w:w="686"/>
        <w:gridCol w:w="776"/>
        <w:gridCol w:w="776"/>
        <w:gridCol w:w="776"/>
        <w:gridCol w:w="703"/>
        <w:gridCol w:w="73"/>
        <w:gridCol w:w="725"/>
        <w:gridCol w:w="51"/>
        <w:gridCol w:w="759"/>
        <w:gridCol w:w="17"/>
        <w:gridCol w:w="776"/>
        <w:gridCol w:w="776"/>
      </w:tblGrid>
      <w:tr w:rsidR="007B7981" w14:paraId="733470BD" w14:textId="77777777" w:rsidTr="007B7981">
        <w:tc>
          <w:tcPr>
            <w:tcW w:w="1325" w:type="dxa"/>
            <w:gridSpan w:val="2"/>
            <w:vMerge w:val="restart"/>
            <w:shd w:val="clear" w:color="auto" w:fill="auto"/>
          </w:tcPr>
          <w:p w14:paraId="770C798C" w14:textId="77777777" w:rsidR="007B7981" w:rsidRPr="00857F3B" w:rsidRDefault="007B7981" w:rsidP="00403F43">
            <w:pPr>
              <w:rPr>
                <w:sz w:val="28"/>
                <w:szCs w:val="28"/>
              </w:rPr>
            </w:pPr>
          </w:p>
        </w:tc>
        <w:tc>
          <w:tcPr>
            <w:tcW w:w="7691" w:type="dxa"/>
            <w:gridSpan w:val="14"/>
            <w:shd w:val="clear" w:color="auto" w:fill="auto"/>
          </w:tcPr>
          <w:p w14:paraId="349FD829" w14:textId="77777777" w:rsidR="007B7981" w:rsidRPr="00857F3B" w:rsidRDefault="007B7981" w:rsidP="00403F43">
            <w:pPr>
              <w:rPr>
                <w:sz w:val="28"/>
                <w:szCs w:val="28"/>
              </w:rPr>
            </w:pPr>
            <w:r w:rsidRPr="00857F3B">
              <w:rPr>
                <w:rFonts w:ascii="Times New Roman CYR" w:eastAsia="Calibri" w:hAnsi="Times New Roman CYR" w:cs="Times New Roman CYR"/>
                <w:sz w:val="28"/>
                <w:szCs w:val="28"/>
              </w:rPr>
              <w:t>Варіант (остання цифра)</w:t>
            </w:r>
          </w:p>
        </w:tc>
      </w:tr>
      <w:tr w:rsidR="007B7981" w14:paraId="15C4204C" w14:textId="77777777" w:rsidTr="007B7981">
        <w:tc>
          <w:tcPr>
            <w:tcW w:w="1325" w:type="dxa"/>
            <w:gridSpan w:val="2"/>
            <w:vMerge/>
            <w:shd w:val="clear" w:color="auto" w:fill="auto"/>
          </w:tcPr>
          <w:p w14:paraId="3DD5E651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51F17B61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86" w:type="dxa"/>
            <w:shd w:val="clear" w:color="auto" w:fill="auto"/>
          </w:tcPr>
          <w:p w14:paraId="38171CCB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76" w:type="dxa"/>
            <w:shd w:val="clear" w:color="auto" w:fill="auto"/>
          </w:tcPr>
          <w:p w14:paraId="69B86871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76" w:type="dxa"/>
            <w:shd w:val="clear" w:color="auto" w:fill="auto"/>
          </w:tcPr>
          <w:p w14:paraId="628BA8F1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76" w:type="dxa"/>
            <w:shd w:val="clear" w:color="auto" w:fill="auto"/>
          </w:tcPr>
          <w:p w14:paraId="22DD02FD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03" w:type="dxa"/>
            <w:shd w:val="clear" w:color="auto" w:fill="auto"/>
          </w:tcPr>
          <w:p w14:paraId="13C86ACC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98" w:type="dxa"/>
            <w:gridSpan w:val="2"/>
            <w:shd w:val="clear" w:color="auto" w:fill="auto"/>
          </w:tcPr>
          <w:p w14:paraId="0AB5C125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79BF6248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793" w:type="dxa"/>
            <w:gridSpan w:val="2"/>
            <w:shd w:val="clear" w:color="auto" w:fill="auto"/>
          </w:tcPr>
          <w:p w14:paraId="3E2A6D0D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776" w:type="dxa"/>
            <w:shd w:val="clear" w:color="auto" w:fill="auto"/>
          </w:tcPr>
          <w:p w14:paraId="7CA6602A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>9</w:t>
            </w:r>
          </w:p>
        </w:tc>
      </w:tr>
      <w:tr w:rsidR="007B7981" w14:paraId="6C63A541" w14:textId="77777777" w:rsidTr="007B7981">
        <w:tc>
          <w:tcPr>
            <w:tcW w:w="1249" w:type="dxa"/>
            <w:shd w:val="clear" w:color="auto" w:fill="auto"/>
          </w:tcPr>
          <w:p w14:paraId="2017D2F6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Країна  </w:t>
            </w:r>
          </w:p>
        </w:tc>
        <w:tc>
          <w:tcPr>
            <w:tcW w:w="783" w:type="dxa"/>
            <w:gridSpan w:val="2"/>
            <w:shd w:val="clear" w:color="auto" w:fill="auto"/>
          </w:tcPr>
          <w:p w14:paraId="4D04E88E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 H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505A6A79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>H</w:t>
            </w:r>
          </w:p>
        </w:tc>
        <w:tc>
          <w:tcPr>
            <w:tcW w:w="776" w:type="dxa"/>
            <w:shd w:val="clear" w:color="auto" w:fill="auto"/>
          </w:tcPr>
          <w:p w14:paraId="37B38A76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I  </w:t>
            </w:r>
          </w:p>
        </w:tc>
        <w:tc>
          <w:tcPr>
            <w:tcW w:w="776" w:type="dxa"/>
            <w:shd w:val="clear" w:color="auto" w:fill="auto"/>
          </w:tcPr>
          <w:p w14:paraId="7DD396EC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776" w:type="dxa"/>
            <w:shd w:val="clear" w:color="auto" w:fill="auto"/>
          </w:tcPr>
          <w:p w14:paraId="3951D592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  <w:lang w:val="uk-UA"/>
              </w:rPr>
              <w:t>Ф</w:t>
            </w:r>
            <w:r w:rsidRPr="00857F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137B0301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  <w:lang w:val="uk-UA"/>
              </w:rPr>
              <w:t>Ф</w:t>
            </w:r>
            <w:r w:rsidRPr="00857F3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712F0358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33A039D6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776" w:type="dxa"/>
            <w:shd w:val="clear" w:color="auto" w:fill="auto"/>
          </w:tcPr>
          <w:p w14:paraId="24D78BC1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 xml:space="preserve">I </w:t>
            </w:r>
          </w:p>
        </w:tc>
        <w:tc>
          <w:tcPr>
            <w:tcW w:w="776" w:type="dxa"/>
            <w:shd w:val="clear" w:color="auto" w:fill="auto"/>
          </w:tcPr>
          <w:p w14:paraId="7C1929C0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t>I</w:t>
            </w:r>
          </w:p>
        </w:tc>
      </w:tr>
      <w:tr w:rsidR="007B7981" w14:paraId="7FFC592C" w14:textId="77777777" w:rsidTr="007B7981">
        <w:tc>
          <w:tcPr>
            <w:tcW w:w="1249" w:type="dxa"/>
            <w:shd w:val="clear" w:color="auto" w:fill="auto"/>
          </w:tcPr>
          <w:p w14:paraId="45C7AE37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</w:rPr>
              <w:lastRenderedPageBreak/>
              <w:t xml:space="preserve">Рік  </w:t>
            </w:r>
          </w:p>
        </w:tc>
        <w:tc>
          <w:tcPr>
            <w:tcW w:w="783" w:type="dxa"/>
            <w:gridSpan w:val="2"/>
            <w:shd w:val="clear" w:color="auto" w:fill="auto"/>
          </w:tcPr>
          <w:p w14:paraId="18735AB6" w14:textId="01F73F60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  <w:lang w:val="uk-UA"/>
              </w:rPr>
              <w:t>20</w:t>
            </w:r>
            <w:r w:rsidR="000D4BDF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1C6BACB8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  <w:lang w:val="uk-UA"/>
              </w:rPr>
              <w:t>2020</w:t>
            </w:r>
            <w:r w:rsidRPr="00857F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14:paraId="69CDD5F3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  <w:lang w:val="uk-UA"/>
              </w:rPr>
            </w:pPr>
            <w:r w:rsidRPr="00857F3B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776" w:type="dxa"/>
            <w:shd w:val="clear" w:color="auto" w:fill="auto"/>
          </w:tcPr>
          <w:p w14:paraId="1895B395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  <w:lang w:val="uk-UA"/>
              </w:rPr>
            </w:pPr>
            <w:r w:rsidRPr="00857F3B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776" w:type="dxa"/>
            <w:shd w:val="clear" w:color="auto" w:fill="auto"/>
          </w:tcPr>
          <w:p w14:paraId="4217089C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  <w:lang w:val="uk-UA"/>
              </w:rPr>
              <w:t>2021</w:t>
            </w:r>
            <w:r w:rsidRPr="00857F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08B22C55" w14:textId="01F58A4D" w:rsidR="007B7981" w:rsidRPr="00342B7F" w:rsidRDefault="007B7981" w:rsidP="00403F43">
            <w:pPr>
              <w:pStyle w:val="Default"/>
              <w:rPr>
                <w:sz w:val="28"/>
                <w:szCs w:val="28"/>
                <w:lang w:val="en-GB"/>
              </w:rPr>
            </w:pPr>
            <w:r w:rsidRPr="00857F3B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365B5C52" w14:textId="1C66C414" w:rsidR="007B7981" w:rsidRPr="00857F3B" w:rsidRDefault="007B7981" w:rsidP="00403F43">
            <w:pPr>
              <w:pStyle w:val="Default"/>
              <w:rPr>
                <w:sz w:val="28"/>
                <w:szCs w:val="28"/>
                <w:lang w:val="uk-UA"/>
              </w:rPr>
            </w:pPr>
            <w:r w:rsidRPr="00857F3B">
              <w:rPr>
                <w:sz w:val="28"/>
                <w:szCs w:val="28"/>
                <w:lang w:val="uk-UA"/>
              </w:rPr>
              <w:t>202</w:t>
            </w:r>
            <w:r w:rsidR="00237BC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6" w:type="dxa"/>
            <w:gridSpan w:val="2"/>
            <w:shd w:val="clear" w:color="auto" w:fill="auto"/>
          </w:tcPr>
          <w:p w14:paraId="69F18C67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  <w:lang w:val="uk-UA"/>
              </w:rPr>
            </w:pPr>
            <w:r w:rsidRPr="00857F3B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776" w:type="dxa"/>
            <w:shd w:val="clear" w:color="auto" w:fill="auto"/>
          </w:tcPr>
          <w:p w14:paraId="72A44AB8" w14:textId="77777777" w:rsidR="007B7981" w:rsidRPr="00857F3B" w:rsidRDefault="007B7981" w:rsidP="00403F43">
            <w:pPr>
              <w:pStyle w:val="Default"/>
              <w:rPr>
                <w:sz w:val="28"/>
                <w:szCs w:val="28"/>
              </w:rPr>
            </w:pPr>
            <w:r w:rsidRPr="00857F3B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776" w:type="dxa"/>
            <w:shd w:val="clear" w:color="auto" w:fill="auto"/>
          </w:tcPr>
          <w:p w14:paraId="23D365FD" w14:textId="39B9B65C" w:rsidR="007B7981" w:rsidRPr="00857F3B" w:rsidRDefault="007B7981" w:rsidP="00403F43">
            <w:pPr>
              <w:pStyle w:val="Default"/>
              <w:rPr>
                <w:sz w:val="28"/>
                <w:szCs w:val="28"/>
                <w:lang w:val="uk-UA"/>
              </w:rPr>
            </w:pPr>
            <w:r w:rsidRPr="00857F3B">
              <w:rPr>
                <w:sz w:val="28"/>
                <w:szCs w:val="28"/>
              </w:rPr>
              <w:t>20</w:t>
            </w:r>
            <w:r w:rsidRPr="00857F3B">
              <w:rPr>
                <w:sz w:val="28"/>
                <w:szCs w:val="28"/>
                <w:lang w:val="uk-UA"/>
              </w:rPr>
              <w:t>2</w:t>
            </w:r>
            <w:r w:rsidR="00237BC3">
              <w:rPr>
                <w:sz w:val="28"/>
                <w:szCs w:val="28"/>
                <w:lang w:val="uk-UA"/>
              </w:rPr>
              <w:t>3</w:t>
            </w:r>
          </w:p>
        </w:tc>
      </w:tr>
    </w:tbl>
    <w:p w14:paraId="0EF5EB04" w14:textId="77777777" w:rsidR="007B7981" w:rsidRDefault="007B7981" w:rsidP="007B7981">
      <w:pPr>
        <w:pStyle w:val="ListParagraph"/>
        <w:rPr>
          <w:sz w:val="28"/>
          <w:szCs w:val="28"/>
          <w:lang w:val="en-GB"/>
        </w:rPr>
      </w:pPr>
    </w:p>
    <w:p w14:paraId="0B45C003" w14:textId="573DBDCC" w:rsidR="007B7981" w:rsidRPr="00637B2D" w:rsidRDefault="007B7981" w:rsidP="007B79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Позначення к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аїни в таблиці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</w:t>
      </w:r>
      <w:r w:rsidRPr="00E5786A">
        <w:rPr>
          <w:rFonts w:ascii="Times New Roman CYR" w:eastAsia="Calibri" w:hAnsi="Times New Roman CYR" w:cs="Times New Roman CYR"/>
          <w:sz w:val="28"/>
          <w:szCs w:val="28"/>
        </w:rPr>
        <w:t>.1</w:t>
      </w:r>
      <w:r>
        <w:rPr>
          <w:sz w:val="28"/>
          <w:szCs w:val="28"/>
          <w:lang w:val="uk-UA"/>
        </w:rPr>
        <w:t>:</w:t>
      </w:r>
    </w:p>
    <w:p w14:paraId="7DC01B6F" w14:textId="77777777" w:rsidR="007B7981" w:rsidRDefault="007B7981" w:rsidP="007B79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Німеччина  (</w:t>
      </w:r>
      <w:r>
        <w:rPr>
          <w:sz w:val="28"/>
          <w:szCs w:val="28"/>
        </w:rPr>
        <w:t>H</w:t>
      </w:r>
      <w:r>
        <w:rPr>
          <w:sz w:val="28"/>
          <w:szCs w:val="28"/>
          <w:lang w:val="uk-UA"/>
        </w:rPr>
        <w:t>)</w:t>
      </w:r>
      <w:r w:rsidRPr="00637B2D">
        <w:rPr>
          <w:sz w:val="28"/>
          <w:szCs w:val="28"/>
        </w:rPr>
        <w:t xml:space="preserve">,  </w:t>
      </w:r>
      <w:r>
        <w:rPr>
          <w:sz w:val="28"/>
          <w:szCs w:val="28"/>
          <w:lang w:val="uk-UA"/>
        </w:rPr>
        <w:t xml:space="preserve">Великобританія </w:t>
      </w:r>
      <w:r w:rsidRPr="00637B2D">
        <w:rPr>
          <w:sz w:val="28"/>
          <w:szCs w:val="28"/>
        </w:rPr>
        <w:t>(</w:t>
      </w:r>
      <w:r>
        <w:rPr>
          <w:sz w:val="28"/>
          <w:szCs w:val="28"/>
        </w:rPr>
        <w:t xml:space="preserve">В), </w:t>
      </w:r>
      <w:r>
        <w:rPr>
          <w:sz w:val="28"/>
          <w:szCs w:val="28"/>
          <w:lang w:val="uk-UA"/>
        </w:rPr>
        <w:t>Франція  (Ф),  Італія (</w:t>
      </w:r>
      <w:r>
        <w:rPr>
          <w:sz w:val="28"/>
          <w:szCs w:val="28"/>
        </w:rPr>
        <w:t>I</w:t>
      </w:r>
      <w:r w:rsidRPr="0085799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</w:p>
    <w:p w14:paraId="1183E4E6" w14:textId="77777777" w:rsidR="007B7981" w:rsidRPr="0085799C" w:rsidRDefault="007B7981" w:rsidP="007B7981">
      <w:pPr>
        <w:rPr>
          <w:b/>
          <w:sz w:val="28"/>
          <w:szCs w:val="28"/>
          <w:lang w:val="uk-UA"/>
        </w:rPr>
      </w:pPr>
      <w:r w:rsidRPr="0085799C">
        <w:rPr>
          <w:b/>
          <w:sz w:val="28"/>
          <w:szCs w:val="28"/>
          <w:lang w:val="uk-UA"/>
        </w:rPr>
        <w:t>Приклад виконання</w:t>
      </w:r>
    </w:p>
    <w:p w14:paraId="0BF0F345" w14:textId="77777777" w:rsidR="007B7981" w:rsidRPr="00C83447" w:rsidRDefault="007B7981" w:rsidP="007B79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Приклад виконання роботи приведено для варіанту 0. </w:t>
      </w:r>
    </w:p>
    <w:p w14:paraId="35B15BE2" w14:textId="77777777" w:rsidR="007B7981" w:rsidRPr="00D01D51" w:rsidRDefault="007B7981" w:rsidP="007B7981">
      <w:pPr>
        <w:rPr>
          <w:sz w:val="28"/>
          <w:szCs w:val="28"/>
        </w:rPr>
      </w:pPr>
    </w:p>
    <w:p w14:paraId="701EC151" w14:textId="77777777" w:rsidR="007B7981" w:rsidRPr="000E07FF" w:rsidRDefault="007B7981" w:rsidP="007B7981">
      <w:pPr>
        <w:pStyle w:val="ListParagraph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ru-RU"/>
        </w:rPr>
        <w:t>Вих</w:t>
      </w:r>
      <w:r>
        <w:rPr>
          <w:rFonts w:ascii="Times New Roman" w:hAnsi="Times New Roman"/>
          <w:sz w:val="32"/>
        </w:rPr>
        <w:t>ідні дані</w:t>
      </w:r>
    </w:p>
    <w:p w14:paraId="66EB46EC" w14:textId="77777777" w:rsidR="007B7981" w:rsidRPr="00C83447" w:rsidRDefault="007B7981" w:rsidP="007B7981">
      <w:pPr>
        <w:rPr>
          <w:sz w:val="28"/>
          <w:szCs w:val="28"/>
          <w:lang w:val="uk-UA"/>
        </w:rPr>
      </w:pPr>
      <w:r w:rsidRPr="00C83447">
        <w:rPr>
          <w:sz w:val="28"/>
          <w:szCs w:val="28"/>
          <w:lang w:val="uk-UA"/>
        </w:rPr>
        <w:t>Країна: Німеччина</w:t>
      </w:r>
    </w:p>
    <w:p w14:paraId="6B0CA75F" w14:textId="77777777" w:rsidR="007B7981" w:rsidRDefault="007B7981" w:rsidP="007B7981">
      <w:pPr>
        <w:rPr>
          <w:sz w:val="28"/>
          <w:szCs w:val="28"/>
        </w:rPr>
      </w:pPr>
      <w:r>
        <w:rPr>
          <w:sz w:val="28"/>
          <w:szCs w:val="28"/>
        </w:rPr>
        <w:t>Термін за який проводились дослідження: один рік (2012)</w:t>
      </w:r>
    </w:p>
    <w:p w14:paraId="5F7DC6F8" w14:textId="77777777" w:rsidR="007B7981" w:rsidRDefault="007B7981" w:rsidP="007B7981">
      <w:pPr>
        <w:rPr>
          <w:sz w:val="28"/>
          <w:szCs w:val="28"/>
        </w:rPr>
      </w:pPr>
      <w:r>
        <w:rPr>
          <w:sz w:val="28"/>
          <w:szCs w:val="28"/>
        </w:rPr>
        <w:t>Температура в усі місяці року, та їх середня вологість показана в табл. 1:</w:t>
      </w:r>
    </w:p>
    <w:p w14:paraId="774701D1" w14:textId="43ACFE28" w:rsidR="007B7981" w:rsidRPr="000E07FF" w:rsidRDefault="007B7981" w:rsidP="007B79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Таблиця </w:t>
      </w:r>
      <w:r>
        <w:rPr>
          <w:sz w:val="28"/>
          <w:szCs w:val="28"/>
          <w:lang w:val="uk-UA"/>
        </w:rPr>
        <w:t>1.2</w:t>
      </w:r>
      <w:r>
        <w:rPr>
          <w:sz w:val="28"/>
          <w:szCs w:val="28"/>
        </w:rPr>
        <w:t>. Температура</w:t>
      </w:r>
    </w:p>
    <w:p w14:paraId="7A1D9413" w14:textId="7E3C13F9" w:rsidR="007B7981" w:rsidRDefault="007B7981" w:rsidP="007B7981">
      <w:pPr>
        <w:jc w:val="center"/>
        <w:rPr>
          <w:sz w:val="28"/>
          <w:szCs w:val="28"/>
        </w:rPr>
      </w:pPr>
      <w:r w:rsidRPr="00E5786A">
        <w:rPr>
          <w:noProof/>
          <w:sz w:val="28"/>
          <w:szCs w:val="28"/>
          <w:lang w:eastAsia="en-GB"/>
        </w:rPr>
        <w:drawing>
          <wp:inline distT="0" distB="0" distL="0" distR="0" wp14:anchorId="4D86CF91" wp14:editId="2891D8EF">
            <wp:extent cx="3284220" cy="2788920"/>
            <wp:effectExtent l="0" t="0" r="0" b="0"/>
            <wp:docPr id="4852482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6A57F" w14:textId="1A068C8E" w:rsidR="007B7981" w:rsidRDefault="007B7981" w:rsidP="007B7981">
      <w:pPr>
        <w:rPr>
          <w:sz w:val="28"/>
          <w:szCs w:val="28"/>
        </w:rPr>
      </w:pPr>
      <w:r>
        <w:rPr>
          <w:sz w:val="28"/>
          <w:szCs w:val="28"/>
        </w:rPr>
        <w:t xml:space="preserve">Кількість різних елементів в паливі (мг/кг) зображено в табл. </w:t>
      </w:r>
      <w:r>
        <w:rPr>
          <w:sz w:val="28"/>
          <w:szCs w:val="28"/>
          <w:lang w:val="uk-UA"/>
        </w:rPr>
        <w:t>1.3</w:t>
      </w:r>
      <w:r>
        <w:rPr>
          <w:sz w:val="28"/>
          <w:szCs w:val="28"/>
        </w:rPr>
        <w:t>.:</w:t>
      </w:r>
    </w:p>
    <w:p w14:paraId="702E8141" w14:textId="77777777" w:rsidR="007D03C3" w:rsidRDefault="007D03C3" w:rsidP="007B7981">
      <w:pPr>
        <w:jc w:val="right"/>
        <w:rPr>
          <w:sz w:val="28"/>
          <w:szCs w:val="28"/>
        </w:rPr>
      </w:pPr>
    </w:p>
    <w:p w14:paraId="03B909B4" w14:textId="7FC2D33B" w:rsidR="007B7981" w:rsidRDefault="007B7981" w:rsidP="007B79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Таблиця </w:t>
      </w:r>
      <w:r>
        <w:rPr>
          <w:sz w:val="28"/>
          <w:szCs w:val="28"/>
          <w:lang w:val="uk-UA"/>
        </w:rPr>
        <w:t>1.3</w:t>
      </w:r>
      <w:r>
        <w:rPr>
          <w:sz w:val="28"/>
          <w:szCs w:val="28"/>
        </w:rPr>
        <w:t>. Елементи палива</w:t>
      </w:r>
    </w:p>
    <w:p w14:paraId="6CB5E5E0" w14:textId="3DB2DF3D" w:rsidR="007B7981" w:rsidRDefault="007B7981" w:rsidP="007B7981">
      <w:pPr>
        <w:rPr>
          <w:sz w:val="28"/>
          <w:szCs w:val="28"/>
        </w:rPr>
      </w:pPr>
      <w:r w:rsidRPr="00E5786A">
        <w:rPr>
          <w:noProof/>
          <w:sz w:val="28"/>
          <w:szCs w:val="28"/>
          <w:lang w:eastAsia="en-GB"/>
        </w:rPr>
        <w:lastRenderedPageBreak/>
        <w:drawing>
          <wp:inline distT="0" distB="0" distL="0" distR="0" wp14:anchorId="47D5C21F" wp14:editId="40B6BE64">
            <wp:extent cx="5731510" cy="1664970"/>
            <wp:effectExtent l="0" t="0" r="2540" b="0"/>
            <wp:docPr id="6260090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0B804" w14:textId="77777777" w:rsidR="007B7981" w:rsidRDefault="007B7981" w:rsidP="007B7981">
      <w:pPr>
        <w:rPr>
          <w:sz w:val="28"/>
          <w:szCs w:val="28"/>
        </w:rPr>
      </w:pPr>
    </w:p>
    <w:p w14:paraId="62E02BD2" w14:textId="77777777" w:rsidR="007B7981" w:rsidRDefault="007B7981" w:rsidP="007B7981">
      <w:pPr>
        <w:rPr>
          <w:sz w:val="28"/>
          <w:szCs w:val="28"/>
        </w:rPr>
      </w:pPr>
    </w:p>
    <w:p w14:paraId="4CFE043C" w14:textId="441C426F" w:rsidR="007B7981" w:rsidRDefault="007B7981" w:rsidP="007B79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Загальна кількість проданого палива для типу двигуна (в тоннах) (табл. </w:t>
      </w:r>
      <w:r>
        <w:rPr>
          <w:sz w:val="28"/>
          <w:szCs w:val="28"/>
          <w:lang w:val="uk-UA"/>
        </w:rPr>
        <w:t>1.4</w:t>
      </w:r>
      <w:r>
        <w:rPr>
          <w:sz w:val="28"/>
          <w:szCs w:val="28"/>
        </w:rPr>
        <w:t>)</w:t>
      </w:r>
    </w:p>
    <w:p w14:paraId="47F54FAF" w14:textId="77777777" w:rsidR="007B7981" w:rsidRDefault="007B7981" w:rsidP="007B7981">
      <w:pPr>
        <w:jc w:val="right"/>
        <w:rPr>
          <w:sz w:val="28"/>
          <w:szCs w:val="28"/>
        </w:rPr>
      </w:pPr>
    </w:p>
    <w:p w14:paraId="28FEB6E8" w14:textId="77777777" w:rsidR="007B7981" w:rsidRDefault="007B7981" w:rsidP="007B7981">
      <w:pPr>
        <w:jc w:val="right"/>
        <w:rPr>
          <w:sz w:val="28"/>
          <w:szCs w:val="28"/>
        </w:rPr>
      </w:pPr>
    </w:p>
    <w:p w14:paraId="4EBB9CF3" w14:textId="77777777" w:rsidR="007B7981" w:rsidRDefault="007B7981" w:rsidP="007B7981">
      <w:pPr>
        <w:jc w:val="right"/>
        <w:rPr>
          <w:sz w:val="28"/>
          <w:szCs w:val="28"/>
        </w:rPr>
      </w:pPr>
    </w:p>
    <w:p w14:paraId="0E80F8BD" w14:textId="77777777" w:rsidR="007B7981" w:rsidRDefault="007B7981" w:rsidP="007B7981">
      <w:pPr>
        <w:jc w:val="right"/>
        <w:rPr>
          <w:sz w:val="28"/>
          <w:szCs w:val="28"/>
        </w:rPr>
      </w:pPr>
    </w:p>
    <w:p w14:paraId="04D311B4" w14:textId="77777777" w:rsidR="007B7981" w:rsidRDefault="007B7981" w:rsidP="007B7981">
      <w:pPr>
        <w:jc w:val="right"/>
        <w:rPr>
          <w:sz w:val="28"/>
          <w:szCs w:val="28"/>
        </w:rPr>
      </w:pPr>
    </w:p>
    <w:p w14:paraId="305ACBDB" w14:textId="77777777" w:rsidR="007B7981" w:rsidRDefault="007B7981" w:rsidP="007B7981">
      <w:pPr>
        <w:jc w:val="right"/>
        <w:rPr>
          <w:sz w:val="28"/>
          <w:szCs w:val="28"/>
        </w:rPr>
      </w:pPr>
    </w:p>
    <w:p w14:paraId="264B6382" w14:textId="6A79D6A9" w:rsidR="007B7981" w:rsidRDefault="007B7981" w:rsidP="007B79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Таблиця </w:t>
      </w:r>
      <w:r>
        <w:rPr>
          <w:sz w:val="28"/>
          <w:szCs w:val="28"/>
          <w:lang w:val="uk-UA"/>
        </w:rPr>
        <w:t>1.4</w:t>
      </w:r>
      <w:r>
        <w:rPr>
          <w:sz w:val="28"/>
          <w:szCs w:val="28"/>
        </w:rPr>
        <w:t>. Кількість проданого палива</w:t>
      </w:r>
    </w:p>
    <w:p w14:paraId="353528A0" w14:textId="7E89E7C8" w:rsidR="007B7981" w:rsidRDefault="007B7981" w:rsidP="007B7981">
      <w:pPr>
        <w:jc w:val="center"/>
        <w:rPr>
          <w:sz w:val="28"/>
          <w:szCs w:val="28"/>
          <w:lang w:val="en-US"/>
        </w:rPr>
      </w:pPr>
      <w:r w:rsidRPr="00E5786A">
        <w:rPr>
          <w:noProof/>
          <w:sz w:val="28"/>
          <w:szCs w:val="28"/>
          <w:lang w:eastAsia="en-GB"/>
        </w:rPr>
        <w:drawing>
          <wp:inline distT="0" distB="0" distL="0" distR="0" wp14:anchorId="6E84EDEF" wp14:editId="4D16CB81">
            <wp:extent cx="1859280" cy="2400300"/>
            <wp:effectExtent l="0" t="0" r="7620" b="0"/>
            <wp:docPr id="1062414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45705" w14:textId="77777777" w:rsidR="007B7981" w:rsidRDefault="007B7981" w:rsidP="007B7981">
      <w:pPr>
        <w:rPr>
          <w:sz w:val="28"/>
          <w:szCs w:val="28"/>
        </w:rPr>
      </w:pPr>
    </w:p>
    <w:p w14:paraId="4B6B2CF0" w14:textId="5BD5B11C" w:rsidR="007B7981" w:rsidRPr="00054D95" w:rsidRDefault="007B7981" w:rsidP="007B7981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В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таблиці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1.5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показана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кількість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машин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кожного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типу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автомобіля</w:t>
      </w:r>
      <w:r w:rsidRPr="00054D9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Stock</w:t>
      </w:r>
      <w:r w:rsidRPr="00054D95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пробіг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автомобіля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рік</w:t>
      </w:r>
      <w:r w:rsidRPr="00054D9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Mean Activity</w:t>
      </w:r>
      <w:r w:rsidRPr="00054D95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та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загальний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пробіг</w:t>
      </w:r>
      <w:r w:rsidRPr="00054D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автомобіля</w:t>
      </w:r>
      <w:r w:rsidRPr="00054D9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Lifetime Cumulative Activity</w:t>
      </w:r>
      <w:r w:rsidRPr="00054D95">
        <w:rPr>
          <w:sz w:val="28"/>
          <w:szCs w:val="28"/>
          <w:lang w:val="en-US"/>
        </w:rPr>
        <w:t>).</w:t>
      </w:r>
    </w:p>
    <w:p w14:paraId="69A7D005" w14:textId="68F3D1CC" w:rsidR="007B7981" w:rsidRDefault="007B7981" w:rsidP="007B79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Таблиця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5.</w:t>
      </w:r>
      <w:r>
        <w:rPr>
          <w:sz w:val="28"/>
          <w:szCs w:val="28"/>
        </w:rPr>
        <w:t>Характеристики автомобілів</w:t>
      </w:r>
    </w:p>
    <w:p w14:paraId="65E4520A" w14:textId="4C56C13D" w:rsidR="007B7981" w:rsidRDefault="007B7981" w:rsidP="007B7981">
      <w:pPr>
        <w:jc w:val="center"/>
        <w:rPr>
          <w:sz w:val="28"/>
          <w:szCs w:val="28"/>
        </w:rPr>
      </w:pPr>
      <w:r w:rsidRPr="00E5786A">
        <w:rPr>
          <w:noProof/>
          <w:sz w:val="28"/>
          <w:szCs w:val="28"/>
          <w:lang w:eastAsia="en-GB"/>
        </w:rPr>
        <w:drawing>
          <wp:inline distT="0" distB="0" distL="0" distR="0" wp14:anchorId="7CA8DF62" wp14:editId="154327B3">
            <wp:extent cx="5731510" cy="1388745"/>
            <wp:effectExtent l="0" t="0" r="2540" b="1905"/>
            <wp:docPr id="10523169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3E00" w14:textId="77777777" w:rsidR="007B7981" w:rsidRDefault="007B7981" w:rsidP="007B7981">
      <w:pPr>
        <w:rPr>
          <w:sz w:val="28"/>
          <w:szCs w:val="28"/>
          <w:lang w:val="uk-UA"/>
        </w:rPr>
      </w:pPr>
    </w:p>
    <w:p w14:paraId="53533CD9" w14:textId="48271F50" w:rsidR="007B7981" w:rsidRPr="00D01D51" w:rsidRDefault="007B7981" w:rsidP="007B7981">
      <w:pPr>
        <w:rPr>
          <w:sz w:val="28"/>
          <w:szCs w:val="28"/>
          <w:lang w:val="uk-UA"/>
        </w:rPr>
      </w:pPr>
      <w:r w:rsidRPr="00D01D51">
        <w:rPr>
          <w:sz w:val="28"/>
          <w:szCs w:val="28"/>
          <w:lang w:val="uk-UA"/>
        </w:rPr>
        <w:t xml:space="preserve">В табл. </w:t>
      </w:r>
      <w:r>
        <w:rPr>
          <w:sz w:val="28"/>
          <w:szCs w:val="28"/>
          <w:lang w:val="uk-UA"/>
        </w:rPr>
        <w:t>1.6</w:t>
      </w:r>
      <w:r w:rsidRPr="00D01D51">
        <w:rPr>
          <w:sz w:val="28"/>
          <w:szCs w:val="28"/>
          <w:lang w:val="uk-UA"/>
        </w:rPr>
        <w:t xml:space="preserve"> показано відсоткове відношення територій між центром міста (</w:t>
      </w:r>
      <w:r>
        <w:rPr>
          <w:sz w:val="28"/>
          <w:szCs w:val="28"/>
        </w:rPr>
        <w:t>Urban</w:t>
      </w:r>
      <w:r w:rsidRPr="00D01D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Peak</w:t>
      </w:r>
      <w:r w:rsidRPr="00D01D51">
        <w:rPr>
          <w:sz w:val="28"/>
          <w:szCs w:val="28"/>
          <w:lang w:val="uk-UA"/>
        </w:rPr>
        <w:t>), приміської зони (</w:t>
      </w:r>
      <w:r>
        <w:rPr>
          <w:sz w:val="28"/>
          <w:szCs w:val="28"/>
        </w:rPr>
        <w:t>Urban</w:t>
      </w:r>
      <w:r w:rsidRPr="00D01D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Off</w:t>
      </w:r>
      <w:r w:rsidRPr="00D01D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Peak</w:t>
      </w:r>
      <w:r w:rsidRPr="00D01D51">
        <w:rPr>
          <w:sz w:val="28"/>
          <w:szCs w:val="28"/>
          <w:lang w:val="uk-UA"/>
        </w:rPr>
        <w:t>), сільської місцевості (</w:t>
      </w:r>
      <w:r>
        <w:rPr>
          <w:sz w:val="28"/>
          <w:szCs w:val="28"/>
        </w:rPr>
        <w:t>Rural</w:t>
      </w:r>
      <w:r w:rsidRPr="00D01D51">
        <w:rPr>
          <w:sz w:val="28"/>
          <w:szCs w:val="28"/>
          <w:lang w:val="uk-UA"/>
        </w:rPr>
        <w:t>) і траси (</w:t>
      </w:r>
      <w:r>
        <w:rPr>
          <w:sz w:val="28"/>
          <w:szCs w:val="28"/>
        </w:rPr>
        <w:t>Highway</w:t>
      </w:r>
      <w:r w:rsidRPr="00D01D51">
        <w:rPr>
          <w:sz w:val="28"/>
          <w:szCs w:val="28"/>
          <w:lang w:val="uk-UA"/>
        </w:rPr>
        <w:t>), а також вказана середня швидкість в кожній з цих зон.</w:t>
      </w:r>
    </w:p>
    <w:p w14:paraId="3B52292D" w14:textId="77777777" w:rsidR="007B7981" w:rsidRPr="00D01D51" w:rsidRDefault="007B7981" w:rsidP="007B7981">
      <w:pPr>
        <w:jc w:val="right"/>
        <w:rPr>
          <w:sz w:val="28"/>
          <w:szCs w:val="28"/>
          <w:lang w:val="uk-UA"/>
        </w:rPr>
      </w:pPr>
    </w:p>
    <w:p w14:paraId="5A0273BF" w14:textId="77777777" w:rsidR="007B7981" w:rsidRPr="00D01D51" w:rsidRDefault="007B7981" w:rsidP="007B7981">
      <w:pPr>
        <w:jc w:val="right"/>
        <w:rPr>
          <w:sz w:val="28"/>
          <w:szCs w:val="28"/>
          <w:lang w:val="uk-UA"/>
        </w:rPr>
      </w:pPr>
    </w:p>
    <w:p w14:paraId="2B1F3C68" w14:textId="4E2032BE" w:rsidR="007B7981" w:rsidRDefault="007B7981" w:rsidP="007B79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Таблиця </w:t>
      </w:r>
      <w:r>
        <w:rPr>
          <w:sz w:val="28"/>
          <w:szCs w:val="28"/>
          <w:lang w:val="uk-UA"/>
        </w:rPr>
        <w:t>1.6.</w:t>
      </w:r>
      <w:r>
        <w:rPr>
          <w:sz w:val="28"/>
          <w:szCs w:val="28"/>
        </w:rPr>
        <w:t xml:space="preserve"> Відсоткове відношення територій</w:t>
      </w:r>
    </w:p>
    <w:p w14:paraId="685D2956" w14:textId="65D316F0" w:rsidR="007B7981" w:rsidRDefault="007B7981" w:rsidP="007B7981">
      <w:pPr>
        <w:jc w:val="center"/>
        <w:rPr>
          <w:sz w:val="28"/>
          <w:szCs w:val="28"/>
        </w:rPr>
      </w:pPr>
      <w:r w:rsidRPr="00E5786A">
        <w:rPr>
          <w:noProof/>
          <w:sz w:val="28"/>
          <w:szCs w:val="28"/>
          <w:lang w:eastAsia="en-GB"/>
        </w:rPr>
        <w:drawing>
          <wp:inline distT="0" distB="0" distL="0" distR="0" wp14:anchorId="758EB2A7" wp14:editId="4637CD7D">
            <wp:extent cx="5731510" cy="1027430"/>
            <wp:effectExtent l="0" t="0" r="2540" b="1270"/>
            <wp:docPr id="1006984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7B3FD" w14:textId="77777777" w:rsidR="007B7981" w:rsidRDefault="007B7981" w:rsidP="007B7981">
      <w:pPr>
        <w:tabs>
          <w:tab w:val="left" w:pos="1112"/>
        </w:tabs>
        <w:ind w:firstLine="567"/>
        <w:rPr>
          <w:sz w:val="24"/>
          <w:szCs w:val="24"/>
          <w:lang w:val="uk-UA"/>
        </w:rPr>
      </w:pPr>
    </w:p>
    <w:p w14:paraId="71702C50" w14:textId="77777777" w:rsidR="00EA6802" w:rsidRDefault="00EA6802" w:rsidP="007B7981">
      <w:pPr>
        <w:tabs>
          <w:tab w:val="left" w:pos="1112"/>
        </w:tabs>
        <w:ind w:firstLine="567"/>
        <w:rPr>
          <w:sz w:val="24"/>
          <w:szCs w:val="24"/>
          <w:lang w:val="uk-UA"/>
        </w:rPr>
      </w:pPr>
    </w:p>
    <w:p w14:paraId="18C01925" w14:textId="4247F1D2" w:rsidR="00EA6802" w:rsidRPr="001B339B" w:rsidRDefault="00EA6802" w:rsidP="00EA6802">
      <w:pPr>
        <w:pStyle w:val="ListParagraph"/>
        <w:spacing w:line="240" w:lineRule="auto"/>
        <w:ind w:left="10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1B339B">
        <w:rPr>
          <w:b/>
          <w:bCs/>
          <w:color w:val="000000"/>
          <w:sz w:val="28"/>
          <w:szCs w:val="28"/>
        </w:rPr>
        <w:t xml:space="preserve">. Використання меню Чарівник </w:t>
      </w:r>
      <w:r w:rsidRPr="001B339B">
        <w:rPr>
          <w:b/>
          <w:bCs/>
          <w:color w:val="000000"/>
          <w:sz w:val="28"/>
          <w:szCs w:val="28"/>
          <w:lang w:val="en-GB"/>
        </w:rPr>
        <w:t xml:space="preserve">(Wizard). </w:t>
      </w:r>
    </w:p>
    <w:p w14:paraId="1C91600F" w14:textId="77777777" w:rsidR="00EA6802" w:rsidRPr="005930CB" w:rsidRDefault="00EA6802" w:rsidP="00EA6802">
      <w:pPr>
        <w:spacing w:line="240" w:lineRule="auto"/>
        <w:ind w:firstLine="720"/>
        <w:rPr>
          <w:sz w:val="28"/>
          <w:szCs w:val="28"/>
          <w:lang w:val="uk-UA"/>
        </w:rPr>
      </w:pPr>
      <w:r w:rsidRPr="005930CB">
        <w:rPr>
          <w:sz w:val="28"/>
          <w:szCs w:val="28"/>
          <w:lang w:val="uk-UA"/>
        </w:rPr>
        <w:t xml:space="preserve">Для швидкого обрахунку викидів від транспортних засобів зручно користуватися меню, яке називається Чарівник . Вигляд меню у новій версії 5 </w:t>
      </w:r>
      <w:r w:rsidRPr="005930CB">
        <w:rPr>
          <w:sz w:val="28"/>
          <w:szCs w:val="28"/>
        </w:rPr>
        <w:t>COPERT (</w:t>
      </w:r>
      <w:r w:rsidRPr="005930CB">
        <w:rPr>
          <w:sz w:val="28"/>
          <w:szCs w:val="28"/>
          <w:lang w:val="uk-UA"/>
        </w:rPr>
        <w:t xml:space="preserve"> </w:t>
      </w:r>
      <w:r w:rsidRPr="005930CB">
        <w:rPr>
          <w:sz w:val="28"/>
          <w:szCs w:val="28"/>
          <w:lang w:val="en-US"/>
        </w:rPr>
        <w:t>New</w:t>
      </w:r>
      <w:r w:rsidRPr="005930CB">
        <w:rPr>
          <w:sz w:val="28"/>
          <w:szCs w:val="28"/>
        </w:rPr>
        <w:t xml:space="preserve"> </w:t>
      </w:r>
      <w:r w:rsidRPr="005930CB">
        <w:rPr>
          <w:sz w:val="28"/>
          <w:szCs w:val="28"/>
          <w:lang w:val="en-US"/>
        </w:rPr>
        <w:t>Run</w:t>
      </w:r>
      <w:r w:rsidRPr="005930CB">
        <w:rPr>
          <w:sz w:val="28"/>
          <w:szCs w:val="28"/>
        </w:rPr>
        <w:t xml:space="preserve"> </w:t>
      </w:r>
      <w:r w:rsidRPr="005930CB">
        <w:rPr>
          <w:sz w:val="28"/>
          <w:szCs w:val="28"/>
          <w:lang w:val="en-US"/>
        </w:rPr>
        <w:t xml:space="preserve">Wizard) </w:t>
      </w:r>
      <w:r w:rsidRPr="005930CB">
        <w:rPr>
          <w:sz w:val="28"/>
          <w:szCs w:val="28"/>
          <w:lang w:val="uk-UA"/>
        </w:rPr>
        <w:t>показано на  Рис.3. 6.</w:t>
      </w:r>
    </w:p>
    <w:p w14:paraId="101EDB18" w14:textId="77777777" w:rsidR="00EA6802" w:rsidRPr="005930CB" w:rsidRDefault="00EA6802" w:rsidP="00EA6802">
      <w:pPr>
        <w:spacing w:line="240" w:lineRule="auto"/>
        <w:jc w:val="center"/>
        <w:rPr>
          <w:sz w:val="28"/>
          <w:szCs w:val="28"/>
        </w:rPr>
      </w:pPr>
      <w:r w:rsidRPr="005930CB">
        <w:rPr>
          <w:noProof/>
          <w:sz w:val="28"/>
          <w:szCs w:val="28"/>
        </w:rPr>
        <w:lastRenderedPageBreak/>
        <w:drawing>
          <wp:inline distT="0" distB="0" distL="0" distR="0" wp14:anchorId="25ED1A38" wp14:editId="1413AACA">
            <wp:extent cx="3962400" cy="3477260"/>
            <wp:effectExtent l="0" t="0" r="0" b="8890"/>
            <wp:docPr id="4961888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7F1AD" w14:textId="3DD8CBBF" w:rsidR="00EA6802" w:rsidRPr="005930CB" w:rsidRDefault="00EA6802" w:rsidP="00EA6802">
      <w:pPr>
        <w:spacing w:line="240" w:lineRule="auto"/>
        <w:jc w:val="center"/>
        <w:rPr>
          <w:sz w:val="28"/>
          <w:szCs w:val="28"/>
          <w:lang w:val="en-US"/>
        </w:rPr>
      </w:pPr>
      <w:r w:rsidRPr="005930CB">
        <w:rPr>
          <w:sz w:val="28"/>
          <w:szCs w:val="28"/>
          <w:lang w:val="uk-UA"/>
        </w:rPr>
        <w:t>Рис.</w:t>
      </w:r>
      <w:r>
        <w:rPr>
          <w:sz w:val="28"/>
          <w:szCs w:val="28"/>
          <w:lang w:val="uk-UA"/>
        </w:rPr>
        <w:t xml:space="preserve"> 2</w:t>
      </w:r>
      <w:r w:rsidRPr="005930C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1. </w:t>
      </w:r>
      <w:r w:rsidRPr="005930CB">
        <w:rPr>
          <w:sz w:val="28"/>
          <w:szCs w:val="28"/>
          <w:lang w:val="uk-UA"/>
        </w:rPr>
        <w:t xml:space="preserve">Меню </w:t>
      </w:r>
      <w:r w:rsidRPr="005930CB">
        <w:rPr>
          <w:sz w:val="28"/>
          <w:szCs w:val="28"/>
          <w:lang w:val="en-US"/>
        </w:rPr>
        <w:t>New</w:t>
      </w:r>
      <w:r w:rsidRPr="005930CB">
        <w:rPr>
          <w:sz w:val="28"/>
          <w:szCs w:val="28"/>
        </w:rPr>
        <w:t xml:space="preserve"> </w:t>
      </w:r>
      <w:r w:rsidRPr="005930CB">
        <w:rPr>
          <w:sz w:val="28"/>
          <w:szCs w:val="28"/>
          <w:lang w:val="en-US"/>
        </w:rPr>
        <w:t>Run</w:t>
      </w:r>
      <w:r w:rsidRPr="005930CB">
        <w:rPr>
          <w:sz w:val="28"/>
          <w:szCs w:val="28"/>
        </w:rPr>
        <w:t xml:space="preserve"> </w:t>
      </w:r>
      <w:r w:rsidRPr="005930CB">
        <w:rPr>
          <w:sz w:val="28"/>
          <w:szCs w:val="28"/>
          <w:lang w:val="en-US"/>
        </w:rPr>
        <w:t>Wizard</w:t>
      </w:r>
    </w:p>
    <w:p w14:paraId="338F380A" w14:textId="77777777" w:rsidR="00EA6802" w:rsidRDefault="00EA6802" w:rsidP="00EA6802">
      <w:pPr>
        <w:spacing w:line="240" w:lineRule="auto"/>
        <w:ind w:firstLine="720"/>
        <w:rPr>
          <w:sz w:val="28"/>
          <w:szCs w:val="28"/>
          <w:lang w:val="uk-UA"/>
        </w:rPr>
      </w:pPr>
      <w:r w:rsidRPr="005930CB">
        <w:rPr>
          <w:sz w:val="28"/>
          <w:szCs w:val="28"/>
          <w:lang w:val="uk-UA"/>
        </w:rPr>
        <w:t xml:space="preserve">Для одержання викидів ТЗ у </w:t>
      </w:r>
      <w:r w:rsidRPr="005930CB">
        <w:rPr>
          <w:sz w:val="28"/>
          <w:szCs w:val="28"/>
        </w:rPr>
        <w:t xml:space="preserve">COPERT </w:t>
      </w:r>
      <w:r w:rsidRPr="005930CB">
        <w:rPr>
          <w:sz w:val="28"/>
          <w:szCs w:val="28"/>
          <w:lang w:val="uk-UA"/>
        </w:rPr>
        <w:t xml:space="preserve">потрібно почати з конопки </w:t>
      </w:r>
      <w:r w:rsidRPr="005930CB">
        <w:rPr>
          <w:sz w:val="28"/>
          <w:szCs w:val="28"/>
        </w:rPr>
        <w:t xml:space="preserve">Start </w:t>
      </w:r>
      <w:r w:rsidRPr="005930CB">
        <w:rPr>
          <w:sz w:val="28"/>
          <w:szCs w:val="28"/>
          <w:lang w:val="uk-UA"/>
        </w:rPr>
        <w:t>і п</w:t>
      </w:r>
      <w:r>
        <w:rPr>
          <w:sz w:val="28"/>
          <w:szCs w:val="28"/>
          <w:lang w:val="uk-UA"/>
        </w:rPr>
        <w:t>о</w:t>
      </w:r>
      <w:r w:rsidRPr="005930CB">
        <w:rPr>
          <w:sz w:val="28"/>
          <w:szCs w:val="28"/>
          <w:lang w:val="uk-UA"/>
        </w:rPr>
        <w:t xml:space="preserve">слідовно пройти всі пункти меню від 1 до 12. </w:t>
      </w:r>
    </w:p>
    <w:p w14:paraId="1865A855" w14:textId="77777777" w:rsidR="00EA6802" w:rsidRDefault="00EA6802" w:rsidP="00EA6802">
      <w:pPr>
        <w:spacing w:line="240" w:lineRule="auto"/>
        <w:ind w:firstLine="720"/>
        <w:rPr>
          <w:sz w:val="28"/>
          <w:szCs w:val="28"/>
          <w:lang w:val="uk-UA"/>
        </w:rPr>
      </w:pPr>
    </w:p>
    <w:p w14:paraId="0EF79069" w14:textId="138F42BE" w:rsidR="00EA6802" w:rsidRPr="00EA6802" w:rsidRDefault="00EA6802" w:rsidP="00EA6802">
      <w:pPr>
        <w:pStyle w:val="ListParagraph"/>
        <w:spacing w:line="24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EA6802">
        <w:rPr>
          <w:b/>
          <w:bCs/>
          <w:color w:val="000000"/>
          <w:sz w:val="28"/>
          <w:szCs w:val="28"/>
        </w:rPr>
        <w:t xml:space="preserve">Результати розрахунків. </w:t>
      </w:r>
      <w:r w:rsidRPr="00EA6802">
        <w:rPr>
          <w:b/>
          <w:bCs/>
          <w:color w:val="000000"/>
          <w:sz w:val="28"/>
          <w:szCs w:val="28"/>
          <w:lang w:val="en-GB"/>
        </w:rPr>
        <w:t xml:space="preserve"> </w:t>
      </w:r>
    </w:p>
    <w:p w14:paraId="232D023A" w14:textId="66E5E1FD" w:rsidR="00EA6802" w:rsidRPr="005930CB" w:rsidRDefault="00EA6802" w:rsidP="00EA6802">
      <w:pPr>
        <w:spacing w:line="240" w:lineRule="auto"/>
        <w:ind w:firstLine="720"/>
        <w:rPr>
          <w:noProof/>
          <w:sz w:val="28"/>
          <w:szCs w:val="28"/>
        </w:rPr>
      </w:pPr>
      <w:r w:rsidRPr="005930CB">
        <w:rPr>
          <w:sz w:val="28"/>
          <w:szCs w:val="28"/>
          <w:lang w:val="uk-UA"/>
        </w:rPr>
        <w:t xml:space="preserve">Вікно готового результату дослідження в </w:t>
      </w:r>
      <w:r w:rsidRPr="005930CB">
        <w:rPr>
          <w:sz w:val="28"/>
          <w:szCs w:val="28"/>
          <w:lang w:val="en-US"/>
        </w:rPr>
        <w:t>Copert</w:t>
      </w:r>
      <w:r w:rsidRPr="005930CB">
        <w:rPr>
          <w:sz w:val="28"/>
          <w:szCs w:val="28"/>
          <w:lang w:val="uk-UA"/>
        </w:rPr>
        <w:t xml:space="preserve"> показано на рис. 3.7.</w:t>
      </w:r>
      <w:r w:rsidRPr="005930CB">
        <w:rPr>
          <w:sz w:val="28"/>
          <w:szCs w:val="28"/>
        </w:rPr>
        <w:t xml:space="preserve"> .</w:t>
      </w:r>
    </w:p>
    <w:p w14:paraId="10BB3E78" w14:textId="77777777" w:rsidR="00EA6802" w:rsidRPr="005930CB" w:rsidRDefault="00EA6802" w:rsidP="00EA6802">
      <w:pPr>
        <w:spacing w:line="240" w:lineRule="auto"/>
        <w:rPr>
          <w:noProof/>
          <w:sz w:val="28"/>
          <w:szCs w:val="28"/>
        </w:rPr>
      </w:pPr>
      <w:r w:rsidRPr="005930CB">
        <w:rPr>
          <w:noProof/>
          <w:sz w:val="28"/>
          <w:szCs w:val="28"/>
        </w:rPr>
        <w:drawing>
          <wp:inline distT="0" distB="0" distL="0" distR="0" wp14:anchorId="518BD60F" wp14:editId="7C9FCCA5">
            <wp:extent cx="5731510" cy="3367405"/>
            <wp:effectExtent l="0" t="0" r="2540" b="4445"/>
            <wp:docPr id="790422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3B6F" w14:textId="73D1A2A9" w:rsidR="00EA6802" w:rsidRPr="005930CB" w:rsidRDefault="00EA6802" w:rsidP="00EA6802">
      <w:pPr>
        <w:spacing w:line="240" w:lineRule="auto"/>
        <w:jc w:val="center"/>
        <w:rPr>
          <w:sz w:val="28"/>
          <w:szCs w:val="28"/>
        </w:rPr>
      </w:pPr>
      <w:r w:rsidRPr="005930CB">
        <w:rPr>
          <w:sz w:val="28"/>
          <w:szCs w:val="28"/>
          <w:lang w:val="uk-UA"/>
        </w:rPr>
        <w:t>Рис.</w:t>
      </w:r>
      <w:r>
        <w:rPr>
          <w:sz w:val="28"/>
          <w:szCs w:val="28"/>
        </w:rPr>
        <w:t xml:space="preserve"> </w:t>
      </w:r>
      <w:r w:rsidRPr="005930CB">
        <w:rPr>
          <w:sz w:val="28"/>
          <w:szCs w:val="28"/>
          <w:lang w:val="uk-UA"/>
        </w:rPr>
        <w:t xml:space="preserve">3. Вікно готового результату розрахунку </w:t>
      </w:r>
      <w:r w:rsidRPr="005930CB">
        <w:rPr>
          <w:sz w:val="28"/>
          <w:szCs w:val="28"/>
        </w:rPr>
        <w:t>CO</w:t>
      </w:r>
      <w:r w:rsidRPr="005930CB">
        <w:rPr>
          <w:sz w:val="28"/>
          <w:szCs w:val="28"/>
          <w:lang w:val="uk-UA"/>
        </w:rPr>
        <w:t xml:space="preserve"> в </w:t>
      </w:r>
      <w:r w:rsidRPr="005930CB">
        <w:rPr>
          <w:sz w:val="28"/>
          <w:szCs w:val="28"/>
          <w:lang w:val="en-US"/>
        </w:rPr>
        <w:t>Copert</w:t>
      </w:r>
    </w:p>
    <w:p w14:paraId="5D441AAC" w14:textId="77777777" w:rsidR="00EA6802" w:rsidRPr="004F4A10" w:rsidRDefault="00EA6802" w:rsidP="007B7981">
      <w:pPr>
        <w:tabs>
          <w:tab w:val="left" w:pos="1112"/>
        </w:tabs>
        <w:ind w:firstLine="567"/>
        <w:rPr>
          <w:sz w:val="24"/>
          <w:szCs w:val="24"/>
          <w:lang w:val="uk-UA"/>
        </w:rPr>
      </w:pPr>
    </w:p>
    <w:p w14:paraId="1790D265" w14:textId="77777777" w:rsidR="007B7981" w:rsidRPr="00D176F9" w:rsidRDefault="007B7981" w:rsidP="007B7981">
      <w:pPr>
        <w:ind w:firstLine="284"/>
        <w:contextualSpacing/>
        <w:jc w:val="center"/>
        <w:rPr>
          <w:rFonts w:eastAsia="Calibri"/>
          <w:b/>
          <w:lang w:val="uk-UA"/>
        </w:rPr>
      </w:pPr>
    </w:p>
    <w:p w14:paraId="29E42C3B" w14:textId="77777777" w:rsidR="007B7981" w:rsidRPr="007D03C3" w:rsidRDefault="007B7981" w:rsidP="007B7981">
      <w:pPr>
        <w:ind w:firstLine="284"/>
        <w:contextualSpacing/>
        <w:jc w:val="center"/>
        <w:rPr>
          <w:rFonts w:eastAsia="Calibri"/>
          <w:b/>
          <w:sz w:val="28"/>
          <w:szCs w:val="28"/>
          <w:lang w:val="uk-UA"/>
        </w:rPr>
      </w:pPr>
      <w:r w:rsidRPr="007D03C3">
        <w:rPr>
          <w:rFonts w:eastAsia="Calibri"/>
          <w:b/>
          <w:sz w:val="28"/>
          <w:szCs w:val="28"/>
          <w:lang w:val="uk-UA"/>
        </w:rPr>
        <w:t>Рекомендована література</w:t>
      </w:r>
    </w:p>
    <w:p w14:paraId="3181AE79" w14:textId="77777777" w:rsidR="007B7981" w:rsidRPr="00330B4E" w:rsidRDefault="007B7981" w:rsidP="007B7981">
      <w:pPr>
        <w:ind w:firstLine="284"/>
        <w:jc w:val="center"/>
        <w:outlineLvl w:val="1"/>
        <w:rPr>
          <w:rFonts w:eastAsia="Calibri"/>
          <w:b/>
          <w:bCs/>
          <w:sz w:val="24"/>
          <w:szCs w:val="24"/>
          <w:lang w:val="uk-UA"/>
        </w:rPr>
      </w:pPr>
    </w:p>
    <w:p w14:paraId="7BB0EF22" w14:textId="23C23A66" w:rsidR="007B7981" w:rsidRPr="00A92E1D" w:rsidRDefault="007B7981" w:rsidP="007B7981">
      <w:pPr>
        <w:spacing w:line="276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1</w:t>
      </w:r>
      <w:r w:rsidRPr="00A92E1D">
        <w:rPr>
          <w:sz w:val="24"/>
          <w:szCs w:val="24"/>
          <w:lang w:val="en-US"/>
        </w:rPr>
        <w:t xml:space="preserve">. Вебсайт програмного забезпечення Copert// Режим доступу  </w:t>
      </w:r>
      <w:r w:rsidRPr="00A92E1D">
        <w:rPr>
          <w:sz w:val="24"/>
          <w:szCs w:val="24"/>
          <w:lang w:val="en-US"/>
        </w:rPr>
        <w:fldChar w:fldCharType="begin"/>
      </w:r>
      <w:r w:rsidRPr="00A92E1D">
        <w:rPr>
          <w:sz w:val="24"/>
          <w:szCs w:val="24"/>
          <w:lang w:val="en-US"/>
        </w:rPr>
        <w:instrText xml:space="preserve"> HYPERLINK "http://</w:instrText>
      </w:r>
    </w:p>
    <w:p w14:paraId="4DD2D467" w14:textId="77777777" w:rsidR="007B7981" w:rsidRPr="00A92E1D" w:rsidRDefault="007B7981" w:rsidP="007B7981">
      <w:pPr>
        <w:spacing w:line="276" w:lineRule="auto"/>
        <w:ind w:firstLine="567"/>
        <w:rPr>
          <w:sz w:val="24"/>
          <w:szCs w:val="24"/>
          <w:lang w:val="en-US"/>
        </w:rPr>
      </w:pPr>
      <w:r w:rsidRPr="00A92E1D">
        <w:rPr>
          <w:sz w:val="24"/>
          <w:szCs w:val="24"/>
          <w:lang w:val="en-US"/>
        </w:rPr>
        <w:instrText>www.emisia.com › utilities › copert.</w:instrText>
      </w:r>
    </w:p>
    <w:p w14:paraId="2C2B405F" w14:textId="77777777" w:rsidR="007B7981" w:rsidRPr="00A92E1D" w:rsidRDefault="007B7981" w:rsidP="007B7981">
      <w:pPr>
        <w:spacing w:line="276" w:lineRule="auto"/>
        <w:ind w:firstLine="567"/>
        <w:rPr>
          <w:sz w:val="24"/>
          <w:szCs w:val="24"/>
          <w:lang w:val="en-US"/>
        </w:rPr>
      </w:pPr>
    </w:p>
    <w:p w14:paraId="125144E5" w14:textId="77777777" w:rsidR="007B7981" w:rsidRPr="00A92E1D" w:rsidRDefault="007B7981" w:rsidP="007B7981">
      <w:pPr>
        <w:spacing w:line="276" w:lineRule="auto"/>
        <w:ind w:firstLine="567"/>
        <w:rPr>
          <w:sz w:val="24"/>
          <w:szCs w:val="24"/>
          <w:lang w:val="en-US"/>
        </w:rPr>
      </w:pPr>
      <w:r w:rsidRPr="00A92E1D">
        <w:rPr>
          <w:sz w:val="24"/>
          <w:szCs w:val="24"/>
          <w:lang w:val="en-US"/>
        </w:rPr>
        <w:instrText xml:space="preserve">" </w:instrText>
      </w:r>
      <w:r w:rsidRPr="00A92E1D">
        <w:rPr>
          <w:sz w:val="24"/>
          <w:szCs w:val="24"/>
          <w:lang w:val="en-US"/>
        </w:rPr>
      </w:r>
      <w:r w:rsidRPr="00A92E1D">
        <w:rPr>
          <w:sz w:val="24"/>
          <w:szCs w:val="24"/>
          <w:lang w:val="en-US"/>
        </w:rPr>
        <w:fldChar w:fldCharType="separate"/>
      </w:r>
    </w:p>
    <w:p w14:paraId="52CCCA80" w14:textId="77777777" w:rsidR="007B7981" w:rsidRPr="00A92E1D" w:rsidRDefault="007B7981" w:rsidP="007B7981">
      <w:pPr>
        <w:spacing w:line="276" w:lineRule="auto"/>
        <w:ind w:firstLine="567"/>
        <w:rPr>
          <w:sz w:val="24"/>
          <w:szCs w:val="24"/>
          <w:lang w:val="en-US"/>
        </w:rPr>
      </w:pPr>
      <w:r w:rsidRPr="00A92E1D">
        <w:rPr>
          <w:sz w:val="24"/>
          <w:szCs w:val="24"/>
          <w:lang w:val="en-US"/>
        </w:rPr>
        <w:t>www.emisia.com › utilities › copert.</w:t>
      </w:r>
    </w:p>
    <w:p w14:paraId="73638F8B" w14:textId="15816B04" w:rsidR="007B7981" w:rsidRDefault="007B7981" w:rsidP="007B7981">
      <w:pPr>
        <w:rPr>
          <w:b/>
          <w:bCs/>
        </w:rPr>
      </w:pPr>
      <w:r w:rsidRPr="00A92E1D">
        <w:rPr>
          <w:sz w:val="24"/>
          <w:szCs w:val="24"/>
          <w:lang w:val="en-US"/>
        </w:rPr>
        <w:fldChar w:fldCharType="end"/>
      </w:r>
    </w:p>
    <w:p w14:paraId="6E8273FD" w14:textId="4D7DCCDC" w:rsidR="00BD7EA5" w:rsidRDefault="00BD7EA5"/>
    <w:p w14:paraId="4566F8A7" w14:textId="77777777" w:rsidR="00D80E0C" w:rsidRDefault="00D80E0C">
      <w:pPr>
        <w:rPr>
          <w:lang w:val="uk-UA"/>
        </w:rPr>
      </w:pPr>
    </w:p>
    <w:p w14:paraId="23E50FF3" w14:textId="77777777" w:rsidR="00D80E0C" w:rsidRDefault="00D80E0C">
      <w:pPr>
        <w:rPr>
          <w:lang w:val="uk-UA"/>
        </w:rPr>
      </w:pPr>
    </w:p>
    <w:p w14:paraId="4ACD5AC8" w14:textId="77777777" w:rsidR="005B6E2C" w:rsidRDefault="005B6E2C"/>
    <w:p w14:paraId="52B2C05C" w14:textId="0F4F0E57" w:rsidR="005B6E2C" w:rsidRDefault="005B6E2C"/>
    <w:sectPr w:rsidR="005B6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491"/>
    <w:multiLevelType w:val="hybridMultilevel"/>
    <w:tmpl w:val="6BAAD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E4E00"/>
    <w:multiLevelType w:val="multilevel"/>
    <w:tmpl w:val="9A9E3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29724650">
    <w:abstractNumId w:val="0"/>
  </w:num>
  <w:num w:numId="2" w16cid:durableId="72830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4A"/>
    <w:rsid w:val="000441F7"/>
    <w:rsid w:val="000A781E"/>
    <w:rsid w:val="000D4BDF"/>
    <w:rsid w:val="001D1659"/>
    <w:rsid w:val="00237BC3"/>
    <w:rsid w:val="00342B7F"/>
    <w:rsid w:val="003A28D0"/>
    <w:rsid w:val="004C53B5"/>
    <w:rsid w:val="005950F2"/>
    <w:rsid w:val="005B6E2C"/>
    <w:rsid w:val="006317C5"/>
    <w:rsid w:val="007B7981"/>
    <w:rsid w:val="007D03C3"/>
    <w:rsid w:val="007D2D84"/>
    <w:rsid w:val="0081207F"/>
    <w:rsid w:val="00A86910"/>
    <w:rsid w:val="00A908BA"/>
    <w:rsid w:val="00B7014A"/>
    <w:rsid w:val="00BD7EA5"/>
    <w:rsid w:val="00C277B9"/>
    <w:rsid w:val="00C367B3"/>
    <w:rsid w:val="00CB12B0"/>
    <w:rsid w:val="00D80E0C"/>
    <w:rsid w:val="00E0700E"/>
    <w:rsid w:val="00EA6802"/>
    <w:rsid w:val="00F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D9DD"/>
  <w15:chartTrackingRefBased/>
  <w15:docId w15:val="{C4E1503B-9270-4142-943B-F43C7646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81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lang w:val="uk-UA"/>
      <w14:ligatures w14:val="none"/>
    </w:rPr>
  </w:style>
  <w:style w:type="paragraph" w:customStyle="1" w:styleId="Default">
    <w:name w:val="Default"/>
    <w:rsid w:val="007B798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 Kolodnytska</dc:creator>
  <cp:keywords/>
  <dc:description/>
  <cp:lastModifiedBy>Ruslana Kolodnytska</cp:lastModifiedBy>
  <cp:revision>2</cp:revision>
  <dcterms:created xsi:type="dcterms:W3CDTF">2024-06-08T11:23:00Z</dcterms:created>
  <dcterms:modified xsi:type="dcterms:W3CDTF">2024-06-08T11:23:00Z</dcterms:modified>
</cp:coreProperties>
</file>