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DFCD9" w14:textId="77777777" w:rsidR="00CC0E30" w:rsidRPr="00CC0E30" w:rsidRDefault="00CC0E30" w:rsidP="00CC0E30">
      <w:pPr>
        <w:rPr>
          <w:b/>
          <w:bCs/>
          <w:lang w:val="uk-UA"/>
        </w:rPr>
      </w:pPr>
      <w:r w:rsidRPr="00CC0E30">
        <w:rPr>
          <w:b/>
          <w:bCs/>
          <w:color w:val="000000"/>
          <w:sz w:val="24"/>
          <w:szCs w:val="24"/>
          <w:lang w:val="uk-UA"/>
        </w:rPr>
        <w:t xml:space="preserve">Практична робота 5. </w:t>
      </w:r>
    </w:p>
    <w:p w14:paraId="0F8012F0" w14:textId="77777777" w:rsidR="0084261F" w:rsidRPr="00425F4B" w:rsidRDefault="00B66787" w:rsidP="0084261F">
      <w:pPr>
        <w:jc w:val="center"/>
        <w:rPr>
          <w:b/>
          <w:bCs/>
          <w:sz w:val="28"/>
          <w:szCs w:val="28"/>
          <w:lang w:val="uk-UA"/>
        </w:rPr>
      </w:pPr>
      <w:r w:rsidRPr="00425F4B">
        <w:rPr>
          <w:b/>
          <w:bCs/>
          <w:sz w:val="28"/>
          <w:szCs w:val="28"/>
        </w:rPr>
        <w:t xml:space="preserve">Використання технологій розумного транспорту в </w:t>
      </w:r>
    </w:p>
    <w:p w14:paraId="47CD9087" w14:textId="6EC17A5C" w:rsidR="00B66787" w:rsidRPr="00425F4B" w:rsidRDefault="00B66787" w:rsidP="0084261F">
      <w:pPr>
        <w:jc w:val="center"/>
        <w:rPr>
          <w:color w:val="000000"/>
          <w:sz w:val="28"/>
          <w:szCs w:val="28"/>
        </w:rPr>
      </w:pPr>
      <w:r w:rsidRPr="00425F4B">
        <w:rPr>
          <w:b/>
          <w:bCs/>
          <w:sz w:val="28"/>
          <w:szCs w:val="28"/>
        </w:rPr>
        <w:t xml:space="preserve">організації </w:t>
      </w:r>
      <w:r w:rsidRPr="00425F4B">
        <w:rPr>
          <w:b/>
          <w:bCs/>
          <w:sz w:val="28"/>
          <w:szCs w:val="28"/>
          <w:lang w:val="uk-UA"/>
        </w:rPr>
        <w:t xml:space="preserve">транспортних потоків з </w:t>
      </w:r>
      <w:r w:rsidRPr="00425F4B">
        <w:rPr>
          <w:b/>
          <w:bCs/>
          <w:color w:val="000000"/>
          <w:sz w:val="28"/>
          <w:szCs w:val="28"/>
        </w:rPr>
        <w:t>використ</w:t>
      </w:r>
      <w:r w:rsidRPr="00425F4B">
        <w:rPr>
          <w:b/>
          <w:bCs/>
          <w:color w:val="000000"/>
          <w:sz w:val="28"/>
          <w:szCs w:val="28"/>
          <w:lang w:val="uk-UA"/>
        </w:rPr>
        <w:t xml:space="preserve">анням </w:t>
      </w:r>
      <w:r w:rsidRPr="00425F4B">
        <w:rPr>
          <w:b/>
          <w:bCs/>
          <w:color w:val="000000"/>
          <w:sz w:val="28"/>
          <w:szCs w:val="28"/>
        </w:rPr>
        <w:t>PTV Visu</w:t>
      </w:r>
      <w:r w:rsidR="00CC0E30" w:rsidRPr="00425F4B">
        <w:rPr>
          <w:b/>
          <w:bCs/>
          <w:color w:val="000000"/>
          <w:sz w:val="28"/>
          <w:szCs w:val="28"/>
        </w:rPr>
        <w:t>m</w:t>
      </w:r>
      <w:r w:rsidR="00CC0E30" w:rsidRPr="00425F4B">
        <w:rPr>
          <w:color w:val="000000"/>
          <w:sz w:val="28"/>
          <w:szCs w:val="28"/>
        </w:rPr>
        <w:t>.</w:t>
      </w:r>
    </w:p>
    <w:p w14:paraId="5B4E40C1" w14:textId="77777777" w:rsidR="00C656CB" w:rsidRDefault="00C656CB">
      <w:pPr>
        <w:rPr>
          <w:color w:val="000000"/>
          <w:sz w:val="24"/>
          <w:szCs w:val="24"/>
        </w:rPr>
      </w:pPr>
    </w:p>
    <w:p w14:paraId="7952DFE6" w14:textId="0E4091BD" w:rsidR="0084261F" w:rsidRPr="0084261F" w:rsidRDefault="00C656CB" w:rsidP="0084261F">
      <w:pPr>
        <w:pStyle w:val="ListParagraph"/>
        <w:numPr>
          <w:ilvl w:val="0"/>
          <w:numId w:val="4"/>
        </w:numPr>
        <w:rPr>
          <w:b/>
          <w:bCs/>
          <w:color w:val="000000"/>
          <w:sz w:val="24"/>
          <w:szCs w:val="24"/>
        </w:rPr>
      </w:pPr>
      <w:r w:rsidRPr="0084261F">
        <w:rPr>
          <w:b/>
          <w:bCs/>
          <w:color w:val="000000"/>
          <w:sz w:val="24"/>
          <w:szCs w:val="24"/>
          <w:lang w:val="uk-UA"/>
        </w:rPr>
        <w:t>Завдання</w:t>
      </w:r>
      <w:r w:rsidR="00163D65">
        <w:rPr>
          <w:b/>
          <w:bCs/>
          <w:color w:val="000000"/>
          <w:sz w:val="24"/>
          <w:szCs w:val="24"/>
          <w:lang w:val="uk-UA"/>
        </w:rPr>
        <w:t>*</w:t>
      </w:r>
      <w:r w:rsidR="0084261F" w:rsidRPr="0084261F">
        <w:rPr>
          <w:b/>
          <w:bCs/>
          <w:color w:val="000000"/>
          <w:sz w:val="24"/>
          <w:szCs w:val="24"/>
          <w:lang w:val="uk-UA"/>
        </w:rPr>
        <w:t xml:space="preserve">. </w:t>
      </w:r>
    </w:p>
    <w:p w14:paraId="6434E547" w14:textId="3FAD6044" w:rsidR="0084261F" w:rsidRPr="0084261F" w:rsidRDefault="0084261F" w:rsidP="0084261F">
      <w:pPr>
        <w:pStyle w:val="ListParagraph"/>
        <w:numPr>
          <w:ilvl w:val="1"/>
          <w:numId w:val="3"/>
        </w:numPr>
        <w:rPr>
          <w:color w:val="000000"/>
          <w:sz w:val="24"/>
          <w:szCs w:val="24"/>
        </w:rPr>
      </w:pPr>
      <w:r w:rsidRPr="0084261F">
        <w:rPr>
          <w:color w:val="000000"/>
          <w:sz w:val="24"/>
          <w:szCs w:val="24"/>
          <w:lang w:val="uk-UA"/>
        </w:rPr>
        <w:t xml:space="preserve">Встановити студентську версію програми </w:t>
      </w:r>
      <w:r w:rsidRPr="0084261F">
        <w:rPr>
          <w:color w:val="000000"/>
          <w:sz w:val="24"/>
          <w:szCs w:val="24"/>
        </w:rPr>
        <w:t xml:space="preserve">PTV Visum. </w:t>
      </w:r>
    </w:p>
    <w:p w14:paraId="1CC0133A" w14:textId="2235E60D" w:rsidR="0084261F" w:rsidRPr="0084261F" w:rsidRDefault="0084261F" w:rsidP="0084261F">
      <w:pPr>
        <w:pStyle w:val="ListParagraph"/>
        <w:numPr>
          <w:ilvl w:val="1"/>
          <w:numId w:val="3"/>
        </w:numPr>
        <w:rPr>
          <w:color w:val="000000"/>
          <w:sz w:val="24"/>
          <w:szCs w:val="24"/>
        </w:rPr>
      </w:pPr>
      <w:r w:rsidRPr="0084261F">
        <w:rPr>
          <w:color w:val="000000"/>
          <w:sz w:val="24"/>
          <w:szCs w:val="24"/>
          <w:lang w:val="uk-UA"/>
        </w:rPr>
        <w:t>Вивчення інтерфейсу програми</w:t>
      </w:r>
      <w:r w:rsidR="00163D65">
        <w:rPr>
          <w:color w:val="000000"/>
          <w:sz w:val="24"/>
          <w:szCs w:val="24"/>
        </w:rPr>
        <w:t xml:space="preserve">. </w:t>
      </w:r>
    </w:p>
    <w:p w14:paraId="311EFE8A" w14:textId="43164949" w:rsidR="0084261F" w:rsidRPr="0084261F" w:rsidRDefault="0084261F" w:rsidP="0084261F">
      <w:pPr>
        <w:pStyle w:val="ListParagraph"/>
        <w:numPr>
          <w:ilvl w:val="1"/>
          <w:numId w:val="3"/>
        </w:numPr>
        <w:rPr>
          <w:rFonts w:eastAsia="Calibri"/>
          <w:sz w:val="24"/>
          <w:szCs w:val="24"/>
          <w:lang w:val="uk-UA"/>
        </w:rPr>
      </w:pPr>
      <w:r w:rsidRPr="0084261F">
        <w:rPr>
          <w:rFonts w:eastAsia="Calibri"/>
          <w:sz w:val="24"/>
          <w:szCs w:val="24"/>
          <w:lang w:val="uk-UA"/>
        </w:rPr>
        <w:t>Вивчення  етапів моделювання ( 2.2.1 -2.2.7)</w:t>
      </w:r>
    </w:p>
    <w:p w14:paraId="567125B9" w14:textId="1F2336F9" w:rsidR="00163D65" w:rsidRPr="00163D65" w:rsidRDefault="00163D65">
      <w:pPr>
        <w:rPr>
          <w:color w:val="000000"/>
          <w:sz w:val="24"/>
          <w:szCs w:val="24"/>
          <w:lang w:val="uk-UA"/>
        </w:rPr>
      </w:pPr>
      <w:r>
        <w:rPr>
          <w:color w:val="000000"/>
          <w:sz w:val="24"/>
          <w:szCs w:val="24"/>
          <w:lang w:val="uk-UA"/>
        </w:rPr>
        <w:t xml:space="preserve">*Будь ласка включайте результати вивчення у Вашу практичну роботу, як картинки. Інший допустимий варіант, показати Ваші результати в ході виконання практичної роботи. </w:t>
      </w:r>
    </w:p>
    <w:p w14:paraId="6F932F7A" w14:textId="21B7CA78" w:rsidR="00C656CB" w:rsidRPr="006A55A7" w:rsidRDefault="00C656CB" w:rsidP="0084261F">
      <w:pPr>
        <w:ind w:firstLine="284"/>
        <w:contextualSpacing/>
        <w:rPr>
          <w:b/>
          <w:bCs/>
          <w:color w:val="000000"/>
          <w:sz w:val="24"/>
          <w:szCs w:val="24"/>
          <w:lang w:val="uk-UA" w:eastAsia="uk-UA"/>
        </w:rPr>
      </w:pPr>
      <w:r>
        <w:rPr>
          <w:rFonts w:eastAsia="Calibri"/>
          <w:b/>
          <w:sz w:val="24"/>
          <w:szCs w:val="24"/>
          <w:lang w:val="uk-UA"/>
        </w:rPr>
        <w:t>2.</w:t>
      </w:r>
      <w:r w:rsidRPr="003057F6">
        <w:rPr>
          <w:rFonts w:eastAsia="Calibri"/>
          <w:b/>
          <w:sz w:val="24"/>
          <w:szCs w:val="24"/>
          <w:lang w:val="uk-UA"/>
        </w:rPr>
        <w:t xml:space="preserve"> </w:t>
      </w:r>
      <w:r w:rsidR="0084261F">
        <w:rPr>
          <w:rFonts w:eastAsia="Calibri"/>
          <w:b/>
          <w:sz w:val="24"/>
          <w:szCs w:val="24"/>
          <w:lang w:val="uk-UA"/>
        </w:rPr>
        <w:t xml:space="preserve">Методичні вказівки. </w:t>
      </w:r>
      <w:r>
        <w:rPr>
          <w:rFonts w:eastAsia="Calibri"/>
          <w:b/>
          <w:sz w:val="24"/>
          <w:szCs w:val="24"/>
          <w:lang w:val="uk-UA"/>
        </w:rPr>
        <w:t>В</w:t>
      </w:r>
      <w:r w:rsidRPr="001A4649">
        <w:rPr>
          <w:b/>
          <w:bCs/>
          <w:color w:val="000000"/>
          <w:sz w:val="24"/>
          <w:szCs w:val="24"/>
          <w:lang w:val="uk-UA" w:eastAsia="uk-UA"/>
        </w:rPr>
        <w:t xml:space="preserve">икористання  програми PTV Visum </w:t>
      </w:r>
      <w:r>
        <w:rPr>
          <w:b/>
          <w:bCs/>
          <w:color w:val="000000"/>
          <w:sz w:val="24"/>
          <w:szCs w:val="24"/>
          <w:lang w:val="uk-UA" w:eastAsia="uk-UA"/>
        </w:rPr>
        <w:t xml:space="preserve"> при </w:t>
      </w:r>
      <w:r w:rsidRPr="001A4649">
        <w:rPr>
          <w:b/>
          <w:bCs/>
          <w:color w:val="000000"/>
          <w:sz w:val="24"/>
          <w:szCs w:val="24"/>
          <w:lang w:val="uk-UA" w:eastAsia="uk-UA"/>
        </w:rPr>
        <w:t>розрахунк</w:t>
      </w:r>
      <w:r>
        <w:rPr>
          <w:b/>
          <w:bCs/>
          <w:color w:val="000000"/>
          <w:sz w:val="24"/>
          <w:szCs w:val="24"/>
          <w:lang w:val="uk-UA" w:eastAsia="uk-UA"/>
        </w:rPr>
        <w:t>у</w:t>
      </w:r>
      <w:r w:rsidRPr="001A4649">
        <w:rPr>
          <w:b/>
          <w:bCs/>
          <w:color w:val="000000"/>
          <w:sz w:val="24"/>
          <w:szCs w:val="24"/>
          <w:lang w:val="uk-UA" w:eastAsia="uk-UA"/>
        </w:rPr>
        <w:t xml:space="preserve"> </w:t>
      </w:r>
      <w:r>
        <w:rPr>
          <w:b/>
          <w:bCs/>
          <w:color w:val="000000"/>
          <w:sz w:val="24"/>
          <w:szCs w:val="24"/>
          <w:lang w:val="uk-UA" w:eastAsia="uk-UA"/>
        </w:rPr>
        <w:t xml:space="preserve"> транспортними потоків</w:t>
      </w:r>
    </w:p>
    <w:p w14:paraId="7C91579F" w14:textId="77777777" w:rsidR="00C656CB" w:rsidRPr="001A4649" w:rsidRDefault="00C656CB" w:rsidP="00C656CB">
      <w:pPr>
        <w:ind w:firstLine="567"/>
        <w:rPr>
          <w:rFonts w:eastAsia="Calibri"/>
          <w:sz w:val="16"/>
          <w:szCs w:val="16"/>
          <w:lang w:val="uk-UA"/>
        </w:rPr>
      </w:pPr>
    </w:p>
    <w:p w14:paraId="6EDB7C26" w14:textId="77777777" w:rsidR="00C656CB" w:rsidRDefault="00C656CB" w:rsidP="00C656CB">
      <w:pPr>
        <w:ind w:firstLine="567"/>
        <w:jc w:val="center"/>
        <w:rPr>
          <w:rFonts w:eastAsia="Calibri"/>
          <w:b/>
          <w:sz w:val="24"/>
          <w:szCs w:val="24"/>
          <w:lang w:val="uk-UA"/>
        </w:rPr>
      </w:pPr>
      <w:r>
        <w:rPr>
          <w:rFonts w:eastAsia="Calibri"/>
          <w:b/>
          <w:sz w:val="24"/>
          <w:szCs w:val="24"/>
          <w:lang w:val="uk-UA"/>
        </w:rPr>
        <w:t>2.</w:t>
      </w:r>
      <w:r w:rsidRPr="001A4649">
        <w:rPr>
          <w:rFonts w:eastAsia="Calibri"/>
          <w:b/>
          <w:sz w:val="24"/>
          <w:szCs w:val="24"/>
          <w:lang w:val="uk-UA"/>
        </w:rPr>
        <w:t>1. Інтерфейс програми</w:t>
      </w:r>
    </w:p>
    <w:p w14:paraId="7536B4B7" w14:textId="77777777" w:rsidR="00C656CB" w:rsidRPr="001A4649" w:rsidRDefault="00C656CB" w:rsidP="00C656CB">
      <w:pPr>
        <w:ind w:firstLine="567"/>
        <w:jc w:val="center"/>
        <w:rPr>
          <w:rFonts w:eastAsia="Calibri"/>
          <w:b/>
          <w:sz w:val="16"/>
          <w:szCs w:val="16"/>
          <w:lang w:val="uk-UA"/>
        </w:rPr>
      </w:pPr>
    </w:p>
    <w:p w14:paraId="4EBFB482" w14:textId="77777777" w:rsidR="00C656CB" w:rsidRPr="001A4649" w:rsidRDefault="00C656CB" w:rsidP="00C656CB">
      <w:pPr>
        <w:ind w:firstLine="567"/>
        <w:rPr>
          <w:rFonts w:eastAsia="Calibri"/>
          <w:sz w:val="24"/>
          <w:szCs w:val="24"/>
          <w:lang w:val="uk-UA"/>
        </w:rPr>
      </w:pPr>
      <w:r w:rsidRPr="001A4649">
        <w:rPr>
          <w:rFonts w:eastAsia="Calibri"/>
          <w:sz w:val="24"/>
          <w:szCs w:val="24"/>
          <w:lang w:val="uk-UA"/>
        </w:rPr>
        <w:t>Опис елементів інтерфейсу програмної оболонки:</w:t>
      </w:r>
    </w:p>
    <w:p w14:paraId="2B7CCBF3" w14:textId="0E51CFF1" w:rsidR="00C656CB" w:rsidRPr="001A4649" w:rsidRDefault="00C656CB" w:rsidP="00C656CB">
      <w:pPr>
        <w:jc w:val="center"/>
        <w:rPr>
          <w:rFonts w:eastAsia="Calibri"/>
          <w:sz w:val="24"/>
          <w:szCs w:val="24"/>
          <w:lang w:val="uk-UA"/>
        </w:rPr>
      </w:pPr>
      <w:r w:rsidRPr="001A4649">
        <w:rPr>
          <w:rFonts w:eastAsia="Calibri"/>
          <w:noProof/>
          <w:sz w:val="24"/>
          <w:szCs w:val="24"/>
          <w:lang w:val="uk-UA" w:eastAsia="uk-UA"/>
        </w:rPr>
        <w:drawing>
          <wp:inline distT="0" distB="0" distL="0" distR="0" wp14:anchorId="422E8FE1" wp14:editId="18EB1A04">
            <wp:extent cx="3893820" cy="2118360"/>
            <wp:effectExtent l="0" t="0" r="0" b="0"/>
            <wp:docPr id="12440855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5">
                      <a:extLst>
                        <a:ext uri="{28A0092B-C50C-407E-A947-70E740481C1C}">
                          <a14:useLocalDpi xmlns:a14="http://schemas.microsoft.com/office/drawing/2010/main" val="0"/>
                        </a:ext>
                      </a:extLst>
                    </a:blip>
                    <a:srcRect b="4070"/>
                    <a:stretch>
                      <a:fillRect/>
                    </a:stretch>
                  </pic:blipFill>
                  <pic:spPr bwMode="auto">
                    <a:xfrm>
                      <a:off x="0" y="0"/>
                      <a:ext cx="3893820" cy="2118360"/>
                    </a:xfrm>
                    <a:prstGeom prst="rect">
                      <a:avLst/>
                    </a:prstGeom>
                    <a:noFill/>
                    <a:ln>
                      <a:noFill/>
                    </a:ln>
                  </pic:spPr>
                </pic:pic>
              </a:graphicData>
            </a:graphic>
          </wp:inline>
        </w:drawing>
      </w:r>
    </w:p>
    <w:p w14:paraId="6DA8F241" w14:textId="77777777" w:rsidR="00C656CB" w:rsidRPr="001A4649" w:rsidRDefault="00C656CB" w:rsidP="00C656CB">
      <w:pPr>
        <w:ind w:firstLine="567"/>
        <w:rPr>
          <w:rFonts w:eastAsia="Calibri"/>
          <w:lang w:val="uk-UA"/>
        </w:rPr>
      </w:pPr>
      <w:r w:rsidRPr="001A4649">
        <w:rPr>
          <w:rFonts w:eastAsia="Calibri"/>
          <w:lang w:val="uk-UA"/>
        </w:rPr>
        <w:t xml:space="preserve">Рис. </w:t>
      </w:r>
      <w:r>
        <w:rPr>
          <w:rFonts w:eastAsia="Calibri"/>
          <w:lang w:val="uk-UA"/>
        </w:rPr>
        <w:t>2.</w:t>
      </w:r>
      <w:r w:rsidRPr="001A4649">
        <w:rPr>
          <w:rFonts w:eastAsia="Calibri"/>
          <w:lang w:val="uk-UA"/>
        </w:rPr>
        <w:t>1. Елементи відображення головного екрану</w:t>
      </w:r>
    </w:p>
    <w:p w14:paraId="0562A4AC" w14:textId="77777777" w:rsidR="00C656CB" w:rsidRPr="001A4649" w:rsidRDefault="00C656CB" w:rsidP="00C656CB">
      <w:pPr>
        <w:ind w:firstLine="567"/>
        <w:rPr>
          <w:rFonts w:eastAsia="Calibri"/>
          <w:sz w:val="16"/>
          <w:szCs w:val="16"/>
          <w:lang w:val="uk-UA"/>
        </w:rPr>
      </w:pPr>
    </w:p>
    <w:p w14:paraId="3454141B"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(1) Рядок заголовку.</w:t>
      </w:r>
      <w:r w:rsidRPr="001A4649">
        <w:rPr>
          <w:rFonts w:eastAsia="Calibri"/>
          <w:sz w:val="24"/>
          <w:szCs w:val="24"/>
          <w:lang w:val="uk-UA"/>
        </w:rPr>
        <w:t xml:space="preserve"> Відображаються назва та номер версії програми, а також назва відкритого файлу.</w:t>
      </w:r>
    </w:p>
    <w:p w14:paraId="18941D70"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(2) Рядок меню.</w:t>
      </w:r>
      <w:r w:rsidRPr="001A4649">
        <w:rPr>
          <w:rFonts w:eastAsia="Calibri"/>
          <w:sz w:val="24"/>
          <w:szCs w:val="24"/>
          <w:lang w:val="uk-UA"/>
        </w:rPr>
        <w:t xml:space="preserve"> Меню дає змогу отримати доступ до різних програмних функцій. Меню, що надається в рядку меню, залежить від активного вікна. </w:t>
      </w:r>
    </w:p>
    <w:p w14:paraId="053A0C10"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lastRenderedPageBreak/>
        <w:t>(3) Панелі інструментів.</w:t>
      </w:r>
      <w:r w:rsidRPr="001A4649">
        <w:rPr>
          <w:rFonts w:eastAsia="Calibri"/>
          <w:sz w:val="24"/>
          <w:szCs w:val="24"/>
          <w:lang w:val="uk-UA"/>
        </w:rPr>
        <w:t xml:space="preserve"> На панелі інструментів виділяються важливі програмні функції та залежать від активного вікна.</w:t>
      </w:r>
    </w:p>
    <w:p w14:paraId="1EED6209"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(4) Вікно мережі / матриць.</w:t>
      </w:r>
      <w:r w:rsidRPr="001A4649">
        <w:rPr>
          <w:rFonts w:eastAsia="Calibri"/>
          <w:sz w:val="24"/>
          <w:szCs w:val="24"/>
          <w:lang w:val="uk-UA"/>
        </w:rPr>
        <w:t xml:space="preserve"> Дає змогу вибрати режим роботи та тип об’єкта, увімкнути або вимкнути графічне відображення типів мережевих чи графічних об’єктів, встановити фільтри за типом мережевого об’єкта або з контекстного меню, вибрати додаткові функції. </w:t>
      </w:r>
    </w:p>
    <w:p w14:paraId="13D6AACB"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 xml:space="preserve">(5) Вікно швидкого перегляду. </w:t>
      </w:r>
      <w:r w:rsidRPr="001A4649">
        <w:rPr>
          <w:rFonts w:eastAsia="Calibri"/>
          <w:sz w:val="24"/>
          <w:szCs w:val="24"/>
          <w:lang w:val="uk-UA"/>
        </w:rPr>
        <w:t>Це вікно дозволяє швидко переглядати та редагувати атрибути для виділених на даний момент мережевих об'єктів.</w:t>
      </w:r>
    </w:p>
    <w:p w14:paraId="2D62F814"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 xml:space="preserve">(6) Переглянути послідовність процедур. </w:t>
      </w:r>
      <w:r w:rsidRPr="001A4649">
        <w:rPr>
          <w:rFonts w:eastAsia="Calibri"/>
          <w:sz w:val="24"/>
          <w:szCs w:val="24"/>
          <w:lang w:val="uk-UA"/>
        </w:rPr>
        <w:t>Перелік списку операцій, включених до послідовності процедур. Такі операції, як розрахунки попиту або пропозиції, визначаються і виконуються послідовно.</w:t>
      </w:r>
    </w:p>
    <w:p w14:paraId="48D3D1EF" w14:textId="77777777" w:rsidR="00C656CB" w:rsidRPr="001A4649" w:rsidRDefault="00C656CB" w:rsidP="00C656CB">
      <w:pPr>
        <w:ind w:firstLine="567"/>
        <w:rPr>
          <w:rFonts w:eastAsia="Calibri"/>
          <w:sz w:val="24"/>
          <w:szCs w:val="24"/>
          <w:lang w:val="uk-UA"/>
        </w:rPr>
      </w:pPr>
      <w:r w:rsidRPr="001A4649">
        <w:rPr>
          <w:rFonts w:eastAsia="Calibri"/>
          <w:i/>
          <w:sz w:val="24"/>
          <w:szCs w:val="24"/>
          <w:lang w:val="uk-UA"/>
        </w:rPr>
        <w:t xml:space="preserve">(7) Вікно мережі. </w:t>
      </w:r>
      <w:r w:rsidRPr="001A4649">
        <w:rPr>
          <w:rFonts w:eastAsia="Calibri"/>
          <w:sz w:val="24"/>
          <w:szCs w:val="24"/>
          <w:lang w:val="uk-UA"/>
        </w:rPr>
        <w:t>Відображає поточну відкриту мережу. Дає змогу налаштувати відображення та редагувати мережу графічно.</w:t>
      </w:r>
    </w:p>
    <w:p w14:paraId="0129A049" w14:textId="77777777" w:rsidR="00C656CB" w:rsidRPr="001A4649" w:rsidRDefault="00C656CB" w:rsidP="00C656CB">
      <w:pPr>
        <w:ind w:firstLine="567"/>
        <w:rPr>
          <w:rFonts w:eastAsia="Calibri"/>
          <w:sz w:val="24"/>
          <w:szCs w:val="24"/>
          <w:lang w:val="uk-UA"/>
        </w:rPr>
      </w:pPr>
      <w:r w:rsidRPr="001A4649">
        <w:rPr>
          <w:rFonts w:eastAsia="Calibri"/>
          <w:sz w:val="24"/>
          <w:szCs w:val="24"/>
          <w:lang w:val="uk-UA"/>
        </w:rPr>
        <w:t xml:space="preserve">Конфігурацію вікна можна налаштувати за потребою. За допомогою меню «Перегляд» можна перемикати і вимикати різні види. Елементи користувацького інтерфейсу також можна переміщувати та переставляти. </w:t>
      </w:r>
    </w:p>
    <w:p w14:paraId="34F6B78F" w14:textId="77777777" w:rsidR="00C656CB" w:rsidRPr="001A4649" w:rsidRDefault="00C656CB" w:rsidP="00C656CB">
      <w:pPr>
        <w:ind w:firstLine="567"/>
        <w:rPr>
          <w:rFonts w:eastAsia="Calibri"/>
          <w:sz w:val="16"/>
          <w:szCs w:val="16"/>
          <w:lang w:val="uk-UA"/>
        </w:rPr>
      </w:pPr>
    </w:p>
    <w:p w14:paraId="77ECB4C6" w14:textId="77777777" w:rsidR="00C656CB" w:rsidRDefault="00C656CB" w:rsidP="00C656CB">
      <w:pPr>
        <w:ind w:firstLine="567"/>
        <w:jc w:val="center"/>
        <w:rPr>
          <w:rFonts w:eastAsia="Calibri"/>
          <w:b/>
          <w:sz w:val="24"/>
          <w:szCs w:val="24"/>
          <w:lang w:val="uk-UA"/>
        </w:rPr>
      </w:pPr>
      <w:r>
        <w:rPr>
          <w:rFonts w:eastAsia="Calibri"/>
          <w:b/>
          <w:sz w:val="24"/>
          <w:szCs w:val="24"/>
          <w:lang w:val="uk-UA"/>
        </w:rPr>
        <w:t>2.</w:t>
      </w:r>
      <w:r w:rsidRPr="001A4649">
        <w:rPr>
          <w:rFonts w:eastAsia="Calibri"/>
          <w:b/>
          <w:sz w:val="24"/>
          <w:szCs w:val="24"/>
          <w:lang w:val="uk-UA"/>
        </w:rPr>
        <w:t>2. Етапи моделювання</w:t>
      </w:r>
    </w:p>
    <w:p w14:paraId="4EE014BD" w14:textId="77777777" w:rsidR="00C656CB" w:rsidRPr="001A4649" w:rsidRDefault="00C656CB" w:rsidP="00C656CB">
      <w:pPr>
        <w:ind w:firstLine="567"/>
        <w:jc w:val="center"/>
        <w:rPr>
          <w:rFonts w:eastAsia="Calibri"/>
          <w:b/>
          <w:sz w:val="16"/>
          <w:szCs w:val="16"/>
          <w:lang w:val="uk-UA"/>
        </w:rPr>
      </w:pPr>
    </w:p>
    <w:p w14:paraId="05888230" w14:textId="78C7F4B5" w:rsidR="00C656CB" w:rsidRPr="001A4649" w:rsidRDefault="00C656CB" w:rsidP="00C656CB">
      <w:pPr>
        <w:rPr>
          <w:rFonts w:eastAsia="Calibri"/>
          <w:sz w:val="24"/>
          <w:szCs w:val="24"/>
          <w:lang w:val="uk-UA"/>
        </w:rPr>
      </w:pPr>
      <w:r>
        <w:rPr>
          <w:rFonts w:eastAsia="Calibri"/>
          <w:i/>
          <w:sz w:val="24"/>
          <w:szCs w:val="24"/>
          <w:lang w:val="uk-UA"/>
        </w:rPr>
        <w:t>2.</w:t>
      </w:r>
      <w:r w:rsidRPr="001A4649">
        <w:rPr>
          <w:rFonts w:eastAsia="Calibri"/>
          <w:i/>
          <w:sz w:val="24"/>
          <w:szCs w:val="24"/>
          <w:lang w:val="uk-UA"/>
        </w:rPr>
        <w:t>2.1. Послідовність процедур та призначення</w:t>
      </w:r>
      <w:r>
        <w:rPr>
          <w:rFonts w:eastAsia="Calibri"/>
          <w:i/>
          <w:sz w:val="24"/>
          <w:szCs w:val="24"/>
          <w:lang w:val="uk-UA"/>
        </w:rPr>
        <w:t xml:space="preserve">. </w:t>
      </w:r>
      <w:r w:rsidRPr="001A4649">
        <w:rPr>
          <w:rFonts w:eastAsia="Calibri"/>
          <w:sz w:val="24"/>
          <w:szCs w:val="24"/>
          <w:lang w:val="uk-UA"/>
        </w:rPr>
        <w:t xml:space="preserve">За допомогою меню «Перегляд» виберіть «Послідовність процедур». Під мережевим редактором відобразиться список, який відображає кілька визначених раніше операцій. Ці операції виконують призначення матриць попиту PrT і PT. Запустіть послідовність процедур, натиснувши кнопку відтворення </w:t>
      </w:r>
      <w:r w:rsidRPr="001A4649">
        <w:rPr>
          <w:rFonts w:eastAsia="Calibri"/>
          <w:noProof/>
          <w:sz w:val="24"/>
          <w:szCs w:val="24"/>
          <w:lang w:val="uk-UA" w:eastAsia="uk-UA"/>
        </w:rPr>
        <w:drawing>
          <wp:inline distT="0" distB="0" distL="0" distR="0" wp14:anchorId="0F528E79" wp14:editId="601AA20F">
            <wp:extent cx="152400" cy="121920"/>
            <wp:effectExtent l="0" t="0" r="0" b="0"/>
            <wp:docPr id="4897492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21920"/>
                    </a:xfrm>
                    <a:prstGeom prst="rect">
                      <a:avLst/>
                    </a:prstGeom>
                    <a:noFill/>
                    <a:ln>
                      <a:noFill/>
                    </a:ln>
                  </pic:spPr>
                </pic:pic>
              </a:graphicData>
            </a:graphic>
          </wp:inline>
        </w:drawing>
      </w:r>
      <w:r w:rsidRPr="001A4649">
        <w:rPr>
          <w:rFonts w:eastAsia="Calibri"/>
          <w:sz w:val="24"/>
          <w:szCs w:val="24"/>
          <w:lang w:val="uk-UA"/>
        </w:rPr>
        <w:t xml:space="preserve">. Для візуалізації результатів, можна використовувати попередньо визначений набір графічних параметрів. Це робиться через випадаюче меню </w:t>
      </w:r>
      <w:r w:rsidRPr="001A4649">
        <w:rPr>
          <w:rFonts w:eastAsia="Calibri"/>
          <w:noProof/>
          <w:sz w:val="24"/>
          <w:szCs w:val="24"/>
          <w:lang w:val="uk-UA" w:eastAsia="uk-UA"/>
        </w:rPr>
        <w:drawing>
          <wp:inline distT="0" distB="0" distL="0" distR="0" wp14:anchorId="6D30625D" wp14:editId="51BC59E4">
            <wp:extent cx="769620" cy="175260"/>
            <wp:effectExtent l="0" t="0" r="0" b="0"/>
            <wp:docPr id="3927692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9620" cy="175260"/>
                    </a:xfrm>
                    <a:prstGeom prst="rect">
                      <a:avLst/>
                    </a:prstGeom>
                    <a:noFill/>
                    <a:ln>
                      <a:noFill/>
                    </a:ln>
                  </pic:spPr>
                </pic:pic>
              </a:graphicData>
            </a:graphic>
          </wp:inline>
        </w:drawing>
      </w:r>
      <w:r w:rsidRPr="001A4649">
        <w:rPr>
          <w:rFonts w:eastAsia="Calibri"/>
          <w:sz w:val="24"/>
          <w:szCs w:val="24"/>
          <w:lang w:val="uk-UA"/>
        </w:rPr>
        <w:t xml:space="preserve">, розташоване у верхній смузі редактора мережі. </w:t>
      </w:r>
    </w:p>
    <w:p w14:paraId="60F711A6" w14:textId="77777777" w:rsidR="00C656CB" w:rsidRPr="001A4649" w:rsidRDefault="00C656CB" w:rsidP="00C656CB">
      <w:pPr>
        <w:ind w:firstLine="567"/>
        <w:rPr>
          <w:rFonts w:eastAsia="Calibri"/>
          <w:sz w:val="24"/>
          <w:szCs w:val="24"/>
          <w:lang w:val="uk-UA"/>
        </w:rPr>
      </w:pPr>
    </w:p>
    <w:p w14:paraId="016CFF93" w14:textId="2A2425E1" w:rsidR="00C656CB" w:rsidRPr="001A4649" w:rsidRDefault="00C656CB" w:rsidP="00C656CB">
      <w:pPr>
        <w:rPr>
          <w:rFonts w:eastAsia="Calibri"/>
          <w:sz w:val="24"/>
          <w:szCs w:val="24"/>
          <w:lang w:val="uk-UA"/>
        </w:rPr>
      </w:pPr>
      <w:r>
        <w:rPr>
          <w:rFonts w:eastAsia="Calibri"/>
          <w:i/>
          <w:sz w:val="24"/>
          <w:szCs w:val="24"/>
          <w:lang w:val="uk-UA"/>
        </w:rPr>
        <w:t>2.</w:t>
      </w:r>
      <w:r w:rsidRPr="001A4649">
        <w:rPr>
          <w:rFonts w:eastAsia="Calibri"/>
          <w:i/>
          <w:sz w:val="24"/>
          <w:szCs w:val="24"/>
          <w:lang w:val="uk-UA"/>
        </w:rPr>
        <w:t>2.2. Перегляд та редагування об’єктів</w:t>
      </w:r>
      <w:r>
        <w:rPr>
          <w:rFonts w:eastAsia="Calibri"/>
          <w:i/>
          <w:sz w:val="24"/>
          <w:szCs w:val="24"/>
          <w:lang w:val="uk-UA"/>
        </w:rPr>
        <w:t xml:space="preserve">. </w:t>
      </w:r>
      <w:r w:rsidRPr="001A4649">
        <w:rPr>
          <w:rFonts w:eastAsia="Calibri"/>
          <w:sz w:val="24"/>
          <w:szCs w:val="24"/>
          <w:lang w:val="uk-UA"/>
        </w:rPr>
        <w:t xml:space="preserve">Щоб детальніше ознайомитись з результатами, можна збільшити чи зменшити масштаб у редакторі мережі. У верхній частині редактора мережі є дві кнопки для збільшення </w:t>
      </w:r>
      <w:r w:rsidRPr="001A4649">
        <w:rPr>
          <w:rFonts w:eastAsia="Calibri"/>
          <w:noProof/>
          <w:sz w:val="24"/>
          <w:szCs w:val="24"/>
          <w:lang w:val="uk-UA" w:eastAsia="uk-UA"/>
        </w:rPr>
        <w:drawing>
          <wp:inline distT="0" distB="0" distL="0" distR="0" wp14:anchorId="743A82A4" wp14:editId="6F76583E">
            <wp:extent cx="289560" cy="137160"/>
            <wp:effectExtent l="0" t="0" r="0" b="0"/>
            <wp:docPr id="16452441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 cy="137160"/>
                    </a:xfrm>
                    <a:prstGeom prst="rect">
                      <a:avLst/>
                    </a:prstGeom>
                    <a:noFill/>
                    <a:ln>
                      <a:noFill/>
                    </a:ln>
                  </pic:spPr>
                </pic:pic>
              </a:graphicData>
            </a:graphic>
          </wp:inline>
        </w:drawing>
      </w:r>
      <w:r w:rsidRPr="001A4649">
        <w:rPr>
          <w:rFonts w:eastAsia="Calibri"/>
          <w:sz w:val="24"/>
          <w:szCs w:val="24"/>
          <w:lang w:val="uk-UA"/>
        </w:rPr>
        <w:t xml:space="preserve">. Крім того, можна використовувати колесо прокрутки миші. Панорамування всієї мережі можливо, як за допомогою кнопки </w:t>
      </w:r>
      <w:r w:rsidRPr="001A4649">
        <w:rPr>
          <w:rFonts w:eastAsia="Calibri"/>
          <w:noProof/>
          <w:sz w:val="24"/>
          <w:szCs w:val="24"/>
          <w:lang w:val="uk-UA" w:eastAsia="uk-UA"/>
        </w:rPr>
        <w:drawing>
          <wp:inline distT="0" distB="0" distL="0" distR="0" wp14:anchorId="03B2CD56" wp14:editId="12AB4020">
            <wp:extent cx="167640" cy="167640"/>
            <wp:effectExtent l="0" t="0" r="3810" b="3810"/>
            <wp:docPr id="206946535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inline>
        </w:drawing>
      </w:r>
      <w:r w:rsidRPr="001A4649">
        <w:rPr>
          <w:rFonts w:eastAsia="Calibri"/>
          <w:sz w:val="24"/>
          <w:szCs w:val="24"/>
          <w:lang w:val="uk-UA"/>
        </w:rPr>
        <w:t xml:space="preserve">, так і натисканням та утримуванням колеса прокрутки миші. </w:t>
      </w:r>
    </w:p>
    <w:p w14:paraId="4D955DF4" w14:textId="7F296683" w:rsidR="00C656CB" w:rsidRPr="001A4649" w:rsidRDefault="00C656CB" w:rsidP="00C656CB">
      <w:pPr>
        <w:ind w:firstLine="567"/>
        <w:rPr>
          <w:rFonts w:eastAsia="Calibri"/>
          <w:sz w:val="24"/>
          <w:szCs w:val="24"/>
          <w:lang w:val="uk-UA"/>
        </w:rPr>
      </w:pPr>
      <w:r w:rsidRPr="001A4649">
        <w:rPr>
          <w:rFonts w:eastAsia="Calibri"/>
          <w:sz w:val="24"/>
          <w:szCs w:val="24"/>
          <w:lang w:val="uk-UA"/>
        </w:rPr>
        <w:lastRenderedPageBreak/>
        <w:t xml:space="preserve">Атрибути мережевого об'єкта (наприклад, зв’язки) можна переглядати та редагувати під час його вибору. Для цього </w:t>
      </w:r>
      <w:r w:rsidRPr="001A4649">
        <w:rPr>
          <w:rFonts w:eastAsia="Calibri"/>
          <w:i/>
          <w:sz w:val="24"/>
          <w:szCs w:val="24"/>
          <w:lang w:val="uk-UA"/>
        </w:rPr>
        <w:t>Visum</w:t>
      </w:r>
      <w:r w:rsidRPr="001A4649">
        <w:rPr>
          <w:rFonts w:eastAsia="Calibri"/>
          <w:sz w:val="24"/>
          <w:szCs w:val="24"/>
          <w:lang w:val="uk-UA"/>
        </w:rPr>
        <w:t xml:space="preserve"> повинен перебувати в режимі редагування. Це робиться шляхом вибору значка курсору </w:t>
      </w:r>
      <w:r w:rsidRPr="001A4649">
        <w:rPr>
          <w:rFonts w:eastAsia="Calibri"/>
          <w:noProof/>
          <w:sz w:val="24"/>
          <w:szCs w:val="24"/>
          <w:lang w:val="uk-UA" w:eastAsia="uk-UA"/>
        </w:rPr>
        <w:drawing>
          <wp:inline distT="0" distB="0" distL="0" distR="0" wp14:anchorId="7D7C042D" wp14:editId="36F564D1">
            <wp:extent cx="350520" cy="152400"/>
            <wp:effectExtent l="0" t="0" r="0" b="0"/>
            <wp:docPr id="2784158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0">
                      <a:extLst>
                        <a:ext uri="{28A0092B-C50C-407E-A947-70E740481C1C}">
                          <a14:useLocalDpi xmlns:a14="http://schemas.microsoft.com/office/drawing/2010/main" val="0"/>
                        </a:ext>
                      </a:extLst>
                    </a:blip>
                    <a:srcRect l="10860" t="8589" r="85092" b="88222"/>
                    <a:stretch>
                      <a:fillRect/>
                    </a:stretch>
                  </pic:blipFill>
                  <pic:spPr bwMode="auto">
                    <a:xfrm>
                      <a:off x="0" y="0"/>
                      <a:ext cx="350520" cy="152400"/>
                    </a:xfrm>
                    <a:prstGeom prst="rect">
                      <a:avLst/>
                    </a:prstGeom>
                    <a:noFill/>
                    <a:ln>
                      <a:noFill/>
                    </a:ln>
                  </pic:spPr>
                </pic:pic>
              </a:graphicData>
            </a:graphic>
          </wp:inline>
        </w:drawing>
      </w:r>
      <w:r w:rsidRPr="001A4649">
        <w:rPr>
          <w:rFonts w:eastAsia="Calibri"/>
          <w:sz w:val="24"/>
          <w:szCs w:val="24"/>
          <w:lang w:val="uk-UA"/>
        </w:rPr>
        <w:t xml:space="preserve"> у вікні редактора. Крім того, одночасно може бути обраний лише один тип об'єкта. Щоб визначити, який об’єкт можна побудувати, виберіть його у вікні мережі. </w:t>
      </w:r>
    </w:p>
    <w:p w14:paraId="76423247" w14:textId="314C2F86" w:rsidR="00C656CB" w:rsidRPr="001A4649" w:rsidRDefault="00C656CB" w:rsidP="00C656CB">
      <w:pPr>
        <w:ind w:firstLine="567"/>
        <w:rPr>
          <w:rFonts w:eastAsia="Calibri"/>
          <w:sz w:val="24"/>
          <w:szCs w:val="24"/>
          <w:lang w:val="uk-UA"/>
        </w:rPr>
      </w:pPr>
      <w:r>
        <w:rPr>
          <w:noProof/>
        </w:rPr>
        <w:drawing>
          <wp:anchor distT="0" distB="0" distL="114300" distR="114300" simplePos="0" relativeHeight="251663360" behindDoc="1" locked="0" layoutInCell="1" allowOverlap="1" wp14:anchorId="44689398" wp14:editId="5DB73387">
            <wp:simplePos x="0" y="0"/>
            <wp:positionH relativeFrom="column">
              <wp:posOffset>-1905</wp:posOffset>
            </wp:positionH>
            <wp:positionV relativeFrom="paragraph">
              <wp:posOffset>1905</wp:posOffset>
            </wp:positionV>
            <wp:extent cx="1099820" cy="1278890"/>
            <wp:effectExtent l="0" t="0" r="5080" b="0"/>
            <wp:wrapTight wrapText="bothSides">
              <wp:wrapPolygon edited="0">
                <wp:start x="0" y="0"/>
                <wp:lineTo x="0" y="21235"/>
                <wp:lineTo x="21326" y="21235"/>
                <wp:lineTo x="21326" y="0"/>
                <wp:lineTo x="0" y="0"/>
              </wp:wrapPolygon>
            </wp:wrapTight>
            <wp:docPr id="15215639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1">
                      <a:extLst>
                        <a:ext uri="{28A0092B-C50C-407E-A947-70E740481C1C}">
                          <a14:useLocalDpi xmlns:a14="http://schemas.microsoft.com/office/drawing/2010/main" val="0"/>
                        </a:ext>
                      </a:extLst>
                    </a:blip>
                    <a:srcRect r="88879" b="77011"/>
                    <a:stretch>
                      <a:fillRect/>
                    </a:stretch>
                  </pic:blipFill>
                  <pic:spPr bwMode="auto">
                    <a:xfrm>
                      <a:off x="0" y="0"/>
                      <a:ext cx="1099820" cy="127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4649">
        <w:rPr>
          <w:rFonts w:eastAsia="Calibri"/>
          <w:sz w:val="24"/>
          <w:szCs w:val="24"/>
          <w:lang w:val="uk-UA"/>
        </w:rPr>
        <w:t>Активуйте об’єкт "</w:t>
      </w:r>
      <w:r w:rsidRPr="00D407A7">
        <w:rPr>
          <w:rFonts w:eastAsia="Calibri"/>
          <w:sz w:val="24"/>
          <w:szCs w:val="24"/>
          <w:highlight w:val="yellow"/>
          <w:lang w:val="uk-UA"/>
        </w:rPr>
        <w:t>Відрізок</w:t>
      </w:r>
      <w:r w:rsidRPr="001A4649">
        <w:rPr>
          <w:rFonts w:eastAsia="Calibri"/>
          <w:sz w:val="24"/>
          <w:szCs w:val="24"/>
          <w:lang w:val="uk-UA"/>
        </w:rPr>
        <w:t>"</w:t>
      </w:r>
      <w:r w:rsidR="00D407A7">
        <w:rPr>
          <w:rFonts w:eastAsia="Calibri"/>
          <w:sz w:val="24"/>
          <w:szCs w:val="24"/>
        </w:rPr>
        <w:t xml:space="preserve"> (Links)</w:t>
      </w:r>
      <w:r w:rsidRPr="001A4649">
        <w:rPr>
          <w:rFonts w:eastAsia="Calibri"/>
          <w:sz w:val="24"/>
          <w:szCs w:val="24"/>
          <w:lang w:val="uk-UA"/>
        </w:rPr>
        <w:t xml:space="preserve"> в режимі редагування та виберіть будь-який відрізок в мережевому редакторі. При подвійному натисканні кнопки відкриється діалогове вікно, яке містить атрибути вибраного відрізка.</w:t>
      </w:r>
    </w:p>
    <w:p w14:paraId="648FD4E3" w14:textId="77777777" w:rsidR="00C656CB" w:rsidRPr="001A4649" w:rsidRDefault="00C656CB" w:rsidP="00C656CB">
      <w:pPr>
        <w:ind w:firstLine="567"/>
        <w:rPr>
          <w:rFonts w:eastAsia="Calibri"/>
          <w:sz w:val="24"/>
          <w:szCs w:val="24"/>
          <w:lang w:val="uk-UA"/>
        </w:rPr>
      </w:pPr>
      <w:r w:rsidRPr="001A4649">
        <w:rPr>
          <w:rFonts w:eastAsia="Calibri"/>
          <w:sz w:val="24"/>
          <w:szCs w:val="24"/>
          <w:lang w:val="uk-UA"/>
        </w:rPr>
        <w:t>Відрізки мають напрямок. Це означає, що існує одна ланка в одному напрямку. Ви відкриваєте відповідне посилання, двічі клацніть поруч із посиланням у напрямку руху.</w:t>
      </w:r>
    </w:p>
    <w:p w14:paraId="7CE6F57B" w14:textId="77777777" w:rsidR="00C656CB" w:rsidRPr="001A4649" w:rsidRDefault="00C656CB" w:rsidP="00C656CB">
      <w:pPr>
        <w:ind w:firstLine="567"/>
        <w:rPr>
          <w:rFonts w:eastAsia="Calibri"/>
          <w:sz w:val="24"/>
          <w:szCs w:val="24"/>
          <w:lang w:val="uk-UA"/>
        </w:rPr>
      </w:pPr>
    </w:p>
    <w:p w14:paraId="43647AE7" w14:textId="40E1BDA3" w:rsidR="00C656CB" w:rsidRPr="001A4649" w:rsidRDefault="00C656CB" w:rsidP="00C656CB">
      <w:pPr>
        <w:rPr>
          <w:rFonts w:eastAsia="Calibri"/>
          <w:sz w:val="24"/>
          <w:szCs w:val="24"/>
          <w:lang w:val="uk-UA"/>
        </w:rPr>
      </w:pPr>
      <w:r>
        <w:rPr>
          <w:rFonts w:eastAsia="Calibri"/>
          <w:i/>
          <w:sz w:val="24"/>
          <w:szCs w:val="24"/>
          <w:lang w:val="uk-UA"/>
        </w:rPr>
        <w:t>2.</w:t>
      </w:r>
      <w:r w:rsidRPr="001A4649">
        <w:rPr>
          <w:rFonts w:eastAsia="Calibri"/>
          <w:i/>
          <w:sz w:val="24"/>
          <w:szCs w:val="24"/>
          <w:lang w:val="uk-UA"/>
        </w:rPr>
        <w:t>2.3. Використання списків</w:t>
      </w:r>
      <w:r>
        <w:rPr>
          <w:rFonts w:eastAsia="Calibri"/>
          <w:i/>
          <w:sz w:val="24"/>
          <w:szCs w:val="24"/>
          <w:lang w:val="uk-UA"/>
        </w:rPr>
        <w:t xml:space="preserve">. </w:t>
      </w:r>
      <w:r w:rsidRPr="001A4649">
        <w:rPr>
          <w:rFonts w:eastAsia="Calibri"/>
          <w:sz w:val="24"/>
          <w:szCs w:val="24"/>
          <w:lang w:val="uk-UA"/>
        </w:rPr>
        <w:t xml:space="preserve">Ще одним способом перегляду та редагування мережевих об’єктів є використання списків </w:t>
      </w:r>
      <w:r w:rsidRPr="001A4649">
        <w:rPr>
          <w:rFonts w:eastAsia="Calibri"/>
          <w:noProof/>
          <w:sz w:val="24"/>
          <w:szCs w:val="24"/>
          <w:lang w:val="uk-UA" w:eastAsia="uk-UA"/>
        </w:rPr>
        <w:drawing>
          <wp:inline distT="0" distB="0" distL="0" distR="0" wp14:anchorId="19B92B6F" wp14:editId="35B376CF">
            <wp:extent cx="876300" cy="129540"/>
            <wp:effectExtent l="0" t="0" r="0" b="3810"/>
            <wp:docPr id="15626635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129540"/>
                    </a:xfrm>
                    <a:prstGeom prst="rect">
                      <a:avLst/>
                    </a:prstGeom>
                    <a:noFill/>
                    <a:ln>
                      <a:noFill/>
                    </a:ln>
                  </pic:spPr>
                </pic:pic>
              </a:graphicData>
            </a:graphic>
          </wp:inline>
        </w:drawing>
      </w:r>
      <w:r w:rsidRPr="001A4649">
        <w:rPr>
          <w:rFonts w:eastAsia="Calibri"/>
          <w:sz w:val="24"/>
          <w:szCs w:val="24"/>
          <w:lang w:val="uk-UA"/>
        </w:rPr>
        <w:t xml:space="preserve">. Перейдіть до вже відкритого списку посилань поруч із поданням послідовності Процедура. У списку посилань ви можете редагувати білі поля, тоді як сірі поля можна лише переглядати. Список та редактор мережі синхронізовані. Коли ви вибираєте рядок або поле у списку, воно автоматично відображається в мережевому редакторі та навпаки. Режим синхронізації вибирається кнопками </w:t>
      </w:r>
      <w:r w:rsidRPr="001A4649">
        <w:rPr>
          <w:rFonts w:eastAsia="Calibri"/>
          <w:noProof/>
          <w:sz w:val="24"/>
          <w:szCs w:val="24"/>
          <w:lang w:val="uk-UA" w:eastAsia="uk-UA"/>
        </w:rPr>
        <w:drawing>
          <wp:inline distT="0" distB="0" distL="0" distR="0" wp14:anchorId="6FC4092E" wp14:editId="5B2758F0">
            <wp:extent cx="655320" cy="175260"/>
            <wp:effectExtent l="0" t="0" r="0" b="0"/>
            <wp:docPr id="4804287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5320" cy="175260"/>
                    </a:xfrm>
                    <a:prstGeom prst="rect">
                      <a:avLst/>
                    </a:prstGeom>
                    <a:noFill/>
                    <a:ln>
                      <a:noFill/>
                    </a:ln>
                  </pic:spPr>
                </pic:pic>
              </a:graphicData>
            </a:graphic>
          </wp:inline>
        </w:drawing>
      </w:r>
      <w:r w:rsidRPr="001A4649">
        <w:rPr>
          <w:rFonts w:eastAsia="Calibri"/>
          <w:sz w:val="24"/>
          <w:szCs w:val="24"/>
          <w:lang w:val="uk-UA"/>
        </w:rPr>
        <w:t>. Більше списків можна відкрити через меню «Список», тоді потрібний об’єкт можна вибрати з підменю.</w:t>
      </w:r>
    </w:p>
    <w:p w14:paraId="00CBB648" w14:textId="77777777" w:rsidR="00C656CB" w:rsidRPr="001A4649" w:rsidRDefault="00C656CB" w:rsidP="00C656CB">
      <w:pPr>
        <w:ind w:firstLine="567"/>
        <w:rPr>
          <w:rFonts w:eastAsia="Calibri"/>
          <w:sz w:val="24"/>
          <w:szCs w:val="24"/>
          <w:lang w:val="uk-UA"/>
        </w:rPr>
      </w:pPr>
    </w:p>
    <w:p w14:paraId="221C8AC6" w14:textId="16A96C5A" w:rsidR="00C656CB" w:rsidRPr="001A4649" w:rsidRDefault="00C656CB" w:rsidP="00C656CB">
      <w:pPr>
        <w:rPr>
          <w:rFonts w:eastAsia="Calibri"/>
          <w:sz w:val="24"/>
          <w:szCs w:val="24"/>
          <w:lang w:val="uk-UA"/>
        </w:rPr>
      </w:pPr>
      <w:r>
        <w:rPr>
          <w:rFonts w:eastAsia="Calibri"/>
          <w:i/>
          <w:sz w:val="24"/>
          <w:szCs w:val="24"/>
          <w:lang w:val="uk-UA"/>
        </w:rPr>
        <w:t>2.</w:t>
      </w:r>
      <w:r w:rsidRPr="001A4649">
        <w:rPr>
          <w:rFonts w:eastAsia="Calibri"/>
          <w:i/>
          <w:sz w:val="24"/>
          <w:szCs w:val="24"/>
          <w:lang w:val="uk-UA"/>
        </w:rPr>
        <w:t>2.4. Ввід відрізка</w:t>
      </w:r>
      <w:r>
        <w:rPr>
          <w:rFonts w:eastAsia="Calibri"/>
          <w:i/>
          <w:sz w:val="24"/>
          <w:szCs w:val="24"/>
          <w:lang w:val="uk-UA"/>
        </w:rPr>
        <w:t xml:space="preserve">. </w:t>
      </w:r>
      <w:r w:rsidRPr="001A4649">
        <w:rPr>
          <w:rFonts w:eastAsia="Calibri"/>
          <w:sz w:val="24"/>
          <w:szCs w:val="24"/>
          <w:lang w:val="uk-UA"/>
        </w:rPr>
        <w:t xml:space="preserve">Наступним кроком є редагування мережі, вставивши новий відрізок. Заздалегідь заданий графічний параметр вказує місце, куди потрібно встановити новий відрізок. Для того, щоб вставити відрізок, потрібно перейти до режиму вставки над вибором об'єкта в мережевому редакторі </w:t>
      </w:r>
      <w:r w:rsidRPr="001A4649">
        <w:rPr>
          <w:rFonts w:eastAsia="Calibri"/>
          <w:noProof/>
          <w:sz w:val="24"/>
          <w:szCs w:val="24"/>
          <w:lang w:val="uk-UA" w:eastAsia="uk-UA"/>
        </w:rPr>
        <w:drawing>
          <wp:inline distT="0" distB="0" distL="0" distR="0" wp14:anchorId="4EA10AF8" wp14:editId="08894F07">
            <wp:extent cx="449580" cy="213360"/>
            <wp:effectExtent l="0" t="0" r="7620" b="0"/>
            <wp:docPr id="15571380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580" cy="213360"/>
                    </a:xfrm>
                    <a:prstGeom prst="rect">
                      <a:avLst/>
                    </a:prstGeom>
                    <a:noFill/>
                    <a:ln>
                      <a:noFill/>
                    </a:ln>
                  </pic:spPr>
                </pic:pic>
              </a:graphicData>
            </a:graphic>
          </wp:inline>
        </w:drawing>
      </w:r>
      <w:r w:rsidRPr="001A4649">
        <w:rPr>
          <w:rFonts w:eastAsia="Calibri"/>
          <w:sz w:val="24"/>
          <w:szCs w:val="24"/>
          <w:lang w:val="uk-UA"/>
        </w:rPr>
        <w:t>.</w:t>
      </w:r>
    </w:p>
    <w:p w14:paraId="3C04A4A0" w14:textId="3B68F21C" w:rsidR="00C656CB" w:rsidRPr="001A4649" w:rsidRDefault="00C656CB" w:rsidP="00C656CB">
      <w:pPr>
        <w:ind w:firstLine="567"/>
        <w:rPr>
          <w:rFonts w:eastAsia="Calibri"/>
          <w:sz w:val="24"/>
          <w:szCs w:val="24"/>
          <w:lang w:val="uk-UA"/>
        </w:rPr>
      </w:pPr>
      <w:r w:rsidRPr="001A4649">
        <w:rPr>
          <w:rFonts w:eastAsia="Calibri"/>
          <w:sz w:val="24"/>
          <w:szCs w:val="24"/>
          <w:lang w:val="uk-UA"/>
        </w:rPr>
        <w:t>Коли є з'єднання з Інтернетом, ви можете додати карту з Open</w:t>
      </w:r>
      <w:r w:rsidRPr="001A4649">
        <w:rPr>
          <w:rFonts w:eastAsia="Calibri"/>
          <w:sz w:val="24"/>
          <w:szCs w:val="24"/>
          <w:lang w:val="en-US"/>
        </w:rPr>
        <w:t>S</w:t>
      </w:r>
      <w:r w:rsidRPr="001A4649">
        <w:rPr>
          <w:rFonts w:eastAsia="Calibri"/>
          <w:sz w:val="24"/>
          <w:szCs w:val="24"/>
          <w:lang w:val="uk-UA"/>
        </w:rPr>
        <w:t>treet</w:t>
      </w:r>
      <w:r w:rsidRPr="001A4649">
        <w:rPr>
          <w:rFonts w:eastAsia="Calibri"/>
          <w:sz w:val="24"/>
          <w:szCs w:val="24"/>
          <w:lang w:val="en-US"/>
        </w:rPr>
        <w:t>M</w:t>
      </w:r>
      <w:r w:rsidRPr="001A4649">
        <w:rPr>
          <w:rFonts w:eastAsia="Calibri"/>
          <w:sz w:val="24"/>
          <w:szCs w:val="24"/>
          <w:lang w:val="uk-UA"/>
        </w:rPr>
        <w:t xml:space="preserve">ap на задній план. З його допомогою можна отримати більш детальну інформацію про вашу модельовану систему. Щоб активувати та деактивувати карту, натисніть кнопку </w:t>
      </w:r>
      <w:r w:rsidRPr="001A4649">
        <w:rPr>
          <w:rFonts w:eastAsia="Calibri"/>
          <w:noProof/>
          <w:sz w:val="24"/>
          <w:szCs w:val="24"/>
          <w:lang w:val="uk-UA" w:eastAsia="uk-UA"/>
        </w:rPr>
        <w:drawing>
          <wp:inline distT="0" distB="0" distL="0" distR="0" wp14:anchorId="132E9D3F" wp14:editId="5C7624A7">
            <wp:extent cx="243840" cy="198120"/>
            <wp:effectExtent l="0" t="0" r="3810" b="0"/>
            <wp:docPr id="4647866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 cy="198120"/>
                    </a:xfrm>
                    <a:prstGeom prst="rect">
                      <a:avLst/>
                    </a:prstGeom>
                    <a:noFill/>
                    <a:ln>
                      <a:noFill/>
                    </a:ln>
                  </pic:spPr>
                </pic:pic>
              </a:graphicData>
            </a:graphic>
          </wp:inline>
        </w:drawing>
      </w:r>
      <w:r w:rsidRPr="001A4649">
        <w:rPr>
          <w:rFonts w:eastAsia="Calibri"/>
          <w:sz w:val="24"/>
          <w:szCs w:val="24"/>
          <w:lang w:val="uk-UA"/>
        </w:rPr>
        <w:t xml:space="preserve"> у верхньому рядку мережевого редактора.</w:t>
      </w:r>
    </w:p>
    <w:p w14:paraId="192C532D" w14:textId="77777777" w:rsidR="00C656CB" w:rsidRPr="001A4649" w:rsidRDefault="00C656CB" w:rsidP="00C656CB">
      <w:pPr>
        <w:ind w:firstLine="567"/>
        <w:rPr>
          <w:rFonts w:eastAsia="Calibri"/>
          <w:sz w:val="24"/>
          <w:szCs w:val="24"/>
          <w:lang w:val="uk-UA"/>
        </w:rPr>
      </w:pPr>
    </w:p>
    <w:p w14:paraId="547F9440" w14:textId="33EA7ABF" w:rsidR="00C656CB" w:rsidRPr="001A4649" w:rsidRDefault="00C656CB" w:rsidP="00C656CB">
      <w:pPr>
        <w:rPr>
          <w:rFonts w:eastAsia="Calibri"/>
          <w:sz w:val="24"/>
          <w:szCs w:val="24"/>
          <w:lang w:val="uk-UA"/>
        </w:rPr>
      </w:pPr>
      <w:r>
        <w:rPr>
          <w:noProof/>
        </w:rPr>
        <w:lastRenderedPageBreak/>
        <w:drawing>
          <wp:anchor distT="0" distB="0" distL="114300" distR="114300" simplePos="0" relativeHeight="251659264" behindDoc="1" locked="0" layoutInCell="1" allowOverlap="1" wp14:anchorId="7AF2F792" wp14:editId="199CEADA">
            <wp:simplePos x="0" y="0"/>
            <wp:positionH relativeFrom="column">
              <wp:posOffset>-1905</wp:posOffset>
            </wp:positionH>
            <wp:positionV relativeFrom="paragraph">
              <wp:posOffset>746125</wp:posOffset>
            </wp:positionV>
            <wp:extent cx="979170" cy="1580515"/>
            <wp:effectExtent l="0" t="0" r="0" b="635"/>
            <wp:wrapTight wrapText="bothSides">
              <wp:wrapPolygon edited="0">
                <wp:start x="0" y="0"/>
                <wp:lineTo x="0" y="21348"/>
                <wp:lineTo x="21012" y="21348"/>
                <wp:lineTo x="21012" y="0"/>
                <wp:lineTo x="0" y="0"/>
              </wp:wrapPolygon>
            </wp:wrapTight>
            <wp:docPr id="72654524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9170"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i/>
          <w:sz w:val="24"/>
          <w:szCs w:val="24"/>
          <w:lang w:val="uk-UA"/>
        </w:rPr>
        <w:t>2.</w:t>
      </w:r>
      <w:r w:rsidRPr="001A4649">
        <w:rPr>
          <w:rFonts w:eastAsia="Calibri"/>
          <w:i/>
          <w:sz w:val="24"/>
          <w:szCs w:val="24"/>
          <w:lang w:val="uk-UA"/>
        </w:rPr>
        <w:t>2.5. Використання редактора матриць</w:t>
      </w:r>
      <w:r>
        <w:rPr>
          <w:rFonts w:eastAsia="Calibri"/>
          <w:i/>
          <w:sz w:val="24"/>
          <w:szCs w:val="24"/>
          <w:lang w:val="uk-UA"/>
        </w:rPr>
        <w:t xml:space="preserve">. </w:t>
      </w:r>
      <w:r w:rsidRPr="001A4649">
        <w:rPr>
          <w:rFonts w:eastAsia="Calibri"/>
          <w:sz w:val="24"/>
          <w:szCs w:val="24"/>
          <w:lang w:val="uk-UA"/>
        </w:rPr>
        <w:t xml:space="preserve">У вікні огляду мережі є вкладка </w:t>
      </w:r>
      <w:r w:rsidRPr="001A4649">
        <w:rPr>
          <w:rFonts w:eastAsia="Calibri"/>
          <w:noProof/>
          <w:sz w:val="24"/>
          <w:szCs w:val="24"/>
          <w:lang w:val="uk-UA" w:eastAsia="uk-UA"/>
        </w:rPr>
        <w:drawing>
          <wp:inline distT="0" distB="0" distL="0" distR="0" wp14:anchorId="7E53227F" wp14:editId="6D107E92">
            <wp:extent cx="1127760" cy="182880"/>
            <wp:effectExtent l="0" t="0" r="0" b="7620"/>
            <wp:docPr id="3583859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7760" cy="182880"/>
                    </a:xfrm>
                    <a:prstGeom prst="rect">
                      <a:avLst/>
                    </a:prstGeom>
                    <a:noFill/>
                    <a:ln>
                      <a:noFill/>
                    </a:ln>
                  </pic:spPr>
                </pic:pic>
              </a:graphicData>
            </a:graphic>
          </wp:inline>
        </w:drawing>
      </w:r>
      <w:r w:rsidRPr="001A4649">
        <w:rPr>
          <w:rFonts w:eastAsia="Calibri"/>
          <w:sz w:val="24"/>
          <w:szCs w:val="24"/>
          <w:lang w:val="uk-UA"/>
        </w:rPr>
        <w:t>, яка дає огляд усіх матриць. Перейдіть на цю вкладку і відкрийте структуру дерева.</w:t>
      </w:r>
    </w:p>
    <w:p w14:paraId="3D675037" w14:textId="77777777" w:rsidR="00C656CB" w:rsidRPr="001A4649" w:rsidRDefault="00C656CB" w:rsidP="00C656CB">
      <w:pPr>
        <w:ind w:firstLine="567"/>
        <w:rPr>
          <w:rFonts w:eastAsia="Calibri"/>
          <w:sz w:val="24"/>
          <w:szCs w:val="24"/>
          <w:lang w:val="uk-UA"/>
        </w:rPr>
      </w:pPr>
      <w:r w:rsidRPr="001A4649">
        <w:rPr>
          <w:rFonts w:eastAsia="Calibri"/>
          <w:sz w:val="24"/>
          <w:szCs w:val="24"/>
          <w:lang w:val="uk-UA"/>
        </w:rPr>
        <w:t>Відкрийте матрицю 100, двічі клацнувши на ній. Матриця відкривається в новому представленні під назвою "Редактор матриць" під редактором Мережі. Різні види можуть бути різними за розмірами. При переміщенні курсору миші між редактором матриць подань та редактором мережі з’являється маленький символ з двома паралельними лініями. Перемістіть редактор матриць вгору, поки він не охопить приблизно половину екрана.</w:t>
      </w:r>
    </w:p>
    <w:p w14:paraId="3F7D1636" w14:textId="77777777" w:rsidR="00C656CB" w:rsidRPr="001A4649" w:rsidRDefault="00C656CB" w:rsidP="00C656CB">
      <w:pPr>
        <w:ind w:firstLine="567"/>
        <w:rPr>
          <w:rFonts w:eastAsia="Calibri"/>
          <w:sz w:val="24"/>
          <w:szCs w:val="24"/>
          <w:lang w:val="uk-UA"/>
        </w:rPr>
      </w:pPr>
      <w:r w:rsidRPr="001A4649">
        <w:rPr>
          <w:rFonts w:eastAsia="Calibri"/>
          <w:sz w:val="24"/>
          <w:szCs w:val="24"/>
          <w:lang w:val="uk-UA"/>
        </w:rPr>
        <w:t>Записи матриці можна редагувати вручну за потреби. При натисканні на поле матриці воно синхронізується з відповідною зоною пари в мережевому редакторі. Режим синхронізації знову залежить від налаштування у верхньому кінці редактора матриць.</w:t>
      </w:r>
    </w:p>
    <w:p w14:paraId="3CC9F35A" w14:textId="77777777" w:rsidR="00C656CB" w:rsidRPr="001A4649" w:rsidRDefault="00C656CB" w:rsidP="00C656CB">
      <w:pPr>
        <w:rPr>
          <w:rFonts w:eastAsia="Calibri"/>
          <w:sz w:val="24"/>
          <w:szCs w:val="24"/>
          <w:lang w:val="uk-UA"/>
        </w:rPr>
      </w:pPr>
    </w:p>
    <w:p w14:paraId="2A89A674" w14:textId="124DDD4C" w:rsidR="00C656CB" w:rsidRPr="001A4649" w:rsidRDefault="00C656CB" w:rsidP="00C656CB">
      <w:pPr>
        <w:rPr>
          <w:rFonts w:eastAsia="Calibri"/>
          <w:sz w:val="24"/>
          <w:szCs w:val="24"/>
          <w:lang w:val="uk-UA"/>
        </w:rPr>
      </w:pPr>
      <w:r>
        <w:rPr>
          <w:noProof/>
        </w:rPr>
        <w:drawing>
          <wp:anchor distT="0" distB="0" distL="114300" distR="114300" simplePos="0" relativeHeight="251660288" behindDoc="1" locked="0" layoutInCell="1" allowOverlap="1" wp14:anchorId="56109592" wp14:editId="799633CB">
            <wp:simplePos x="0" y="0"/>
            <wp:positionH relativeFrom="column">
              <wp:posOffset>-1905</wp:posOffset>
            </wp:positionH>
            <wp:positionV relativeFrom="paragraph">
              <wp:posOffset>217170</wp:posOffset>
            </wp:positionV>
            <wp:extent cx="1009015" cy="1882775"/>
            <wp:effectExtent l="0" t="0" r="635" b="3175"/>
            <wp:wrapTight wrapText="bothSides">
              <wp:wrapPolygon edited="0">
                <wp:start x="0" y="0"/>
                <wp:lineTo x="0" y="21418"/>
                <wp:lineTo x="21206" y="21418"/>
                <wp:lineTo x="21206" y="0"/>
                <wp:lineTo x="0" y="0"/>
              </wp:wrapPolygon>
            </wp:wrapTight>
            <wp:docPr id="7477868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015" cy="1882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i/>
          <w:sz w:val="24"/>
          <w:szCs w:val="24"/>
          <w:lang w:val="uk-UA"/>
        </w:rPr>
        <w:t>2.</w:t>
      </w:r>
      <w:r w:rsidRPr="001A4649">
        <w:rPr>
          <w:rFonts w:eastAsia="Calibri"/>
          <w:i/>
          <w:sz w:val="24"/>
          <w:szCs w:val="24"/>
          <w:lang w:val="uk-UA"/>
        </w:rPr>
        <w:t>2.6. Графічний шар та графічне редагування</w:t>
      </w:r>
      <w:r>
        <w:rPr>
          <w:rFonts w:eastAsia="Calibri"/>
          <w:i/>
          <w:sz w:val="24"/>
          <w:szCs w:val="24"/>
          <w:lang w:val="uk-UA"/>
        </w:rPr>
        <w:t xml:space="preserve">. </w:t>
      </w:r>
      <w:r w:rsidRPr="001A4649">
        <w:rPr>
          <w:rFonts w:eastAsia="Calibri"/>
          <w:sz w:val="24"/>
          <w:szCs w:val="24"/>
          <w:lang w:val="uk-UA"/>
        </w:rPr>
        <w:t>Перейдіть з огляду матриць назад на вкладку Огляд мережі. Графічний шар можна вмикати та вимикати окремо для кожного типу об’єктів. Це робиться натисканням на символ шару кожного об’єкта. Активуйте шар для зон. Зонні центроїди та межі стають видимими в мережевому редакторі. Ділянки полігону прозорі.</w:t>
      </w:r>
    </w:p>
    <w:p w14:paraId="7DC3730C" w14:textId="0223A724" w:rsidR="00C656CB" w:rsidRPr="001A4649" w:rsidRDefault="00C656CB" w:rsidP="00C656CB">
      <w:pPr>
        <w:ind w:firstLine="567"/>
        <w:rPr>
          <w:rFonts w:eastAsia="Calibri"/>
          <w:sz w:val="24"/>
          <w:szCs w:val="24"/>
          <w:lang w:val="uk-UA"/>
        </w:rPr>
      </w:pPr>
      <w:r w:rsidRPr="001A4649">
        <w:rPr>
          <w:rFonts w:eastAsia="Calibri"/>
          <w:sz w:val="24"/>
          <w:szCs w:val="24"/>
          <w:lang w:val="uk-UA"/>
        </w:rPr>
        <w:t xml:space="preserve">На наступному кроці налаштування графічних параметрів редагуються. Клацніть правою кнопкою миші на символі шару для зон </w:t>
      </w:r>
      <w:r w:rsidRPr="001A4649">
        <w:rPr>
          <w:rFonts w:eastAsia="Calibri"/>
          <w:noProof/>
          <w:sz w:val="24"/>
          <w:szCs w:val="24"/>
          <w:lang w:val="uk-UA" w:eastAsia="uk-UA"/>
        </w:rPr>
        <w:drawing>
          <wp:inline distT="0" distB="0" distL="0" distR="0" wp14:anchorId="565F4D35" wp14:editId="15F8BAD1">
            <wp:extent cx="220980" cy="182880"/>
            <wp:effectExtent l="0" t="0" r="7620" b="7620"/>
            <wp:docPr id="16886115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980" cy="182880"/>
                    </a:xfrm>
                    <a:prstGeom prst="rect">
                      <a:avLst/>
                    </a:prstGeom>
                    <a:noFill/>
                    <a:ln>
                      <a:noFill/>
                    </a:ln>
                  </pic:spPr>
                </pic:pic>
              </a:graphicData>
            </a:graphic>
          </wp:inline>
        </w:drawing>
      </w:r>
      <w:r w:rsidRPr="001A4649">
        <w:rPr>
          <w:rFonts w:eastAsia="Calibri"/>
          <w:sz w:val="24"/>
          <w:szCs w:val="24"/>
          <w:lang w:val="uk-UA"/>
        </w:rPr>
        <w:t xml:space="preserve">. </w:t>
      </w:r>
    </w:p>
    <w:p w14:paraId="4E219B6E" w14:textId="77777777" w:rsidR="00C656CB" w:rsidRPr="001A4649" w:rsidRDefault="00C656CB" w:rsidP="00C656CB">
      <w:pPr>
        <w:ind w:firstLine="567"/>
        <w:rPr>
          <w:rFonts w:eastAsia="Calibri"/>
          <w:sz w:val="24"/>
          <w:szCs w:val="24"/>
          <w:lang w:val="uk-UA"/>
        </w:rPr>
      </w:pPr>
      <w:r w:rsidRPr="001A4649">
        <w:rPr>
          <w:rFonts w:eastAsia="Calibri"/>
          <w:sz w:val="24"/>
          <w:szCs w:val="24"/>
          <w:lang w:val="uk-UA"/>
        </w:rPr>
        <w:t>Для того, щоб зміни стали видимими в мережевому редакторі, ви можете натиснути кнопку попереднього перегляду в правому нижньому куті. Змінені налаштування тепер можна переглядати в мережі. Клацніть „OK”, щоб підтвердити налаштування.</w:t>
      </w:r>
    </w:p>
    <w:p w14:paraId="7A549F67" w14:textId="564CEDB0" w:rsidR="00C656CB" w:rsidRPr="001A4649" w:rsidRDefault="00C656CB" w:rsidP="00C656CB">
      <w:pPr>
        <w:rPr>
          <w:rFonts w:eastAsia="Calibri"/>
          <w:sz w:val="24"/>
          <w:szCs w:val="24"/>
          <w:lang w:val="uk-UA"/>
        </w:rPr>
      </w:pPr>
      <w:r w:rsidRPr="001A4649">
        <w:rPr>
          <w:rFonts w:eastAsia="Calibri"/>
          <w:noProof/>
          <w:sz w:val="24"/>
          <w:szCs w:val="24"/>
          <w:lang w:val="uk-UA" w:eastAsia="uk-UA"/>
        </w:rPr>
        <w:lastRenderedPageBreak/>
        <w:drawing>
          <wp:inline distT="0" distB="0" distL="0" distR="0" wp14:anchorId="2121D9D3" wp14:editId="1C93345F">
            <wp:extent cx="3947160" cy="2034540"/>
            <wp:effectExtent l="0" t="0" r="0" b="3810"/>
            <wp:docPr id="3116461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47160" cy="2034540"/>
                    </a:xfrm>
                    <a:prstGeom prst="rect">
                      <a:avLst/>
                    </a:prstGeom>
                    <a:noFill/>
                    <a:ln>
                      <a:noFill/>
                    </a:ln>
                  </pic:spPr>
                </pic:pic>
              </a:graphicData>
            </a:graphic>
          </wp:inline>
        </w:drawing>
      </w:r>
    </w:p>
    <w:p w14:paraId="1B742775" w14:textId="77777777" w:rsidR="00C656CB" w:rsidRPr="001A4649" w:rsidRDefault="00C656CB" w:rsidP="00C656CB">
      <w:pPr>
        <w:jc w:val="center"/>
        <w:rPr>
          <w:rFonts w:eastAsia="Calibri"/>
          <w:lang w:val="uk-UA"/>
        </w:rPr>
      </w:pPr>
      <w:r w:rsidRPr="001A4649">
        <w:rPr>
          <w:rFonts w:eastAsia="Calibri"/>
          <w:lang w:val="uk-UA"/>
        </w:rPr>
        <w:t xml:space="preserve">Рис. </w:t>
      </w:r>
      <w:r>
        <w:rPr>
          <w:rFonts w:eastAsia="Calibri"/>
          <w:lang w:val="uk-UA"/>
        </w:rPr>
        <w:t>2.</w:t>
      </w:r>
      <w:r w:rsidRPr="001A4649">
        <w:rPr>
          <w:rFonts w:eastAsia="Calibri"/>
          <w:lang w:val="uk-UA"/>
        </w:rPr>
        <w:t>2. Редагування графічних шарів</w:t>
      </w:r>
    </w:p>
    <w:p w14:paraId="521A82DA" w14:textId="46625F8E" w:rsidR="00C656CB" w:rsidRPr="001A4649" w:rsidRDefault="00C656CB" w:rsidP="00C656CB">
      <w:pPr>
        <w:ind w:firstLine="567"/>
        <w:rPr>
          <w:rFonts w:eastAsia="Calibri"/>
          <w:sz w:val="24"/>
          <w:szCs w:val="24"/>
          <w:lang w:val="uk-UA"/>
        </w:rPr>
      </w:pPr>
      <w:r w:rsidRPr="001A4649">
        <w:rPr>
          <w:rFonts w:eastAsia="Calibri"/>
          <w:sz w:val="24"/>
          <w:szCs w:val="24"/>
          <w:lang w:val="uk-UA"/>
        </w:rPr>
        <w:t xml:space="preserve">Тепер натисніть на піктограму графічного шару «Зони», щоб вимкнути її та клацніть правою кнопкою миші на </w:t>
      </w:r>
      <w:r w:rsidRPr="004F13F6">
        <w:rPr>
          <w:rFonts w:eastAsia="Calibri"/>
          <w:sz w:val="24"/>
          <w:szCs w:val="24"/>
          <w:highlight w:val="yellow"/>
          <w:lang w:val="uk-UA"/>
        </w:rPr>
        <w:t>піктограмі</w:t>
      </w:r>
      <w:r w:rsidR="004F13F6">
        <w:rPr>
          <w:rFonts w:eastAsia="Calibri"/>
          <w:sz w:val="24"/>
          <w:szCs w:val="24"/>
          <w:lang w:val="uk-UA"/>
        </w:rPr>
        <w:t xml:space="preserve"> (іконка) </w:t>
      </w:r>
      <w:r w:rsidRPr="001A4649">
        <w:rPr>
          <w:rFonts w:eastAsia="Calibri"/>
          <w:sz w:val="24"/>
          <w:szCs w:val="24"/>
          <w:lang w:val="uk-UA"/>
        </w:rPr>
        <w:t xml:space="preserve"> графічного шару «Відрізки» </w:t>
      </w:r>
      <w:r w:rsidRPr="001A4649">
        <w:rPr>
          <w:rFonts w:eastAsia="Calibri"/>
          <w:noProof/>
          <w:sz w:val="24"/>
          <w:szCs w:val="24"/>
          <w:lang w:val="uk-UA" w:eastAsia="uk-UA"/>
        </w:rPr>
        <w:drawing>
          <wp:inline distT="0" distB="0" distL="0" distR="0" wp14:anchorId="2AAE38E3" wp14:editId="38B00520">
            <wp:extent cx="175260" cy="137160"/>
            <wp:effectExtent l="0" t="0" r="0" b="0"/>
            <wp:docPr id="6225819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 cy="137160"/>
                    </a:xfrm>
                    <a:prstGeom prst="rect">
                      <a:avLst/>
                    </a:prstGeom>
                    <a:noFill/>
                    <a:ln>
                      <a:noFill/>
                    </a:ln>
                  </pic:spPr>
                </pic:pic>
              </a:graphicData>
            </a:graphic>
          </wp:inline>
        </w:drawing>
      </w:r>
      <w:r w:rsidRPr="001A4649">
        <w:rPr>
          <w:rFonts w:eastAsia="Calibri"/>
          <w:sz w:val="24"/>
          <w:szCs w:val="24"/>
          <w:lang w:val="uk-UA"/>
        </w:rPr>
        <w:t xml:space="preserve">. Відкриється діалогове вікно графічного параметра для «Відрізки». </w:t>
      </w:r>
    </w:p>
    <w:p w14:paraId="5E1ACCBF" w14:textId="77777777" w:rsidR="00C656CB" w:rsidRPr="001A4649" w:rsidRDefault="00C656CB" w:rsidP="00C656CB">
      <w:pPr>
        <w:ind w:firstLine="567"/>
        <w:rPr>
          <w:rFonts w:eastAsia="Calibri"/>
          <w:sz w:val="24"/>
          <w:szCs w:val="24"/>
          <w:lang w:val="uk-UA"/>
        </w:rPr>
      </w:pPr>
    </w:p>
    <w:p w14:paraId="452D9646" w14:textId="18630848" w:rsidR="00C656CB" w:rsidRPr="001A4649" w:rsidRDefault="004F13F6" w:rsidP="00C656CB">
      <w:pPr>
        <w:rPr>
          <w:rFonts w:eastAsia="Calibri"/>
          <w:sz w:val="24"/>
          <w:szCs w:val="24"/>
          <w:lang w:val="uk-UA"/>
        </w:rPr>
      </w:pPr>
      <w:r>
        <w:rPr>
          <w:noProof/>
        </w:rPr>
        <w:drawing>
          <wp:anchor distT="0" distB="0" distL="114300" distR="114300" simplePos="0" relativeHeight="251661312" behindDoc="1" locked="0" layoutInCell="1" allowOverlap="1" wp14:anchorId="5546F3DB" wp14:editId="43BC3A00">
            <wp:simplePos x="0" y="0"/>
            <wp:positionH relativeFrom="column">
              <wp:posOffset>-1905</wp:posOffset>
            </wp:positionH>
            <wp:positionV relativeFrom="paragraph">
              <wp:posOffset>1105535</wp:posOffset>
            </wp:positionV>
            <wp:extent cx="838200" cy="605155"/>
            <wp:effectExtent l="0" t="0" r="0" b="4445"/>
            <wp:wrapTight wrapText="bothSides">
              <wp:wrapPolygon edited="0">
                <wp:start x="0" y="0"/>
                <wp:lineTo x="0" y="21079"/>
                <wp:lineTo x="21109" y="21079"/>
                <wp:lineTo x="21109" y="0"/>
                <wp:lineTo x="0" y="0"/>
              </wp:wrapPolygon>
            </wp:wrapTight>
            <wp:docPr id="9093890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605155"/>
                    </a:xfrm>
                    <a:prstGeom prst="rect">
                      <a:avLst/>
                    </a:prstGeom>
                    <a:noFill/>
                    <a:ln>
                      <a:noFill/>
                    </a:ln>
                  </pic:spPr>
                </pic:pic>
              </a:graphicData>
            </a:graphic>
            <wp14:sizeRelH relativeFrom="page">
              <wp14:pctWidth>0</wp14:pctWidth>
            </wp14:sizeRelH>
            <wp14:sizeRelV relativeFrom="page">
              <wp14:pctHeight>0</wp14:pctHeight>
            </wp14:sizeRelV>
          </wp:anchor>
        </w:drawing>
      </w:r>
      <w:r w:rsidR="00C656CB">
        <w:rPr>
          <w:rFonts w:eastAsia="Calibri"/>
          <w:i/>
          <w:sz w:val="24"/>
          <w:szCs w:val="24"/>
          <w:lang w:val="uk-UA"/>
        </w:rPr>
        <w:t>2.</w:t>
      </w:r>
      <w:r w:rsidR="00C656CB" w:rsidRPr="001A4649">
        <w:rPr>
          <w:rFonts w:eastAsia="Calibri"/>
          <w:i/>
          <w:sz w:val="24"/>
          <w:szCs w:val="24"/>
          <w:lang w:val="uk-UA"/>
        </w:rPr>
        <w:t>2.7. Громадський транспорт: створення нової лінії ГT</w:t>
      </w:r>
      <w:r w:rsidR="00C656CB">
        <w:rPr>
          <w:rFonts w:eastAsia="Calibri"/>
          <w:i/>
          <w:sz w:val="24"/>
          <w:szCs w:val="24"/>
          <w:lang w:val="uk-UA"/>
        </w:rPr>
        <w:t xml:space="preserve">. </w:t>
      </w:r>
      <w:r w:rsidR="00C656CB" w:rsidRPr="001A4649">
        <w:rPr>
          <w:rFonts w:eastAsia="Calibri"/>
          <w:sz w:val="24"/>
          <w:szCs w:val="24"/>
          <w:lang w:val="uk-UA"/>
        </w:rPr>
        <w:t xml:space="preserve">Існує графічний набір параметрів, який може використовуватися як шаблон. Виберіть графічний параметр </w:t>
      </w:r>
      <w:r w:rsidR="00C656CB" w:rsidRPr="001A4649">
        <w:rPr>
          <w:rFonts w:eastAsia="Calibri"/>
          <w:noProof/>
          <w:sz w:val="24"/>
          <w:szCs w:val="24"/>
          <w:lang w:val="uk-UA" w:eastAsia="uk-UA"/>
        </w:rPr>
        <w:drawing>
          <wp:inline distT="0" distB="0" distL="0" distR="0" wp14:anchorId="78C93002" wp14:editId="20EF18B5">
            <wp:extent cx="929640" cy="190500"/>
            <wp:effectExtent l="0" t="0" r="3810" b="0"/>
            <wp:docPr id="12521918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9640" cy="190500"/>
                    </a:xfrm>
                    <a:prstGeom prst="rect">
                      <a:avLst/>
                    </a:prstGeom>
                    <a:noFill/>
                    <a:ln>
                      <a:noFill/>
                    </a:ln>
                  </pic:spPr>
                </pic:pic>
              </a:graphicData>
            </a:graphic>
          </wp:inline>
        </w:drawing>
      </w:r>
      <w:r w:rsidR="00C656CB" w:rsidRPr="001A4649">
        <w:rPr>
          <w:rFonts w:eastAsia="Calibri"/>
          <w:sz w:val="24"/>
          <w:szCs w:val="24"/>
          <w:lang w:val="uk-UA"/>
        </w:rPr>
        <w:t>. Він показує точки зупинки об'єкта у вигляді жовтих трикутників. Червоні кола позначають початок і кінець нової автобусної лінії.</w:t>
      </w:r>
    </w:p>
    <w:p w14:paraId="00EAE1F0" w14:textId="11AF97E6" w:rsidR="00C656CB" w:rsidRPr="001A4649" w:rsidRDefault="00C656CB" w:rsidP="00C656CB">
      <w:pPr>
        <w:ind w:firstLine="567"/>
        <w:rPr>
          <w:rFonts w:eastAsia="Calibri"/>
          <w:sz w:val="24"/>
          <w:szCs w:val="24"/>
          <w:lang w:val="uk-UA"/>
        </w:rPr>
      </w:pPr>
      <w:r w:rsidRPr="001A4649">
        <w:rPr>
          <w:rFonts w:eastAsia="Calibri"/>
          <w:sz w:val="24"/>
          <w:szCs w:val="24"/>
          <w:lang w:val="uk-UA"/>
        </w:rPr>
        <w:t xml:space="preserve">Виберіть об’єкт «Лінії» в огляді мережі та переконайтесь, що ви перебуваєте в режимі Вставка </w:t>
      </w:r>
      <w:r w:rsidRPr="001A4649">
        <w:rPr>
          <w:rFonts w:eastAsia="Calibri"/>
          <w:noProof/>
          <w:sz w:val="24"/>
          <w:szCs w:val="24"/>
          <w:lang w:val="uk-UA" w:eastAsia="uk-UA"/>
        </w:rPr>
        <w:drawing>
          <wp:inline distT="0" distB="0" distL="0" distR="0" wp14:anchorId="5943AADF" wp14:editId="0F80FCEE">
            <wp:extent cx="411480" cy="198120"/>
            <wp:effectExtent l="0" t="0" r="7620" b="0"/>
            <wp:docPr id="7642807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 cy="198120"/>
                    </a:xfrm>
                    <a:prstGeom prst="rect">
                      <a:avLst/>
                    </a:prstGeom>
                    <a:noFill/>
                    <a:ln>
                      <a:noFill/>
                    </a:ln>
                  </pic:spPr>
                </pic:pic>
              </a:graphicData>
            </a:graphic>
          </wp:inline>
        </w:drawing>
      </w:r>
      <w:r w:rsidRPr="001A4649">
        <w:rPr>
          <w:rFonts w:eastAsia="Calibri"/>
          <w:sz w:val="24"/>
          <w:szCs w:val="24"/>
          <w:lang w:val="uk-UA"/>
        </w:rPr>
        <w:t xml:space="preserve">. З'явиться діалогове вікно із запитом вказати тип рядка для створення. Виберіть параметр "Рядок" і натисніть будь-де в мережевому редакторі. У наступному діалоговому вікні дайте рядку назву "Експрес". Крім того, виберіть Транспортну систему, щоб вона була встановлена ​​на "Автобус". Виконайте нову вставку і на цей раз виберіть “Лінійний маршрут” та </w:t>
      </w:r>
      <w:r>
        <w:rPr>
          <w:noProof/>
        </w:rPr>
        <w:drawing>
          <wp:anchor distT="0" distB="0" distL="114300" distR="114300" simplePos="0" relativeHeight="251662336" behindDoc="1" locked="0" layoutInCell="1" allowOverlap="1" wp14:anchorId="1E05EF07" wp14:editId="734ABD69">
            <wp:simplePos x="0" y="0"/>
            <wp:positionH relativeFrom="column">
              <wp:posOffset>48260</wp:posOffset>
            </wp:positionH>
            <wp:positionV relativeFrom="paragraph">
              <wp:posOffset>731520</wp:posOffset>
            </wp:positionV>
            <wp:extent cx="1094740" cy="950595"/>
            <wp:effectExtent l="0" t="0" r="0" b="1905"/>
            <wp:wrapTight wrapText="bothSides">
              <wp:wrapPolygon edited="0">
                <wp:start x="0" y="0"/>
                <wp:lineTo x="0" y="21210"/>
                <wp:lineTo x="21049" y="21210"/>
                <wp:lineTo x="21049" y="0"/>
                <wp:lineTo x="0" y="0"/>
              </wp:wrapPolygon>
            </wp:wrapTight>
            <wp:docPr id="85066955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9474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4649">
        <w:rPr>
          <w:rFonts w:eastAsia="Calibri"/>
          <w:sz w:val="24"/>
          <w:szCs w:val="24"/>
          <w:lang w:val="uk-UA"/>
        </w:rPr>
        <w:t>натисніть будь-де в мережі. Оберіть у наступному діалоговому рядку "Експрес" і введіть ім'я, наприклад 1. Підтвердьте “OK”. Зараз ви перебуваєте в режимі, де можна визначити маршрут лінії. Діалогове вікно залишається відкритим. Оберіть точку зупинки на лівому червоному колі та перемістіть курсор миші натиснутою лівою кнопкою миші до точки зупинки у правій колі. Під час переміщення курсору миші вибраний маршрут відображається відповідно до налаштувань, щоб можна було перевірити маршрут лінії.</w:t>
      </w:r>
    </w:p>
    <w:p w14:paraId="4DEA53E2" w14:textId="4F4897B2" w:rsidR="00C656CB" w:rsidRPr="001A4649" w:rsidRDefault="00C656CB" w:rsidP="00C656CB">
      <w:pPr>
        <w:rPr>
          <w:rFonts w:eastAsia="Calibri"/>
          <w:sz w:val="24"/>
          <w:szCs w:val="24"/>
          <w:lang w:val="uk-UA"/>
        </w:rPr>
      </w:pPr>
      <w:r w:rsidRPr="001A4649">
        <w:rPr>
          <w:rFonts w:ascii="Calibri" w:eastAsia="Calibri" w:hAnsi="Calibri"/>
          <w:noProof/>
          <w:lang w:val="uk-UA" w:eastAsia="uk-UA"/>
        </w:rPr>
        <w:lastRenderedPageBreak/>
        <w:drawing>
          <wp:inline distT="0" distB="0" distL="0" distR="0" wp14:anchorId="13FF0774" wp14:editId="6DBA679B">
            <wp:extent cx="3878580" cy="2110740"/>
            <wp:effectExtent l="0" t="0" r="7620" b="3810"/>
            <wp:docPr id="1895750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26" cstate="print">
                      <a:extLst>
                        <a:ext uri="{28A0092B-C50C-407E-A947-70E740481C1C}">
                          <a14:useLocalDpi xmlns:a14="http://schemas.microsoft.com/office/drawing/2010/main" val="0"/>
                        </a:ext>
                      </a:extLst>
                    </a:blip>
                    <a:srcRect b="3448"/>
                    <a:stretch>
                      <a:fillRect/>
                    </a:stretch>
                  </pic:blipFill>
                  <pic:spPr bwMode="auto">
                    <a:xfrm>
                      <a:off x="0" y="0"/>
                      <a:ext cx="3878580" cy="2110740"/>
                    </a:xfrm>
                    <a:prstGeom prst="rect">
                      <a:avLst/>
                    </a:prstGeom>
                    <a:noFill/>
                    <a:ln>
                      <a:noFill/>
                    </a:ln>
                  </pic:spPr>
                </pic:pic>
              </a:graphicData>
            </a:graphic>
          </wp:inline>
        </w:drawing>
      </w:r>
    </w:p>
    <w:p w14:paraId="31A0D893" w14:textId="77777777" w:rsidR="00C656CB" w:rsidRPr="001A4649" w:rsidRDefault="00C656CB" w:rsidP="00C656CB">
      <w:pPr>
        <w:jc w:val="center"/>
        <w:rPr>
          <w:rFonts w:eastAsia="Calibri"/>
          <w:lang w:val="uk-UA"/>
        </w:rPr>
      </w:pPr>
      <w:r w:rsidRPr="001A4649">
        <w:rPr>
          <w:rFonts w:eastAsia="Calibri"/>
          <w:lang w:val="uk-UA"/>
        </w:rPr>
        <w:t xml:space="preserve">Рис. </w:t>
      </w:r>
      <w:r>
        <w:rPr>
          <w:rFonts w:eastAsia="Calibri"/>
          <w:lang w:val="uk-UA"/>
        </w:rPr>
        <w:t>2.</w:t>
      </w:r>
      <w:r w:rsidRPr="001A4649">
        <w:rPr>
          <w:rFonts w:eastAsia="Calibri"/>
          <w:lang w:val="uk-UA"/>
        </w:rPr>
        <w:t>3. Створення маршруту громадського транспорту</w:t>
      </w:r>
    </w:p>
    <w:p w14:paraId="02A14BAF" w14:textId="77777777" w:rsidR="00C656CB" w:rsidRPr="001A4649" w:rsidRDefault="00C656CB" w:rsidP="00C656CB">
      <w:pPr>
        <w:shd w:val="clear" w:color="auto" w:fill="FFFFFF"/>
        <w:ind w:firstLine="567"/>
        <w:textAlignment w:val="top"/>
        <w:rPr>
          <w:sz w:val="24"/>
          <w:szCs w:val="24"/>
          <w:lang w:val="uk-UA" w:eastAsia="uk-UA"/>
        </w:rPr>
      </w:pPr>
    </w:p>
    <w:p w14:paraId="00E1289C" w14:textId="0DB1D342" w:rsidR="00C656CB" w:rsidRPr="001A4649" w:rsidRDefault="00C656CB" w:rsidP="00C656CB">
      <w:pPr>
        <w:shd w:val="clear" w:color="auto" w:fill="F5F5F5"/>
        <w:ind w:firstLine="567"/>
        <w:rPr>
          <w:sz w:val="24"/>
          <w:szCs w:val="24"/>
          <w:lang w:val="uk-UA" w:eastAsia="uk-UA"/>
        </w:rPr>
      </w:pPr>
      <w:r w:rsidRPr="001A4649">
        <w:rPr>
          <w:sz w:val="24"/>
          <w:szCs w:val="24"/>
          <w:lang w:val="uk-UA" w:eastAsia="uk-UA"/>
        </w:rPr>
        <w:t xml:space="preserve">Хід маршруту визначений і може бути підтверджений «ОК». Підтвердіть також діалогове вікно про видалення результатів призначення за допомогою "Так". Вставлена лінія пролягає зліва направо зараз через новий міст. Маршрут у зворотному напрямку може бути створений автоматично. Перехід у режим редагування </w:t>
      </w:r>
      <w:r>
        <w:rPr>
          <w:noProof/>
        </w:rPr>
        <w:drawing>
          <wp:anchor distT="0" distB="0" distL="114300" distR="114300" simplePos="0" relativeHeight="251664384" behindDoc="1" locked="0" layoutInCell="1" allowOverlap="1" wp14:anchorId="64AFAA8B" wp14:editId="3A41E9C4">
            <wp:simplePos x="0" y="0"/>
            <wp:positionH relativeFrom="column">
              <wp:posOffset>-1905</wp:posOffset>
            </wp:positionH>
            <wp:positionV relativeFrom="paragraph">
              <wp:posOffset>535940</wp:posOffset>
            </wp:positionV>
            <wp:extent cx="1501775" cy="2322195"/>
            <wp:effectExtent l="0" t="0" r="3175" b="1905"/>
            <wp:wrapTight wrapText="bothSides">
              <wp:wrapPolygon edited="0">
                <wp:start x="0" y="0"/>
                <wp:lineTo x="0" y="21441"/>
                <wp:lineTo x="21372" y="21441"/>
                <wp:lineTo x="21372" y="0"/>
                <wp:lineTo x="0" y="0"/>
              </wp:wrapPolygon>
            </wp:wrapTight>
            <wp:docPr id="157591917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27">
                      <a:extLst>
                        <a:ext uri="{28A0092B-C50C-407E-A947-70E740481C1C}">
                          <a14:useLocalDpi xmlns:a14="http://schemas.microsoft.com/office/drawing/2010/main" val="0"/>
                        </a:ext>
                      </a:extLst>
                    </a:blip>
                    <a:srcRect l="18880" t="30115" r="64310" b="23679"/>
                    <a:stretch>
                      <a:fillRect/>
                    </a:stretch>
                  </pic:blipFill>
                  <pic:spPr bwMode="auto">
                    <a:xfrm>
                      <a:off x="0" y="0"/>
                      <a:ext cx="1501775" cy="2322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4649">
        <w:rPr>
          <w:noProof/>
          <w:sz w:val="24"/>
          <w:szCs w:val="24"/>
          <w:lang w:val="uk-UA" w:eastAsia="uk-UA"/>
        </w:rPr>
        <w:drawing>
          <wp:inline distT="0" distB="0" distL="0" distR="0" wp14:anchorId="39CDA9D5" wp14:editId="40228FB1">
            <wp:extent cx="335280" cy="152400"/>
            <wp:effectExtent l="0" t="0" r="7620" b="0"/>
            <wp:docPr id="1296665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5280" cy="152400"/>
                    </a:xfrm>
                    <a:prstGeom prst="rect">
                      <a:avLst/>
                    </a:prstGeom>
                    <a:noFill/>
                    <a:ln>
                      <a:noFill/>
                    </a:ln>
                  </pic:spPr>
                </pic:pic>
              </a:graphicData>
            </a:graphic>
          </wp:inline>
        </w:drawing>
      </w:r>
      <w:r w:rsidRPr="001A4649">
        <w:rPr>
          <w:sz w:val="24"/>
          <w:szCs w:val="24"/>
          <w:lang w:val="uk-UA" w:eastAsia="uk-UA"/>
        </w:rPr>
        <w:t xml:space="preserve">. </w:t>
      </w:r>
    </w:p>
    <w:p w14:paraId="58DF8658" w14:textId="1CAB1860" w:rsidR="00C656CB" w:rsidRPr="001A4649" w:rsidRDefault="00C656CB" w:rsidP="00C656CB">
      <w:pPr>
        <w:shd w:val="clear" w:color="auto" w:fill="F5F5F5"/>
        <w:ind w:firstLine="567"/>
        <w:rPr>
          <w:sz w:val="24"/>
          <w:szCs w:val="24"/>
          <w:lang w:val="uk-UA" w:eastAsia="uk-UA"/>
        </w:rPr>
      </w:pPr>
      <w:r w:rsidRPr="001A4649">
        <w:rPr>
          <w:sz w:val="24"/>
          <w:szCs w:val="24"/>
          <w:lang w:val="uk-UA" w:eastAsia="uk-UA"/>
        </w:rPr>
        <w:t>Він відкриває вікно, у якому перераховані всі лінії та маршрути. Прокрутіть вниз, доки не з’явиться назва рядка «Експрес» та виберіть її. Клацнувши правою кнопкою миші, відкриється контекстне меню. Виберіть меню «Створити протилежний напрямок…». Підтвердьте наступне діалогове вікно «OK». Тепер у лінії є два лінійних маршрути, при виборі різні напрямки стають придатними.</w:t>
      </w:r>
      <w:r w:rsidR="00163D65">
        <w:rPr>
          <w:sz w:val="24"/>
          <w:szCs w:val="24"/>
          <w:lang w:eastAsia="uk-UA"/>
        </w:rPr>
        <w:t xml:space="preserve"> </w:t>
      </w:r>
      <w:r w:rsidRPr="001A4649">
        <w:rPr>
          <w:sz w:val="24"/>
          <w:szCs w:val="24"/>
          <w:lang w:val="uk-UA" w:eastAsia="uk-UA"/>
        </w:rPr>
        <w:t xml:space="preserve">Час пробігу між точками зупинки генерується автоматично відповідно до часу виконання рейсу. </w:t>
      </w:r>
    </w:p>
    <w:p w14:paraId="1231CC1C" w14:textId="77777777" w:rsidR="00C656CB" w:rsidRPr="001A4649" w:rsidRDefault="00C656CB" w:rsidP="00C656CB">
      <w:pPr>
        <w:shd w:val="clear" w:color="auto" w:fill="F5F5F5"/>
        <w:ind w:firstLine="567"/>
        <w:rPr>
          <w:sz w:val="24"/>
          <w:szCs w:val="24"/>
          <w:lang w:val="uk-UA" w:eastAsia="uk-UA"/>
        </w:rPr>
      </w:pPr>
      <w:r w:rsidRPr="001A4649">
        <w:rPr>
          <w:sz w:val="24"/>
          <w:szCs w:val="24"/>
          <w:lang w:val="uk-UA" w:eastAsia="uk-UA"/>
        </w:rPr>
        <w:t>Список вибору для рядків буде закритий, коли обрано інший об'єкт, наприклад посилання.</w:t>
      </w:r>
    </w:p>
    <w:p w14:paraId="552E2F74" w14:textId="48AF888B" w:rsidR="00C656CB" w:rsidRDefault="00C656CB" w:rsidP="00C656CB">
      <w:pPr>
        <w:shd w:val="clear" w:color="auto" w:fill="F5F5F5"/>
        <w:ind w:firstLine="567"/>
        <w:rPr>
          <w:sz w:val="24"/>
          <w:szCs w:val="24"/>
          <w:lang w:eastAsia="uk-UA"/>
        </w:rPr>
      </w:pPr>
      <w:r w:rsidRPr="00425F4B">
        <w:rPr>
          <w:b/>
          <w:bCs/>
          <w:i/>
          <w:iCs/>
          <w:sz w:val="24"/>
          <w:szCs w:val="24"/>
          <w:lang w:val="uk-UA" w:eastAsia="uk-UA"/>
        </w:rPr>
        <w:t>Введення розкладу</w:t>
      </w:r>
      <w:r w:rsidR="00425F4B">
        <w:rPr>
          <w:b/>
          <w:bCs/>
          <w:i/>
          <w:iCs/>
          <w:sz w:val="24"/>
          <w:szCs w:val="24"/>
          <w:lang w:eastAsia="uk-UA"/>
        </w:rPr>
        <w:t xml:space="preserve"> </w:t>
      </w:r>
      <w:r w:rsidRPr="001A4649">
        <w:rPr>
          <w:sz w:val="24"/>
          <w:szCs w:val="24"/>
          <w:lang w:val="uk-UA" w:eastAsia="uk-UA"/>
        </w:rPr>
        <w:t xml:space="preserve">Перш ніж виконувати призначення на основі розкладу, новій лінії потрібні дані розкладу. Активуючи об’єкт "Лінії", виберіть обидва маршрути, натиснувши "Ctrl". Після цього відкрийте розклад (табличний). Він відкриває інший вигляд, який спочатку відображає лише послідовність зупинок на маршрутних лініях. На наступному кроці, слід додати нову поїздку транспортного засобу. Для цього є кнопка у верхній панелі Розкладу (таблиця) </w:t>
      </w:r>
      <w:r w:rsidRPr="001A4649">
        <w:rPr>
          <w:noProof/>
          <w:sz w:val="24"/>
          <w:szCs w:val="24"/>
          <w:lang w:val="uk-UA" w:eastAsia="uk-UA"/>
        </w:rPr>
        <w:drawing>
          <wp:inline distT="0" distB="0" distL="0" distR="0" wp14:anchorId="21F92F2A" wp14:editId="70A97A27">
            <wp:extent cx="457200" cy="182880"/>
            <wp:effectExtent l="0" t="0" r="0" b="7620"/>
            <wp:docPr id="1308480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 cy="182880"/>
                    </a:xfrm>
                    <a:prstGeom prst="rect">
                      <a:avLst/>
                    </a:prstGeom>
                    <a:noFill/>
                    <a:ln>
                      <a:noFill/>
                    </a:ln>
                  </pic:spPr>
                </pic:pic>
              </a:graphicData>
            </a:graphic>
          </wp:inline>
        </w:drawing>
      </w:r>
      <w:r w:rsidRPr="001A4649">
        <w:rPr>
          <w:sz w:val="24"/>
          <w:szCs w:val="24"/>
          <w:lang w:val="uk-UA" w:eastAsia="uk-UA"/>
        </w:rPr>
        <w:t xml:space="preserve">. </w:t>
      </w:r>
    </w:p>
    <w:p w14:paraId="2726B496" w14:textId="77777777" w:rsidR="003E5396" w:rsidRDefault="003E5396" w:rsidP="00C656CB">
      <w:pPr>
        <w:shd w:val="clear" w:color="auto" w:fill="F5F5F5"/>
        <w:ind w:firstLine="567"/>
        <w:rPr>
          <w:sz w:val="24"/>
          <w:szCs w:val="24"/>
          <w:lang w:eastAsia="uk-UA"/>
        </w:rPr>
      </w:pPr>
    </w:p>
    <w:p w14:paraId="7B66B153" w14:textId="6E83E6E1" w:rsidR="003E5396" w:rsidRDefault="003E5396" w:rsidP="00C656CB">
      <w:pPr>
        <w:shd w:val="clear" w:color="auto" w:fill="F5F5F5"/>
        <w:ind w:firstLine="567"/>
        <w:rPr>
          <w:rFonts w:eastAsia="Calibri"/>
          <w:sz w:val="24"/>
          <w:szCs w:val="24"/>
        </w:rPr>
      </w:pPr>
      <w:r>
        <w:rPr>
          <w:noProof/>
        </w:rPr>
        <w:lastRenderedPageBreak/>
        <w:drawing>
          <wp:inline distT="0" distB="0" distL="0" distR="0" wp14:anchorId="553D4112" wp14:editId="71F4777C">
            <wp:extent cx="5731510" cy="3223895"/>
            <wp:effectExtent l="0" t="0" r="2540" b="0"/>
            <wp:docPr id="1981049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049303" name=""/>
                    <pic:cNvPicPr/>
                  </pic:nvPicPr>
                  <pic:blipFill>
                    <a:blip r:embed="rId30"/>
                    <a:stretch>
                      <a:fillRect/>
                    </a:stretch>
                  </pic:blipFill>
                  <pic:spPr>
                    <a:xfrm>
                      <a:off x="0" y="0"/>
                      <a:ext cx="5731510" cy="3223895"/>
                    </a:xfrm>
                    <a:prstGeom prst="rect">
                      <a:avLst/>
                    </a:prstGeom>
                  </pic:spPr>
                </pic:pic>
              </a:graphicData>
            </a:graphic>
          </wp:inline>
        </w:drawing>
      </w:r>
    </w:p>
    <w:p w14:paraId="437B5B8C" w14:textId="6EA049CF" w:rsidR="00315BD7" w:rsidRDefault="00220554" w:rsidP="00C656CB">
      <w:pPr>
        <w:shd w:val="clear" w:color="auto" w:fill="F5F5F5"/>
        <w:ind w:firstLine="567"/>
        <w:rPr>
          <w:rFonts w:eastAsia="Calibri"/>
          <w:sz w:val="24"/>
          <w:szCs w:val="24"/>
        </w:rPr>
      </w:pPr>
      <w:r>
        <w:rPr>
          <w:rFonts w:eastAsia="Calibri"/>
          <w:sz w:val="24"/>
          <w:szCs w:val="24"/>
        </w:rPr>
        <w:t>11.04.2024</w:t>
      </w:r>
    </w:p>
    <w:p w14:paraId="6FDEE818" w14:textId="4FCB4B12" w:rsidR="00315BD7" w:rsidRDefault="00315BD7" w:rsidP="00C656CB">
      <w:pPr>
        <w:shd w:val="clear" w:color="auto" w:fill="F5F5F5"/>
        <w:ind w:firstLine="567"/>
        <w:rPr>
          <w:rFonts w:eastAsia="Calibri"/>
          <w:sz w:val="24"/>
          <w:szCs w:val="24"/>
          <w:lang w:val="uk-UA"/>
        </w:rPr>
      </w:pPr>
      <w:r>
        <w:rPr>
          <w:noProof/>
        </w:rPr>
        <w:drawing>
          <wp:inline distT="0" distB="0" distL="0" distR="0" wp14:anchorId="450BE36E" wp14:editId="5533DAF8">
            <wp:extent cx="5731510" cy="3223895"/>
            <wp:effectExtent l="0" t="0" r="2540" b="0"/>
            <wp:docPr id="1576053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053785" name=""/>
                    <pic:cNvPicPr/>
                  </pic:nvPicPr>
                  <pic:blipFill>
                    <a:blip r:embed="rId31"/>
                    <a:stretch>
                      <a:fillRect/>
                    </a:stretch>
                  </pic:blipFill>
                  <pic:spPr>
                    <a:xfrm>
                      <a:off x="0" y="0"/>
                      <a:ext cx="5731510" cy="3223895"/>
                    </a:xfrm>
                    <a:prstGeom prst="rect">
                      <a:avLst/>
                    </a:prstGeom>
                  </pic:spPr>
                </pic:pic>
              </a:graphicData>
            </a:graphic>
          </wp:inline>
        </w:drawing>
      </w:r>
    </w:p>
    <w:p w14:paraId="7CFFA6A1" w14:textId="77777777" w:rsidR="00F004FD" w:rsidRDefault="00F004FD" w:rsidP="00C656CB">
      <w:pPr>
        <w:shd w:val="clear" w:color="auto" w:fill="F5F5F5"/>
        <w:ind w:firstLine="567"/>
        <w:rPr>
          <w:rFonts w:eastAsia="Calibri"/>
          <w:sz w:val="24"/>
          <w:szCs w:val="24"/>
          <w:lang w:val="uk-UA"/>
        </w:rPr>
      </w:pPr>
    </w:p>
    <w:p w14:paraId="332A7666" w14:textId="77777777" w:rsidR="00F004FD" w:rsidRDefault="00F004FD" w:rsidP="00C656CB">
      <w:pPr>
        <w:shd w:val="clear" w:color="auto" w:fill="F5F5F5"/>
        <w:ind w:firstLine="567"/>
        <w:rPr>
          <w:rFonts w:eastAsia="Calibri"/>
          <w:sz w:val="24"/>
          <w:szCs w:val="24"/>
          <w:lang w:val="uk-UA"/>
        </w:rPr>
      </w:pPr>
    </w:p>
    <w:p w14:paraId="2F1C378F" w14:textId="34C19A7E" w:rsidR="00F004FD" w:rsidRDefault="00F004FD" w:rsidP="00C656CB">
      <w:pPr>
        <w:shd w:val="clear" w:color="auto" w:fill="F5F5F5"/>
        <w:ind w:firstLine="567"/>
        <w:rPr>
          <w:rFonts w:eastAsia="Calibri"/>
          <w:sz w:val="24"/>
          <w:szCs w:val="24"/>
          <w:lang w:val="uk-UA"/>
        </w:rPr>
      </w:pPr>
      <w:r>
        <w:rPr>
          <w:rFonts w:eastAsia="Calibri"/>
          <w:sz w:val="24"/>
          <w:szCs w:val="24"/>
          <w:lang w:val="uk-UA"/>
        </w:rPr>
        <w:t xml:space="preserve">Друга частина </w:t>
      </w:r>
    </w:p>
    <w:p w14:paraId="6A5B0623" w14:textId="06DA0EA9" w:rsidR="00F004FD" w:rsidRDefault="00F004FD" w:rsidP="00C656CB">
      <w:pPr>
        <w:shd w:val="clear" w:color="auto" w:fill="F5F5F5"/>
        <w:ind w:firstLine="567"/>
        <w:rPr>
          <w:rFonts w:eastAsia="Calibri"/>
          <w:sz w:val="24"/>
          <w:szCs w:val="24"/>
          <w:lang w:val="uk-UA"/>
        </w:rPr>
      </w:pPr>
      <w:r>
        <w:rPr>
          <w:noProof/>
        </w:rPr>
        <w:lastRenderedPageBreak/>
        <w:drawing>
          <wp:inline distT="0" distB="0" distL="0" distR="0" wp14:anchorId="76711E24" wp14:editId="2FD1F4BF">
            <wp:extent cx="5731510" cy="3223895"/>
            <wp:effectExtent l="0" t="0" r="2540" b="0"/>
            <wp:docPr id="735731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31938" name=""/>
                    <pic:cNvPicPr/>
                  </pic:nvPicPr>
                  <pic:blipFill>
                    <a:blip r:embed="rId32"/>
                    <a:stretch>
                      <a:fillRect/>
                    </a:stretch>
                  </pic:blipFill>
                  <pic:spPr>
                    <a:xfrm>
                      <a:off x="0" y="0"/>
                      <a:ext cx="5731510" cy="3223895"/>
                    </a:xfrm>
                    <a:prstGeom prst="rect">
                      <a:avLst/>
                    </a:prstGeom>
                  </pic:spPr>
                </pic:pic>
              </a:graphicData>
            </a:graphic>
          </wp:inline>
        </w:drawing>
      </w:r>
    </w:p>
    <w:p w14:paraId="37392CDA" w14:textId="77777777" w:rsidR="00F004FD" w:rsidRDefault="00F004FD" w:rsidP="00C656CB">
      <w:pPr>
        <w:shd w:val="clear" w:color="auto" w:fill="F5F5F5"/>
        <w:ind w:firstLine="567"/>
        <w:rPr>
          <w:rFonts w:eastAsia="Calibri"/>
          <w:sz w:val="24"/>
          <w:szCs w:val="24"/>
          <w:lang w:val="uk-UA"/>
        </w:rPr>
      </w:pPr>
    </w:p>
    <w:p w14:paraId="1EC3E9D4" w14:textId="4428AAEB" w:rsidR="00F004FD" w:rsidRDefault="00F004FD" w:rsidP="00C656CB">
      <w:pPr>
        <w:shd w:val="clear" w:color="auto" w:fill="F5F5F5"/>
        <w:ind w:firstLine="567"/>
        <w:rPr>
          <w:rFonts w:eastAsia="Calibri"/>
          <w:sz w:val="24"/>
          <w:szCs w:val="24"/>
          <w:lang w:val="uk-UA"/>
        </w:rPr>
      </w:pPr>
      <w:r>
        <w:rPr>
          <w:noProof/>
        </w:rPr>
        <w:drawing>
          <wp:inline distT="0" distB="0" distL="0" distR="0" wp14:anchorId="6731DB86" wp14:editId="3F7D9FCF">
            <wp:extent cx="5731510" cy="3223895"/>
            <wp:effectExtent l="0" t="0" r="2540" b="0"/>
            <wp:docPr id="2085444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44804" name=""/>
                    <pic:cNvPicPr/>
                  </pic:nvPicPr>
                  <pic:blipFill>
                    <a:blip r:embed="rId33"/>
                    <a:stretch>
                      <a:fillRect/>
                    </a:stretch>
                  </pic:blipFill>
                  <pic:spPr>
                    <a:xfrm>
                      <a:off x="0" y="0"/>
                      <a:ext cx="5731510" cy="3223895"/>
                    </a:xfrm>
                    <a:prstGeom prst="rect">
                      <a:avLst/>
                    </a:prstGeom>
                  </pic:spPr>
                </pic:pic>
              </a:graphicData>
            </a:graphic>
          </wp:inline>
        </w:drawing>
      </w:r>
    </w:p>
    <w:p w14:paraId="350657DA" w14:textId="77777777" w:rsidR="00F004FD" w:rsidRDefault="00F004FD" w:rsidP="00C656CB">
      <w:pPr>
        <w:shd w:val="clear" w:color="auto" w:fill="F5F5F5"/>
        <w:ind w:firstLine="567"/>
        <w:rPr>
          <w:rFonts w:eastAsia="Calibri"/>
          <w:sz w:val="24"/>
          <w:szCs w:val="24"/>
          <w:lang w:val="uk-UA"/>
        </w:rPr>
      </w:pPr>
    </w:p>
    <w:p w14:paraId="7223D220" w14:textId="77777777" w:rsidR="00F004FD" w:rsidRDefault="00F004FD" w:rsidP="00C656CB">
      <w:pPr>
        <w:shd w:val="clear" w:color="auto" w:fill="F5F5F5"/>
        <w:ind w:firstLine="567"/>
        <w:rPr>
          <w:rFonts w:eastAsia="Calibri"/>
          <w:sz w:val="24"/>
          <w:szCs w:val="24"/>
          <w:lang w:val="uk-UA"/>
        </w:rPr>
      </w:pPr>
    </w:p>
    <w:p w14:paraId="5045F67D" w14:textId="591BAD49" w:rsidR="00F004FD" w:rsidRDefault="00F004FD" w:rsidP="00C656CB">
      <w:pPr>
        <w:shd w:val="clear" w:color="auto" w:fill="F5F5F5"/>
        <w:ind w:firstLine="567"/>
        <w:rPr>
          <w:rFonts w:eastAsia="Calibri"/>
          <w:sz w:val="24"/>
          <w:szCs w:val="24"/>
          <w:lang w:val="uk-UA"/>
        </w:rPr>
      </w:pPr>
      <w:r>
        <w:rPr>
          <w:noProof/>
        </w:rPr>
        <w:lastRenderedPageBreak/>
        <w:drawing>
          <wp:inline distT="0" distB="0" distL="0" distR="0" wp14:anchorId="15D3A0D0" wp14:editId="25177358">
            <wp:extent cx="5731510" cy="3223895"/>
            <wp:effectExtent l="0" t="0" r="2540" b="0"/>
            <wp:docPr id="400332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332609" name=""/>
                    <pic:cNvPicPr/>
                  </pic:nvPicPr>
                  <pic:blipFill>
                    <a:blip r:embed="rId34"/>
                    <a:stretch>
                      <a:fillRect/>
                    </a:stretch>
                  </pic:blipFill>
                  <pic:spPr>
                    <a:xfrm>
                      <a:off x="0" y="0"/>
                      <a:ext cx="5731510" cy="3223895"/>
                    </a:xfrm>
                    <a:prstGeom prst="rect">
                      <a:avLst/>
                    </a:prstGeom>
                  </pic:spPr>
                </pic:pic>
              </a:graphicData>
            </a:graphic>
          </wp:inline>
        </w:drawing>
      </w:r>
    </w:p>
    <w:p w14:paraId="0BFA5298" w14:textId="77777777" w:rsidR="00D976D0" w:rsidRDefault="00D976D0" w:rsidP="00C656CB">
      <w:pPr>
        <w:shd w:val="clear" w:color="auto" w:fill="F5F5F5"/>
        <w:ind w:firstLine="567"/>
        <w:rPr>
          <w:rFonts w:eastAsia="Calibri"/>
          <w:sz w:val="24"/>
          <w:szCs w:val="24"/>
          <w:lang w:val="uk-UA"/>
        </w:rPr>
      </w:pPr>
    </w:p>
    <w:p w14:paraId="227FACB4" w14:textId="00DF5A61" w:rsidR="00D976D0" w:rsidRDefault="00D976D0" w:rsidP="00C656CB">
      <w:pPr>
        <w:shd w:val="clear" w:color="auto" w:fill="F5F5F5"/>
        <w:ind w:firstLine="567"/>
        <w:rPr>
          <w:rFonts w:eastAsia="Calibri"/>
          <w:sz w:val="24"/>
          <w:szCs w:val="24"/>
        </w:rPr>
      </w:pPr>
      <w:r>
        <w:rPr>
          <w:noProof/>
        </w:rPr>
        <w:drawing>
          <wp:inline distT="0" distB="0" distL="0" distR="0" wp14:anchorId="139ADA30" wp14:editId="6C5A3CF5">
            <wp:extent cx="5731510" cy="3223895"/>
            <wp:effectExtent l="0" t="0" r="2540" b="0"/>
            <wp:docPr id="1292963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963243" name=""/>
                    <pic:cNvPicPr/>
                  </pic:nvPicPr>
                  <pic:blipFill>
                    <a:blip r:embed="rId35"/>
                    <a:stretch>
                      <a:fillRect/>
                    </a:stretch>
                  </pic:blipFill>
                  <pic:spPr>
                    <a:xfrm>
                      <a:off x="0" y="0"/>
                      <a:ext cx="5731510" cy="3223895"/>
                    </a:xfrm>
                    <a:prstGeom prst="rect">
                      <a:avLst/>
                    </a:prstGeom>
                  </pic:spPr>
                </pic:pic>
              </a:graphicData>
            </a:graphic>
          </wp:inline>
        </w:drawing>
      </w:r>
    </w:p>
    <w:p w14:paraId="2B317A40" w14:textId="77777777" w:rsidR="009326F0" w:rsidRDefault="009326F0" w:rsidP="00C656CB">
      <w:pPr>
        <w:shd w:val="clear" w:color="auto" w:fill="F5F5F5"/>
        <w:ind w:firstLine="567"/>
        <w:rPr>
          <w:rFonts w:eastAsia="Calibri"/>
          <w:sz w:val="24"/>
          <w:szCs w:val="24"/>
        </w:rPr>
      </w:pPr>
    </w:p>
    <w:p w14:paraId="3DD9BBAD" w14:textId="3F6C673D" w:rsidR="009326F0" w:rsidRPr="009326F0" w:rsidRDefault="009326F0" w:rsidP="00C656CB">
      <w:pPr>
        <w:shd w:val="clear" w:color="auto" w:fill="F5F5F5"/>
        <w:ind w:firstLine="567"/>
        <w:rPr>
          <w:rFonts w:eastAsia="Calibri"/>
          <w:sz w:val="24"/>
          <w:szCs w:val="24"/>
        </w:rPr>
      </w:pPr>
      <w:r>
        <w:rPr>
          <w:noProof/>
        </w:rPr>
        <w:lastRenderedPageBreak/>
        <w:drawing>
          <wp:inline distT="0" distB="0" distL="0" distR="0" wp14:anchorId="3CC17417" wp14:editId="6CBE6283">
            <wp:extent cx="5731510" cy="3223895"/>
            <wp:effectExtent l="0" t="0" r="2540" b="0"/>
            <wp:docPr id="677122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122100" name=""/>
                    <pic:cNvPicPr/>
                  </pic:nvPicPr>
                  <pic:blipFill>
                    <a:blip r:embed="rId36"/>
                    <a:stretch>
                      <a:fillRect/>
                    </a:stretch>
                  </pic:blipFill>
                  <pic:spPr>
                    <a:xfrm>
                      <a:off x="0" y="0"/>
                      <a:ext cx="5731510" cy="3223895"/>
                    </a:xfrm>
                    <a:prstGeom prst="rect">
                      <a:avLst/>
                    </a:prstGeom>
                  </pic:spPr>
                </pic:pic>
              </a:graphicData>
            </a:graphic>
          </wp:inline>
        </w:drawing>
      </w:r>
    </w:p>
    <w:sectPr w:rsidR="009326F0" w:rsidRPr="009326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5FF5"/>
    <w:multiLevelType w:val="hybridMultilevel"/>
    <w:tmpl w:val="2BF837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82351B"/>
    <w:multiLevelType w:val="hybridMultilevel"/>
    <w:tmpl w:val="3C24A7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7B5FE8"/>
    <w:multiLevelType w:val="hybridMultilevel"/>
    <w:tmpl w:val="35A0A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C12645"/>
    <w:multiLevelType w:val="multilevel"/>
    <w:tmpl w:val="817CF616"/>
    <w:lvl w:ilvl="0">
      <w:start w:val="1"/>
      <w:numFmt w:val="decimal"/>
      <w:lvlText w:val="%1."/>
      <w:lvlJc w:val="left"/>
      <w:pPr>
        <w:ind w:left="1069" w:hanging="360"/>
      </w:pPr>
      <w:rPr>
        <w:rFonts w:asciiTheme="minorHAnsi" w:eastAsiaTheme="minorHAnsi" w:hAnsiTheme="minorHAnsi" w:cstheme="minorBidi"/>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16cid:durableId="864447402">
    <w:abstractNumId w:val="3"/>
  </w:num>
  <w:num w:numId="2" w16cid:durableId="256524388">
    <w:abstractNumId w:val="0"/>
  </w:num>
  <w:num w:numId="3" w16cid:durableId="673806111">
    <w:abstractNumId w:val="1"/>
  </w:num>
  <w:num w:numId="4" w16cid:durableId="938872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87"/>
    <w:rsid w:val="00163D65"/>
    <w:rsid w:val="00220554"/>
    <w:rsid w:val="00315BD7"/>
    <w:rsid w:val="003E5396"/>
    <w:rsid w:val="00425F4B"/>
    <w:rsid w:val="004F13F6"/>
    <w:rsid w:val="0084261F"/>
    <w:rsid w:val="009326F0"/>
    <w:rsid w:val="00B50B89"/>
    <w:rsid w:val="00B53F8A"/>
    <w:rsid w:val="00B66787"/>
    <w:rsid w:val="00BD7EA5"/>
    <w:rsid w:val="00C656CB"/>
    <w:rsid w:val="00CC0E30"/>
    <w:rsid w:val="00D407A7"/>
    <w:rsid w:val="00D976D0"/>
    <w:rsid w:val="00F00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DDC2B"/>
  <w15:chartTrackingRefBased/>
  <w15:docId w15:val="{031A65DD-7125-409A-A074-DFE77029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6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png"/><Relationship Id="rId26" Type="http://schemas.openxmlformats.org/officeDocument/2006/relationships/image" Target="media/image22.png"/><Relationship Id="rId21" Type="http://schemas.openxmlformats.org/officeDocument/2006/relationships/image" Target="media/image17.emf"/><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emf"/><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1340</TotalTime>
  <Pages>10</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Ruslana Kolodnytska</dc:creator>
  <cp:keywords/>
  <dc:description/>
  <cp:lastModifiedBy>Ruslana Kolodnytska</cp:lastModifiedBy>
  <cp:revision>16</cp:revision>
  <dcterms:created xsi:type="dcterms:W3CDTF">2024-04-03T13:37:00Z</dcterms:created>
  <dcterms:modified xsi:type="dcterms:W3CDTF">2024-04-18T11:52:00Z</dcterms:modified>
</cp:coreProperties>
</file>