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EE" w:rsidRPr="00E01E65" w:rsidRDefault="005414EE" w:rsidP="005414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Лекція № 11</w:t>
      </w:r>
      <w:r w:rsidRPr="00E0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14EE" w:rsidRPr="005414EE" w:rsidRDefault="005414EE" w:rsidP="005414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541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онфлікти між керівниками та підлеглими</w:t>
      </w:r>
    </w:p>
    <w:p w:rsidR="005414EE" w:rsidRPr="005414EE" w:rsidRDefault="005414EE" w:rsidP="005414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14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proofErr w:type="spellStart"/>
      <w:r w:rsidRPr="005414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Конфліктогенність</w:t>
      </w:r>
      <w:proofErr w:type="spellEnd"/>
      <w:r w:rsidRPr="005414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ланки «керівник – підлеглий».</w:t>
      </w:r>
    </w:p>
    <w:p w:rsidR="005414EE" w:rsidRPr="005414EE" w:rsidRDefault="005414EE" w:rsidP="005414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14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Умови та способи попередження конфліктів «по вертикалі».</w:t>
      </w:r>
    </w:p>
    <w:p w:rsidR="005414EE" w:rsidRPr="005414EE" w:rsidRDefault="005414EE" w:rsidP="005414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14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Розв’язання конфліктів між керівником і підлеглим.</w:t>
      </w:r>
    </w:p>
    <w:p w:rsidR="005414EE" w:rsidRPr="00E01E65" w:rsidRDefault="005414EE" w:rsidP="005414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4EE" w:rsidRPr="00E01E65" w:rsidRDefault="005414EE" w:rsidP="005414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5414EE" w:rsidRPr="00E01E65" w:rsidRDefault="005414EE" w:rsidP="005414EE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Ващенко І. В. Конфліктологія та теорія переговорів: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. / І. В. Ващенко, М. І. Кляп. К. : Знання, 2013. – 408 с. </w:t>
      </w:r>
    </w:p>
    <w:p w:rsidR="005414EE" w:rsidRPr="00E01E65" w:rsidRDefault="005414EE" w:rsidP="005414EE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Примуш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М. В. Конфліктологія. Навчальний посібник. К.: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«Професіонал», 2006. –288 с.</w:t>
      </w:r>
    </w:p>
    <w:p w:rsidR="005414EE" w:rsidRPr="00E01E65" w:rsidRDefault="005414EE" w:rsidP="005414EE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Постоловський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>. Рівне : Перспектива, 2017. – 240 с.</w:t>
      </w:r>
    </w:p>
    <w:p w:rsidR="005414EE" w:rsidRDefault="005414EE" w:rsidP="005414EE">
      <w:p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3CFE" w:rsidRPr="005414EE" w:rsidRDefault="005414EE" w:rsidP="005414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541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1. </w:t>
      </w:r>
      <w:proofErr w:type="spellStart"/>
      <w:r w:rsidRPr="00541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Конфліктогенність</w:t>
      </w:r>
      <w:proofErr w:type="spellEnd"/>
      <w:r w:rsidRPr="00541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ланки «керівник – підлеглий».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Серед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 xml:space="preserve">причин </w:t>
      </w:r>
      <w:r w:rsidRPr="005414EE">
        <w:rPr>
          <w:rFonts w:ascii="Times New Roman" w:hAnsi="Times New Roman" w:cs="Times New Roman"/>
          <w:sz w:val="24"/>
          <w:szCs w:val="24"/>
        </w:rPr>
        <w:t xml:space="preserve">конфліктності відносин керівника та підлеглого виділяють такі дві групи: 1)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об’єктивні</w:t>
      </w:r>
      <w:r w:rsidRPr="005414EE">
        <w:rPr>
          <w:rFonts w:ascii="Times New Roman" w:hAnsi="Times New Roman" w:cs="Times New Roman"/>
          <w:sz w:val="24"/>
          <w:szCs w:val="24"/>
        </w:rPr>
        <w:t xml:space="preserve">; 2)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суб’єктивні</w:t>
      </w:r>
      <w:r w:rsidRPr="005414EE">
        <w:rPr>
          <w:rFonts w:ascii="Times New Roman" w:hAnsi="Times New Roman" w:cs="Times New Roman"/>
          <w:sz w:val="24"/>
          <w:szCs w:val="24"/>
        </w:rPr>
        <w:t xml:space="preserve">. Розглянемо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 xml:space="preserve">об’єктивні причини конфліктів </w:t>
      </w:r>
      <w:r w:rsidRPr="005414EE">
        <w:rPr>
          <w:rFonts w:ascii="Times New Roman" w:hAnsi="Times New Roman" w:cs="Times New Roman"/>
          <w:sz w:val="24"/>
          <w:szCs w:val="24"/>
        </w:rPr>
        <w:t xml:space="preserve">даного типу.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Субординаційний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характер відносин. Існує об’єктивне протиріччя між функціональною та особистісною сторонами відносин керівника й підлеглого. Багато вчених вказують на те, що в управлінській діяльності між керівниками та підлеглими існують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відносини субординації</w:t>
      </w:r>
      <w:r w:rsidRPr="005414EE">
        <w:rPr>
          <w:rFonts w:ascii="Times New Roman" w:hAnsi="Times New Roman" w:cs="Times New Roman"/>
          <w:sz w:val="24"/>
          <w:szCs w:val="24"/>
        </w:rPr>
        <w:t xml:space="preserve">. Вони характеризуються двома сторонами –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 xml:space="preserve">функціональною </w:t>
      </w:r>
      <w:r w:rsidRPr="005414EE">
        <w:rPr>
          <w:rFonts w:ascii="Times New Roman" w:hAnsi="Times New Roman" w:cs="Times New Roman"/>
          <w:sz w:val="24"/>
          <w:szCs w:val="24"/>
        </w:rPr>
        <w:t xml:space="preserve">(офіційною, формальною) й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 xml:space="preserve">особистісною </w:t>
      </w:r>
      <w:r w:rsidRPr="005414EE">
        <w:rPr>
          <w:rFonts w:ascii="Times New Roman" w:hAnsi="Times New Roman" w:cs="Times New Roman"/>
          <w:sz w:val="24"/>
          <w:szCs w:val="24"/>
        </w:rPr>
        <w:t xml:space="preserve">(неофіційною, неформальною). Функціональна означає об’єктивно існуючий зв’язок між людьми, коли одні групи людей спрямовують діяльність підлеглих, а останні виконують вказівки. Особистісна сторона відносин у ланці «керівник – підлеглий» залежить від індивідуально-психологічних особливостей учасників, взаємодії, їх темпераментів, характерів, здібностей, ділових і моральних якостей, а також симпатії чи антипатії стосовно один одного.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2. Діяльність у системі «людина – людина»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конфліктогенна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за своєю природою. Із чотирьох типів діяльності («людина – людина», «людина –природа», «людина – машина», «людина – знак») найбільш конфліктні професії типу «людина – людина». Серед них наявні різновиди діяльності, що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конфліктогенні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через силу особистостей взаємодії. До них відносять педагогічну та військову діяльність, діяльність працівників правоохоронних органів, сфери обслуговування та сферу керування, де відбувається інтенсивна взаємодія людей </w:t>
      </w:r>
      <w:r w:rsidR="00880D84">
        <w:rPr>
          <w:rFonts w:ascii="Times New Roman" w:hAnsi="Times New Roman" w:cs="Times New Roman"/>
          <w:sz w:val="24"/>
          <w:szCs w:val="24"/>
        </w:rPr>
        <w:t>у поєднанні з вирішенням складн</w:t>
      </w:r>
      <w:r w:rsidRPr="005414EE">
        <w:rPr>
          <w:rFonts w:ascii="Times New Roman" w:hAnsi="Times New Roman" w:cs="Times New Roman"/>
          <w:sz w:val="24"/>
          <w:szCs w:val="24"/>
        </w:rPr>
        <w:t xml:space="preserve">их завдань.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3. Більша частина конфліктів по вертикалі детермінована предметно-діяльним змістом міжособистісних відносин. Біля 96% конфліктів між керівниками і підлеглими пов’язані з їх спільною діяльністю. На професійну сферу взаємовідносин припадає 88%, побутову – 9% і суспільну – 3% конфліктних ситуацій. Конфлікти в професійній сфері пов’язані із забезпеченням якості діяльності (39%), оцінкою результатів роботи (8%) та введенням інновацій (6%). На противагу конфліктам у ланці «керівник – підлеглий» конфлікти по горизонталі найчастіше носять особистісний характер. Вони виникають через антипатію, неприязнь один до одного на основі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неспівпадіння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цінностей, настанов, норм і принципів, хоча це не виключає організаційних і ділових причин таких конфліктів.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4. Частота виникнення конфліктів по вертикалі пов’язана з інтенсивністю спільної діяльності опонентів. Протягом року на 6 місяців припадає 60% усіх конфліктів по вертикалі, що пов’язані з виконанням основних завдань року, перевірками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вищестоячими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інстанціями,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здачою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атестацій, підведенням підсумків і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. На інший час, коли діяльність організовується звичним порядком (також біля 6 місяців) доводиться приблизно 40% конфліктів між </w:t>
      </w:r>
      <w:r w:rsidRPr="005414EE">
        <w:rPr>
          <w:rFonts w:ascii="Times New Roman" w:hAnsi="Times New Roman" w:cs="Times New Roman"/>
          <w:sz w:val="24"/>
          <w:szCs w:val="24"/>
        </w:rPr>
        <w:lastRenderedPageBreak/>
        <w:t>керівниками та підлеглими. Найбільш «спокійний» місяць у відносинах керівників і підлеглих – червень, а найбільш «конфліктні» – січень і травень.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5. Найбільш конфліктна ланка «безпосередній керівник – підлеглий»: на неї припадає 53% конфліктів. На відносини «прямий керівник – підлеглий» доводиться 41,7% конфліктів і 5,2% на інші відносини підлеглості. Особливо велика типова вага конфліктів у ланках, де керівник і підлеглий близькі за службовим становищем. У міру збільшення статусної дистанції щільність конфліктів зменшується.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>6. Розбалансування робочого місця. Робочим місцем називають сукупність функцій і засобів, яких достатньо для їх виконання. Функції відображаються в обов’язках і відповідальності за їх виконання, а засоби – праві та владі. Робоче місце має структуру, елементи якої повинні бути збалансовані.</w:t>
      </w:r>
    </w:p>
    <w:p w:rsid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7. Неузгодженість зв’язків між робочим місцем в організації. Проявляється в тому, що: </w:t>
      </w:r>
    </w:p>
    <w:p w:rsid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а) підлеглому дають вказівок багато начальників, і він повинен: сам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ранжувати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отримані вказівки за ступенем їх важливості, вимагати цього від безпосереднього керівника; хапатися за все підряд; відмовлятися від виконання вказівок і розпоряджень;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б) у керівника багато безпосередніх підлеглих – більше 7-8 людей, якими неможливо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управляти.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8. Складність соціальної і професійної адаптації керівника до посади управлінця.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9. Недостатня забезпеченість з об’єктивних умов управлінських рішень усім необхідним для їх реалізації. </w:t>
      </w:r>
    </w:p>
    <w:p w:rsid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Серед суб’єктивних причин конфліктів у ланці «керівник – підлеглий» виділяють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 xml:space="preserve">управлінські </w:t>
      </w:r>
      <w:r w:rsidRPr="005414EE">
        <w:rPr>
          <w:rFonts w:ascii="Times New Roman" w:hAnsi="Times New Roman" w:cs="Times New Roman"/>
          <w:sz w:val="24"/>
          <w:szCs w:val="24"/>
        </w:rPr>
        <w:t xml:space="preserve">й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особистісні причини</w:t>
      </w:r>
      <w:r w:rsidRPr="00541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i/>
          <w:iCs/>
          <w:sz w:val="24"/>
          <w:szCs w:val="24"/>
        </w:rPr>
        <w:t>Управлінські причини</w:t>
      </w:r>
      <w:r w:rsidRPr="005414EE">
        <w:rPr>
          <w:rFonts w:ascii="Times New Roman" w:hAnsi="Times New Roman" w:cs="Times New Roman"/>
          <w:sz w:val="24"/>
          <w:szCs w:val="24"/>
        </w:rPr>
        <w:t xml:space="preserve">: необґрунтовані, неоптимальні та помилкові рішення; зайва опіка та контроль підлеглих з боку керівництва; недостатня професійна підготовка керівників; низький престиж праці управлінців середньої й нижчої ланки; нерівномірний розподіл службового навантаження серед підлеглих; порушення в системі стимулювання праці.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i/>
          <w:iCs/>
          <w:sz w:val="24"/>
          <w:szCs w:val="24"/>
        </w:rPr>
        <w:t xml:space="preserve">Особистісні причини </w:t>
      </w:r>
      <w:r w:rsidRPr="005414EE">
        <w:rPr>
          <w:rFonts w:ascii="Times New Roman" w:hAnsi="Times New Roman" w:cs="Times New Roman"/>
          <w:sz w:val="24"/>
          <w:szCs w:val="24"/>
        </w:rPr>
        <w:t xml:space="preserve">конфліктів у ланці «керівник – підлеглий»: низька культура спілкування, грубість; недобросовісне виконання своїх обов’язків підлеглими; намагання керівника утвердити свій авторитет будь-якою ціною; вибір начальником неефективного стилю керівництва; негативна настанова керівника відносно підлеглого, і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зворотньо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>; напружені відносини між керівниками та підлеглими; психологічні особливості учасників взаємодії (підвищена агресивність, емоційна нестабільність, тривожність, завищена самооцінка, акцентуації характеру).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4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Умови та способи попередження конфліктів «по вертикалі».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Практика показує, що для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 xml:space="preserve">безконфліктної взаємодії керівника з підлеглими </w:t>
      </w:r>
      <w:r w:rsidRPr="005414EE">
        <w:rPr>
          <w:rFonts w:ascii="Times New Roman" w:hAnsi="Times New Roman" w:cs="Times New Roman"/>
          <w:sz w:val="24"/>
          <w:szCs w:val="24"/>
        </w:rPr>
        <w:t xml:space="preserve">сприяють такі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умови</w:t>
      </w:r>
      <w:r w:rsidRPr="00541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1) психологічний відбір спеціалістів в організацію;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2) стимулювання мотивації до добросовісної праці;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3) справедливість і гласність в організації діяльності;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4) облік інтересів усіх осіб, яких торкається управлінське рішення;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5) своєчасне інформування людей із важливих для них проблем;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6) знання соціально-психологічної напруги шляхом проведення спільного відпочинку, в тому числі за участі членів сімей;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7) організація трудової взаємодії за типом «співпраця»;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8) оптимізація робочого часу управлінців і виконавців;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>9) зменшення залежності працівника від керівника;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10) заохочення ініціативи, забезпечення перспектив зростання;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lastRenderedPageBreak/>
        <w:t xml:space="preserve">11) справедливий розподіл навантаження між підлеглими.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Для керівництва важливо правильно вибудовувати взаємовідносини з підлеглими,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грамотно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організувати управлінську діяльність. При цьому доцільно керуватися наступними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правилами</w:t>
      </w:r>
      <w:r w:rsidRPr="00541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Ставте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підлеглим чіткі, конкретні та виконувані завдання. Розпорядження повинно бути віддане простою, зрозумілою мовою. Не допускайте невизначеності, двоякості в змісті наказу. Завдання повинне відповідати можливостям підлеглого.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2. Забезпечте виконання завдань усім необхідним. Надання підлеглому ініціативи у виконанні відданого розпорядження не означає самоусунення начальника від забезпечення його виконання.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3. Накази, розпорядження, вимогливість до підлеглого повинні бути обґрунтовані в правовому відношенні. Не йдіть у розріз з нормативними вимогами, не пригнічуйте людської гідності.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4. Поточний контроль понижує ймовірність виникнення конфліктів. Це відбувається в зв’язку з якістю виконання наказу, але контроль не повинен перетворюватись у дріб’язкову опіку.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5. Не спішіть з одночасною оцінкою результатів діяльності підлеглого. Якщо ви не впевнені в тому, що глибоко вивчили підсумки діяльності підлеглого, то краще з оцінкою не поспішати.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6. Досягнуте підлеглим оцінюється виходячи з початкового положення справ і успіхів інших працівників. Це правильніше, ніж базуватися лише на поставленому завданні.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7. Не намагайтеся в короткий термін перевиховати недбайливого підлеглого. Рішучі спроби «зробити з нього людину» ні до чого доброго, крім конфліктів, не приведуть. Процес виховання – довготривалий процес. Тому проводячи виховну роботу з підлеглими, не розраховуйте на швидкі й миттєві позитивні результати.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8. Критикуйте після того, як похвалите. Розпочавши розмову з підлеглими з позитивних аспектів у його роботі, ви тим самим налаштуєте його на позитивне ставлення до вас. Критика, що йде від вас, буде сприйматися більш конструктивною.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>9. Критикуйте й оцінюйте не особистість, а вчинок, результати службової діяльності. Перехід на особистісні оцінки з використанням узагальнюючих формулювань («Ви ніколи нічого не можете виконати вчасно», «Ви завжди відзначаєтеся недобросовісністю», «Ви постійно спізнюєтеся на роботу» і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EE">
        <w:rPr>
          <w:rFonts w:ascii="Times New Roman" w:hAnsi="Times New Roman" w:cs="Times New Roman"/>
          <w:sz w:val="24"/>
          <w:szCs w:val="24"/>
        </w:rPr>
        <w:t>п.) провокує підлеглого на конфлікт.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10. Даючи критичну оцінку підлеглому, не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переносьте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її на всю соціальну групу, до якої він належить. Особливо це стосується національної приналежності підлеглого, а також тієї соціальної групи, яка значуща для нього. Спілкуючись з підлеглими, демонструйте, що за своїм психологічним статусом ви визнаєте рівність між вами.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11. Уникайте жорстких, категоричних і безапеляційних за формою оцінок поведінки та діяльності підлеглих. Чим різкіше звертаються до людини, тим інтенсивніше вона налаштовується на можливу протидію стосовно джерела такого звернення. Крім того, ви можете помилятися в оцінках, які даєте підлеглим, а їх категоричність збільшить вашу неправоту.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12. Не робіть підлеглих «цапами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відбувайлами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» власних управлінських помилок. Нема таких людей, які не помиляються. Не бійтеся нашкодити своєму авторитету. Чесність і порядність завжди з гідністю оцінюються людьми, особливо якщо ці якості проявляються в керівника.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13. Будьте справедливими та чесними стосовно підлеглих. Пам’ятайте, що люди більш за все не люблять несправедливості. У підсумку всі революції, повстання, заколоти, й інші соціальні потрясіння та конфлікти були обумовлені тим, що одна зі сторін намагалася відновити справедливість. Безперечно, у поняття «справедливість» різні люди вкладають </w:t>
      </w:r>
      <w:r w:rsidRPr="005414EE">
        <w:rPr>
          <w:rFonts w:ascii="Times New Roman" w:hAnsi="Times New Roman" w:cs="Times New Roman"/>
          <w:sz w:val="24"/>
          <w:szCs w:val="24"/>
        </w:rPr>
        <w:lastRenderedPageBreak/>
        <w:t xml:space="preserve">різноманітний зміст. Однак, як відзначав Марк Аврелій, «людина повинна бути чесною і справедливою за натурою, а не за обставинами».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14. Усіма силами боріться з проявами негативних емоцій у спілкуванні з підлеглими. Гнів, злість, прикрість – погані радники при вирішенні будь-якої проблеми. Як вказував Сенека, «найсильніший той, у кого є сила управляти самим собою».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15. Не перетворюйте підлеглих у «громовідвід» ваших конфліктних відносин із керівником. Розрядивши свої негативні емоції після негативного спілкування з начальством на підлеглих, ви стабілізуєте свій внутрішній стан. Однак, тим самим ви створюєте новий осередок конфліктної напруги, але тепер із підлеглими.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16. Рідше наказуйте і частіше допомагайте підлеглим виправляти помилки. Така стратегія в майбутньому дасть хороші результати: менше провини – менше конфліктів, менше покарань – менше проблем.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17. Поважайте права підлеглих. Навіть працівник, який погано виконує службові обов’язки, має цілком визначені права як громадянин. При будь-якому ступені провини підлеглий буде захищати свої права навіть шляхом конфлікту.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>18. Критикуючи підлеглого, вказуйте можливі шляхи виправлення помилок і прорахунків. Як справедливо підмітив давньогрецький історик Плутарх «знайти помилку легко, труднощі починаються тоді, коли намагаєшся її виправити».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4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Розв’язання конфліктів між керівником і підлеглим.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У повсякденному житті не завжди вдається попередити конфлікти «по вертикалі». Для керівника важливо знати, що сприяє конструктивному розв’язанню конфліктів з підлеглими. Тому існують такі </w:t>
      </w:r>
      <w:r w:rsidRPr="005414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фактори позитивного розв’язання конфліктів між керівником і підлеглим</w:t>
      </w:r>
      <w:r w:rsidRPr="005414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Керівникові потрібно зацікавити підлеглого в тому вирішенні конфлікту, яке він пропонує</w:t>
      </w:r>
      <w:r w:rsidRPr="005414EE">
        <w:rPr>
          <w:rFonts w:ascii="Times New Roman" w:hAnsi="Times New Roman" w:cs="Times New Roman"/>
          <w:sz w:val="24"/>
          <w:szCs w:val="24"/>
        </w:rPr>
        <w:t xml:space="preserve">. Змінити мотивацію поведінки підлеглого можна різними способами – від розв’язання неправильності його позиції до пропозиції певних поступок, якщо керівник у чомусь неправий.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2.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Аргументуйте свої вимоги в конфлікті</w:t>
      </w:r>
      <w:r w:rsidRPr="005414EE">
        <w:rPr>
          <w:rFonts w:ascii="Times New Roman" w:hAnsi="Times New Roman" w:cs="Times New Roman"/>
          <w:sz w:val="24"/>
          <w:szCs w:val="24"/>
        </w:rPr>
        <w:t xml:space="preserve">. Настійливість у вимогах до підлеглого потрібно підкріпити правовими нормами.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3.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Умійте слухати підлеглих у конфлікті</w:t>
      </w:r>
      <w:r w:rsidRPr="005414EE">
        <w:rPr>
          <w:rFonts w:ascii="Times New Roman" w:hAnsi="Times New Roman" w:cs="Times New Roman"/>
          <w:sz w:val="24"/>
          <w:szCs w:val="24"/>
        </w:rPr>
        <w:t xml:space="preserve">. Керівник інколи приймає невірне рішення через відсутність необхідної інформації. Її міг би надати підлеглий, однак керівник не спромігся вислухати його, що утруднює розв’язання конфлікту.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4.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Вникати в турботи підлеглого</w:t>
      </w:r>
      <w:r w:rsidRPr="005414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Багато конфліктів «по вертикалі»</w:t>
      </w:r>
      <w:r w:rsidRPr="005414EE">
        <w:rPr>
          <w:rFonts w:ascii="Times New Roman" w:hAnsi="Times New Roman" w:cs="Times New Roman"/>
          <w:sz w:val="24"/>
          <w:szCs w:val="24"/>
        </w:rPr>
        <w:t xml:space="preserve"> виникають через невпорядкованість діяльності підлеглого, сприйняття ним навантаження як надмірного.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5.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Без особливої потреби керівнику не варто йти на ескалацію конфлікту з підлеглими</w:t>
      </w:r>
      <w:r w:rsidRPr="005414EE">
        <w:rPr>
          <w:rFonts w:ascii="Times New Roman" w:hAnsi="Times New Roman" w:cs="Times New Roman"/>
          <w:sz w:val="24"/>
          <w:szCs w:val="24"/>
        </w:rPr>
        <w:t xml:space="preserve">. Після загострення конфлікту його складно розв’язати, оскільки погіршуються міжособистісні відносини, зростає рівень негативних емоцій, знижується ступінь правоти опонентів у результаті взаємної грубості.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6.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Підвищення голосу в конфліктному діалозі з підлеглим – не кращий аргумент</w:t>
      </w:r>
      <w:r w:rsidRPr="005414EE">
        <w:rPr>
          <w:rFonts w:ascii="Times New Roman" w:hAnsi="Times New Roman" w:cs="Times New Roman"/>
          <w:sz w:val="24"/>
          <w:szCs w:val="24"/>
        </w:rPr>
        <w:t>. Як показують дослідження, у 30% конфліктів з підлеглими керівники допускають брутальність, грубість, зриваються на крик і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EE">
        <w:rPr>
          <w:rFonts w:ascii="Times New Roman" w:hAnsi="Times New Roman" w:cs="Times New Roman"/>
          <w:sz w:val="24"/>
          <w:szCs w:val="24"/>
        </w:rPr>
        <w:t xml:space="preserve">п. Брутальність – ознака того, що керівник не володіє ситуацією та собою. Слово – основний засіб впливу на підлеглого, використовувати його потрібно для розв’язання конфлікту, а не його загострення.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7.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Перехід із «Ви» на «ти» є фактично приниженням підлеглого</w:t>
      </w:r>
      <w:r w:rsidRPr="005414EE">
        <w:rPr>
          <w:rFonts w:ascii="Times New Roman" w:hAnsi="Times New Roman" w:cs="Times New Roman"/>
          <w:sz w:val="24"/>
          <w:szCs w:val="24"/>
        </w:rPr>
        <w:t xml:space="preserve">. Це дає йому моральне право відповідати тим же. При розв’язанні конфлікту важливо дотримуватись службової дистанції стосовно підлеглого, звертатись до нього на «Ви».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>8. Я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кщо керівник правий, то йому доцільно діяти спокійно, спираючись на посадовий статус</w:t>
      </w:r>
      <w:r w:rsidRPr="005414EE">
        <w:rPr>
          <w:rFonts w:ascii="Times New Roman" w:hAnsi="Times New Roman" w:cs="Times New Roman"/>
          <w:sz w:val="24"/>
          <w:szCs w:val="24"/>
        </w:rPr>
        <w:t xml:space="preserve">. Використовуйте підтримку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вищестоячих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керівників і громадськості. Це необхідно в </w:t>
      </w:r>
      <w:r w:rsidRPr="005414EE">
        <w:rPr>
          <w:rFonts w:ascii="Times New Roman" w:hAnsi="Times New Roman" w:cs="Times New Roman"/>
          <w:sz w:val="24"/>
          <w:szCs w:val="24"/>
        </w:rPr>
        <w:lastRenderedPageBreak/>
        <w:t>ситуації непоступливості підлеглого та правоти керівника. Важливо, щоб підтримка була спрямована не на посилення тиску на підлег</w:t>
      </w:r>
      <w:r>
        <w:rPr>
          <w:rFonts w:ascii="Times New Roman" w:hAnsi="Times New Roman" w:cs="Times New Roman"/>
          <w:sz w:val="24"/>
          <w:szCs w:val="24"/>
        </w:rPr>
        <w:t xml:space="preserve">лого, а на вирішення протиріччя.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9.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Не зловживайте посадовим становищем</w:t>
      </w:r>
      <w:r w:rsidRPr="005414EE">
        <w:rPr>
          <w:rFonts w:ascii="Times New Roman" w:hAnsi="Times New Roman" w:cs="Times New Roman"/>
          <w:sz w:val="24"/>
          <w:szCs w:val="24"/>
        </w:rPr>
        <w:t>. Посадове становище – солідна перевага в конфлікті з підлеглим. Недосвідчені керівники для розв’язання конфлікту на свою користь застосовують такі способи впливу на опонента, як збільшення його робочого навантаження, створення йому незручностей, складності, застосування дисциплінарних санкцій і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EE">
        <w:rPr>
          <w:rFonts w:ascii="Times New Roman" w:hAnsi="Times New Roman" w:cs="Times New Roman"/>
          <w:sz w:val="24"/>
          <w:szCs w:val="24"/>
        </w:rPr>
        <w:t xml:space="preserve">п. Такі дії озлоблюють підлеглого, роблять його непоступливим, утрудняють розв’язання конфлікту.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10.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Не затягуйте конфлікт з підлеглим</w:t>
      </w:r>
      <w:r w:rsidRPr="005414EE">
        <w:rPr>
          <w:rFonts w:ascii="Times New Roman" w:hAnsi="Times New Roman" w:cs="Times New Roman"/>
          <w:sz w:val="24"/>
          <w:szCs w:val="24"/>
        </w:rPr>
        <w:t>. Крім втрати робочого часу довготривалі конфлікт</w:t>
      </w:r>
      <w:r w:rsidR="001928F8">
        <w:rPr>
          <w:rFonts w:ascii="Times New Roman" w:hAnsi="Times New Roman" w:cs="Times New Roman"/>
          <w:sz w:val="24"/>
          <w:szCs w:val="24"/>
        </w:rPr>
        <w:t>и здатні викликати взаємні образи</w:t>
      </w:r>
      <w:r w:rsidRPr="005414EE">
        <w:rPr>
          <w:rFonts w:ascii="Times New Roman" w:hAnsi="Times New Roman" w:cs="Times New Roman"/>
          <w:sz w:val="24"/>
          <w:szCs w:val="24"/>
        </w:rPr>
        <w:t xml:space="preserve"> та, як наслідок, втрату переваг правоти в конфлікті. Зі збільшенням довготривалого конфлікту зростає ймовірність перемоги підлеглого та зменшується така ймовірність для керівника.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11.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Не бійтеся іти на компроміс</w:t>
      </w:r>
      <w:r w:rsidRPr="005414EE">
        <w:rPr>
          <w:rFonts w:ascii="Times New Roman" w:hAnsi="Times New Roman" w:cs="Times New Roman"/>
          <w:sz w:val="24"/>
          <w:szCs w:val="24"/>
        </w:rPr>
        <w:t xml:space="preserve">. Особливо в тих випадках, коли керівник не впевнений у власній правоті.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12.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Якщо керівник неправий у конфлікті, то краще його не затягувати та поступитись підлеглому</w:t>
      </w:r>
      <w:r w:rsidRPr="005414EE">
        <w:rPr>
          <w:rFonts w:ascii="Times New Roman" w:hAnsi="Times New Roman" w:cs="Times New Roman"/>
          <w:sz w:val="24"/>
          <w:szCs w:val="24"/>
        </w:rPr>
        <w:t xml:space="preserve">. Необхідно знайти мужність признатися в цьому самому собі, а при необхідності – вибачитись перед підлеглим. Зробити це бажано один на один, вказавши підлеглому, що він також припустився прорахунків (що зазвичай і буває).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13.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Пам’ятайте, що конфліктний керівник – це не завжди поганий керівник</w:t>
      </w:r>
      <w:r w:rsidRPr="005414EE">
        <w:rPr>
          <w:rFonts w:ascii="Times New Roman" w:hAnsi="Times New Roman" w:cs="Times New Roman"/>
          <w:sz w:val="24"/>
          <w:szCs w:val="24"/>
        </w:rPr>
        <w:t xml:space="preserve">. Головне – бути справедливим, вимогливим до себе та підлеглих, вирішувати проблеми, а не просто загострювати відносини.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14.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Конфл</w:t>
      </w:r>
      <w:r w:rsidR="00C75C9F">
        <w:rPr>
          <w:rFonts w:ascii="Times New Roman" w:hAnsi="Times New Roman" w:cs="Times New Roman"/>
          <w:i/>
          <w:iCs/>
          <w:sz w:val="24"/>
          <w:szCs w:val="24"/>
        </w:rPr>
        <w:t>іктний керівник – завжди незручн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ий керівник</w:t>
      </w:r>
      <w:r w:rsidRPr="005414EE">
        <w:rPr>
          <w:rFonts w:ascii="Times New Roman" w:hAnsi="Times New Roman" w:cs="Times New Roman"/>
          <w:sz w:val="24"/>
          <w:szCs w:val="24"/>
        </w:rPr>
        <w:t xml:space="preserve">. Зміцненню авторитету керівника буде сприяти його вміння розв’язувати </w:t>
      </w:r>
      <w:proofErr w:type="spellStart"/>
      <w:r w:rsidRPr="005414EE">
        <w:rPr>
          <w:rFonts w:ascii="Times New Roman" w:hAnsi="Times New Roman" w:cs="Times New Roman"/>
          <w:sz w:val="24"/>
          <w:szCs w:val="24"/>
        </w:rPr>
        <w:t>передконфліктні</w:t>
      </w:r>
      <w:proofErr w:type="spellEnd"/>
      <w:r w:rsidRPr="005414EE">
        <w:rPr>
          <w:rFonts w:ascii="Times New Roman" w:hAnsi="Times New Roman" w:cs="Times New Roman"/>
          <w:sz w:val="24"/>
          <w:szCs w:val="24"/>
        </w:rPr>
        <w:t xml:space="preserve"> ситуації неконфліктними способами.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Що стосується поведінки підлеглого при розв’язанні конфлікту з керівником, то у нього, безперечно, менше можливостей у порівнянні з начальством. Виконання підлеглим низки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 xml:space="preserve">рекомендацій </w:t>
      </w:r>
      <w:r w:rsidRPr="005414EE">
        <w:rPr>
          <w:rFonts w:ascii="Times New Roman" w:hAnsi="Times New Roman" w:cs="Times New Roman"/>
          <w:sz w:val="24"/>
          <w:szCs w:val="24"/>
        </w:rPr>
        <w:t xml:space="preserve">може підвищити шанси на </w:t>
      </w:r>
      <w:r w:rsidRPr="005414EE">
        <w:rPr>
          <w:rFonts w:ascii="Times New Roman" w:hAnsi="Times New Roman" w:cs="Times New Roman"/>
          <w:i/>
          <w:iCs/>
          <w:sz w:val="24"/>
          <w:szCs w:val="24"/>
        </w:rPr>
        <w:t>врахування його інтересів</w:t>
      </w:r>
      <w:r w:rsidRPr="005414EE">
        <w:rPr>
          <w:rFonts w:ascii="Times New Roman" w:hAnsi="Times New Roman" w:cs="Times New Roman"/>
          <w:sz w:val="24"/>
          <w:szCs w:val="24"/>
        </w:rPr>
        <w:t>.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>1. Не спішіть протидіяти керівнику в конфл</w:t>
      </w:r>
      <w:bookmarkStart w:id="0" w:name="_GoBack"/>
      <w:bookmarkEnd w:id="0"/>
      <w:r w:rsidRPr="005414EE">
        <w:rPr>
          <w:rFonts w:ascii="Times New Roman" w:hAnsi="Times New Roman" w:cs="Times New Roman"/>
          <w:sz w:val="24"/>
          <w:szCs w:val="24"/>
        </w:rPr>
        <w:t xml:space="preserve">ікті.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2. Витримка підлеглого може стати однією з переваг у цьому протистоянні.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3. Якщо підлеглий правий, то йому необхідно старатись не поступатися в головному. При необхідності можна посилити свої позиції у конфлікті, звернувшись за допомогою до інших керівників, колег по роботі.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4. Пропонуйте кілька варіантів розв’язання конфлікту, не настоюйте тільки на одному принциповому рішенні.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5. Пам’ятайте, що необхідний кінцевий результат може бути досягнуто різними способами.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6. Не переходьте на образи чи різкі висловлювання.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7. Справедливість позиції в конфлікті «по вертикалі» не завжди дає підлеглому шанс на перемогу. Використовуйте слабкості в позиції керівника.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8. Викликайте керівника на відверту розмову.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9. Якщо підлеглий правий у конфлікті, йому краще обґрунтувати свою позицію керівнику один на один, а не в присутності інших підлеглих або на зборах.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10. Будучи неправим у конфлікті, краще відразу поступитися керівнику, оскільки він все ж таки доб’ється свого.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11. Уважно вивчайте та враховуйте індивідуально-психологічні особливості своїх керівників: це дозволить з меншими витратами розв’язати конфлікти з ними.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 xml:space="preserve">12. Підлеглому бажано не пропонувати діаметрально протилежні рішення відносно пропозицій керівника. </w:t>
      </w:r>
    </w:p>
    <w:p w:rsidR="005414EE" w:rsidRPr="005414EE" w:rsidRDefault="005414EE" w:rsidP="0054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EE">
        <w:rPr>
          <w:rFonts w:ascii="Times New Roman" w:hAnsi="Times New Roman" w:cs="Times New Roman"/>
          <w:sz w:val="24"/>
          <w:szCs w:val="24"/>
        </w:rPr>
        <w:t>13. Чим нижчі моральні якості керівника, тим складніше буде розв’язувати конфлікт із ним.</w:t>
      </w:r>
    </w:p>
    <w:sectPr w:rsidR="005414EE" w:rsidRPr="005414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EF"/>
    <w:rsid w:val="001928F8"/>
    <w:rsid w:val="005414EE"/>
    <w:rsid w:val="00843CFE"/>
    <w:rsid w:val="00880D84"/>
    <w:rsid w:val="00C75C9F"/>
    <w:rsid w:val="00C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6691"/>
  <w15:chartTrackingRefBased/>
  <w15:docId w15:val="{9938D190-5971-4E92-B68B-33E32B02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EE"/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2518</Words>
  <Characters>14353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2024-05-13T12:16:00Z</dcterms:created>
  <dcterms:modified xsi:type="dcterms:W3CDTF">2024-05-13T14:12:00Z</dcterms:modified>
</cp:coreProperties>
</file>