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90DD4" w14:textId="72D6E89E" w:rsidR="00170F34" w:rsidRPr="00FF1E38" w:rsidRDefault="00F57DE7" w:rsidP="002C78EB">
      <w:pPr>
        <w:widowControl w:val="0"/>
        <w:spacing w:line="240" w:lineRule="auto"/>
        <w:ind w:firstLine="0"/>
        <w:jc w:val="center"/>
        <w:rPr>
          <w:rFonts w:ascii="Times New Roman" w:hAnsi="Times New Roman" w:cs="Times New Roman"/>
          <w:b/>
          <w:bCs/>
          <w:sz w:val="24"/>
          <w:szCs w:val="24"/>
        </w:rPr>
      </w:pPr>
      <w:r w:rsidRPr="00FF1E38">
        <w:rPr>
          <w:rFonts w:ascii="Times New Roman" w:hAnsi="Times New Roman" w:cs="Times New Roman"/>
          <w:b/>
          <w:bCs/>
          <w:sz w:val="24"/>
          <w:szCs w:val="24"/>
        </w:rPr>
        <w:t>Заняття 14</w:t>
      </w:r>
    </w:p>
    <w:p w14:paraId="39A6E74A" w14:textId="7F1C6DF4" w:rsidR="00F57DE7" w:rsidRPr="00FF1E38" w:rsidRDefault="00F57DE7" w:rsidP="002C78EB">
      <w:pPr>
        <w:widowControl w:val="0"/>
        <w:spacing w:line="240" w:lineRule="auto"/>
        <w:ind w:firstLine="0"/>
        <w:jc w:val="center"/>
        <w:rPr>
          <w:rFonts w:ascii="Times New Roman" w:hAnsi="Times New Roman" w:cs="Times New Roman"/>
          <w:b/>
          <w:bCs/>
          <w:sz w:val="24"/>
          <w:szCs w:val="24"/>
        </w:rPr>
      </w:pPr>
      <w:r w:rsidRPr="00FF1E38">
        <w:rPr>
          <w:rFonts w:ascii="Times New Roman" w:hAnsi="Times New Roman" w:cs="Times New Roman"/>
          <w:b/>
          <w:bCs/>
          <w:sz w:val="24"/>
          <w:szCs w:val="24"/>
        </w:rPr>
        <w:t>з навчальної дисципліни «Міжособистісні навички»</w:t>
      </w:r>
    </w:p>
    <w:p w14:paraId="00B31983" w14:textId="69B5C7CF" w:rsidR="00F57DE7" w:rsidRPr="00FF1E38" w:rsidRDefault="00F57DE7" w:rsidP="002C78EB">
      <w:pPr>
        <w:widowControl w:val="0"/>
        <w:spacing w:line="240" w:lineRule="auto"/>
        <w:ind w:firstLine="0"/>
        <w:jc w:val="center"/>
        <w:rPr>
          <w:rFonts w:ascii="Times New Roman" w:hAnsi="Times New Roman" w:cs="Times New Roman"/>
          <w:b/>
          <w:bCs/>
          <w:sz w:val="24"/>
          <w:szCs w:val="24"/>
        </w:rPr>
      </w:pPr>
      <w:r w:rsidRPr="00FF1E38">
        <w:rPr>
          <w:rFonts w:ascii="Times New Roman" w:hAnsi="Times New Roman" w:cs="Times New Roman"/>
          <w:b/>
          <w:bCs/>
          <w:sz w:val="24"/>
          <w:szCs w:val="24"/>
        </w:rPr>
        <w:t xml:space="preserve">на тему «Становлення, процедура та умови ефективності </w:t>
      </w:r>
      <w:proofErr w:type="spellStart"/>
      <w:r w:rsidRPr="00FF1E38">
        <w:rPr>
          <w:rFonts w:ascii="Times New Roman" w:hAnsi="Times New Roman" w:cs="Times New Roman"/>
          <w:b/>
          <w:bCs/>
          <w:sz w:val="24"/>
          <w:szCs w:val="24"/>
        </w:rPr>
        <w:t>коучингу</w:t>
      </w:r>
      <w:proofErr w:type="spellEnd"/>
      <w:r w:rsidRPr="00FF1E38">
        <w:rPr>
          <w:rFonts w:ascii="Times New Roman" w:hAnsi="Times New Roman" w:cs="Times New Roman"/>
          <w:b/>
          <w:bCs/>
          <w:sz w:val="24"/>
          <w:szCs w:val="24"/>
        </w:rPr>
        <w:t>»</w:t>
      </w:r>
    </w:p>
    <w:p w14:paraId="7DBF3007" w14:textId="2AA288F6" w:rsidR="00F57DE7" w:rsidRPr="00FF1E38" w:rsidRDefault="00F57DE7" w:rsidP="002C78EB">
      <w:pPr>
        <w:widowControl w:val="0"/>
        <w:spacing w:line="240" w:lineRule="auto"/>
        <w:ind w:firstLine="0"/>
        <w:jc w:val="center"/>
        <w:rPr>
          <w:rFonts w:ascii="Times New Roman" w:hAnsi="Times New Roman" w:cs="Times New Roman"/>
          <w:sz w:val="24"/>
          <w:szCs w:val="24"/>
        </w:rPr>
      </w:pPr>
    </w:p>
    <w:p w14:paraId="386D0821" w14:textId="5E6F7554" w:rsidR="00F57DE7" w:rsidRPr="00FF1E38" w:rsidRDefault="00F57DE7" w:rsidP="002C78EB">
      <w:pPr>
        <w:widowControl w:val="0"/>
        <w:spacing w:line="240" w:lineRule="auto"/>
        <w:ind w:firstLine="0"/>
        <w:jc w:val="center"/>
        <w:rPr>
          <w:rFonts w:ascii="Times New Roman" w:hAnsi="Times New Roman" w:cs="Times New Roman"/>
          <w:sz w:val="24"/>
          <w:szCs w:val="24"/>
        </w:rPr>
      </w:pPr>
      <w:r w:rsidRPr="00FF1E38">
        <w:rPr>
          <w:rFonts w:ascii="Times New Roman" w:hAnsi="Times New Roman" w:cs="Times New Roman"/>
          <w:sz w:val="24"/>
          <w:szCs w:val="24"/>
        </w:rPr>
        <w:t>План</w:t>
      </w:r>
    </w:p>
    <w:p w14:paraId="74F4F33A" w14:textId="7514ED79"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14.1. Сутність та історичні етапи становлення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w:t>
      </w:r>
    </w:p>
    <w:p w14:paraId="7CCE8D0D" w14:textId="46657632"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14.2. Умови ефективності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w:t>
      </w:r>
    </w:p>
    <w:p w14:paraId="78385D4B" w14:textId="2DD2BB57"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14.3. Структура та процедура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-менеджменту.</w:t>
      </w:r>
    </w:p>
    <w:p w14:paraId="0FBCC818" w14:textId="76E7F8C3"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14.4. Основні інструменти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-менеджменту.</w:t>
      </w:r>
    </w:p>
    <w:p w14:paraId="3C3F5803" w14:textId="652038A4" w:rsidR="00F57DE7" w:rsidRPr="00FF1E38" w:rsidRDefault="00F57DE7" w:rsidP="002C78EB">
      <w:pPr>
        <w:widowControl w:val="0"/>
        <w:spacing w:line="240" w:lineRule="auto"/>
        <w:ind w:firstLine="340"/>
        <w:jc w:val="both"/>
        <w:rPr>
          <w:rFonts w:ascii="Times New Roman" w:hAnsi="Times New Roman" w:cs="Times New Roman"/>
          <w:sz w:val="24"/>
          <w:szCs w:val="24"/>
        </w:rPr>
      </w:pPr>
    </w:p>
    <w:p w14:paraId="2029C558" w14:textId="62560A28" w:rsidR="00F57DE7" w:rsidRPr="00FF1E38" w:rsidRDefault="00F57DE7" w:rsidP="002C78EB">
      <w:pPr>
        <w:widowControl w:val="0"/>
        <w:spacing w:line="240" w:lineRule="auto"/>
        <w:ind w:firstLine="340"/>
        <w:jc w:val="both"/>
        <w:rPr>
          <w:rFonts w:ascii="Times New Roman" w:hAnsi="Times New Roman" w:cs="Times New Roman"/>
          <w:b/>
          <w:bCs/>
          <w:sz w:val="24"/>
          <w:szCs w:val="24"/>
        </w:rPr>
      </w:pPr>
      <w:r w:rsidRPr="00FF1E38">
        <w:rPr>
          <w:rFonts w:ascii="Times New Roman" w:hAnsi="Times New Roman" w:cs="Times New Roman"/>
          <w:b/>
          <w:bCs/>
          <w:sz w:val="24"/>
          <w:szCs w:val="24"/>
        </w:rPr>
        <w:t xml:space="preserve">14.1. Сутність та історичні етапи становлення </w:t>
      </w:r>
      <w:proofErr w:type="spellStart"/>
      <w:r w:rsidRPr="00FF1E38">
        <w:rPr>
          <w:rFonts w:ascii="Times New Roman" w:hAnsi="Times New Roman" w:cs="Times New Roman"/>
          <w:b/>
          <w:bCs/>
          <w:sz w:val="24"/>
          <w:szCs w:val="24"/>
        </w:rPr>
        <w:t>коучингу</w:t>
      </w:r>
      <w:proofErr w:type="spellEnd"/>
    </w:p>
    <w:p w14:paraId="7253CC7B" w14:textId="77777777"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Ідеологом створення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 нового ефективного напряму у психологічному бізнес-консультуванні – вважається Т. </w:t>
      </w:r>
      <w:proofErr w:type="spellStart"/>
      <w:r w:rsidRPr="00FF1E38">
        <w:rPr>
          <w:rFonts w:ascii="Times New Roman" w:hAnsi="Times New Roman" w:cs="Times New Roman"/>
          <w:sz w:val="24"/>
          <w:szCs w:val="24"/>
        </w:rPr>
        <w:t>Геллвей</w:t>
      </w:r>
      <w:proofErr w:type="spellEnd"/>
      <w:r w:rsidRPr="00FF1E38">
        <w:rPr>
          <w:rFonts w:ascii="Times New Roman" w:hAnsi="Times New Roman" w:cs="Times New Roman"/>
          <w:sz w:val="24"/>
          <w:szCs w:val="24"/>
        </w:rPr>
        <w:t xml:space="preserve">, автор бестселерів «Внутрішня гра у теніс» (1974 р.) та «Внутрішня гра у гольф» (1975 р.), який запропонував використання принципів спортивної гри у бізнесі. У подальшому саме механізм тренування і було покладено в основу більшості інструментів, технік та методів проведення процедур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w:t>
      </w:r>
    </w:p>
    <w:p w14:paraId="6E856673" w14:textId="2F3D66A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Персональний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у своєму нинішньому вигляді з’явився у 80-х рр. ХХ</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ст. у США. Т</w:t>
      </w:r>
      <w:r w:rsidR="00DB1B70">
        <w:rPr>
          <w:rFonts w:ascii="Times New Roman" w:hAnsi="Times New Roman" w:cs="Times New Roman"/>
          <w:sz w:val="24"/>
          <w:szCs w:val="24"/>
        </w:rPr>
        <w:t>.</w:t>
      </w:r>
      <w:r w:rsidRPr="00FF1E38">
        <w:rPr>
          <w:rFonts w:ascii="Times New Roman" w:hAnsi="Times New Roman" w:cs="Times New Roman"/>
          <w:sz w:val="24"/>
          <w:szCs w:val="24"/>
        </w:rPr>
        <w:t xml:space="preserve"> </w:t>
      </w:r>
      <w:proofErr w:type="spellStart"/>
      <w:r w:rsidRPr="00FF1E38">
        <w:rPr>
          <w:rFonts w:ascii="Times New Roman" w:hAnsi="Times New Roman" w:cs="Times New Roman"/>
          <w:sz w:val="24"/>
          <w:szCs w:val="24"/>
        </w:rPr>
        <w:t>Дж</w:t>
      </w:r>
      <w:proofErr w:type="spellEnd"/>
      <w:r w:rsidRPr="00FF1E38">
        <w:rPr>
          <w:rFonts w:ascii="Times New Roman" w:hAnsi="Times New Roman" w:cs="Times New Roman"/>
          <w:sz w:val="24"/>
          <w:szCs w:val="24"/>
        </w:rPr>
        <w:t>. Леонард, у той час фінансовий радник у м.</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Сієтл, у процесі своєї роботи виявив, що більшість його клієнтів потребували не тільки порад у сфері фінансового планування – вони просили його проконсультувати в багатьох питаннях, що стосувалися кар’єрного зростання або життєвих планів. Для позначення тієї роботи, що він проводив зі своїми клієнтами, </w:t>
      </w:r>
      <w:r w:rsidR="00FF1E38" w:rsidRPr="00FF1E38">
        <w:rPr>
          <w:rFonts w:ascii="Times New Roman" w:hAnsi="Times New Roman" w:cs="Times New Roman"/>
          <w:sz w:val="24"/>
          <w:szCs w:val="24"/>
        </w:rPr>
        <w:t>Т</w:t>
      </w:r>
      <w:r w:rsidR="00DB1B70">
        <w:rPr>
          <w:rFonts w:ascii="Times New Roman" w:hAnsi="Times New Roman" w:cs="Times New Roman"/>
          <w:sz w:val="24"/>
          <w:szCs w:val="24"/>
        </w:rPr>
        <w:t>.</w:t>
      </w:r>
      <w:r w:rsidR="00FF1E38" w:rsidRPr="00FF1E38">
        <w:rPr>
          <w:rFonts w:ascii="Times New Roman" w:hAnsi="Times New Roman" w:cs="Times New Roman"/>
          <w:sz w:val="24"/>
          <w:szCs w:val="24"/>
        </w:rPr>
        <w:t xml:space="preserve"> </w:t>
      </w:r>
      <w:proofErr w:type="spellStart"/>
      <w:r w:rsidR="00FF1E38" w:rsidRPr="00FF1E38">
        <w:rPr>
          <w:rFonts w:ascii="Times New Roman" w:hAnsi="Times New Roman" w:cs="Times New Roman"/>
          <w:sz w:val="24"/>
          <w:szCs w:val="24"/>
        </w:rPr>
        <w:t>Дж</w:t>
      </w:r>
      <w:proofErr w:type="spellEnd"/>
      <w:r w:rsidR="00FF1E38" w:rsidRPr="00FF1E38">
        <w:rPr>
          <w:rFonts w:ascii="Times New Roman" w:hAnsi="Times New Roman" w:cs="Times New Roman"/>
          <w:sz w:val="24"/>
          <w:szCs w:val="24"/>
        </w:rPr>
        <w:t>. Леонард</w:t>
      </w:r>
      <w:r w:rsidRPr="00FF1E38">
        <w:rPr>
          <w:rFonts w:ascii="Times New Roman" w:hAnsi="Times New Roman" w:cs="Times New Roman"/>
          <w:sz w:val="24"/>
          <w:szCs w:val="24"/>
        </w:rPr>
        <w:t xml:space="preserve"> використовував термін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і цей вид професійної допомоги ставав популярним, виходячи за рамки фінансового консультування. </w:t>
      </w:r>
    </w:p>
    <w:p w14:paraId="4BE37D19" w14:textId="17023E22"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У 1982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р.</w:t>
      </w:r>
      <w:r w:rsidR="00DB1B70">
        <w:rPr>
          <w:rFonts w:ascii="Times New Roman" w:hAnsi="Times New Roman" w:cs="Times New Roman"/>
          <w:sz w:val="24"/>
          <w:szCs w:val="24"/>
        </w:rPr>
        <w:t xml:space="preserve"> </w:t>
      </w:r>
      <w:r w:rsidR="00DB1B70" w:rsidRPr="00FF1E38">
        <w:rPr>
          <w:rFonts w:ascii="Times New Roman" w:hAnsi="Times New Roman" w:cs="Times New Roman"/>
          <w:sz w:val="24"/>
          <w:szCs w:val="24"/>
        </w:rPr>
        <w:t>Т</w:t>
      </w:r>
      <w:r w:rsidR="00DB1B70">
        <w:rPr>
          <w:rFonts w:ascii="Times New Roman" w:hAnsi="Times New Roman" w:cs="Times New Roman"/>
          <w:sz w:val="24"/>
          <w:szCs w:val="24"/>
        </w:rPr>
        <w:t>.</w:t>
      </w:r>
      <w:r w:rsidR="00DB1B70" w:rsidRPr="00FF1E38">
        <w:rPr>
          <w:rFonts w:ascii="Times New Roman" w:hAnsi="Times New Roman" w:cs="Times New Roman"/>
          <w:sz w:val="24"/>
          <w:szCs w:val="24"/>
        </w:rPr>
        <w:t xml:space="preserve"> </w:t>
      </w:r>
      <w:proofErr w:type="spellStart"/>
      <w:r w:rsidR="00DB1B70" w:rsidRPr="00FF1E38">
        <w:rPr>
          <w:rFonts w:ascii="Times New Roman" w:hAnsi="Times New Roman" w:cs="Times New Roman"/>
          <w:sz w:val="24"/>
          <w:szCs w:val="24"/>
        </w:rPr>
        <w:t>Дж</w:t>
      </w:r>
      <w:proofErr w:type="spellEnd"/>
      <w:r w:rsidR="00DB1B70" w:rsidRPr="00FF1E38">
        <w:rPr>
          <w:rFonts w:ascii="Times New Roman" w:hAnsi="Times New Roman" w:cs="Times New Roman"/>
          <w:sz w:val="24"/>
          <w:szCs w:val="24"/>
        </w:rPr>
        <w:t>.</w:t>
      </w:r>
      <w:r w:rsidR="00DB1B70">
        <w:rPr>
          <w:rFonts w:ascii="Times New Roman" w:hAnsi="Times New Roman" w:cs="Times New Roman"/>
          <w:sz w:val="24"/>
          <w:szCs w:val="24"/>
        </w:rPr>
        <w:t xml:space="preserve"> </w:t>
      </w:r>
      <w:r w:rsidRPr="00FF1E38">
        <w:rPr>
          <w:rFonts w:ascii="Times New Roman" w:hAnsi="Times New Roman" w:cs="Times New Roman"/>
          <w:sz w:val="24"/>
          <w:szCs w:val="24"/>
        </w:rPr>
        <w:t xml:space="preserve">Леонард почав практикувати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Основоположником бізнес-напряму у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вважається </w:t>
      </w:r>
      <w:r w:rsidRPr="00FF1E38">
        <w:rPr>
          <w:rFonts w:ascii="Times New Roman" w:hAnsi="Times New Roman" w:cs="Times New Roman"/>
          <w:sz w:val="24"/>
          <w:szCs w:val="24"/>
        </w:rPr>
        <w:lastRenderedPageBreak/>
        <w:t xml:space="preserve">консультант з Великобританії </w:t>
      </w:r>
      <w:proofErr w:type="spellStart"/>
      <w:r w:rsidRPr="00FF1E38">
        <w:rPr>
          <w:rFonts w:ascii="Times New Roman" w:hAnsi="Times New Roman" w:cs="Times New Roman"/>
          <w:sz w:val="24"/>
          <w:szCs w:val="24"/>
        </w:rPr>
        <w:t>Дж</w:t>
      </w:r>
      <w:proofErr w:type="spellEnd"/>
      <w:r w:rsidR="00FF1E38" w:rsidRPr="00FF1E38">
        <w:rPr>
          <w:rFonts w:ascii="Times New Roman" w:hAnsi="Times New Roman" w:cs="Times New Roman"/>
          <w:sz w:val="24"/>
          <w:szCs w:val="24"/>
        </w:rPr>
        <w:t>. </w:t>
      </w:r>
      <w:proofErr w:type="spellStart"/>
      <w:r w:rsidRPr="00FF1E38">
        <w:rPr>
          <w:rFonts w:ascii="Times New Roman" w:hAnsi="Times New Roman" w:cs="Times New Roman"/>
          <w:sz w:val="24"/>
          <w:szCs w:val="24"/>
        </w:rPr>
        <w:t>Уітмор</w:t>
      </w:r>
      <w:proofErr w:type="spellEnd"/>
      <w:r w:rsidRPr="00FF1E38">
        <w:rPr>
          <w:rFonts w:ascii="Times New Roman" w:hAnsi="Times New Roman" w:cs="Times New Roman"/>
          <w:sz w:val="24"/>
          <w:szCs w:val="24"/>
        </w:rPr>
        <w:t xml:space="preserve">. Він довів, що прямо будь-які інструкції не працюють ані в житті, ані на роботі, погано сприймаються підлеглими. Часто вони не розуміють, що від них хочуть, або підсвідомо чинять спротив виконанню наданого їм завдання або доручення. </w:t>
      </w:r>
      <w:proofErr w:type="spellStart"/>
      <w:r w:rsidR="00FF1E38" w:rsidRPr="00FF1E38">
        <w:rPr>
          <w:rFonts w:ascii="Times New Roman" w:hAnsi="Times New Roman" w:cs="Times New Roman"/>
          <w:sz w:val="24"/>
          <w:szCs w:val="24"/>
        </w:rPr>
        <w:t>Дж</w:t>
      </w:r>
      <w:proofErr w:type="spellEnd"/>
      <w:r w:rsidR="00FF1E38" w:rsidRPr="00FF1E38">
        <w:rPr>
          <w:rFonts w:ascii="Times New Roman" w:hAnsi="Times New Roman" w:cs="Times New Roman"/>
          <w:sz w:val="24"/>
          <w:szCs w:val="24"/>
        </w:rPr>
        <w:t>. </w:t>
      </w:r>
      <w:proofErr w:type="spellStart"/>
      <w:r w:rsidRPr="00FF1E38">
        <w:rPr>
          <w:rFonts w:ascii="Times New Roman" w:hAnsi="Times New Roman" w:cs="Times New Roman"/>
          <w:sz w:val="24"/>
          <w:szCs w:val="24"/>
        </w:rPr>
        <w:t>Уітмор</w:t>
      </w:r>
      <w:proofErr w:type="spellEnd"/>
      <w:r w:rsidRPr="00FF1E38">
        <w:rPr>
          <w:rFonts w:ascii="Times New Roman" w:hAnsi="Times New Roman" w:cs="Times New Roman"/>
          <w:sz w:val="24"/>
          <w:szCs w:val="24"/>
        </w:rPr>
        <w:t xml:space="preserve"> висловив думку про те, що керівник, даючи завдання, зможе домогтися максимального ефекту лише за умови, що його співробітник сам усвідомлює важливість справи. До інструментарію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природнім шляхом у різні часи було залучено практики з психотерапії, новаторські й авторські техніки, методи особистісного розвитку, які у комплексі й отримали назву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w:t>
      </w:r>
    </w:p>
    <w:p w14:paraId="31F8748E"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Не зважаючи на те, що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сьогодні має вже більше ніж 30-річну історію, він так і не набув цілісності та системності як дисципліна або галузь знань і здебільшого представляє собою колекцію методів, інструментів і </w:t>
      </w:r>
      <w:proofErr w:type="spellStart"/>
      <w:r w:rsidRPr="00FF1E38">
        <w:rPr>
          <w:rFonts w:ascii="Times New Roman" w:hAnsi="Times New Roman" w:cs="Times New Roman"/>
          <w:sz w:val="24"/>
          <w:szCs w:val="24"/>
        </w:rPr>
        <w:t>методик</w:t>
      </w:r>
      <w:proofErr w:type="spellEnd"/>
      <w:r w:rsidRPr="00FF1E38">
        <w:rPr>
          <w:rFonts w:ascii="Times New Roman" w:hAnsi="Times New Roman" w:cs="Times New Roman"/>
          <w:sz w:val="24"/>
          <w:szCs w:val="24"/>
        </w:rPr>
        <w:t xml:space="preserve">, використання яких може здійснюватися як </w:t>
      </w:r>
      <w:proofErr w:type="spellStart"/>
      <w:r w:rsidRPr="00FF1E38">
        <w:rPr>
          <w:rFonts w:ascii="Times New Roman" w:hAnsi="Times New Roman" w:cs="Times New Roman"/>
          <w:sz w:val="24"/>
          <w:szCs w:val="24"/>
        </w:rPr>
        <w:t>одинично</w:t>
      </w:r>
      <w:proofErr w:type="spellEnd"/>
      <w:r w:rsidRPr="00FF1E38">
        <w:rPr>
          <w:rFonts w:ascii="Times New Roman" w:hAnsi="Times New Roman" w:cs="Times New Roman"/>
          <w:sz w:val="24"/>
          <w:szCs w:val="24"/>
        </w:rPr>
        <w:t xml:space="preserve">, так і на системній комплексній основі. Причому, процес формування методологічного апарату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не зупинився, він і сьогодні поповнюється новими методами психоаналізу. </w:t>
      </w:r>
    </w:p>
    <w:p w14:paraId="19D07F8B" w14:textId="7142FD33"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Отже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який є дієвим інструментом висвітлення шляхів реалізації потенціалу людини або колективу, і досі знаходиться у перманентному стані розвитку і потребує систематизації та вдосконалення власного методологічного підґрунтя, кристалізації особливостей його реалізації.</w:t>
      </w:r>
    </w:p>
    <w:p w14:paraId="790F85ED" w14:textId="6A832BF4" w:rsidR="00FF1E38" w:rsidRPr="00FF1E38" w:rsidRDefault="00F57DE7" w:rsidP="002C78EB">
      <w:pPr>
        <w:widowControl w:val="0"/>
        <w:spacing w:line="240" w:lineRule="auto"/>
        <w:ind w:firstLine="340"/>
        <w:jc w:val="both"/>
        <w:rPr>
          <w:rFonts w:ascii="Times New Roman" w:hAnsi="Times New Roman" w:cs="Times New Roman"/>
          <w:sz w:val="24"/>
          <w:szCs w:val="24"/>
        </w:rPr>
      </w:pPr>
      <w:proofErr w:type="spellStart"/>
      <w:r w:rsidRPr="00FF1E38">
        <w:rPr>
          <w:rFonts w:ascii="Times New Roman" w:hAnsi="Times New Roman" w:cs="Times New Roman"/>
          <w:b/>
          <w:bCs/>
          <w:sz w:val="24"/>
          <w:szCs w:val="24"/>
        </w:rPr>
        <w:t>Коучинг</w:t>
      </w:r>
      <w:proofErr w:type="spellEnd"/>
      <w:r w:rsidRPr="00FF1E38">
        <w:rPr>
          <w:rFonts w:ascii="Times New Roman" w:hAnsi="Times New Roman" w:cs="Times New Roman"/>
          <w:sz w:val="24"/>
          <w:szCs w:val="24"/>
        </w:rPr>
        <w:t xml:space="preserve"> (</w:t>
      </w:r>
      <w:proofErr w:type="spellStart"/>
      <w:r w:rsidRPr="00FF1E38">
        <w:rPr>
          <w:rFonts w:ascii="Times New Roman" w:hAnsi="Times New Roman" w:cs="Times New Roman"/>
          <w:sz w:val="24"/>
          <w:szCs w:val="24"/>
        </w:rPr>
        <w:t>coaching</w:t>
      </w:r>
      <w:proofErr w:type="spellEnd"/>
      <w:r w:rsidRPr="00FF1E38">
        <w:rPr>
          <w:rFonts w:ascii="Times New Roman" w:hAnsi="Times New Roman" w:cs="Times New Roman"/>
          <w:sz w:val="24"/>
          <w:szCs w:val="24"/>
        </w:rPr>
        <w:t xml:space="preserve"> з </w:t>
      </w:r>
      <w:proofErr w:type="spellStart"/>
      <w:r w:rsidRPr="00FF1E38">
        <w:rPr>
          <w:rFonts w:ascii="Times New Roman" w:hAnsi="Times New Roman" w:cs="Times New Roman"/>
          <w:sz w:val="24"/>
          <w:szCs w:val="24"/>
        </w:rPr>
        <w:t>англ</w:t>
      </w:r>
      <w:proofErr w:type="spellEnd"/>
      <w:r w:rsidRPr="00FF1E38">
        <w:rPr>
          <w:rFonts w:ascii="Times New Roman" w:hAnsi="Times New Roman" w:cs="Times New Roman"/>
          <w:sz w:val="24"/>
          <w:szCs w:val="24"/>
        </w:rPr>
        <w:t xml:space="preserve">. – тренування) – це процес, спрямований на досягнення цілей в різних сферах життя через самостійне надання людиною відповідей на питання, які у певній послідовності ставить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Терміном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позначають фахівця, який проводить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 процес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-консультування. У ролі клієнта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може виступати окрема людина, команда або навіть ціла організація.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проводиться у формі регулярних очних чи </w:t>
      </w:r>
      <w:r w:rsidRPr="00FF1E38">
        <w:rPr>
          <w:rFonts w:ascii="Times New Roman" w:hAnsi="Times New Roman" w:cs="Times New Roman"/>
          <w:sz w:val="24"/>
          <w:szCs w:val="24"/>
        </w:rPr>
        <w:lastRenderedPageBreak/>
        <w:t xml:space="preserve">дистанційних зустрічей або телефонних бесід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і клієнта. Кожна з таких зустрічей має назву </w:t>
      </w:r>
      <w:r w:rsidRPr="00FF1E38">
        <w:rPr>
          <w:rFonts w:ascii="Times New Roman" w:hAnsi="Times New Roman" w:cs="Times New Roman"/>
          <w:i/>
          <w:iCs/>
          <w:sz w:val="24"/>
          <w:szCs w:val="24"/>
        </w:rPr>
        <w:t xml:space="preserve">«сесія </w:t>
      </w:r>
      <w:proofErr w:type="spellStart"/>
      <w:r w:rsidRPr="00FF1E38">
        <w:rPr>
          <w:rFonts w:ascii="Times New Roman" w:hAnsi="Times New Roman" w:cs="Times New Roman"/>
          <w:i/>
          <w:iCs/>
          <w:sz w:val="24"/>
          <w:szCs w:val="24"/>
        </w:rPr>
        <w:t>коучингу</w:t>
      </w:r>
      <w:proofErr w:type="spellEnd"/>
      <w:r w:rsidRPr="00FF1E38">
        <w:rPr>
          <w:rFonts w:ascii="Times New Roman" w:hAnsi="Times New Roman" w:cs="Times New Roman"/>
          <w:i/>
          <w:iCs/>
          <w:sz w:val="24"/>
          <w:szCs w:val="24"/>
        </w:rPr>
        <w:t>»</w:t>
      </w:r>
      <w:r w:rsidRPr="00FF1E38">
        <w:rPr>
          <w:rFonts w:ascii="Times New Roman" w:hAnsi="Times New Roman" w:cs="Times New Roman"/>
          <w:sz w:val="24"/>
          <w:szCs w:val="24"/>
        </w:rPr>
        <w:t xml:space="preserve">. </w:t>
      </w:r>
    </w:p>
    <w:p w14:paraId="6E124CE3"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базується на трьох </w:t>
      </w:r>
      <w:r w:rsidRPr="00FF1E38">
        <w:rPr>
          <w:rFonts w:ascii="Times New Roman" w:hAnsi="Times New Roman" w:cs="Times New Roman"/>
          <w:b/>
          <w:bCs/>
          <w:sz w:val="24"/>
          <w:szCs w:val="24"/>
        </w:rPr>
        <w:t>унікальних компонентах:</w:t>
      </w:r>
      <w:r w:rsidRPr="00FF1E38">
        <w:rPr>
          <w:rFonts w:ascii="Times New Roman" w:hAnsi="Times New Roman" w:cs="Times New Roman"/>
          <w:sz w:val="24"/>
          <w:szCs w:val="24"/>
        </w:rPr>
        <w:t xml:space="preserve"> </w:t>
      </w:r>
    </w:p>
    <w:p w14:paraId="1358EAFB" w14:textId="152CB45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синергія: персонал і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є партнерами, командою, вони одночасно фокусуються на поставлених цілях та прагнуть до максимальної реалізації очікувань щодо досягнення більшого, ніж є сьогодні; </w:t>
      </w:r>
    </w:p>
    <w:p w14:paraId="5E49A14D" w14:textId="0D86BDA8"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структура: за результатами проведення сесії клієнт бере на себе більше відповідальності, мислить масштабніше і здійснює конкретні дії у напрямі поставлених планів, що у комплексі веде до результативності дій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w:t>
      </w:r>
    </w:p>
    <w:p w14:paraId="7569BA5D"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професіоналізм: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знає, як допомогти клієнту приймати ефективніші рішення, встановлювати вищі цілі, досягти максимуму продуктивності. </w:t>
      </w:r>
    </w:p>
    <w:p w14:paraId="74E4FA05"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До </w:t>
      </w:r>
      <w:r w:rsidRPr="00FF1E38">
        <w:rPr>
          <w:rFonts w:ascii="Times New Roman" w:hAnsi="Times New Roman" w:cs="Times New Roman"/>
          <w:b/>
          <w:bCs/>
          <w:sz w:val="24"/>
          <w:szCs w:val="24"/>
        </w:rPr>
        <w:t xml:space="preserve">принципів </w:t>
      </w:r>
      <w:proofErr w:type="spellStart"/>
      <w:r w:rsidRPr="00FF1E38">
        <w:rPr>
          <w:rFonts w:ascii="Times New Roman" w:hAnsi="Times New Roman" w:cs="Times New Roman"/>
          <w:b/>
          <w:bCs/>
          <w:sz w:val="24"/>
          <w:szCs w:val="24"/>
        </w:rPr>
        <w:t>коучингу</w:t>
      </w:r>
      <w:proofErr w:type="spellEnd"/>
      <w:r w:rsidRPr="00FF1E38">
        <w:rPr>
          <w:rFonts w:ascii="Times New Roman" w:hAnsi="Times New Roman" w:cs="Times New Roman"/>
          <w:sz w:val="24"/>
          <w:szCs w:val="24"/>
        </w:rPr>
        <w:t xml:space="preserve"> відносять такі: </w:t>
      </w:r>
    </w:p>
    <w:p w14:paraId="533FE310" w14:textId="70A144A2"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Віра у здібності будь-якої людини, її високий потенціал. </w:t>
      </w:r>
    </w:p>
    <w:p w14:paraId="1A173BD5" w14:textId="47DA07F8"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усвідомленості та відповідальності –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працює на рівні свідомості і служить для розширення меж усвідомлення дійсності, що й дає поштовх до вибору </w:t>
      </w:r>
      <w:r w:rsidR="00277852">
        <w:rPr>
          <w:rFonts w:ascii="Times New Roman" w:hAnsi="Times New Roman" w:cs="Times New Roman"/>
          <w:sz w:val="24"/>
          <w:szCs w:val="24"/>
        </w:rPr>
        <w:t>правильний</w:t>
      </w:r>
      <w:r w:rsidRPr="00FF1E38">
        <w:rPr>
          <w:rFonts w:ascii="Times New Roman" w:hAnsi="Times New Roman" w:cs="Times New Roman"/>
          <w:sz w:val="24"/>
          <w:szCs w:val="24"/>
        </w:rPr>
        <w:t xml:space="preserve"> курсу руху та рішучих дій для його реалізації. </w:t>
      </w:r>
    </w:p>
    <w:p w14:paraId="41727E6E" w14:textId="331F20A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єдності та взаємозв’язку – усі види робіт у межах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є взаємопов’язаними та орієнтованими на кінцевий результат. </w:t>
      </w:r>
    </w:p>
    <w:p w14:paraId="3A4B456E" w14:textId="1A3F520A"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Принцип рівності – комунікативне співробітництво з метою досягнення цілей та формування партнерських відно</w:t>
      </w:r>
      <w:r w:rsidR="00277852">
        <w:rPr>
          <w:rFonts w:ascii="Times New Roman" w:hAnsi="Times New Roman" w:cs="Times New Roman"/>
          <w:sz w:val="24"/>
          <w:szCs w:val="24"/>
        </w:rPr>
        <w:t>син</w:t>
      </w:r>
      <w:r w:rsidRPr="00FF1E38">
        <w:rPr>
          <w:rFonts w:ascii="Times New Roman" w:hAnsi="Times New Roman" w:cs="Times New Roman"/>
          <w:sz w:val="24"/>
          <w:szCs w:val="24"/>
        </w:rPr>
        <w:t xml:space="preserve"> між </w:t>
      </w:r>
      <w:proofErr w:type="spellStart"/>
      <w:r w:rsidRPr="00FF1E38">
        <w:rPr>
          <w:rFonts w:ascii="Times New Roman" w:hAnsi="Times New Roman" w:cs="Times New Roman"/>
          <w:sz w:val="24"/>
          <w:szCs w:val="24"/>
        </w:rPr>
        <w:t>коучем</w:t>
      </w:r>
      <w:proofErr w:type="spellEnd"/>
      <w:r w:rsidRPr="00FF1E38">
        <w:rPr>
          <w:rFonts w:ascii="Times New Roman" w:hAnsi="Times New Roman" w:cs="Times New Roman"/>
          <w:sz w:val="24"/>
          <w:szCs w:val="24"/>
        </w:rPr>
        <w:t xml:space="preserve"> та клієнтом. </w:t>
      </w:r>
    </w:p>
    <w:p w14:paraId="22982B58" w14:textId="4C06CCA6"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5.</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відсутності готових відповідей – підлеглий самостійно повинен дійти до відповіді та знайти </w:t>
      </w:r>
      <w:r w:rsidR="00DB2386">
        <w:rPr>
          <w:rFonts w:ascii="Times New Roman" w:hAnsi="Times New Roman" w:cs="Times New Roman"/>
          <w:sz w:val="24"/>
          <w:szCs w:val="24"/>
        </w:rPr>
        <w:t>правильне</w:t>
      </w:r>
      <w:r w:rsidRPr="00FF1E38">
        <w:rPr>
          <w:rFonts w:ascii="Times New Roman" w:hAnsi="Times New Roman" w:cs="Times New Roman"/>
          <w:sz w:val="24"/>
          <w:szCs w:val="24"/>
        </w:rPr>
        <w:t xml:space="preserve"> рішення,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лише стимулює цю «подорож» через постановку </w:t>
      </w:r>
      <w:r w:rsidR="00DB2386">
        <w:rPr>
          <w:rFonts w:ascii="Times New Roman" w:hAnsi="Times New Roman" w:cs="Times New Roman"/>
          <w:sz w:val="24"/>
          <w:szCs w:val="24"/>
        </w:rPr>
        <w:t>правильних</w:t>
      </w:r>
      <w:r w:rsidRPr="00FF1E38">
        <w:rPr>
          <w:rFonts w:ascii="Times New Roman" w:hAnsi="Times New Roman" w:cs="Times New Roman"/>
          <w:sz w:val="24"/>
          <w:szCs w:val="24"/>
        </w:rPr>
        <w:t xml:space="preserve"> питань мотиваційного характеру. </w:t>
      </w:r>
    </w:p>
    <w:p w14:paraId="637B498C" w14:textId="3C3D93A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6.</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відсутності експертної позиції –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ніколи не займає експертну позицію до слухача, не висловлює своєї </w:t>
      </w:r>
      <w:r w:rsidRPr="00FF1E38">
        <w:rPr>
          <w:rFonts w:ascii="Times New Roman" w:hAnsi="Times New Roman" w:cs="Times New Roman"/>
          <w:sz w:val="24"/>
          <w:szCs w:val="24"/>
        </w:rPr>
        <w:lastRenderedPageBreak/>
        <w:t xml:space="preserve">думки, не дає порад – лише ставить запитання та слухає. </w:t>
      </w:r>
    </w:p>
    <w:p w14:paraId="161EDCBC" w14:textId="5F451612"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7.</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ієрархічності розвитку – розвиток особистості відбувається поетапно: </w:t>
      </w:r>
    </w:p>
    <w:p w14:paraId="54570184"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І етап – егоцентричний. </w:t>
      </w:r>
    </w:p>
    <w:p w14:paraId="015FFEC4"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ІІ етап – </w:t>
      </w:r>
      <w:proofErr w:type="spellStart"/>
      <w:r w:rsidRPr="00FF1E38">
        <w:rPr>
          <w:rFonts w:ascii="Times New Roman" w:hAnsi="Times New Roman" w:cs="Times New Roman"/>
          <w:sz w:val="24"/>
          <w:szCs w:val="24"/>
        </w:rPr>
        <w:t>групоцентричний</w:t>
      </w:r>
      <w:proofErr w:type="spellEnd"/>
      <w:r w:rsidRPr="00FF1E38">
        <w:rPr>
          <w:rFonts w:ascii="Times New Roman" w:hAnsi="Times New Roman" w:cs="Times New Roman"/>
          <w:sz w:val="24"/>
          <w:szCs w:val="24"/>
        </w:rPr>
        <w:t xml:space="preserve">. </w:t>
      </w:r>
    </w:p>
    <w:p w14:paraId="2DB214DE" w14:textId="260439F9"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І</w:t>
      </w:r>
      <w:r w:rsidR="003135DE">
        <w:rPr>
          <w:rFonts w:ascii="Times New Roman" w:hAnsi="Times New Roman" w:cs="Times New Roman"/>
          <w:sz w:val="24"/>
          <w:szCs w:val="24"/>
        </w:rPr>
        <w:t>І</w:t>
      </w:r>
      <w:r w:rsidRPr="00FF1E38">
        <w:rPr>
          <w:rFonts w:ascii="Times New Roman" w:hAnsi="Times New Roman" w:cs="Times New Roman"/>
          <w:sz w:val="24"/>
          <w:szCs w:val="24"/>
        </w:rPr>
        <w:t xml:space="preserve">І етап – загальнолюдський. </w:t>
      </w:r>
    </w:p>
    <w:p w14:paraId="16C51FC9" w14:textId="7A6F5598"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8.</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поетапного розвитку – кожен крок співробітника має відбуватися у зоні його розвитку. </w:t>
      </w:r>
    </w:p>
    <w:p w14:paraId="616AF950" w14:textId="00FFB4F5"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9.</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опору – людина завжди відчуває значні труднощі при спробі зробити щось нове в житті, змінити себе. </w:t>
      </w:r>
    </w:p>
    <w:p w14:paraId="61C00398" w14:textId="2CB3CAAA"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10.</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моніторингу – сферою інтересів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є конкретна мета у майбутньому, кроки до її досягнення сьогодні та </w:t>
      </w:r>
      <w:proofErr w:type="spellStart"/>
      <w:r w:rsidRPr="00FF1E38">
        <w:rPr>
          <w:rFonts w:ascii="Times New Roman" w:hAnsi="Times New Roman" w:cs="Times New Roman"/>
          <w:sz w:val="24"/>
          <w:szCs w:val="24"/>
        </w:rPr>
        <w:t>уроки</w:t>
      </w:r>
      <w:proofErr w:type="spellEnd"/>
      <w:r w:rsidRPr="00FF1E38">
        <w:rPr>
          <w:rFonts w:ascii="Times New Roman" w:hAnsi="Times New Roman" w:cs="Times New Roman"/>
          <w:sz w:val="24"/>
          <w:szCs w:val="24"/>
        </w:rPr>
        <w:t xml:space="preserve"> з минулого. </w:t>
      </w:r>
    </w:p>
    <w:p w14:paraId="04CDD05A" w14:textId="1228C732" w:rsidR="00FF1E38" w:rsidRPr="00FF1E38" w:rsidRDefault="00F57DE7" w:rsidP="002C78EB">
      <w:pPr>
        <w:widowControl w:val="0"/>
        <w:spacing w:line="240" w:lineRule="auto"/>
        <w:ind w:firstLine="340"/>
        <w:jc w:val="both"/>
        <w:rPr>
          <w:rFonts w:ascii="Times New Roman" w:hAnsi="Times New Roman" w:cs="Times New Roman"/>
          <w:b/>
          <w:bCs/>
          <w:sz w:val="24"/>
          <w:szCs w:val="24"/>
        </w:rPr>
      </w:pPr>
      <w:r w:rsidRPr="00FF1E38">
        <w:rPr>
          <w:rFonts w:ascii="Times New Roman" w:hAnsi="Times New Roman" w:cs="Times New Roman"/>
          <w:b/>
          <w:bCs/>
          <w:sz w:val="24"/>
          <w:szCs w:val="24"/>
        </w:rPr>
        <w:t xml:space="preserve">Фактори, що впливають на ефективність </w:t>
      </w:r>
      <w:proofErr w:type="spellStart"/>
      <w:r w:rsidRPr="00FF1E38">
        <w:rPr>
          <w:rFonts w:ascii="Times New Roman" w:hAnsi="Times New Roman" w:cs="Times New Roman"/>
          <w:b/>
          <w:bCs/>
          <w:sz w:val="24"/>
          <w:szCs w:val="24"/>
        </w:rPr>
        <w:t>коучингу</w:t>
      </w:r>
      <w:proofErr w:type="spellEnd"/>
      <w:r w:rsidRPr="00FF1E38">
        <w:rPr>
          <w:rFonts w:ascii="Times New Roman" w:hAnsi="Times New Roman" w:cs="Times New Roman"/>
          <w:b/>
          <w:bCs/>
          <w:sz w:val="24"/>
          <w:szCs w:val="24"/>
        </w:rPr>
        <w:t>:</w:t>
      </w:r>
    </w:p>
    <w:p w14:paraId="3DE514E8" w14:textId="2ED3B82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Фактор оточення: зовнішні можливості або обмеження. </w:t>
      </w:r>
    </w:p>
    <w:p w14:paraId="335E1AD2" w14:textId="669DF7FE"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Поведінковий фактор: покрокові дії для досягнення цілей. </w:t>
      </w:r>
    </w:p>
    <w:p w14:paraId="403B70E1" w14:textId="07578812"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Фактор ідентичності: людина в організації розглядає свою соціальну роль, місію, яку виконує та ким себе відчуває. </w:t>
      </w:r>
    </w:p>
    <w:p w14:paraId="448FC0B5" w14:textId="146F7B2E"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Фактор духовності: людина розуміє та відчуває, для кого виконується її робота, і це надає відчуття осмислення і підвищує мотивацію до дій. </w:t>
      </w:r>
    </w:p>
    <w:p w14:paraId="2C98BB1C" w14:textId="785DCB01"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5.</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Фактор переконання та цінності – цінності, закладені у праці, мають бути мотивованими відповідною винагородою. </w:t>
      </w:r>
    </w:p>
    <w:p w14:paraId="1A8DCCCD" w14:textId="4CF6A159"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Існує така </w:t>
      </w:r>
      <w:r w:rsidRPr="00FF1E38">
        <w:rPr>
          <w:rFonts w:ascii="Times New Roman" w:hAnsi="Times New Roman" w:cs="Times New Roman"/>
          <w:b/>
          <w:bCs/>
          <w:sz w:val="24"/>
          <w:szCs w:val="24"/>
        </w:rPr>
        <w:t xml:space="preserve">класифікація видів </w:t>
      </w:r>
      <w:proofErr w:type="spellStart"/>
      <w:r w:rsidRPr="00FF1E38">
        <w:rPr>
          <w:rFonts w:ascii="Times New Roman" w:hAnsi="Times New Roman" w:cs="Times New Roman"/>
          <w:b/>
          <w:bCs/>
          <w:sz w:val="24"/>
          <w:szCs w:val="24"/>
        </w:rPr>
        <w:t>коучингу</w:t>
      </w:r>
      <w:proofErr w:type="spellEnd"/>
      <w:r w:rsidRPr="00FF1E38">
        <w:rPr>
          <w:rFonts w:ascii="Times New Roman" w:hAnsi="Times New Roman" w:cs="Times New Roman"/>
          <w:b/>
          <w:bCs/>
          <w:sz w:val="24"/>
          <w:szCs w:val="24"/>
        </w:rPr>
        <w:t>:</w:t>
      </w:r>
      <w:r w:rsidRPr="00FF1E38">
        <w:rPr>
          <w:rFonts w:ascii="Times New Roman" w:hAnsi="Times New Roman" w:cs="Times New Roman"/>
          <w:sz w:val="24"/>
          <w:szCs w:val="24"/>
        </w:rPr>
        <w:t xml:space="preserve"> </w:t>
      </w:r>
    </w:p>
    <w:p w14:paraId="65B84EEB" w14:textId="2E1FB9D4" w:rsidR="00F57DE7" w:rsidRPr="00AA25A8" w:rsidRDefault="00F57DE7" w:rsidP="002C78EB">
      <w:pPr>
        <w:widowControl w:val="0"/>
        <w:spacing w:line="240" w:lineRule="auto"/>
        <w:ind w:firstLine="340"/>
        <w:jc w:val="both"/>
        <w:rPr>
          <w:rFonts w:ascii="Times New Roman" w:hAnsi="Times New Roman" w:cs="Times New Roman"/>
          <w:i/>
          <w:iCs/>
          <w:sz w:val="24"/>
          <w:szCs w:val="24"/>
        </w:rPr>
      </w:pPr>
      <w:r w:rsidRPr="00AA25A8">
        <w:rPr>
          <w:rFonts w:ascii="Times New Roman" w:hAnsi="Times New Roman" w:cs="Times New Roman"/>
          <w:sz w:val="24"/>
          <w:szCs w:val="24"/>
        </w:rPr>
        <w:t>1.</w:t>
      </w:r>
      <w:r w:rsidR="00FF1E38" w:rsidRPr="00AA25A8">
        <w:rPr>
          <w:rFonts w:ascii="Times New Roman" w:hAnsi="Times New Roman" w:cs="Times New Roman"/>
          <w:i/>
          <w:iCs/>
          <w:sz w:val="24"/>
          <w:szCs w:val="24"/>
        </w:rPr>
        <w:t> </w:t>
      </w:r>
      <w:r w:rsidRPr="00AA25A8">
        <w:rPr>
          <w:rFonts w:ascii="Times New Roman" w:hAnsi="Times New Roman" w:cs="Times New Roman"/>
          <w:i/>
          <w:iCs/>
          <w:sz w:val="24"/>
          <w:szCs w:val="24"/>
        </w:rPr>
        <w:t xml:space="preserve">За </w:t>
      </w:r>
      <w:r w:rsidR="00FF1E38" w:rsidRPr="00AA25A8">
        <w:rPr>
          <w:rFonts w:ascii="Times New Roman" w:hAnsi="Times New Roman" w:cs="Times New Roman"/>
          <w:i/>
          <w:iCs/>
          <w:sz w:val="24"/>
          <w:szCs w:val="24"/>
        </w:rPr>
        <w:t>чисельністю</w:t>
      </w:r>
      <w:r w:rsidRPr="00AA25A8">
        <w:rPr>
          <w:rFonts w:ascii="Times New Roman" w:hAnsi="Times New Roman" w:cs="Times New Roman"/>
          <w:i/>
          <w:iCs/>
          <w:sz w:val="24"/>
          <w:szCs w:val="24"/>
        </w:rPr>
        <w:t xml:space="preserve"> учасників та використаними технологіями:</w:t>
      </w:r>
    </w:p>
    <w:p w14:paraId="408AF016" w14:textId="14ACA47B"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Індивідуальний – спрямований на здобуття досвіду шляхом систематичного навчання, основу якого складає індивідуальний план розвитку особистості або колективу. </w:t>
      </w:r>
    </w:p>
    <w:p w14:paraId="2305BE20" w14:textId="56F4800E"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lastRenderedPageBreak/>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Груповий – метод навчання </w:t>
      </w:r>
      <w:r w:rsidR="00234689">
        <w:rPr>
          <w:rFonts w:ascii="Times New Roman" w:hAnsi="Times New Roman" w:cs="Times New Roman"/>
          <w:sz w:val="24"/>
          <w:szCs w:val="24"/>
        </w:rPr>
        <w:t>управлінського персоналу</w:t>
      </w:r>
      <w:r w:rsidRPr="00FF1E38">
        <w:rPr>
          <w:rFonts w:ascii="Times New Roman" w:hAnsi="Times New Roman" w:cs="Times New Roman"/>
          <w:sz w:val="24"/>
          <w:szCs w:val="24"/>
        </w:rPr>
        <w:t xml:space="preserve">, оснований на розв’язанні конкретних задач із виробничої управлінської практики. </w:t>
      </w:r>
    </w:p>
    <w:p w14:paraId="0BAB9E7A" w14:textId="237FE1DE"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Управлінський – орієнтує співробітників на підвищення ефективності праці та розвиток організації шляхом використання активних методів навчання. </w:t>
      </w:r>
    </w:p>
    <w:p w14:paraId="505E0666" w14:textId="7A4682AD"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Для окремо взятого </w:t>
      </w:r>
      <w:proofErr w:type="spellStart"/>
      <w:r w:rsidRPr="00FF1E38">
        <w:rPr>
          <w:rFonts w:ascii="Times New Roman" w:hAnsi="Times New Roman" w:cs="Times New Roman"/>
          <w:sz w:val="24"/>
          <w:szCs w:val="24"/>
        </w:rPr>
        <w:t>проєкту</w:t>
      </w:r>
      <w:proofErr w:type="spellEnd"/>
      <w:r w:rsidRPr="00FF1E38">
        <w:rPr>
          <w:rFonts w:ascii="Times New Roman" w:hAnsi="Times New Roman" w:cs="Times New Roman"/>
          <w:sz w:val="24"/>
          <w:szCs w:val="24"/>
        </w:rPr>
        <w:t xml:space="preserve"> – фахівці розробляють конкретні рішення з проблем управління організацією, розв’язання проблем, що лежать у основі наукових, науково-виробничих та науково-освітніх </w:t>
      </w:r>
      <w:proofErr w:type="spellStart"/>
      <w:r w:rsidRPr="00FF1E38">
        <w:rPr>
          <w:rFonts w:ascii="Times New Roman" w:hAnsi="Times New Roman" w:cs="Times New Roman"/>
          <w:sz w:val="24"/>
          <w:szCs w:val="24"/>
        </w:rPr>
        <w:t>проєктів</w:t>
      </w:r>
      <w:proofErr w:type="spellEnd"/>
      <w:r w:rsidRPr="00FF1E38">
        <w:rPr>
          <w:rFonts w:ascii="Times New Roman" w:hAnsi="Times New Roman" w:cs="Times New Roman"/>
          <w:sz w:val="24"/>
          <w:szCs w:val="24"/>
        </w:rPr>
        <w:t xml:space="preserve"> та програм. </w:t>
      </w:r>
    </w:p>
    <w:p w14:paraId="20216DF3" w14:textId="49A912A5"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5.</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Системний – є аналогом групового, проте здійснюється з особами, між якими існують істотні системні зв’язки, з метою упорядкування взаємодії. </w:t>
      </w:r>
    </w:p>
    <w:p w14:paraId="063C9FC8" w14:textId="372B4971"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i/>
          <w:iCs/>
          <w:sz w:val="24"/>
          <w:szCs w:val="24"/>
        </w:rPr>
        <w:t>За об’єктом проведення</w:t>
      </w:r>
      <w:r w:rsidRPr="00FF1E38">
        <w:rPr>
          <w:rFonts w:ascii="Times New Roman" w:hAnsi="Times New Roman" w:cs="Times New Roman"/>
          <w:sz w:val="24"/>
          <w:szCs w:val="24"/>
        </w:rPr>
        <w:t xml:space="preserve">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w:t>
      </w:r>
    </w:p>
    <w:p w14:paraId="060DF8C4" w14:textId="658CB26F"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D7512E">
        <w:rPr>
          <w:rFonts w:ascii="Times New Roman" w:hAnsi="Times New Roman" w:cs="Times New Roman"/>
          <w:sz w:val="24"/>
          <w:szCs w:val="24"/>
        </w:rPr>
        <w:t>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топ-менеджерів – формування бачення, усвідомленості, відповідальності, досягнення цілей, прийняття рішень, розвиток компетенцій керівного персоналу організації. </w:t>
      </w:r>
    </w:p>
    <w:p w14:paraId="508FEDDE" w14:textId="23EB39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менеджерів середньої ланки – формування навичок підвищеної усвідомленості, відповідальності, залучення до бізнес-процесів, які потрібні у оперативній діяльності керівників середньої ланки. </w:t>
      </w:r>
    </w:p>
    <w:p w14:paraId="2818160D" w14:textId="7A92701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Командний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 вид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спрямований на підвищення коефіцієнта корисної дії</w:t>
      </w:r>
      <w:r w:rsidR="00AA25A8">
        <w:rPr>
          <w:rFonts w:ascii="Times New Roman" w:hAnsi="Times New Roman" w:cs="Times New Roman"/>
          <w:sz w:val="24"/>
          <w:szCs w:val="24"/>
        </w:rPr>
        <w:t xml:space="preserve"> (ККД)</w:t>
      </w:r>
      <w:r w:rsidRPr="00FF1E38">
        <w:rPr>
          <w:rFonts w:ascii="Times New Roman" w:hAnsi="Times New Roman" w:cs="Times New Roman"/>
          <w:sz w:val="24"/>
          <w:szCs w:val="24"/>
        </w:rPr>
        <w:t xml:space="preserve">, посилання командної взаємодії співробітників організації, необхідної для спільного вирішення бізнес-завдань. </w:t>
      </w:r>
    </w:p>
    <w:p w14:paraId="4C962324" w14:textId="523C4CDB"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Кар’єрний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 професійне самовизначення; зміна кар’єри та роботи; просування кар’єрними сходами; розвиток лідерського потенціалу. </w:t>
      </w:r>
    </w:p>
    <w:p w14:paraId="3FE1E5D5" w14:textId="0A2FF54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5.</w:t>
      </w:r>
      <w:r w:rsidR="00FF1E38" w:rsidRPr="00FF1E38">
        <w:rPr>
          <w:rFonts w:ascii="Times New Roman" w:hAnsi="Times New Roman" w:cs="Times New Roman"/>
          <w:sz w:val="24"/>
          <w:szCs w:val="24"/>
        </w:rPr>
        <w:t> </w:t>
      </w:r>
      <w:proofErr w:type="spellStart"/>
      <w:r w:rsidRPr="00FF1E38">
        <w:rPr>
          <w:rFonts w:ascii="Times New Roman" w:hAnsi="Times New Roman" w:cs="Times New Roman"/>
          <w:sz w:val="24"/>
          <w:szCs w:val="24"/>
        </w:rPr>
        <w:t>Самокоучинг</w:t>
      </w:r>
      <w:proofErr w:type="spellEnd"/>
      <w:r w:rsidRPr="00FF1E38">
        <w:rPr>
          <w:rFonts w:ascii="Times New Roman" w:hAnsi="Times New Roman" w:cs="Times New Roman"/>
          <w:sz w:val="24"/>
          <w:szCs w:val="24"/>
        </w:rPr>
        <w:t xml:space="preserve"> – метод, спрямований на особистісну ефективність, що є надійним способом відпрацювання та розвитку навичок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w:t>
      </w:r>
    </w:p>
    <w:p w14:paraId="688059F6" w14:textId="5A9D690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Pr="00FF1E38">
        <w:rPr>
          <w:rFonts w:ascii="Times New Roman" w:hAnsi="Times New Roman" w:cs="Times New Roman"/>
          <w:i/>
          <w:iCs/>
          <w:sz w:val="24"/>
          <w:szCs w:val="24"/>
        </w:rPr>
        <w:t>.</w:t>
      </w:r>
      <w:r w:rsidR="00FF1E38" w:rsidRPr="00FF1E38">
        <w:rPr>
          <w:rFonts w:ascii="Times New Roman" w:hAnsi="Times New Roman" w:cs="Times New Roman"/>
          <w:i/>
          <w:iCs/>
          <w:sz w:val="24"/>
          <w:szCs w:val="24"/>
        </w:rPr>
        <w:t> </w:t>
      </w:r>
      <w:r w:rsidRPr="00FF1E38">
        <w:rPr>
          <w:rFonts w:ascii="Times New Roman" w:hAnsi="Times New Roman" w:cs="Times New Roman"/>
          <w:i/>
          <w:iCs/>
          <w:sz w:val="24"/>
          <w:szCs w:val="24"/>
        </w:rPr>
        <w:t>За режимом реалізації</w:t>
      </w:r>
      <w:r w:rsidRPr="00FF1E38">
        <w:rPr>
          <w:rFonts w:ascii="Times New Roman" w:hAnsi="Times New Roman" w:cs="Times New Roman"/>
          <w:sz w:val="24"/>
          <w:szCs w:val="24"/>
        </w:rPr>
        <w:t xml:space="preserve"> розрізняють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w:t>
      </w:r>
    </w:p>
    <w:p w14:paraId="1821615F" w14:textId="52948315"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lastRenderedPageBreak/>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Особисто-</w:t>
      </w:r>
      <w:proofErr w:type="spellStart"/>
      <w:r w:rsidRPr="00FF1E38">
        <w:rPr>
          <w:rFonts w:ascii="Times New Roman" w:hAnsi="Times New Roman" w:cs="Times New Roman"/>
          <w:sz w:val="24"/>
          <w:szCs w:val="24"/>
        </w:rPr>
        <w:t>дистантний</w:t>
      </w:r>
      <w:proofErr w:type="spellEnd"/>
      <w:r w:rsidRPr="00FF1E38">
        <w:rPr>
          <w:rFonts w:ascii="Times New Roman" w:hAnsi="Times New Roman" w:cs="Times New Roman"/>
          <w:sz w:val="24"/>
          <w:szCs w:val="24"/>
        </w:rPr>
        <w:t xml:space="preserve"> (очно-заочний) – частина задач потребує особистої участі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а частина – може бути розв’язаною заочно. </w:t>
      </w:r>
    </w:p>
    <w:p w14:paraId="68730126" w14:textId="4CBBB0E9"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Зовнішній – залучення зовнішніх ресурсів </w:t>
      </w:r>
      <w:r w:rsidR="00AA25A8">
        <w:rPr>
          <w:rFonts w:ascii="Times New Roman" w:hAnsi="Times New Roman" w:cs="Times New Roman"/>
          <w:sz w:val="24"/>
          <w:szCs w:val="24"/>
        </w:rPr>
        <w:t>і</w:t>
      </w:r>
      <w:r w:rsidRPr="00FF1E38">
        <w:rPr>
          <w:rFonts w:ascii="Times New Roman" w:hAnsi="Times New Roman" w:cs="Times New Roman"/>
          <w:sz w:val="24"/>
          <w:szCs w:val="24"/>
        </w:rPr>
        <w:t xml:space="preserve"> консультантів. </w:t>
      </w:r>
    </w:p>
    <w:p w14:paraId="5FF09589" w14:textId="4402F4DA"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Внутрішній – організований процес спілкування штатного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-менеджера з працівниками всередині організації або </w:t>
      </w:r>
      <w:proofErr w:type="spellStart"/>
      <w:r w:rsidRPr="00FF1E38">
        <w:rPr>
          <w:rFonts w:ascii="Times New Roman" w:hAnsi="Times New Roman" w:cs="Times New Roman"/>
          <w:sz w:val="24"/>
          <w:szCs w:val="24"/>
        </w:rPr>
        <w:t>проєкту</w:t>
      </w:r>
      <w:proofErr w:type="spellEnd"/>
      <w:r w:rsidRPr="00FF1E38">
        <w:rPr>
          <w:rFonts w:ascii="Times New Roman" w:hAnsi="Times New Roman" w:cs="Times New Roman"/>
          <w:sz w:val="24"/>
          <w:szCs w:val="24"/>
        </w:rPr>
        <w:t xml:space="preserve"> або підлеглими, якщо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одночасно виконує і роль менеджера. </w:t>
      </w:r>
    </w:p>
    <w:p w14:paraId="2A162891" w14:textId="16BAC1A9" w:rsidR="00F57DE7"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i/>
          <w:iCs/>
          <w:sz w:val="24"/>
          <w:szCs w:val="24"/>
        </w:rPr>
        <w:t>За формою</w:t>
      </w:r>
      <w:r w:rsidR="00B43C1D">
        <w:rPr>
          <w:rFonts w:ascii="Times New Roman" w:hAnsi="Times New Roman" w:cs="Times New Roman"/>
          <w:i/>
          <w:iCs/>
          <w:sz w:val="24"/>
          <w:szCs w:val="24"/>
        </w:rPr>
        <w:t xml:space="preserve"> проведення</w:t>
      </w:r>
      <w:r w:rsidRPr="00FF1E38">
        <w:rPr>
          <w:rFonts w:ascii="Times New Roman" w:hAnsi="Times New Roman" w:cs="Times New Roman"/>
          <w:i/>
          <w:iCs/>
          <w:sz w:val="24"/>
          <w:szCs w:val="24"/>
        </w:rPr>
        <w:t>:</w:t>
      </w:r>
      <w:r w:rsidRPr="00FF1E38">
        <w:rPr>
          <w:rFonts w:ascii="Times New Roman" w:hAnsi="Times New Roman" w:cs="Times New Roman"/>
          <w:sz w:val="24"/>
          <w:szCs w:val="24"/>
        </w:rPr>
        <w:t xml:space="preserve"> особисті зустрічі, консультації телефоном, переписка електронною поштою, проведення онлайн</w:t>
      </w:r>
      <w:r w:rsidR="00B43C1D">
        <w:rPr>
          <w:rFonts w:ascii="Times New Roman" w:hAnsi="Times New Roman" w:cs="Times New Roman"/>
          <w:sz w:val="24"/>
          <w:szCs w:val="24"/>
        </w:rPr>
        <w:t>-</w:t>
      </w:r>
      <w:r w:rsidRPr="00FF1E38">
        <w:rPr>
          <w:rFonts w:ascii="Times New Roman" w:hAnsi="Times New Roman" w:cs="Times New Roman"/>
          <w:sz w:val="24"/>
          <w:szCs w:val="24"/>
        </w:rPr>
        <w:t>зустрічей та відеоконференцій.</w:t>
      </w:r>
    </w:p>
    <w:p w14:paraId="7A7EFDE7" w14:textId="74DF75A9" w:rsidR="00A52EDE" w:rsidRDefault="00A52EDE" w:rsidP="002C78EB">
      <w:pPr>
        <w:widowControl w:val="0"/>
        <w:spacing w:line="240" w:lineRule="auto"/>
        <w:ind w:firstLine="340"/>
        <w:jc w:val="both"/>
        <w:rPr>
          <w:rFonts w:ascii="Times New Roman" w:hAnsi="Times New Roman" w:cs="Times New Roman"/>
          <w:sz w:val="24"/>
          <w:szCs w:val="24"/>
        </w:rPr>
      </w:pPr>
    </w:p>
    <w:p w14:paraId="3BB1C038" w14:textId="2D27E682" w:rsidR="00A52EDE" w:rsidRDefault="00A52EDE" w:rsidP="002C78EB">
      <w:pPr>
        <w:widowControl w:val="0"/>
        <w:spacing w:line="240" w:lineRule="auto"/>
        <w:ind w:firstLine="340"/>
        <w:jc w:val="both"/>
        <w:rPr>
          <w:rFonts w:ascii="Times New Roman" w:hAnsi="Times New Roman" w:cs="Times New Roman"/>
          <w:sz w:val="24"/>
          <w:szCs w:val="24"/>
        </w:rPr>
      </w:pPr>
    </w:p>
    <w:p w14:paraId="420A1D54" w14:textId="1913EA86" w:rsid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14.2. Умови ефективності </w:t>
      </w:r>
      <w:proofErr w:type="spellStart"/>
      <w:r w:rsidRPr="00A52EDE">
        <w:rPr>
          <w:rFonts w:ascii="Times New Roman" w:hAnsi="Times New Roman" w:cs="Times New Roman"/>
          <w:b/>
          <w:bCs/>
          <w:sz w:val="24"/>
          <w:szCs w:val="24"/>
        </w:rPr>
        <w:t>коучингу</w:t>
      </w:r>
      <w:proofErr w:type="spellEnd"/>
    </w:p>
    <w:p w14:paraId="2F7E8C52" w14:textId="77777777" w:rsidR="002C1999" w:rsidRPr="00A52EDE" w:rsidRDefault="002C1999" w:rsidP="002C78EB">
      <w:pPr>
        <w:widowControl w:val="0"/>
        <w:spacing w:line="240" w:lineRule="auto"/>
        <w:ind w:firstLine="340"/>
        <w:jc w:val="both"/>
        <w:rPr>
          <w:rFonts w:ascii="Times New Roman" w:hAnsi="Times New Roman" w:cs="Times New Roman"/>
          <w:b/>
          <w:bCs/>
          <w:sz w:val="24"/>
          <w:szCs w:val="24"/>
        </w:rPr>
      </w:pPr>
    </w:p>
    <w:p w14:paraId="1200EC92" w14:textId="77777777"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 xml:space="preserve">Виокремлюють </w:t>
      </w:r>
      <w:r w:rsidRPr="00A52EDE">
        <w:rPr>
          <w:rFonts w:ascii="Times New Roman" w:hAnsi="Times New Roman" w:cs="Times New Roman"/>
          <w:b/>
          <w:bCs/>
          <w:sz w:val="24"/>
          <w:szCs w:val="24"/>
        </w:rPr>
        <w:t>чотири сфери</w:t>
      </w:r>
      <w:r w:rsidRPr="00A52EDE">
        <w:rPr>
          <w:rFonts w:ascii="Times New Roman" w:hAnsi="Times New Roman" w:cs="Times New Roman"/>
          <w:sz w:val="24"/>
          <w:szCs w:val="24"/>
        </w:rPr>
        <w:t xml:space="preserve">, де </w:t>
      </w:r>
      <w:proofErr w:type="spellStart"/>
      <w:r w:rsidRPr="00A52EDE">
        <w:rPr>
          <w:rFonts w:ascii="Times New Roman" w:hAnsi="Times New Roman" w:cs="Times New Roman"/>
          <w:sz w:val="24"/>
          <w:szCs w:val="24"/>
        </w:rPr>
        <w:t>коучинг</w:t>
      </w:r>
      <w:proofErr w:type="spellEnd"/>
      <w:r w:rsidRPr="00A52EDE">
        <w:rPr>
          <w:rFonts w:ascii="Times New Roman" w:hAnsi="Times New Roman" w:cs="Times New Roman"/>
          <w:sz w:val="24"/>
          <w:szCs w:val="24"/>
        </w:rPr>
        <w:t xml:space="preserve"> виявляється надзвичайно цінним: </w:t>
      </w:r>
    </w:p>
    <w:p w14:paraId="7D5B8C99" w14:textId="6093662F"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Pr>
          <w:rFonts w:ascii="Times New Roman" w:hAnsi="Times New Roman" w:cs="Times New Roman"/>
          <w:sz w:val="24"/>
          <w:szCs w:val="24"/>
        </w:rPr>
        <w:t> </w:t>
      </w:r>
      <w:r w:rsidRPr="00A52EDE">
        <w:rPr>
          <w:rFonts w:ascii="Times New Roman" w:hAnsi="Times New Roman" w:cs="Times New Roman"/>
          <w:i/>
          <w:iCs/>
          <w:sz w:val="24"/>
          <w:szCs w:val="24"/>
        </w:rPr>
        <w:t>Тактичні ситуації</w:t>
      </w:r>
      <w:r w:rsidRPr="00A52EDE">
        <w:rPr>
          <w:rFonts w:ascii="Times New Roman" w:hAnsi="Times New Roman" w:cs="Times New Roman"/>
          <w:sz w:val="24"/>
          <w:szCs w:val="24"/>
        </w:rPr>
        <w:t xml:space="preserve"> – забезпечення чіткого формулювання пріоритетів при розв’язанні складних завдань. </w:t>
      </w:r>
    </w:p>
    <w:p w14:paraId="4086B9AA" w14:textId="2852E9C3"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2.</w:t>
      </w:r>
      <w:r>
        <w:rPr>
          <w:rFonts w:ascii="Times New Roman" w:hAnsi="Times New Roman" w:cs="Times New Roman"/>
          <w:sz w:val="24"/>
          <w:szCs w:val="24"/>
        </w:rPr>
        <w:t> </w:t>
      </w:r>
      <w:r w:rsidRPr="00A52EDE">
        <w:rPr>
          <w:rFonts w:ascii="Times New Roman" w:hAnsi="Times New Roman" w:cs="Times New Roman"/>
          <w:i/>
          <w:iCs/>
          <w:sz w:val="24"/>
          <w:szCs w:val="24"/>
        </w:rPr>
        <w:t>Поведінкові зміни</w:t>
      </w:r>
      <w:r w:rsidRPr="00A52EDE">
        <w:rPr>
          <w:rFonts w:ascii="Times New Roman" w:hAnsi="Times New Roman" w:cs="Times New Roman"/>
          <w:sz w:val="24"/>
          <w:szCs w:val="24"/>
        </w:rPr>
        <w:t xml:space="preserve"> – комунікаційні навички, запобігання конфліктів у міжособистісних комунікаціях. </w:t>
      </w:r>
    </w:p>
    <w:p w14:paraId="505C4024" w14:textId="6E2260EA"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Pr>
          <w:rFonts w:ascii="Times New Roman" w:hAnsi="Times New Roman" w:cs="Times New Roman"/>
          <w:sz w:val="24"/>
          <w:szCs w:val="24"/>
        </w:rPr>
        <w:t> </w:t>
      </w:r>
      <w:r w:rsidRPr="00A52EDE">
        <w:rPr>
          <w:rFonts w:ascii="Times New Roman" w:hAnsi="Times New Roman" w:cs="Times New Roman"/>
          <w:i/>
          <w:iCs/>
          <w:sz w:val="24"/>
          <w:szCs w:val="24"/>
        </w:rPr>
        <w:t>Прояснення цінностей</w:t>
      </w:r>
      <w:r w:rsidRPr="00A52EDE">
        <w:rPr>
          <w:rFonts w:ascii="Times New Roman" w:hAnsi="Times New Roman" w:cs="Times New Roman"/>
          <w:sz w:val="24"/>
          <w:szCs w:val="24"/>
        </w:rPr>
        <w:t xml:space="preserve"> – більш відповідальне ставлення до своєї роботи, розуміння доцільності вибору того чи іншого варіанту рішення. </w:t>
      </w:r>
    </w:p>
    <w:p w14:paraId="6471D62B" w14:textId="1EEE295B"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Pr>
          <w:rFonts w:ascii="Times New Roman" w:hAnsi="Times New Roman" w:cs="Times New Roman"/>
          <w:sz w:val="24"/>
          <w:szCs w:val="24"/>
        </w:rPr>
        <w:t> </w:t>
      </w:r>
      <w:r w:rsidRPr="00A52EDE">
        <w:rPr>
          <w:rFonts w:ascii="Times New Roman" w:hAnsi="Times New Roman" w:cs="Times New Roman"/>
          <w:i/>
          <w:iCs/>
          <w:sz w:val="24"/>
          <w:szCs w:val="24"/>
        </w:rPr>
        <w:t>Правильні дії</w:t>
      </w:r>
      <w:r w:rsidRPr="00A52EDE">
        <w:rPr>
          <w:rFonts w:ascii="Times New Roman" w:hAnsi="Times New Roman" w:cs="Times New Roman"/>
          <w:sz w:val="24"/>
          <w:szCs w:val="24"/>
        </w:rPr>
        <w:t xml:space="preserve"> – розвиток здатності здійснювати ефективні</w:t>
      </w:r>
      <w:r w:rsidR="001241A8">
        <w:rPr>
          <w:rFonts w:ascii="Times New Roman" w:hAnsi="Times New Roman" w:cs="Times New Roman"/>
          <w:sz w:val="24"/>
          <w:szCs w:val="24"/>
        </w:rPr>
        <w:t xml:space="preserve"> та головне</w:t>
      </w:r>
      <w:r w:rsidRPr="00A52EDE">
        <w:rPr>
          <w:rFonts w:ascii="Times New Roman" w:hAnsi="Times New Roman" w:cs="Times New Roman"/>
          <w:sz w:val="24"/>
          <w:szCs w:val="24"/>
        </w:rPr>
        <w:t xml:space="preserve"> </w:t>
      </w:r>
      <w:r w:rsidR="001241A8">
        <w:rPr>
          <w:rFonts w:ascii="Times New Roman" w:hAnsi="Times New Roman" w:cs="Times New Roman"/>
          <w:sz w:val="24"/>
          <w:szCs w:val="24"/>
        </w:rPr>
        <w:t>правильні</w:t>
      </w:r>
      <w:r w:rsidRPr="00A52EDE">
        <w:rPr>
          <w:rFonts w:ascii="Times New Roman" w:hAnsi="Times New Roman" w:cs="Times New Roman"/>
          <w:sz w:val="24"/>
          <w:szCs w:val="24"/>
        </w:rPr>
        <w:t xml:space="preserve"> дії у межах власної сфери виробничої відповідальності. </w:t>
      </w:r>
    </w:p>
    <w:p w14:paraId="4EC81BBB" w14:textId="54532049" w:rsidR="00A52EDE" w:rsidRP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У сфері бізнесу </w:t>
      </w:r>
      <w:proofErr w:type="spellStart"/>
      <w:r w:rsidRPr="00A52EDE">
        <w:rPr>
          <w:rFonts w:ascii="Times New Roman" w:hAnsi="Times New Roman" w:cs="Times New Roman"/>
          <w:b/>
          <w:bCs/>
          <w:sz w:val="24"/>
          <w:szCs w:val="24"/>
        </w:rPr>
        <w:t>коучинг</w:t>
      </w:r>
      <w:proofErr w:type="spellEnd"/>
      <w:r w:rsidRPr="00A52EDE">
        <w:rPr>
          <w:rFonts w:ascii="Times New Roman" w:hAnsi="Times New Roman" w:cs="Times New Roman"/>
          <w:b/>
          <w:bCs/>
          <w:sz w:val="24"/>
          <w:szCs w:val="24"/>
        </w:rPr>
        <w:t xml:space="preserve"> дозволяє:</w:t>
      </w:r>
    </w:p>
    <w:p w14:paraId="450760AA" w14:textId="64D82D6A"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Pr>
          <w:rFonts w:ascii="Times New Roman" w:hAnsi="Times New Roman" w:cs="Times New Roman"/>
          <w:sz w:val="24"/>
          <w:szCs w:val="24"/>
        </w:rPr>
        <w:t> </w:t>
      </w:r>
      <w:r w:rsidRPr="00A52EDE">
        <w:rPr>
          <w:rFonts w:ascii="Times New Roman" w:hAnsi="Times New Roman" w:cs="Times New Roman"/>
          <w:sz w:val="24"/>
          <w:szCs w:val="24"/>
        </w:rPr>
        <w:t xml:space="preserve">Оптимізувати зусилля і ресурси з метою максимізації очікуваного результату (зростання прибутку, досягнення конкурентоспроможних позицій на внутрішньому ринку, вихід на міжнародний ринок тощо). </w:t>
      </w:r>
    </w:p>
    <w:p w14:paraId="6C2090DB" w14:textId="15C74E3F"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lastRenderedPageBreak/>
        <w:t>2.</w:t>
      </w:r>
      <w:r>
        <w:rPr>
          <w:rFonts w:ascii="Times New Roman" w:hAnsi="Times New Roman" w:cs="Times New Roman"/>
          <w:sz w:val="24"/>
          <w:szCs w:val="24"/>
        </w:rPr>
        <w:t> </w:t>
      </w:r>
      <w:r w:rsidRPr="00A52EDE">
        <w:rPr>
          <w:rFonts w:ascii="Times New Roman" w:hAnsi="Times New Roman" w:cs="Times New Roman"/>
          <w:sz w:val="24"/>
          <w:szCs w:val="24"/>
        </w:rPr>
        <w:t>Отримати кращ</w:t>
      </w:r>
      <w:r w:rsidR="001241A8">
        <w:rPr>
          <w:rFonts w:ascii="Times New Roman" w:hAnsi="Times New Roman" w:cs="Times New Roman"/>
          <w:sz w:val="24"/>
          <w:szCs w:val="24"/>
        </w:rPr>
        <w:t>и</w:t>
      </w:r>
      <w:r w:rsidRPr="00A52EDE">
        <w:rPr>
          <w:rFonts w:ascii="Times New Roman" w:hAnsi="Times New Roman" w:cs="Times New Roman"/>
          <w:sz w:val="24"/>
          <w:szCs w:val="24"/>
        </w:rPr>
        <w:t xml:space="preserve">й результат за рахунок розкриття прихованого потенціалу і ресурсів, у тому числі талантів, співробітників. </w:t>
      </w:r>
    </w:p>
    <w:p w14:paraId="268B150A" w14:textId="5B9E9F8D"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Pr>
          <w:rFonts w:ascii="Times New Roman" w:hAnsi="Times New Roman" w:cs="Times New Roman"/>
          <w:sz w:val="24"/>
          <w:szCs w:val="24"/>
        </w:rPr>
        <w:t> </w:t>
      </w:r>
      <w:r w:rsidRPr="00A52EDE">
        <w:rPr>
          <w:rFonts w:ascii="Times New Roman" w:hAnsi="Times New Roman" w:cs="Times New Roman"/>
          <w:sz w:val="24"/>
          <w:szCs w:val="24"/>
        </w:rPr>
        <w:t xml:space="preserve">Підвищити мотивацію співробітників через чітке внутрішнє розуміння цілей та оптимальних шляхів їх досягнення, чого можливо досягти за допомогою інструментів </w:t>
      </w:r>
      <w:proofErr w:type="spellStart"/>
      <w:r w:rsidRPr="00A52EDE">
        <w:rPr>
          <w:rFonts w:ascii="Times New Roman" w:hAnsi="Times New Roman" w:cs="Times New Roman"/>
          <w:sz w:val="24"/>
          <w:szCs w:val="24"/>
        </w:rPr>
        <w:t>коучингу</w:t>
      </w:r>
      <w:proofErr w:type="spellEnd"/>
      <w:r w:rsidRPr="00A52EDE">
        <w:rPr>
          <w:rFonts w:ascii="Times New Roman" w:hAnsi="Times New Roman" w:cs="Times New Roman"/>
          <w:sz w:val="24"/>
          <w:szCs w:val="24"/>
        </w:rPr>
        <w:t xml:space="preserve">. </w:t>
      </w:r>
    </w:p>
    <w:p w14:paraId="29771137" w14:textId="7EE2351E"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Pr>
          <w:rFonts w:ascii="Times New Roman" w:hAnsi="Times New Roman" w:cs="Times New Roman"/>
          <w:sz w:val="24"/>
          <w:szCs w:val="24"/>
        </w:rPr>
        <w:t> </w:t>
      </w:r>
      <w:r w:rsidRPr="00A52EDE">
        <w:rPr>
          <w:rFonts w:ascii="Times New Roman" w:hAnsi="Times New Roman" w:cs="Times New Roman"/>
          <w:sz w:val="24"/>
          <w:szCs w:val="24"/>
        </w:rPr>
        <w:t xml:space="preserve">Досягти розвитку бізнесу або реалізувати важливий науковий </w:t>
      </w:r>
      <w:proofErr w:type="spellStart"/>
      <w:r w:rsidRPr="00A52EDE">
        <w:rPr>
          <w:rFonts w:ascii="Times New Roman" w:hAnsi="Times New Roman" w:cs="Times New Roman"/>
          <w:sz w:val="24"/>
          <w:szCs w:val="24"/>
        </w:rPr>
        <w:t>проєкт</w:t>
      </w:r>
      <w:proofErr w:type="spellEnd"/>
      <w:r w:rsidRPr="00A52EDE">
        <w:rPr>
          <w:rFonts w:ascii="Times New Roman" w:hAnsi="Times New Roman" w:cs="Times New Roman"/>
          <w:sz w:val="24"/>
          <w:szCs w:val="24"/>
        </w:rPr>
        <w:t xml:space="preserve"> за рахунок синергії зусиль усіх рівнів співробітників або учасників </w:t>
      </w:r>
      <w:proofErr w:type="spellStart"/>
      <w:r w:rsidRPr="00A52EDE">
        <w:rPr>
          <w:rFonts w:ascii="Times New Roman" w:hAnsi="Times New Roman" w:cs="Times New Roman"/>
          <w:sz w:val="24"/>
          <w:szCs w:val="24"/>
        </w:rPr>
        <w:t>про</w:t>
      </w:r>
      <w:r>
        <w:rPr>
          <w:rFonts w:ascii="Times New Roman" w:hAnsi="Times New Roman" w:cs="Times New Roman"/>
          <w:sz w:val="24"/>
          <w:szCs w:val="24"/>
        </w:rPr>
        <w:t>є</w:t>
      </w:r>
      <w:r w:rsidRPr="00A52EDE">
        <w:rPr>
          <w:rFonts w:ascii="Times New Roman" w:hAnsi="Times New Roman" w:cs="Times New Roman"/>
          <w:sz w:val="24"/>
          <w:szCs w:val="24"/>
        </w:rPr>
        <w:t>ктної</w:t>
      </w:r>
      <w:proofErr w:type="spellEnd"/>
      <w:r w:rsidRPr="00A52EDE">
        <w:rPr>
          <w:rFonts w:ascii="Times New Roman" w:hAnsi="Times New Roman" w:cs="Times New Roman"/>
          <w:sz w:val="24"/>
          <w:szCs w:val="24"/>
        </w:rPr>
        <w:t xml:space="preserve"> групи.</w:t>
      </w:r>
    </w:p>
    <w:p w14:paraId="706268C9" w14:textId="7BC949DB" w:rsidR="00A52EDE" w:rsidRP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Для керівників </w:t>
      </w:r>
      <w:proofErr w:type="spellStart"/>
      <w:r w:rsidRPr="00A52EDE">
        <w:rPr>
          <w:rFonts w:ascii="Times New Roman" w:hAnsi="Times New Roman" w:cs="Times New Roman"/>
          <w:b/>
          <w:bCs/>
          <w:sz w:val="24"/>
          <w:szCs w:val="24"/>
        </w:rPr>
        <w:t>коучинг</w:t>
      </w:r>
      <w:proofErr w:type="spellEnd"/>
      <w:r w:rsidRPr="00A52EDE">
        <w:rPr>
          <w:rFonts w:ascii="Times New Roman" w:hAnsi="Times New Roman" w:cs="Times New Roman"/>
          <w:b/>
          <w:bCs/>
          <w:sz w:val="24"/>
          <w:szCs w:val="24"/>
        </w:rPr>
        <w:t xml:space="preserve"> дає можливість:</w:t>
      </w:r>
    </w:p>
    <w:p w14:paraId="5D1A5F61" w14:textId="097C9755"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Pr>
          <w:rFonts w:ascii="Times New Roman" w:hAnsi="Times New Roman" w:cs="Times New Roman"/>
          <w:sz w:val="24"/>
          <w:szCs w:val="24"/>
        </w:rPr>
        <w:t> </w:t>
      </w:r>
      <w:r w:rsidRPr="00A52EDE">
        <w:rPr>
          <w:rFonts w:ascii="Times New Roman" w:hAnsi="Times New Roman" w:cs="Times New Roman"/>
          <w:sz w:val="24"/>
          <w:szCs w:val="24"/>
        </w:rPr>
        <w:t xml:space="preserve">Оптимізувати процедури розв’язання завдань, які не мають готових схем вирішення і носять унікальний характер. </w:t>
      </w:r>
    </w:p>
    <w:p w14:paraId="7AE7D844" w14:textId="6979AF03"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2.</w:t>
      </w:r>
      <w:r>
        <w:rPr>
          <w:rFonts w:ascii="Times New Roman" w:hAnsi="Times New Roman" w:cs="Times New Roman"/>
          <w:sz w:val="24"/>
          <w:szCs w:val="24"/>
        </w:rPr>
        <w:t> </w:t>
      </w:r>
      <w:r w:rsidRPr="00A52EDE">
        <w:rPr>
          <w:rFonts w:ascii="Times New Roman" w:hAnsi="Times New Roman" w:cs="Times New Roman"/>
          <w:sz w:val="24"/>
          <w:szCs w:val="24"/>
        </w:rPr>
        <w:t>Делегувати відповідальність за виконання конкретного обсягу робіт співробітнику на підґрунті його</w:t>
      </w:r>
      <w:r w:rsidR="001241A8">
        <w:rPr>
          <w:rFonts w:ascii="Times New Roman" w:hAnsi="Times New Roman" w:cs="Times New Roman"/>
          <w:sz w:val="24"/>
          <w:szCs w:val="24"/>
        </w:rPr>
        <w:t xml:space="preserve"> </w:t>
      </w:r>
      <w:r w:rsidRPr="00A52EDE">
        <w:rPr>
          <w:rFonts w:ascii="Times New Roman" w:hAnsi="Times New Roman" w:cs="Times New Roman"/>
          <w:sz w:val="24"/>
          <w:szCs w:val="24"/>
        </w:rPr>
        <w:t xml:space="preserve">чіткого усвідомлення доцільності та </w:t>
      </w:r>
      <w:r w:rsidR="001241A8">
        <w:rPr>
          <w:rFonts w:ascii="Times New Roman" w:hAnsi="Times New Roman" w:cs="Times New Roman"/>
          <w:sz w:val="24"/>
          <w:szCs w:val="24"/>
        </w:rPr>
        <w:t>правильності</w:t>
      </w:r>
      <w:r w:rsidRPr="00A52EDE">
        <w:rPr>
          <w:rFonts w:ascii="Times New Roman" w:hAnsi="Times New Roman" w:cs="Times New Roman"/>
          <w:sz w:val="24"/>
          <w:szCs w:val="24"/>
        </w:rPr>
        <w:t xml:space="preserve"> прийнятого керівником рішення про вибір саме його на цю роботу. </w:t>
      </w:r>
    </w:p>
    <w:p w14:paraId="357C069E" w14:textId="55CB3678"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Pr>
          <w:rFonts w:ascii="Times New Roman" w:hAnsi="Times New Roman" w:cs="Times New Roman"/>
          <w:sz w:val="24"/>
          <w:szCs w:val="24"/>
        </w:rPr>
        <w:t> </w:t>
      </w:r>
      <w:r w:rsidRPr="00A52EDE">
        <w:rPr>
          <w:rFonts w:ascii="Times New Roman" w:hAnsi="Times New Roman" w:cs="Times New Roman"/>
          <w:sz w:val="24"/>
          <w:szCs w:val="24"/>
        </w:rPr>
        <w:t xml:space="preserve">Розвивати самостійність і потенціал кожного підлеглого через залучення до виконання складних </w:t>
      </w:r>
      <w:r w:rsidR="001241A8">
        <w:rPr>
          <w:rFonts w:ascii="Times New Roman" w:hAnsi="Times New Roman" w:cs="Times New Roman"/>
          <w:sz w:val="24"/>
          <w:szCs w:val="24"/>
        </w:rPr>
        <w:t>і</w:t>
      </w:r>
      <w:r w:rsidRPr="00A52EDE">
        <w:rPr>
          <w:rFonts w:ascii="Times New Roman" w:hAnsi="Times New Roman" w:cs="Times New Roman"/>
          <w:sz w:val="24"/>
          <w:szCs w:val="24"/>
        </w:rPr>
        <w:t xml:space="preserve"> надскладних завдань</w:t>
      </w:r>
      <w:r w:rsidR="001241A8">
        <w:rPr>
          <w:rFonts w:ascii="Times New Roman" w:hAnsi="Times New Roman" w:cs="Times New Roman"/>
          <w:sz w:val="24"/>
          <w:szCs w:val="24"/>
        </w:rPr>
        <w:t>, спираючись</w:t>
      </w:r>
      <w:r w:rsidRPr="00A52EDE">
        <w:rPr>
          <w:rFonts w:ascii="Times New Roman" w:hAnsi="Times New Roman" w:cs="Times New Roman"/>
          <w:sz w:val="24"/>
          <w:szCs w:val="24"/>
        </w:rPr>
        <w:t xml:space="preserve"> на наявний у конкретного працівника потенціал й природні здібності. </w:t>
      </w:r>
    </w:p>
    <w:p w14:paraId="6D44CA8B" w14:textId="79621129"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Pr>
          <w:rFonts w:ascii="Times New Roman" w:hAnsi="Times New Roman" w:cs="Times New Roman"/>
          <w:sz w:val="24"/>
          <w:szCs w:val="24"/>
        </w:rPr>
        <w:t> </w:t>
      </w:r>
      <w:r w:rsidRPr="00A52EDE">
        <w:rPr>
          <w:rFonts w:ascii="Times New Roman" w:hAnsi="Times New Roman" w:cs="Times New Roman"/>
          <w:sz w:val="24"/>
          <w:szCs w:val="24"/>
        </w:rPr>
        <w:t xml:space="preserve">Вивільнити власний час і ресурси через чітку організацію процесу у часі, </w:t>
      </w:r>
      <w:r w:rsidR="001241A8">
        <w:rPr>
          <w:rFonts w:ascii="Times New Roman" w:hAnsi="Times New Roman" w:cs="Times New Roman"/>
          <w:sz w:val="24"/>
          <w:szCs w:val="24"/>
        </w:rPr>
        <w:t>правильну</w:t>
      </w:r>
      <w:r w:rsidRPr="00A52EDE">
        <w:rPr>
          <w:rFonts w:ascii="Times New Roman" w:hAnsi="Times New Roman" w:cs="Times New Roman"/>
          <w:sz w:val="24"/>
          <w:szCs w:val="24"/>
        </w:rPr>
        <w:t xml:space="preserve"> стратегію керівного впливу на дії підлеглих. </w:t>
      </w:r>
    </w:p>
    <w:p w14:paraId="44D21100" w14:textId="020FFE6B"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5.</w:t>
      </w:r>
      <w:r>
        <w:rPr>
          <w:rFonts w:ascii="Times New Roman" w:hAnsi="Times New Roman" w:cs="Times New Roman"/>
          <w:sz w:val="24"/>
          <w:szCs w:val="24"/>
        </w:rPr>
        <w:t> </w:t>
      </w:r>
      <w:r w:rsidRPr="00A52EDE">
        <w:rPr>
          <w:rFonts w:ascii="Times New Roman" w:hAnsi="Times New Roman" w:cs="Times New Roman"/>
          <w:sz w:val="24"/>
          <w:szCs w:val="24"/>
        </w:rPr>
        <w:t xml:space="preserve">Взаємодія з людьми стає менш енергоємною через їх чітке усвідомлення та сприйняття необхідності й важливості відповідального ставлення кожного до конкретного завдання для досягнення бажаного кінцевого результату. </w:t>
      </w:r>
    </w:p>
    <w:p w14:paraId="289AD598" w14:textId="77777777" w:rsidR="00A52EDE" w:rsidRP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Для співробітників застосування </w:t>
      </w:r>
      <w:proofErr w:type="spellStart"/>
      <w:r w:rsidRPr="00A52EDE">
        <w:rPr>
          <w:rFonts w:ascii="Times New Roman" w:hAnsi="Times New Roman" w:cs="Times New Roman"/>
          <w:b/>
          <w:bCs/>
          <w:sz w:val="24"/>
          <w:szCs w:val="24"/>
        </w:rPr>
        <w:t>коучингу</w:t>
      </w:r>
      <w:proofErr w:type="spellEnd"/>
      <w:r w:rsidRPr="00A52EDE">
        <w:rPr>
          <w:rFonts w:ascii="Times New Roman" w:hAnsi="Times New Roman" w:cs="Times New Roman"/>
          <w:b/>
          <w:bCs/>
          <w:sz w:val="24"/>
          <w:szCs w:val="24"/>
        </w:rPr>
        <w:t xml:space="preserve"> дає змогу: </w:t>
      </w:r>
    </w:p>
    <w:p w14:paraId="7192C2AA" w14:textId="77777777"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Pr>
          <w:rFonts w:ascii="Times New Roman" w:hAnsi="Times New Roman" w:cs="Times New Roman"/>
          <w:sz w:val="24"/>
          <w:szCs w:val="24"/>
        </w:rPr>
        <w:t> </w:t>
      </w:r>
      <w:r w:rsidRPr="00A52EDE">
        <w:rPr>
          <w:rFonts w:ascii="Times New Roman" w:hAnsi="Times New Roman" w:cs="Times New Roman"/>
          <w:sz w:val="24"/>
          <w:szCs w:val="24"/>
        </w:rPr>
        <w:t xml:space="preserve">Більш чітко та усвідомлено розуміти цілі організації та бізнесу. </w:t>
      </w:r>
    </w:p>
    <w:p w14:paraId="6FCCEA99" w14:textId="0E2A321E"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lastRenderedPageBreak/>
        <w:t>2.</w:t>
      </w:r>
      <w:r>
        <w:rPr>
          <w:rFonts w:ascii="Times New Roman" w:hAnsi="Times New Roman" w:cs="Times New Roman"/>
          <w:sz w:val="24"/>
          <w:szCs w:val="24"/>
        </w:rPr>
        <w:t> </w:t>
      </w:r>
      <w:r w:rsidRPr="00A52EDE">
        <w:rPr>
          <w:rFonts w:ascii="Times New Roman" w:hAnsi="Times New Roman" w:cs="Times New Roman"/>
          <w:sz w:val="24"/>
          <w:szCs w:val="24"/>
        </w:rPr>
        <w:t xml:space="preserve">Самостійно вирішувати оперативні завдання, які доручає керівництво або які входять до посадової відповідальності. </w:t>
      </w:r>
    </w:p>
    <w:p w14:paraId="73705F50" w14:textId="129517C1"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Pr>
          <w:rFonts w:ascii="Times New Roman" w:hAnsi="Times New Roman" w:cs="Times New Roman"/>
          <w:sz w:val="24"/>
          <w:szCs w:val="24"/>
        </w:rPr>
        <w:t> </w:t>
      </w:r>
      <w:r w:rsidRPr="00A52EDE">
        <w:rPr>
          <w:rFonts w:ascii="Times New Roman" w:hAnsi="Times New Roman" w:cs="Times New Roman"/>
          <w:sz w:val="24"/>
          <w:szCs w:val="24"/>
        </w:rPr>
        <w:t xml:space="preserve">Вміти планувати свої дії у часі таким чином, щоб з використанням помірних зусиль досягти високих результатів. </w:t>
      </w:r>
    </w:p>
    <w:p w14:paraId="6EC2CB9C" w14:textId="7CD45743" w:rsidR="00A52EDE" w:rsidRP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Pr>
          <w:rFonts w:ascii="Times New Roman" w:hAnsi="Times New Roman" w:cs="Times New Roman"/>
          <w:sz w:val="24"/>
          <w:szCs w:val="24"/>
        </w:rPr>
        <w:t> </w:t>
      </w:r>
      <w:r w:rsidRPr="00A52EDE">
        <w:rPr>
          <w:rFonts w:ascii="Times New Roman" w:hAnsi="Times New Roman" w:cs="Times New Roman"/>
          <w:sz w:val="24"/>
          <w:szCs w:val="24"/>
        </w:rPr>
        <w:t>Вміти здійснювати пошук необхідних для досягнення результату ресурсів.</w:t>
      </w:r>
    </w:p>
    <w:p w14:paraId="52C93655" w14:textId="77777777"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5.</w:t>
      </w:r>
      <w:r>
        <w:rPr>
          <w:rFonts w:ascii="Times New Roman" w:hAnsi="Times New Roman" w:cs="Times New Roman"/>
          <w:sz w:val="24"/>
          <w:szCs w:val="24"/>
        </w:rPr>
        <w:t> </w:t>
      </w:r>
      <w:r w:rsidRPr="00A52EDE">
        <w:rPr>
          <w:rFonts w:ascii="Times New Roman" w:hAnsi="Times New Roman" w:cs="Times New Roman"/>
          <w:sz w:val="24"/>
          <w:szCs w:val="24"/>
        </w:rPr>
        <w:t xml:space="preserve">Вміти ефективно працювати з перешкодами, обмеженнями та проблемами, які перманентно виникають на шляху розв’язання поставленого завдання. </w:t>
      </w:r>
    </w:p>
    <w:p w14:paraId="6E56025D" w14:textId="77777777"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6.</w:t>
      </w:r>
      <w:r>
        <w:rPr>
          <w:rFonts w:ascii="Times New Roman" w:hAnsi="Times New Roman" w:cs="Times New Roman"/>
          <w:sz w:val="24"/>
          <w:szCs w:val="24"/>
        </w:rPr>
        <w:t> </w:t>
      </w:r>
      <w:r w:rsidRPr="00A52EDE">
        <w:rPr>
          <w:rFonts w:ascii="Times New Roman" w:hAnsi="Times New Roman" w:cs="Times New Roman"/>
          <w:sz w:val="24"/>
          <w:szCs w:val="24"/>
        </w:rPr>
        <w:t xml:space="preserve">Розвивати самостійність і відповідальність при розв’язанні проблеми або завдання шляхом знаходження нестандартних, альтернативних рішень. </w:t>
      </w:r>
    </w:p>
    <w:p w14:paraId="6BC8A2AF" w14:textId="1DC3746C" w:rsidR="00A52EDE" w:rsidRP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Філософія </w:t>
      </w:r>
      <w:proofErr w:type="spellStart"/>
      <w:r w:rsidRPr="00A52EDE">
        <w:rPr>
          <w:rFonts w:ascii="Times New Roman" w:hAnsi="Times New Roman" w:cs="Times New Roman"/>
          <w:b/>
          <w:bCs/>
          <w:sz w:val="24"/>
          <w:szCs w:val="24"/>
        </w:rPr>
        <w:t>коучингу</w:t>
      </w:r>
      <w:proofErr w:type="spellEnd"/>
      <w:r w:rsidRPr="00A52EDE">
        <w:rPr>
          <w:rFonts w:ascii="Times New Roman" w:hAnsi="Times New Roman" w:cs="Times New Roman"/>
          <w:b/>
          <w:bCs/>
          <w:sz w:val="24"/>
          <w:szCs w:val="24"/>
        </w:rPr>
        <w:t xml:space="preserve"> міститься у таких твердженнях і думках:</w:t>
      </w:r>
    </w:p>
    <w:tbl>
      <w:tblPr>
        <w:tblStyle w:val="a3"/>
        <w:tblW w:w="0" w:type="auto"/>
        <w:tblInd w:w="846" w:type="dxa"/>
        <w:tblBorders>
          <w:left w:val="double" w:sz="4" w:space="0" w:color="auto"/>
        </w:tblBorders>
        <w:tblLook w:val="04A0" w:firstRow="1" w:lastRow="0" w:firstColumn="1" w:lastColumn="0" w:noHBand="0" w:noVBand="1"/>
      </w:tblPr>
      <w:tblGrid>
        <w:gridCol w:w="5227"/>
      </w:tblGrid>
      <w:tr w:rsidR="00F479D8" w:rsidRPr="00F479D8" w14:paraId="103D7FA5" w14:textId="77777777" w:rsidTr="000D23A7">
        <w:tc>
          <w:tcPr>
            <w:tcW w:w="5267" w:type="dxa"/>
            <w:tcBorders>
              <w:left w:val="thinThickSmallGap" w:sz="24" w:space="0" w:color="auto"/>
            </w:tcBorders>
          </w:tcPr>
          <w:p w14:paraId="2C7FB341" w14:textId="77777777"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Кожна людина живе з почуттям того, що вона здатна на більше.</w:t>
            </w:r>
          </w:p>
          <w:p w14:paraId="3A0C97A2" w14:textId="06FEE5CF" w:rsidR="00F479D8" w:rsidRPr="000D23A7" w:rsidRDefault="00F479D8" w:rsidP="00F479D8">
            <w:pPr>
              <w:widowControl w:val="0"/>
              <w:ind w:firstLine="0"/>
              <w:jc w:val="both"/>
              <w:rPr>
                <w:rFonts w:ascii="Times New Roman" w:hAnsi="Times New Roman" w:cs="Times New Roman"/>
                <w:i/>
                <w:iCs/>
                <w:sz w:val="20"/>
                <w:szCs w:val="20"/>
              </w:rPr>
            </w:pPr>
            <w:proofErr w:type="spellStart"/>
            <w:r w:rsidRPr="000D23A7">
              <w:rPr>
                <w:rFonts w:ascii="Times New Roman" w:hAnsi="Times New Roman" w:cs="Times New Roman"/>
                <w:i/>
                <w:iCs/>
                <w:sz w:val="20"/>
                <w:szCs w:val="20"/>
              </w:rPr>
              <w:t>Коучинг</w:t>
            </w:r>
            <w:proofErr w:type="spellEnd"/>
            <w:r w:rsidRPr="000D23A7">
              <w:rPr>
                <w:rFonts w:ascii="Times New Roman" w:hAnsi="Times New Roman" w:cs="Times New Roman"/>
                <w:i/>
                <w:iCs/>
                <w:sz w:val="20"/>
                <w:szCs w:val="20"/>
              </w:rPr>
              <w:t xml:space="preserve"> – допомога в реалізації цього відчуття, його втіленні на практиці.</w:t>
            </w:r>
          </w:p>
          <w:p w14:paraId="10220596" w14:textId="7BC2EC4B"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Кожна людина може все, що вона захоче.</w:t>
            </w:r>
          </w:p>
          <w:p w14:paraId="043CF5E8" w14:textId="5F08F0F2"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Кожна людина знає, чого вона хоче</w:t>
            </w:r>
            <w:r w:rsidR="005608B3">
              <w:rPr>
                <w:rFonts w:ascii="Times New Roman" w:hAnsi="Times New Roman" w:cs="Times New Roman"/>
                <w:i/>
                <w:iCs/>
                <w:sz w:val="20"/>
                <w:szCs w:val="20"/>
              </w:rPr>
              <w:t>.</w:t>
            </w:r>
          </w:p>
          <w:p w14:paraId="31B2716A" w14:textId="77777777"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 xml:space="preserve">Для того, щоб досягти своїх цілей, треба усвідомлювати реальність, бути мужнім і не зупинятися на досягнутому, весь час йти вперед. </w:t>
            </w:r>
          </w:p>
          <w:p w14:paraId="25B5C8D3" w14:textId="3093CB06"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Хочеш бути щасливим і успішним – будь!</w:t>
            </w:r>
          </w:p>
          <w:p w14:paraId="49E60DE9" w14:textId="30E06B9D"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Критерії щастя і успіху ти обираєш сам.</w:t>
            </w:r>
          </w:p>
          <w:p w14:paraId="13571E99" w14:textId="19B07385" w:rsidR="00F479D8" w:rsidRPr="00F479D8" w:rsidRDefault="00F479D8" w:rsidP="00F479D8">
            <w:pPr>
              <w:widowControl w:val="0"/>
              <w:ind w:firstLine="0"/>
              <w:jc w:val="both"/>
              <w:rPr>
                <w:rFonts w:ascii="Times New Roman" w:hAnsi="Times New Roman" w:cs="Times New Roman"/>
                <w:sz w:val="20"/>
                <w:szCs w:val="20"/>
              </w:rPr>
            </w:pPr>
            <w:r w:rsidRPr="000D23A7">
              <w:rPr>
                <w:rFonts w:ascii="Times New Roman" w:hAnsi="Times New Roman" w:cs="Times New Roman"/>
                <w:i/>
                <w:iCs/>
                <w:sz w:val="20"/>
                <w:szCs w:val="20"/>
              </w:rPr>
              <w:t>Кожна людина відповідає за те, як проходить її життя, яка його якість.</w:t>
            </w:r>
          </w:p>
        </w:tc>
      </w:tr>
    </w:tbl>
    <w:p w14:paraId="5556E787" w14:textId="77777777" w:rsidR="00B83411"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У процесі розв’язання особистісних та професійних проблем, що протягом життя виникають у кожної людини, можуть брати участь різні групи фахівців та особи, кожна з яких здійснює досить потужний вплив на подальшу траєкторію її професійного й особистісного розвитку (рис.</w:t>
      </w:r>
      <w:r w:rsidR="00B83411">
        <w:rPr>
          <w:rFonts w:ascii="Times New Roman" w:hAnsi="Times New Roman" w:cs="Times New Roman"/>
          <w:sz w:val="24"/>
          <w:szCs w:val="24"/>
        </w:rPr>
        <w:t> </w:t>
      </w:r>
      <w:r w:rsidRPr="00A52EDE">
        <w:rPr>
          <w:rFonts w:ascii="Times New Roman" w:hAnsi="Times New Roman" w:cs="Times New Roman"/>
          <w:sz w:val="24"/>
          <w:szCs w:val="24"/>
        </w:rPr>
        <w:t xml:space="preserve">14.1). У кожного з таких фахівців своя роль та свій портфель доступних інструментів «лікування». </w:t>
      </w:r>
    </w:p>
    <w:p w14:paraId="2FCCB3AB" w14:textId="01FCFF96" w:rsidR="00A52EDE" w:rsidRP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 xml:space="preserve">Незалежно від вибору фахівця, який має допомогти у </w:t>
      </w:r>
      <w:r w:rsidRPr="00A52EDE">
        <w:rPr>
          <w:rFonts w:ascii="Times New Roman" w:hAnsi="Times New Roman" w:cs="Times New Roman"/>
          <w:sz w:val="24"/>
          <w:szCs w:val="24"/>
        </w:rPr>
        <w:lastRenderedPageBreak/>
        <w:t>розв’язанні наявної проблеми, для кожної людини досить важливим є мати родину та надійного друга, які за різних обставин будуть відігравати роль того чи іншого фахівця. При цьому, результативність такої ролі буде більшою, ніж у стороннього фахівця через ближче проникнення у проблематику та особисте сильне бажання допомогти.</w:t>
      </w:r>
    </w:p>
    <w:p w14:paraId="55917A8F" w14:textId="491EF26F" w:rsidR="00A52EDE" w:rsidRPr="00A52EDE" w:rsidRDefault="00B83411" w:rsidP="002C78EB">
      <w:pPr>
        <w:widowControl w:val="0"/>
        <w:spacing w:line="240" w:lineRule="auto"/>
        <w:ind w:firstLine="0"/>
        <w:jc w:val="center"/>
        <w:rPr>
          <w:rFonts w:ascii="Times New Roman" w:hAnsi="Times New Roman" w:cs="Times New Roman"/>
          <w:sz w:val="24"/>
          <w:szCs w:val="24"/>
        </w:rPr>
      </w:pPr>
      <w:r>
        <w:rPr>
          <w:noProof/>
        </w:rPr>
        <w:drawing>
          <wp:inline distT="0" distB="0" distL="0" distR="0" wp14:anchorId="43475C33" wp14:editId="37BC8BDB">
            <wp:extent cx="3884878" cy="168218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7738" t="32171" r="24515" b="31061"/>
                    <a:stretch/>
                  </pic:blipFill>
                  <pic:spPr bwMode="auto">
                    <a:xfrm>
                      <a:off x="0" y="0"/>
                      <a:ext cx="3940707" cy="1706358"/>
                    </a:xfrm>
                    <a:prstGeom prst="rect">
                      <a:avLst/>
                    </a:prstGeom>
                    <a:ln>
                      <a:noFill/>
                    </a:ln>
                    <a:extLst>
                      <a:ext uri="{53640926-AAD7-44D8-BBD7-CCE9431645EC}">
                        <a14:shadowObscured xmlns:a14="http://schemas.microsoft.com/office/drawing/2010/main"/>
                      </a:ext>
                    </a:extLst>
                  </pic:spPr>
                </pic:pic>
              </a:graphicData>
            </a:graphic>
          </wp:inline>
        </w:drawing>
      </w:r>
    </w:p>
    <w:p w14:paraId="2BA712B5" w14:textId="6745EF1E" w:rsidR="00A52EDE" w:rsidRPr="00B83411" w:rsidRDefault="00A52EDE" w:rsidP="002C78EB">
      <w:pPr>
        <w:widowControl w:val="0"/>
        <w:spacing w:line="240" w:lineRule="auto"/>
        <w:ind w:firstLine="0"/>
        <w:jc w:val="center"/>
        <w:rPr>
          <w:rFonts w:ascii="Times New Roman" w:hAnsi="Times New Roman" w:cs="Times New Roman"/>
          <w:i/>
          <w:iCs/>
          <w:sz w:val="24"/>
          <w:szCs w:val="24"/>
        </w:rPr>
      </w:pPr>
      <w:r w:rsidRPr="00B83411">
        <w:rPr>
          <w:rFonts w:ascii="Times New Roman" w:hAnsi="Times New Roman" w:cs="Times New Roman"/>
          <w:i/>
          <w:iCs/>
          <w:sz w:val="24"/>
          <w:szCs w:val="24"/>
        </w:rPr>
        <w:t>Рис</w:t>
      </w:r>
      <w:r w:rsidR="00B83411" w:rsidRPr="00B83411">
        <w:rPr>
          <w:rFonts w:ascii="Times New Roman" w:hAnsi="Times New Roman" w:cs="Times New Roman"/>
          <w:i/>
          <w:iCs/>
          <w:sz w:val="24"/>
          <w:szCs w:val="24"/>
        </w:rPr>
        <w:t>. </w:t>
      </w:r>
      <w:r w:rsidRPr="00B83411">
        <w:rPr>
          <w:rFonts w:ascii="Times New Roman" w:hAnsi="Times New Roman" w:cs="Times New Roman"/>
          <w:i/>
          <w:iCs/>
          <w:sz w:val="24"/>
          <w:szCs w:val="24"/>
        </w:rPr>
        <w:t>1</w:t>
      </w:r>
      <w:r w:rsidR="00B83411" w:rsidRPr="00B83411">
        <w:rPr>
          <w:rFonts w:ascii="Times New Roman" w:hAnsi="Times New Roman" w:cs="Times New Roman"/>
          <w:i/>
          <w:iCs/>
          <w:sz w:val="24"/>
          <w:szCs w:val="24"/>
        </w:rPr>
        <w:t>4.1.</w:t>
      </w:r>
      <w:r w:rsidRPr="00B83411">
        <w:rPr>
          <w:rFonts w:ascii="Times New Roman" w:hAnsi="Times New Roman" w:cs="Times New Roman"/>
          <w:i/>
          <w:iCs/>
          <w:sz w:val="24"/>
          <w:szCs w:val="24"/>
        </w:rPr>
        <w:t xml:space="preserve"> Фахівці, </w:t>
      </w:r>
      <w:r w:rsidR="00B83411">
        <w:rPr>
          <w:rFonts w:ascii="Times New Roman" w:hAnsi="Times New Roman" w:cs="Times New Roman"/>
          <w:i/>
          <w:iCs/>
          <w:sz w:val="24"/>
          <w:szCs w:val="24"/>
        </w:rPr>
        <w:t>які</w:t>
      </w:r>
      <w:r w:rsidRPr="00B83411">
        <w:rPr>
          <w:rFonts w:ascii="Times New Roman" w:hAnsi="Times New Roman" w:cs="Times New Roman"/>
          <w:i/>
          <w:iCs/>
          <w:sz w:val="24"/>
          <w:szCs w:val="24"/>
        </w:rPr>
        <w:t xml:space="preserve"> беруть безпосередню участь у професійному й особистісному розвитку та</w:t>
      </w:r>
      <w:r w:rsidR="00B83411">
        <w:rPr>
          <w:rFonts w:ascii="Times New Roman" w:hAnsi="Times New Roman" w:cs="Times New Roman"/>
          <w:i/>
          <w:iCs/>
          <w:sz w:val="24"/>
          <w:szCs w:val="24"/>
        </w:rPr>
        <w:t> </w:t>
      </w:r>
      <w:r w:rsidRPr="00B83411">
        <w:rPr>
          <w:rFonts w:ascii="Times New Roman" w:hAnsi="Times New Roman" w:cs="Times New Roman"/>
          <w:i/>
          <w:iCs/>
          <w:sz w:val="24"/>
          <w:szCs w:val="24"/>
        </w:rPr>
        <w:t>психологічному здоров’ї людини</w:t>
      </w:r>
    </w:p>
    <w:p w14:paraId="38F96EA2" w14:textId="77777777" w:rsidR="002C78EB" w:rsidRDefault="00A52EDE" w:rsidP="002C78EB">
      <w:pPr>
        <w:widowControl w:val="0"/>
        <w:spacing w:before="60"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 xml:space="preserve">Виділяють чотири </w:t>
      </w:r>
      <w:r w:rsidRPr="002C78EB">
        <w:rPr>
          <w:rFonts w:ascii="Times New Roman" w:hAnsi="Times New Roman" w:cs="Times New Roman"/>
          <w:b/>
          <w:bCs/>
          <w:sz w:val="24"/>
          <w:szCs w:val="24"/>
        </w:rPr>
        <w:t xml:space="preserve">основні ролі </w:t>
      </w:r>
      <w:proofErr w:type="spellStart"/>
      <w:r w:rsidRPr="002C78EB">
        <w:rPr>
          <w:rFonts w:ascii="Times New Roman" w:hAnsi="Times New Roman" w:cs="Times New Roman"/>
          <w:b/>
          <w:bCs/>
          <w:sz w:val="24"/>
          <w:szCs w:val="24"/>
        </w:rPr>
        <w:t>коуча</w:t>
      </w:r>
      <w:proofErr w:type="spellEnd"/>
      <w:r w:rsidRPr="00A52EDE">
        <w:rPr>
          <w:rFonts w:ascii="Times New Roman" w:hAnsi="Times New Roman" w:cs="Times New Roman"/>
          <w:sz w:val="24"/>
          <w:szCs w:val="24"/>
        </w:rPr>
        <w:t xml:space="preserve"> при розв’язанні будь-якого завдання: </w:t>
      </w:r>
    </w:p>
    <w:p w14:paraId="001869BF" w14:textId="21EDC342"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Pr="002C78EB">
        <w:rPr>
          <w:rFonts w:ascii="Times New Roman" w:hAnsi="Times New Roman" w:cs="Times New Roman"/>
          <w:i/>
          <w:iCs/>
          <w:sz w:val="24"/>
          <w:szCs w:val="24"/>
        </w:rPr>
        <w:t>р</w:t>
      </w:r>
      <w:r w:rsidR="00A52EDE" w:rsidRPr="002C78EB">
        <w:rPr>
          <w:rFonts w:ascii="Times New Roman" w:hAnsi="Times New Roman" w:cs="Times New Roman"/>
          <w:i/>
          <w:iCs/>
          <w:sz w:val="24"/>
          <w:szCs w:val="24"/>
        </w:rPr>
        <w:t>адник</w:t>
      </w:r>
      <w:r w:rsidR="00A52EDE" w:rsidRPr="00A52EDE">
        <w:rPr>
          <w:rFonts w:ascii="Times New Roman" w:hAnsi="Times New Roman" w:cs="Times New Roman"/>
          <w:sz w:val="24"/>
          <w:szCs w:val="24"/>
        </w:rPr>
        <w:t xml:space="preserve"> – той, хто приймає замовлення і надає послугу клієнту, якому потрібна підтримка у розв’язанні проблеми</w:t>
      </w:r>
      <w:r w:rsidR="007A6261">
        <w:rPr>
          <w:rFonts w:ascii="Times New Roman" w:hAnsi="Times New Roman" w:cs="Times New Roman"/>
          <w:sz w:val="24"/>
          <w:szCs w:val="24"/>
        </w:rPr>
        <w:t>;</w:t>
      </w:r>
    </w:p>
    <w:p w14:paraId="087FA852" w14:textId="771D0167"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Pr="002C78EB">
        <w:rPr>
          <w:rFonts w:ascii="Times New Roman" w:hAnsi="Times New Roman" w:cs="Times New Roman"/>
          <w:i/>
          <w:iCs/>
          <w:sz w:val="24"/>
          <w:szCs w:val="24"/>
        </w:rPr>
        <w:t>о</w:t>
      </w:r>
      <w:r w:rsidR="00A52EDE" w:rsidRPr="002C78EB">
        <w:rPr>
          <w:rFonts w:ascii="Times New Roman" w:hAnsi="Times New Roman" w:cs="Times New Roman"/>
          <w:i/>
          <w:iCs/>
          <w:sz w:val="24"/>
          <w:szCs w:val="24"/>
        </w:rPr>
        <w:t>пікун</w:t>
      </w:r>
      <w:r w:rsidR="00A52EDE" w:rsidRPr="00A52EDE">
        <w:rPr>
          <w:rFonts w:ascii="Times New Roman" w:hAnsi="Times New Roman" w:cs="Times New Roman"/>
          <w:sz w:val="24"/>
          <w:szCs w:val="24"/>
        </w:rPr>
        <w:t xml:space="preserve"> – той, хто надає допомогу клієнту у проблемах соціалізації в колективі, суспільстві</w:t>
      </w:r>
      <w:r w:rsidR="007A6261">
        <w:rPr>
          <w:rFonts w:ascii="Times New Roman" w:hAnsi="Times New Roman" w:cs="Times New Roman"/>
          <w:sz w:val="24"/>
          <w:szCs w:val="24"/>
        </w:rPr>
        <w:t>;</w:t>
      </w:r>
    </w:p>
    <w:p w14:paraId="6A6C4559" w14:textId="119B12FF"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Pr="002C78EB">
        <w:rPr>
          <w:rFonts w:ascii="Times New Roman" w:hAnsi="Times New Roman" w:cs="Times New Roman"/>
          <w:i/>
          <w:iCs/>
          <w:sz w:val="24"/>
          <w:szCs w:val="24"/>
        </w:rPr>
        <w:t>к</w:t>
      </w:r>
      <w:r w:rsidR="00A52EDE" w:rsidRPr="002C78EB">
        <w:rPr>
          <w:rFonts w:ascii="Times New Roman" w:hAnsi="Times New Roman" w:cs="Times New Roman"/>
          <w:i/>
          <w:iCs/>
          <w:sz w:val="24"/>
          <w:szCs w:val="24"/>
        </w:rPr>
        <w:t>ерівник</w:t>
      </w:r>
      <w:r w:rsidR="00A52EDE" w:rsidRPr="00A52EDE">
        <w:rPr>
          <w:rFonts w:ascii="Times New Roman" w:hAnsi="Times New Roman" w:cs="Times New Roman"/>
          <w:sz w:val="24"/>
          <w:szCs w:val="24"/>
        </w:rPr>
        <w:t xml:space="preserve"> – той, хто виступає своєрідним каталізатором реалізації здібностей підлеглих у справі досягнення цілей організації</w:t>
      </w:r>
      <w:r w:rsidR="007A6261">
        <w:rPr>
          <w:rFonts w:ascii="Times New Roman" w:hAnsi="Times New Roman" w:cs="Times New Roman"/>
          <w:sz w:val="24"/>
          <w:szCs w:val="24"/>
        </w:rPr>
        <w:t>;</w:t>
      </w:r>
    </w:p>
    <w:p w14:paraId="209BBDFB" w14:textId="1C28DB53" w:rsidR="00A52EDE" w:rsidRPr="00A52EDE"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Pr="002C78EB">
        <w:rPr>
          <w:rFonts w:ascii="Times New Roman" w:hAnsi="Times New Roman" w:cs="Times New Roman"/>
          <w:i/>
          <w:iCs/>
          <w:sz w:val="24"/>
          <w:szCs w:val="24"/>
        </w:rPr>
        <w:t>с</w:t>
      </w:r>
      <w:r w:rsidR="00A52EDE" w:rsidRPr="002C78EB">
        <w:rPr>
          <w:rFonts w:ascii="Times New Roman" w:hAnsi="Times New Roman" w:cs="Times New Roman"/>
          <w:i/>
          <w:iCs/>
          <w:sz w:val="24"/>
          <w:szCs w:val="24"/>
        </w:rPr>
        <w:t>упутник</w:t>
      </w:r>
      <w:r w:rsidR="00A52EDE" w:rsidRPr="00A52EDE">
        <w:rPr>
          <w:rFonts w:ascii="Times New Roman" w:hAnsi="Times New Roman" w:cs="Times New Roman"/>
          <w:sz w:val="24"/>
          <w:szCs w:val="24"/>
        </w:rPr>
        <w:t xml:space="preserve"> – той, хто має взаємні зв’язки із клієнтом та відіграє із ним ідентичні ролі. Проходячи спільний шлях в тандемі, стикаючись з однаковими або схожими складнощами, супутники набувають однакового досвіду.</w:t>
      </w:r>
    </w:p>
    <w:p w14:paraId="5CD372C6" w14:textId="77777777" w:rsidR="002C78EB" w:rsidRPr="002C78EB" w:rsidRDefault="00A52EDE" w:rsidP="002C78EB">
      <w:pPr>
        <w:widowControl w:val="0"/>
        <w:spacing w:line="240" w:lineRule="auto"/>
        <w:ind w:firstLine="340"/>
        <w:jc w:val="both"/>
        <w:rPr>
          <w:rFonts w:ascii="Times New Roman" w:hAnsi="Times New Roman" w:cs="Times New Roman"/>
          <w:b/>
          <w:bCs/>
          <w:sz w:val="24"/>
          <w:szCs w:val="24"/>
        </w:rPr>
      </w:pPr>
      <w:r w:rsidRPr="002C78EB">
        <w:rPr>
          <w:rFonts w:ascii="Times New Roman" w:hAnsi="Times New Roman" w:cs="Times New Roman"/>
          <w:b/>
          <w:bCs/>
          <w:sz w:val="24"/>
          <w:szCs w:val="24"/>
        </w:rPr>
        <w:t xml:space="preserve">Умови ефективності </w:t>
      </w:r>
      <w:proofErr w:type="spellStart"/>
      <w:r w:rsidRPr="002C78EB">
        <w:rPr>
          <w:rFonts w:ascii="Times New Roman" w:hAnsi="Times New Roman" w:cs="Times New Roman"/>
          <w:b/>
          <w:bCs/>
          <w:sz w:val="24"/>
          <w:szCs w:val="24"/>
        </w:rPr>
        <w:t>коуч</w:t>
      </w:r>
      <w:proofErr w:type="spellEnd"/>
      <w:r w:rsidRPr="002C78EB">
        <w:rPr>
          <w:rFonts w:ascii="Times New Roman" w:hAnsi="Times New Roman" w:cs="Times New Roman"/>
          <w:b/>
          <w:bCs/>
          <w:sz w:val="24"/>
          <w:szCs w:val="24"/>
        </w:rPr>
        <w:t xml:space="preserve">-менеджменту: </w:t>
      </w:r>
    </w:p>
    <w:p w14:paraId="1919D628" w14:textId="77777777"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1) </w:t>
      </w:r>
      <w:r w:rsidR="00A52EDE" w:rsidRPr="00A52EDE">
        <w:rPr>
          <w:rFonts w:ascii="Times New Roman" w:hAnsi="Times New Roman" w:cs="Times New Roman"/>
          <w:sz w:val="24"/>
          <w:szCs w:val="24"/>
        </w:rPr>
        <w:t xml:space="preserve">підлеглий повинен «дозріти» до адекватного сприйняття та прийняття такого стилю </w:t>
      </w:r>
      <w:proofErr w:type="spellStart"/>
      <w:r w:rsidR="00A52EDE" w:rsidRPr="00A52EDE">
        <w:rPr>
          <w:rFonts w:ascii="Times New Roman" w:hAnsi="Times New Roman" w:cs="Times New Roman"/>
          <w:sz w:val="24"/>
          <w:szCs w:val="24"/>
        </w:rPr>
        <w:t>управлінсько</w:t>
      </w:r>
      <w:proofErr w:type="spellEnd"/>
      <w:r w:rsidR="00A52EDE" w:rsidRPr="00A52EDE">
        <w:rPr>
          <w:rFonts w:ascii="Times New Roman" w:hAnsi="Times New Roman" w:cs="Times New Roman"/>
          <w:sz w:val="24"/>
          <w:szCs w:val="24"/>
        </w:rPr>
        <w:t>-</w:t>
      </w:r>
      <w:r w:rsidR="00A52EDE" w:rsidRPr="00A52EDE">
        <w:rPr>
          <w:rFonts w:ascii="Times New Roman" w:hAnsi="Times New Roman" w:cs="Times New Roman"/>
          <w:sz w:val="24"/>
          <w:szCs w:val="24"/>
        </w:rPr>
        <w:lastRenderedPageBreak/>
        <w:t xml:space="preserve">психологічної взаємодії з ним. Без виконання цієї умови досягти будь-якого позитивного результату у роботі </w:t>
      </w:r>
      <w:proofErr w:type="spellStart"/>
      <w:r w:rsidR="00A52EDE" w:rsidRPr="00A52EDE">
        <w:rPr>
          <w:rFonts w:ascii="Times New Roman" w:hAnsi="Times New Roman" w:cs="Times New Roman"/>
          <w:sz w:val="24"/>
          <w:szCs w:val="24"/>
        </w:rPr>
        <w:t>коуча</w:t>
      </w:r>
      <w:proofErr w:type="spellEnd"/>
      <w:r w:rsidR="00A52EDE" w:rsidRPr="00A52EDE">
        <w:rPr>
          <w:rFonts w:ascii="Times New Roman" w:hAnsi="Times New Roman" w:cs="Times New Roman"/>
          <w:sz w:val="24"/>
          <w:szCs w:val="24"/>
        </w:rPr>
        <w:t xml:space="preserve"> буде неможливо</w:t>
      </w:r>
      <w:r>
        <w:rPr>
          <w:rFonts w:ascii="Times New Roman" w:hAnsi="Times New Roman" w:cs="Times New Roman"/>
          <w:sz w:val="24"/>
          <w:szCs w:val="24"/>
        </w:rPr>
        <w:t>;</w:t>
      </w:r>
    </w:p>
    <w:p w14:paraId="2C0082F6" w14:textId="2CBC3F0C"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2) </w:t>
      </w:r>
      <w:proofErr w:type="spellStart"/>
      <w:r w:rsidR="00A52EDE" w:rsidRPr="00A52EDE">
        <w:rPr>
          <w:rFonts w:ascii="Times New Roman" w:hAnsi="Times New Roman" w:cs="Times New Roman"/>
          <w:sz w:val="24"/>
          <w:szCs w:val="24"/>
        </w:rPr>
        <w:t>коуч</w:t>
      </w:r>
      <w:proofErr w:type="spellEnd"/>
      <w:r w:rsidR="00A52EDE" w:rsidRPr="00A52EDE">
        <w:rPr>
          <w:rFonts w:ascii="Times New Roman" w:hAnsi="Times New Roman" w:cs="Times New Roman"/>
          <w:sz w:val="24"/>
          <w:szCs w:val="24"/>
        </w:rPr>
        <w:t>-менеджмент повинен «вписуватися» в характер праці підлеглого і управлінську культуру організації в цілому, не породжувати конфліктних ситуацій, природним шляхом сприяти оздоровленню психоемоційної атмосфери в колективі</w:t>
      </w:r>
      <w:r>
        <w:rPr>
          <w:rFonts w:ascii="Times New Roman" w:hAnsi="Times New Roman" w:cs="Times New Roman"/>
          <w:sz w:val="24"/>
          <w:szCs w:val="24"/>
        </w:rPr>
        <w:t>;</w:t>
      </w:r>
    </w:p>
    <w:p w14:paraId="3D72EB69" w14:textId="015D5D67"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3) </w:t>
      </w:r>
      <w:r w:rsidR="00A52EDE" w:rsidRPr="00A52EDE">
        <w:rPr>
          <w:rFonts w:ascii="Times New Roman" w:hAnsi="Times New Roman" w:cs="Times New Roman"/>
          <w:sz w:val="24"/>
          <w:szCs w:val="24"/>
        </w:rPr>
        <w:t xml:space="preserve">до такого стилю взаємодії повинен «дозріти» сам керівник, внутрішньо відчути, чи має і чи здатен він застосовувати інструменти </w:t>
      </w:r>
      <w:proofErr w:type="spellStart"/>
      <w:r w:rsidR="00A52EDE" w:rsidRPr="00A52EDE">
        <w:rPr>
          <w:rFonts w:ascii="Times New Roman" w:hAnsi="Times New Roman" w:cs="Times New Roman"/>
          <w:sz w:val="24"/>
          <w:szCs w:val="24"/>
        </w:rPr>
        <w:t>коуч</w:t>
      </w:r>
      <w:proofErr w:type="spellEnd"/>
      <w:r>
        <w:rPr>
          <w:rFonts w:ascii="Times New Roman" w:hAnsi="Times New Roman" w:cs="Times New Roman"/>
          <w:sz w:val="24"/>
          <w:szCs w:val="24"/>
        </w:rPr>
        <w:t>-</w:t>
      </w:r>
      <w:r w:rsidR="00A52EDE" w:rsidRPr="00A52EDE">
        <w:rPr>
          <w:rFonts w:ascii="Times New Roman" w:hAnsi="Times New Roman" w:cs="Times New Roman"/>
          <w:sz w:val="24"/>
          <w:szCs w:val="24"/>
        </w:rPr>
        <w:t>менеджменту у своєму особистісному та професійному житті.</w:t>
      </w:r>
    </w:p>
    <w:p w14:paraId="204963C1" w14:textId="78025643"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Керівник-</w:t>
      </w:r>
      <w:proofErr w:type="spellStart"/>
      <w:r w:rsidRPr="00A52EDE">
        <w:rPr>
          <w:rFonts w:ascii="Times New Roman" w:hAnsi="Times New Roman" w:cs="Times New Roman"/>
          <w:sz w:val="24"/>
          <w:szCs w:val="24"/>
        </w:rPr>
        <w:t>коуч</w:t>
      </w:r>
      <w:proofErr w:type="spellEnd"/>
      <w:r w:rsidRPr="00A52EDE">
        <w:rPr>
          <w:rFonts w:ascii="Times New Roman" w:hAnsi="Times New Roman" w:cs="Times New Roman"/>
          <w:sz w:val="24"/>
          <w:szCs w:val="24"/>
        </w:rPr>
        <w:t xml:space="preserve"> має постійно намагатися для членів своєї команди:</w:t>
      </w:r>
    </w:p>
    <w:p w14:paraId="0C77E62F" w14:textId="1B75C92D"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 xml:space="preserve">створювати такі ситуації, які б допомагали їм виявити свої сильні сторони; </w:t>
      </w:r>
    </w:p>
    <w:p w14:paraId="2E0D9B31" w14:textId="4E9F721C"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 xml:space="preserve">ставити конкретні цілі, реалізація яких дозволить отримати бажаний результат, періодично здійснювати аудит цілей та трансформувати їх відповідно до зміни пріоритетів, зовнішніх </w:t>
      </w:r>
      <w:r w:rsidR="007A6261">
        <w:rPr>
          <w:rFonts w:ascii="Times New Roman" w:hAnsi="Times New Roman" w:cs="Times New Roman"/>
          <w:sz w:val="24"/>
          <w:szCs w:val="24"/>
        </w:rPr>
        <w:t>і</w:t>
      </w:r>
      <w:r w:rsidR="00A52EDE" w:rsidRPr="00A52EDE">
        <w:rPr>
          <w:rFonts w:ascii="Times New Roman" w:hAnsi="Times New Roman" w:cs="Times New Roman"/>
          <w:sz w:val="24"/>
          <w:szCs w:val="24"/>
        </w:rPr>
        <w:t xml:space="preserve"> внутрішніх обставин;</w:t>
      </w:r>
    </w:p>
    <w:p w14:paraId="4AB834C5" w14:textId="5D64A798"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позбутися внутрішніх бар’єрів і обмежень щодо розвитку потенціалу особистості та команди;</w:t>
      </w:r>
    </w:p>
    <w:p w14:paraId="52AA3FBA" w14:textId="6D9D038F"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 xml:space="preserve">сприяти більшій самостійності кожного члена команди, що дозволить досягти у більш короткі терміни та з меншими затратами поставлених цілей, підвищить рівень внутрішньої мотивації кожного працівника на досягнення; </w:t>
      </w:r>
    </w:p>
    <w:p w14:paraId="1BF40C2F" w14:textId="5C9864EC"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створювати атмосферу, яка б відображала те, що він постійно пам’ятає про своїх працівників, цінує їх особистісні та професійні якості, таланти та пишається здобутками і перемогами.</w:t>
      </w:r>
    </w:p>
    <w:p w14:paraId="7A6CB862" w14:textId="7309DE0C"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Для того, щоб зміцнювати усвідомленість і відповідальність співробітників, керівник має бути здатним формулювати і доводити до підлеглих бачення і майбутню мету, до якої вони повинні рухатися.</w:t>
      </w:r>
    </w:p>
    <w:p w14:paraId="38637E72" w14:textId="77777777" w:rsidR="002C78EB" w:rsidRPr="002C78EB"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sz w:val="24"/>
          <w:szCs w:val="24"/>
        </w:rPr>
        <w:lastRenderedPageBreak/>
        <w:t xml:space="preserve">Якщо ж </w:t>
      </w:r>
      <w:proofErr w:type="spellStart"/>
      <w:r w:rsidRPr="00A52EDE">
        <w:rPr>
          <w:rFonts w:ascii="Times New Roman" w:hAnsi="Times New Roman" w:cs="Times New Roman"/>
          <w:sz w:val="24"/>
          <w:szCs w:val="24"/>
        </w:rPr>
        <w:t>коучинг</w:t>
      </w:r>
      <w:proofErr w:type="spellEnd"/>
      <w:r w:rsidRPr="00A52EDE">
        <w:rPr>
          <w:rFonts w:ascii="Times New Roman" w:hAnsi="Times New Roman" w:cs="Times New Roman"/>
          <w:sz w:val="24"/>
          <w:szCs w:val="24"/>
        </w:rPr>
        <w:t xml:space="preserve"> вирішить застосувати керівник, який має лише теоретичні знання про нього, то він може стикнутися з наступними </w:t>
      </w:r>
      <w:r w:rsidRPr="002C78EB">
        <w:rPr>
          <w:rFonts w:ascii="Times New Roman" w:hAnsi="Times New Roman" w:cs="Times New Roman"/>
          <w:b/>
          <w:bCs/>
          <w:sz w:val="24"/>
          <w:szCs w:val="24"/>
        </w:rPr>
        <w:t xml:space="preserve">проблемами: </w:t>
      </w:r>
    </w:p>
    <w:p w14:paraId="24015FDD" w14:textId="2C4B4CD7"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 xml:space="preserve">неготовність керівника приймати нові думки і виводити підлеглих на свій рівень щодо </w:t>
      </w:r>
      <w:r w:rsidR="007A6261">
        <w:rPr>
          <w:rFonts w:ascii="Times New Roman" w:hAnsi="Times New Roman" w:cs="Times New Roman"/>
          <w:sz w:val="24"/>
          <w:szCs w:val="24"/>
        </w:rPr>
        <w:t>прийняття</w:t>
      </w:r>
      <w:r w:rsidR="00A52EDE" w:rsidRPr="00A52EDE">
        <w:rPr>
          <w:rFonts w:ascii="Times New Roman" w:hAnsi="Times New Roman" w:cs="Times New Roman"/>
          <w:sz w:val="24"/>
          <w:szCs w:val="24"/>
        </w:rPr>
        <w:t xml:space="preserve"> рішень;</w:t>
      </w:r>
    </w:p>
    <w:p w14:paraId="7308579E" w14:textId="6CABF676"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виникнення страху втрати влади після передачі відповідальності підлеглим;</w:t>
      </w:r>
    </w:p>
    <w:p w14:paraId="4BC6AF73" w14:textId="1C1AEECD"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виникнення необхідності системних змін в організації, до яких керівник морально був не готовий;</w:t>
      </w:r>
    </w:p>
    <w:p w14:paraId="29EFB7C1" w14:textId="7C47E1BC"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опір підлеглих змінам.</w:t>
      </w:r>
    </w:p>
    <w:p w14:paraId="3CA57F52" w14:textId="77777777" w:rsidR="002C78EB" w:rsidRPr="002C78EB"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sz w:val="24"/>
          <w:szCs w:val="24"/>
        </w:rPr>
        <w:t xml:space="preserve">Для ефективного використання технологій </w:t>
      </w:r>
      <w:proofErr w:type="spellStart"/>
      <w:r w:rsidRPr="00A52EDE">
        <w:rPr>
          <w:rFonts w:ascii="Times New Roman" w:hAnsi="Times New Roman" w:cs="Times New Roman"/>
          <w:sz w:val="24"/>
          <w:szCs w:val="24"/>
        </w:rPr>
        <w:t>коучинг</w:t>
      </w:r>
      <w:proofErr w:type="spellEnd"/>
      <w:r w:rsidRPr="00A52EDE">
        <w:rPr>
          <w:rFonts w:ascii="Times New Roman" w:hAnsi="Times New Roman" w:cs="Times New Roman"/>
          <w:sz w:val="24"/>
          <w:szCs w:val="24"/>
        </w:rPr>
        <w:t xml:space="preserve">-менеджменту </w:t>
      </w:r>
      <w:r w:rsidRPr="002C78EB">
        <w:rPr>
          <w:rFonts w:ascii="Times New Roman" w:hAnsi="Times New Roman" w:cs="Times New Roman"/>
          <w:b/>
          <w:bCs/>
          <w:sz w:val="24"/>
          <w:szCs w:val="24"/>
        </w:rPr>
        <w:t xml:space="preserve">керівник має володіти такими компетенціями: </w:t>
      </w:r>
    </w:p>
    <w:p w14:paraId="1CBCE6C1" w14:textId="1D9B6664" w:rsidR="00A52EDE" w:rsidRPr="00A52EDE"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1) </w:t>
      </w:r>
      <w:r w:rsidR="00A52EDE" w:rsidRPr="00A52EDE">
        <w:rPr>
          <w:rFonts w:ascii="Times New Roman" w:hAnsi="Times New Roman" w:cs="Times New Roman"/>
          <w:sz w:val="24"/>
          <w:szCs w:val="24"/>
        </w:rPr>
        <w:t xml:space="preserve">знання принципів ведення </w:t>
      </w:r>
      <w:proofErr w:type="spellStart"/>
      <w:r w:rsidR="00A52EDE" w:rsidRPr="00A52EDE">
        <w:rPr>
          <w:rFonts w:ascii="Times New Roman" w:hAnsi="Times New Roman" w:cs="Times New Roman"/>
          <w:sz w:val="24"/>
          <w:szCs w:val="24"/>
        </w:rPr>
        <w:t>коучингових</w:t>
      </w:r>
      <w:proofErr w:type="spellEnd"/>
      <w:r w:rsidR="00A52EDE" w:rsidRPr="00A52EDE">
        <w:rPr>
          <w:rFonts w:ascii="Times New Roman" w:hAnsi="Times New Roman" w:cs="Times New Roman"/>
          <w:sz w:val="24"/>
          <w:szCs w:val="24"/>
        </w:rPr>
        <w:t xml:space="preserve"> сесій;</w:t>
      </w:r>
    </w:p>
    <w:p w14:paraId="38FC04E4" w14:textId="3EF2C843"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2) </w:t>
      </w:r>
      <w:r w:rsidR="00A52EDE" w:rsidRPr="00A52EDE">
        <w:rPr>
          <w:rFonts w:ascii="Times New Roman" w:hAnsi="Times New Roman" w:cs="Times New Roman"/>
          <w:sz w:val="24"/>
          <w:szCs w:val="24"/>
        </w:rPr>
        <w:t xml:space="preserve">знання законів організаційного розвитку; </w:t>
      </w:r>
    </w:p>
    <w:p w14:paraId="3BC06B29" w14:textId="594957B7"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3) </w:t>
      </w:r>
      <w:r w:rsidR="00A52EDE" w:rsidRPr="00A52EDE">
        <w:rPr>
          <w:rFonts w:ascii="Times New Roman" w:hAnsi="Times New Roman" w:cs="Times New Roman"/>
          <w:sz w:val="24"/>
          <w:szCs w:val="24"/>
        </w:rPr>
        <w:t xml:space="preserve">стратегічне мислення; </w:t>
      </w:r>
    </w:p>
    <w:p w14:paraId="1757D174" w14:textId="5F03FA46"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4) </w:t>
      </w:r>
      <w:r w:rsidR="00A52EDE" w:rsidRPr="00A52EDE">
        <w:rPr>
          <w:rFonts w:ascii="Times New Roman" w:hAnsi="Times New Roman" w:cs="Times New Roman"/>
          <w:sz w:val="24"/>
          <w:szCs w:val="24"/>
        </w:rPr>
        <w:t xml:space="preserve">прагнення до удосконалення у </w:t>
      </w:r>
      <w:r w:rsidR="005146F5">
        <w:rPr>
          <w:rFonts w:ascii="Times New Roman" w:hAnsi="Times New Roman" w:cs="Times New Roman"/>
          <w:sz w:val="24"/>
          <w:szCs w:val="24"/>
        </w:rPr>
        <w:t>сфері</w:t>
      </w:r>
      <w:r w:rsidR="00A52EDE" w:rsidRPr="00A52EDE">
        <w:rPr>
          <w:rFonts w:ascii="Times New Roman" w:hAnsi="Times New Roman" w:cs="Times New Roman"/>
          <w:sz w:val="24"/>
          <w:szCs w:val="24"/>
        </w:rPr>
        <w:t xml:space="preserve"> менеджменту; </w:t>
      </w:r>
    </w:p>
    <w:p w14:paraId="0F215AA1" w14:textId="41370CA5"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5) </w:t>
      </w:r>
      <w:r w:rsidR="00A52EDE" w:rsidRPr="00A52EDE">
        <w:rPr>
          <w:rFonts w:ascii="Times New Roman" w:hAnsi="Times New Roman" w:cs="Times New Roman"/>
          <w:sz w:val="24"/>
          <w:szCs w:val="24"/>
        </w:rPr>
        <w:t xml:space="preserve">бажання досягти найкращих результатів. </w:t>
      </w:r>
    </w:p>
    <w:p w14:paraId="57336347" w14:textId="77777777" w:rsidR="002C78EB" w:rsidRPr="002C78EB" w:rsidRDefault="00A52EDE" w:rsidP="002C78EB">
      <w:pPr>
        <w:widowControl w:val="0"/>
        <w:spacing w:line="240" w:lineRule="auto"/>
        <w:ind w:firstLine="340"/>
        <w:jc w:val="both"/>
        <w:rPr>
          <w:rFonts w:ascii="Times New Roman" w:hAnsi="Times New Roman" w:cs="Times New Roman"/>
          <w:b/>
          <w:bCs/>
          <w:sz w:val="24"/>
          <w:szCs w:val="24"/>
        </w:rPr>
      </w:pPr>
      <w:r w:rsidRPr="002C78EB">
        <w:rPr>
          <w:rFonts w:ascii="Times New Roman" w:hAnsi="Times New Roman" w:cs="Times New Roman"/>
          <w:b/>
          <w:bCs/>
          <w:sz w:val="24"/>
          <w:szCs w:val="24"/>
        </w:rPr>
        <w:t xml:space="preserve">Переваги використання процедур </w:t>
      </w:r>
      <w:proofErr w:type="spellStart"/>
      <w:r w:rsidRPr="002C78EB">
        <w:rPr>
          <w:rFonts w:ascii="Times New Roman" w:hAnsi="Times New Roman" w:cs="Times New Roman"/>
          <w:b/>
          <w:bCs/>
          <w:sz w:val="24"/>
          <w:szCs w:val="24"/>
        </w:rPr>
        <w:t>коучингу</w:t>
      </w:r>
      <w:proofErr w:type="spellEnd"/>
      <w:r w:rsidRPr="002C78EB">
        <w:rPr>
          <w:rFonts w:ascii="Times New Roman" w:hAnsi="Times New Roman" w:cs="Times New Roman"/>
          <w:b/>
          <w:bCs/>
          <w:sz w:val="24"/>
          <w:szCs w:val="24"/>
        </w:rPr>
        <w:t xml:space="preserve">: </w:t>
      </w:r>
    </w:p>
    <w:p w14:paraId="3343C12E" w14:textId="0DC63722"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Підвищення ефективності; прискорення навчання; поліпшення взаємин. </w:t>
      </w:r>
    </w:p>
    <w:p w14:paraId="3D8D7E5A" w14:textId="7DF1A524"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2.</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Економія часу керівника; більше креативних ідей. </w:t>
      </w:r>
    </w:p>
    <w:p w14:paraId="235CCB77" w14:textId="06224B5D"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Оптимальне використання людей, навичок і ресурсів; більша гнучкість. </w:t>
      </w:r>
    </w:p>
    <w:p w14:paraId="25476B77" w14:textId="5BB85828"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Посилена мотивація персоналу до реалізації професійних завдань. </w:t>
      </w:r>
    </w:p>
    <w:p w14:paraId="30292558" w14:textId="1A7C4622"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5.</w:t>
      </w:r>
      <w:r w:rsidR="002C78EB">
        <w:rPr>
          <w:rFonts w:ascii="Times New Roman" w:hAnsi="Times New Roman" w:cs="Times New Roman"/>
          <w:sz w:val="24"/>
          <w:szCs w:val="24"/>
        </w:rPr>
        <w:t> </w:t>
      </w:r>
      <w:r w:rsidRPr="00A52EDE">
        <w:rPr>
          <w:rFonts w:ascii="Times New Roman" w:hAnsi="Times New Roman" w:cs="Times New Roman"/>
          <w:sz w:val="24"/>
          <w:szCs w:val="24"/>
        </w:rPr>
        <w:t>Виступає найважливішим інструментом управління кар’єрою персоналу.</w:t>
      </w:r>
    </w:p>
    <w:p w14:paraId="54C8B6A9" w14:textId="10A7930E"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6.</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Виявлення прихованого потенціалу людей і ефективне його використання. </w:t>
      </w:r>
    </w:p>
    <w:p w14:paraId="5F766605" w14:textId="43E45756"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7.</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Зміцнює корпоративний дух у колективі. </w:t>
      </w:r>
    </w:p>
    <w:p w14:paraId="6FE1D238" w14:textId="5F1719F7"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8.</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Створює обстановку заохочення усіляких креативних пропозицій. </w:t>
      </w:r>
    </w:p>
    <w:p w14:paraId="5C8A2904" w14:textId="48239547"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9.</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Виробляється хороша і швидка реакція в кризових </w:t>
      </w:r>
      <w:r w:rsidRPr="00A52EDE">
        <w:rPr>
          <w:rFonts w:ascii="Times New Roman" w:hAnsi="Times New Roman" w:cs="Times New Roman"/>
          <w:sz w:val="24"/>
          <w:szCs w:val="24"/>
        </w:rPr>
        <w:lastRenderedPageBreak/>
        <w:t>ситуаціях.</w:t>
      </w:r>
    </w:p>
    <w:p w14:paraId="6D8E1EDB" w14:textId="0CE4CC99"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10.</w:t>
      </w:r>
      <w:r w:rsidR="002C78EB">
        <w:rPr>
          <w:rFonts w:ascii="Times New Roman" w:hAnsi="Times New Roman" w:cs="Times New Roman"/>
          <w:sz w:val="24"/>
          <w:szCs w:val="24"/>
        </w:rPr>
        <w:t> </w:t>
      </w:r>
      <w:r w:rsidRPr="00A52EDE">
        <w:rPr>
          <w:rFonts w:ascii="Times New Roman" w:hAnsi="Times New Roman" w:cs="Times New Roman"/>
          <w:sz w:val="24"/>
          <w:szCs w:val="24"/>
        </w:rPr>
        <w:t>Підвищується швидкість та адаптація персоналу до змін.</w:t>
      </w:r>
    </w:p>
    <w:p w14:paraId="4089C6F3" w14:textId="00A2290E" w:rsidR="00C23211" w:rsidRDefault="00C23211" w:rsidP="002C78EB">
      <w:pPr>
        <w:widowControl w:val="0"/>
        <w:spacing w:line="240" w:lineRule="auto"/>
        <w:ind w:firstLine="340"/>
        <w:jc w:val="both"/>
        <w:rPr>
          <w:rFonts w:ascii="Times New Roman" w:hAnsi="Times New Roman" w:cs="Times New Roman"/>
          <w:sz w:val="24"/>
          <w:szCs w:val="24"/>
        </w:rPr>
      </w:pPr>
    </w:p>
    <w:p w14:paraId="680DAA37" w14:textId="6F47FFA8" w:rsidR="00C23211" w:rsidRDefault="00C23211" w:rsidP="002C78EB">
      <w:pPr>
        <w:widowControl w:val="0"/>
        <w:spacing w:line="240" w:lineRule="auto"/>
        <w:ind w:firstLine="340"/>
        <w:jc w:val="both"/>
        <w:rPr>
          <w:rFonts w:ascii="Times New Roman" w:hAnsi="Times New Roman" w:cs="Times New Roman"/>
          <w:sz w:val="24"/>
          <w:szCs w:val="24"/>
        </w:rPr>
      </w:pPr>
    </w:p>
    <w:p w14:paraId="695B4BC1" w14:textId="6E760C5E" w:rsidR="00C23211" w:rsidRPr="00C23211" w:rsidRDefault="00C23211" w:rsidP="00C23211">
      <w:pPr>
        <w:widowControl w:val="0"/>
        <w:spacing w:line="240" w:lineRule="auto"/>
        <w:ind w:firstLine="340"/>
        <w:jc w:val="both"/>
        <w:rPr>
          <w:rFonts w:ascii="Times New Roman" w:hAnsi="Times New Roman" w:cs="Times New Roman"/>
          <w:b/>
          <w:bCs/>
          <w:sz w:val="24"/>
          <w:szCs w:val="24"/>
        </w:rPr>
      </w:pPr>
      <w:r w:rsidRPr="00C23211">
        <w:rPr>
          <w:rFonts w:ascii="Times New Roman" w:hAnsi="Times New Roman" w:cs="Times New Roman"/>
          <w:b/>
          <w:bCs/>
          <w:sz w:val="24"/>
          <w:szCs w:val="24"/>
        </w:rPr>
        <w:t xml:space="preserve">14.3. Структура та процедура </w:t>
      </w:r>
      <w:proofErr w:type="spellStart"/>
      <w:r w:rsidRPr="00C23211">
        <w:rPr>
          <w:rFonts w:ascii="Times New Roman" w:hAnsi="Times New Roman" w:cs="Times New Roman"/>
          <w:b/>
          <w:bCs/>
          <w:sz w:val="24"/>
          <w:szCs w:val="24"/>
        </w:rPr>
        <w:t>коуч</w:t>
      </w:r>
      <w:proofErr w:type="spellEnd"/>
      <w:r w:rsidRPr="00C23211">
        <w:rPr>
          <w:rFonts w:ascii="Times New Roman" w:hAnsi="Times New Roman" w:cs="Times New Roman"/>
          <w:b/>
          <w:bCs/>
          <w:sz w:val="24"/>
          <w:szCs w:val="24"/>
        </w:rPr>
        <w:t>-менеджменту</w:t>
      </w:r>
    </w:p>
    <w:p w14:paraId="0564A2E7" w14:textId="7F36F411" w:rsidR="00C23211" w:rsidRDefault="00C23211" w:rsidP="002C78EB">
      <w:pPr>
        <w:widowControl w:val="0"/>
        <w:spacing w:line="240" w:lineRule="auto"/>
        <w:ind w:firstLine="340"/>
        <w:jc w:val="both"/>
        <w:rPr>
          <w:rFonts w:ascii="Times New Roman" w:hAnsi="Times New Roman" w:cs="Times New Roman"/>
          <w:sz w:val="24"/>
          <w:szCs w:val="24"/>
        </w:rPr>
      </w:pPr>
      <w:proofErr w:type="spellStart"/>
      <w:r w:rsidRPr="00C23211">
        <w:rPr>
          <w:rFonts w:ascii="Times New Roman" w:hAnsi="Times New Roman" w:cs="Times New Roman"/>
          <w:sz w:val="24"/>
          <w:szCs w:val="24"/>
        </w:rPr>
        <w:t>Коучинг</w:t>
      </w:r>
      <w:proofErr w:type="spellEnd"/>
      <w:r w:rsidRPr="00C23211">
        <w:rPr>
          <w:rFonts w:ascii="Times New Roman" w:hAnsi="Times New Roman" w:cs="Times New Roman"/>
          <w:sz w:val="24"/>
          <w:szCs w:val="24"/>
        </w:rPr>
        <w:t xml:space="preserve"> найбільш затребуваний у компаніях, що </w:t>
      </w:r>
      <w:proofErr w:type="spellStart"/>
      <w:r w:rsidRPr="00C23211">
        <w:rPr>
          <w:rFonts w:ascii="Times New Roman" w:hAnsi="Times New Roman" w:cs="Times New Roman"/>
          <w:sz w:val="24"/>
          <w:szCs w:val="24"/>
        </w:rPr>
        <w:t>динамічно</w:t>
      </w:r>
      <w:proofErr w:type="spellEnd"/>
      <w:r w:rsidRPr="00C23211">
        <w:rPr>
          <w:rFonts w:ascii="Times New Roman" w:hAnsi="Times New Roman" w:cs="Times New Roman"/>
          <w:sz w:val="24"/>
          <w:szCs w:val="24"/>
        </w:rPr>
        <w:t xml:space="preserve"> розвиваються, його результативність є більшою за умови, що компанія переживає період інтенсивного росту, освоюються нові ринки і/або створюються нові продукти. </w:t>
      </w:r>
      <w:proofErr w:type="spellStart"/>
      <w:r w:rsidRPr="00C23211">
        <w:rPr>
          <w:rFonts w:ascii="Times New Roman" w:hAnsi="Times New Roman" w:cs="Times New Roman"/>
          <w:sz w:val="24"/>
          <w:szCs w:val="24"/>
        </w:rPr>
        <w:t>Коучинг</w:t>
      </w:r>
      <w:proofErr w:type="spellEnd"/>
      <w:r w:rsidRPr="00C23211">
        <w:rPr>
          <w:rFonts w:ascii="Times New Roman" w:hAnsi="Times New Roman" w:cs="Times New Roman"/>
          <w:sz w:val="24"/>
          <w:szCs w:val="24"/>
        </w:rPr>
        <w:t xml:space="preserve"> може бути використаний у бізнесі незалежно від його сфери, а унікальність його методики демонструє нову якість діяльності, не доступну іншим методам (табл. </w:t>
      </w:r>
      <w:r>
        <w:rPr>
          <w:rFonts w:ascii="Times New Roman" w:hAnsi="Times New Roman" w:cs="Times New Roman"/>
          <w:sz w:val="24"/>
          <w:szCs w:val="24"/>
        </w:rPr>
        <w:t>14.</w:t>
      </w:r>
      <w:r w:rsidRPr="00C23211">
        <w:rPr>
          <w:rFonts w:ascii="Times New Roman" w:hAnsi="Times New Roman" w:cs="Times New Roman"/>
          <w:sz w:val="24"/>
          <w:szCs w:val="24"/>
        </w:rPr>
        <w:t>1).</w:t>
      </w:r>
    </w:p>
    <w:p w14:paraId="66825847" w14:textId="08A0C09E" w:rsidR="00C23211" w:rsidRPr="00C23211" w:rsidRDefault="00C23211" w:rsidP="00C23211">
      <w:pPr>
        <w:widowControl w:val="0"/>
        <w:spacing w:line="240" w:lineRule="auto"/>
        <w:ind w:firstLine="340"/>
        <w:jc w:val="right"/>
        <w:rPr>
          <w:rFonts w:ascii="Times New Roman" w:hAnsi="Times New Roman" w:cs="Times New Roman"/>
          <w:i/>
          <w:iCs/>
          <w:sz w:val="24"/>
          <w:szCs w:val="24"/>
        </w:rPr>
      </w:pPr>
      <w:r w:rsidRPr="00C23211">
        <w:rPr>
          <w:rFonts w:ascii="Times New Roman" w:hAnsi="Times New Roman" w:cs="Times New Roman"/>
          <w:i/>
          <w:iCs/>
          <w:sz w:val="24"/>
          <w:szCs w:val="24"/>
        </w:rPr>
        <w:t>Таблиця 14.1</w:t>
      </w:r>
    </w:p>
    <w:p w14:paraId="3827C91E" w14:textId="574BA4AC" w:rsidR="00C23211" w:rsidRPr="00C23211" w:rsidRDefault="00C23211" w:rsidP="00C23211">
      <w:pPr>
        <w:widowControl w:val="0"/>
        <w:spacing w:line="240" w:lineRule="auto"/>
        <w:ind w:firstLine="0"/>
        <w:jc w:val="center"/>
        <w:rPr>
          <w:rFonts w:ascii="Times New Roman" w:hAnsi="Times New Roman" w:cs="Times New Roman"/>
          <w:b/>
          <w:bCs/>
          <w:sz w:val="24"/>
          <w:szCs w:val="24"/>
        </w:rPr>
      </w:pPr>
      <w:r w:rsidRPr="00C23211">
        <w:rPr>
          <w:rFonts w:ascii="Times New Roman" w:hAnsi="Times New Roman" w:cs="Times New Roman"/>
          <w:b/>
          <w:bCs/>
          <w:sz w:val="24"/>
          <w:szCs w:val="24"/>
        </w:rPr>
        <w:t>Порівняльна характеристика методів консультативно</w:t>
      </w:r>
      <w:r>
        <w:rPr>
          <w:rFonts w:ascii="Times New Roman" w:hAnsi="Times New Roman" w:cs="Times New Roman"/>
          <w:b/>
          <w:bCs/>
          <w:sz w:val="24"/>
          <w:szCs w:val="24"/>
        </w:rPr>
        <w:t>-</w:t>
      </w:r>
      <w:r w:rsidRPr="00C23211">
        <w:rPr>
          <w:rFonts w:ascii="Times New Roman" w:hAnsi="Times New Roman" w:cs="Times New Roman"/>
          <w:b/>
          <w:bCs/>
          <w:sz w:val="24"/>
          <w:szCs w:val="24"/>
        </w:rPr>
        <w:t>психологічної допомоги</w:t>
      </w:r>
    </w:p>
    <w:p w14:paraId="2993B04C" w14:textId="3235FB51" w:rsidR="00C23211" w:rsidRPr="00C23211" w:rsidRDefault="00C23211" w:rsidP="00C23211">
      <w:pPr>
        <w:widowControl w:val="0"/>
        <w:spacing w:line="240" w:lineRule="auto"/>
        <w:ind w:firstLine="0"/>
        <w:jc w:val="center"/>
        <w:rPr>
          <w:rFonts w:ascii="Times New Roman" w:hAnsi="Times New Roman" w:cs="Times New Roman"/>
          <w:b/>
          <w:bCs/>
          <w:sz w:val="24"/>
          <w:szCs w:val="24"/>
        </w:rPr>
      </w:pPr>
      <w:r>
        <w:rPr>
          <w:noProof/>
        </w:rPr>
        <w:drawing>
          <wp:inline distT="0" distB="0" distL="0" distR="0" wp14:anchorId="5BF7115D" wp14:editId="11A782A8">
            <wp:extent cx="3883294" cy="2431352"/>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792" t="28777" r="29718" b="19458"/>
                    <a:stretch/>
                  </pic:blipFill>
                  <pic:spPr bwMode="auto">
                    <a:xfrm>
                      <a:off x="0" y="0"/>
                      <a:ext cx="3923279" cy="2456387"/>
                    </a:xfrm>
                    <a:prstGeom prst="rect">
                      <a:avLst/>
                    </a:prstGeom>
                    <a:ln>
                      <a:noFill/>
                    </a:ln>
                    <a:extLst>
                      <a:ext uri="{53640926-AAD7-44D8-BBD7-CCE9431645EC}">
                        <a14:shadowObscured xmlns:a14="http://schemas.microsoft.com/office/drawing/2010/main"/>
                      </a:ext>
                    </a:extLst>
                  </pic:spPr>
                </pic:pic>
              </a:graphicData>
            </a:graphic>
          </wp:inline>
        </w:drawing>
      </w:r>
    </w:p>
    <w:p w14:paraId="765877C8" w14:textId="77777777" w:rsidR="00C23211" w:rsidRPr="00C23211" w:rsidRDefault="00C23211" w:rsidP="002C78EB">
      <w:pPr>
        <w:widowControl w:val="0"/>
        <w:spacing w:line="240" w:lineRule="auto"/>
        <w:ind w:firstLine="340"/>
        <w:jc w:val="both"/>
        <w:rPr>
          <w:rFonts w:ascii="Times New Roman" w:hAnsi="Times New Roman" w:cs="Times New Roman"/>
          <w:b/>
          <w:bCs/>
          <w:sz w:val="24"/>
          <w:szCs w:val="24"/>
        </w:rPr>
      </w:pPr>
      <w:r w:rsidRPr="00C23211">
        <w:rPr>
          <w:rFonts w:ascii="Times New Roman" w:hAnsi="Times New Roman" w:cs="Times New Roman"/>
          <w:b/>
          <w:bCs/>
          <w:sz w:val="24"/>
          <w:szCs w:val="24"/>
        </w:rPr>
        <w:t xml:space="preserve">Основними напрямами </w:t>
      </w:r>
      <w:proofErr w:type="spellStart"/>
      <w:r w:rsidRPr="00C23211">
        <w:rPr>
          <w:rFonts w:ascii="Times New Roman" w:hAnsi="Times New Roman" w:cs="Times New Roman"/>
          <w:b/>
          <w:bCs/>
          <w:sz w:val="24"/>
          <w:szCs w:val="24"/>
        </w:rPr>
        <w:t>коучинг</w:t>
      </w:r>
      <w:proofErr w:type="spellEnd"/>
      <w:r w:rsidRPr="00C23211">
        <w:rPr>
          <w:rFonts w:ascii="Times New Roman" w:hAnsi="Times New Roman" w:cs="Times New Roman"/>
          <w:b/>
          <w:bCs/>
          <w:sz w:val="24"/>
          <w:szCs w:val="24"/>
        </w:rPr>
        <w:t xml:space="preserve">-менеджменту є: </w:t>
      </w:r>
    </w:p>
    <w:p w14:paraId="5D74A17B" w14:textId="7A0A6A00"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1.</w:t>
      </w:r>
      <w:r>
        <w:rPr>
          <w:rFonts w:ascii="Times New Roman" w:hAnsi="Times New Roman" w:cs="Times New Roman"/>
          <w:sz w:val="24"/>
          <w:szCs w:val="24"/>
        </w:rPr>
        <w:t> </w:t>
      </w:r>
      <w:r w:rsidRPr="00C23211">
        <w:rPr>
          <w:rFonts w:ascii="Times New Roman" w:hAnsi="Times New Roman" w:cs="Times New Roman"/>
          <w:i/>
          <w:iCs/>
          <w:sz w:val="24"/>
          <w:szCs w:val="24"/>
        </w:rPr>
        <w:t>Цільове управління компанією</w:t>
      </w:r>
      <w:r w:rsidRPr="00C23211">
        <w:rPr>
          <w:rFonts w:ascii="Times New Roman" w:hAnsi="Times New Roman" w:cs="Times New Roman"/>
          <w:sz w:val="24"/>
          <w:szCs w:val="24"/>
        </w:rPr>
        <w:t xml:space="preserve"> – техніка постановки цілей розвитку компанії; ієрархія цілей в організації; цільова модель побудови бізнесу. </w:t>
      </w:r>
    </w:p>
    <w:p w14:paraId="3563CE6E" w14:textId="05AA2759"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lastRenderedPageBreak/>
        <w:t>2.</w:t>
      </w:r>
      <w:r>
        <w:rPr>
          <w:rFonts w:ascii="Times New Roman" w:hAnsi="Times New Roman" w:cs="Times New Roman"/>
          <w:sz w:val="24"/>
          <w:szCs w:val="24"/>
        </w:rPr>
        <w:t> </w:t>
      </w:r>
      <w:r w:rsidRPr="00C23211">
        <w:rPr>
          <w:rFonts w:ascii="Times New Roman" w:hAnsi="Times New Roman" w:cs="Times New Roman"/>
          <w:i/>
          <w:iCs/>
          <w:sz w:val="24"/>
          <w:szCs w:val="24"/>
        </w:rPr>
        <w:t>Стратегічне планування</w:t>
      </w:r>
      <w:r w:rsidRPr="00C23211">
        <w:rPr>
          <w:rFonts w:ascii="Times New Roman" w:hAnsi="Times New Roman" w:cs="Times New Roman"/>
          <w:sz w:val="24"/>
          <w:szCs w:val="24"/>
        </w:rPr>
        <w:t xml:space="preserve"> – встановлення причин нереалізованих планів; визначення власної стратегії планування; типові стратегії планування. </w:t>
      </w:r>
    </w:p>
    <w:p w14:paraId="19746536" w14:textId="7A29B155"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3.</w:t>
      </w:r>
      <w:r>
        <w:rPr>
          <w:rFonts w:ascii="Times New Roman" w:hAnsi="Times New Roman" w:cs="Times New Roman"/>
          <w:sz w:val="24"/>
          <w:szCs w:val="24"/>
        </w:rPr>
        <w:t> </w:t>
      </w:r>
      <w:r w:rsidRPr="00C23211">
        <w:rPr>
          <w:rFonts w:ascii="Times New Roman" w:hAnsi="Times New Roman" w:cs="Times New Roman"/>
          <w:i/>
          <w:iCs/>
          <w:sz w:val="24"/>
          <w:szCs w:val="24"/>
        </w:rPr>
        <w:t>Тактичне планування</w:t>
      </w:r>
      <w:r w:rsidRPr="00C23211">
        <w:rPr>
          <w:rFonts w:ascii="Times New Roman" w:hAnsi="Times New Roman" w:cs="Times New Roman"/>
          <w:sz w:val="24"/>
          <w:szCs w:val="24"/>
        </w:rPr>
        <w:t xml:space="preserve"> – визначення меж відповідальності для розв’язання стратегічних цілей (декомпозиція цілей); постановка задачі виконавцям. </w:t>
      </w:r>
    </w:p>
    <w:p w14:paraId="4F6C429A" w14:textId="121DFC7C"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4.</w:t>
      </w:r>
      <w:r>
        <w:rPr>
          <w:rFonts w:ascii="Times New Roman" w:hAnsi="Times New Roman" w:cs="Times New Roman"/>
          <w:sz w:val="24"/>
          <w:szCs w:val="24"/>
        </w:rPr>
        <w:t> </w:t>
      </w:r>
      <w:r w:rsidRPr="00C23211">
        <w:rPr>
          <w:rFonts w:ascii="Times New Roman" w:hAnsi="Times New Roman" w:cs="Times New Roman"/>
          <w:i/>
          <w:iCs/>
          <w:sz w:val="24"/>
          <w:szCs w:val="24"/>
        </w:rPr>
        <w:t>Управління особистим часом (тайм-</w:t>
      </w:r>
      <w:proofErr w:type="spellStart"/>
      <w:r w:rsidRPr="00C23211">
        <w:rPr>
          <w:rFonts w:ascii="Times New Roman" w:hAnsi="Times New Roman" w:cs="Times New Roman"/>
          <w:i/>
          <w:iCs/>
          <w:sz w:val="24"/>
          <w:szCs w:val="24"/>
        </w:rPr>
        <w:t>коучинг</w:t>
      </w:r>
      <w:proofErr w:type="spellEnd"/>
      <w:r w:rsidRPr="00C23211">
        <w:rPr>
          <w:rFonts w:ascii="Times New Roman" w:hAnsi="Times New Roman" w:cs="Times New Roman"/>
          <w:i/>
          <w:iCs/>
          <w:sz w:val="24"/>
          <w:szCs w:val="24"/>
        </w:rPr>
        <w:t>)</w:t>
      </w:r>
      <w:r w:rsidRPr="00C23211">
        <w:rPr>
          <w:rFonts w:ascii="Times New Roman" w:hAnsi="Times New Roman" w:cs="Times New Roman"/>
          <w:sz w:val="24"/>
          <w:szCs w:val="24"/>
        </w:rPr>
        <w:t xml:space="preserve"> – встановлення причин втрати часу; визначення вільного часу; організація робочого простору. </w:t>
      </w:r>
    </w:p>
    <w:p w14:paraId="0683ED1F" w14:textId="239D73E9" w:rsidR="00C23211" w:rsidRP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5.</w:t>
      </w:r>
      <w:r>
        <w:rPr>
          <w:rFonts w:ascii="Times New Roman" w:hAnsi="Times New Roman" w:cs="Times New Roman"/>
          <w:sz w:val="24"/>
          <w:szCs w:val="24"/>
        </w:rPr>
        <w:t> </w:t>
      </w:r>
      <w:r w:rsidRPr="00C23211">
        <w:rPr>
          <w:rFonts w:ascii="Times New Roman" w:hAnsi="Times New Roman" w:cs="Times New Roman"/>
          <w:i/>
          <w:iCs/>
          <w:sz w:val="24"/>
          <w:szCs w:val="24"/>
        </w:rPr>
        <w:t>Управління професійним зростанням співробітників</w:t>
      </w:r>
      <w:r w:rsidRPr="00C23211">
        <w:rPr>
          <w:rFonts w:ascii="Times New Roman" w:hAnsi="Times New Roman" w:cs="Times New Roman"/>
          <w:sz w:val="24"/>
          <w:szCs w:val="24"/>
        </w:rPr>
        <w:t xml:space="preserve"> – виявлення цінностей співробітників; розвиток ініціативи; управління кар’єрою.</w:t>
      </w:r>
    </w:p>
    <w:p w14:paraId="01A0232C" w14:textId="564D5717" w:rsidR="00C23211" w:rsidRP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6.</w:t>
      </w:r>
      <w:r>
        <w:rPr>
          <w:rFonts w:ascii="Times New Roman" w:hAnsi="Times New Roman" w:cs="Times New Roman"/>
          <w:sz w:val="24"/>
          <w:szCs w:val="24"/>
        </w:rPr>
        <w:t> </w:t>
      </w:r>
      <w:r w:rsidRPr="00C23211">
        <w:rPr>
          <w:rFonts w:ascii="Times New Roman" w:hAnsi="Times New Roman" w:cs="Times New Roman"/>
          <w:i/>
          <w:iCs/>
          <w:sz w:val="24"/>
          <w:szCs w:val="24"/>
        </w:rPr>
        <w:t>Розвиток корпоративної культури</w:t>
      </w:r>
      <w:r w:rsidRPr="00C23211">
        <w:rPr>
          <w:rFonts w:ascii="Times New Roman" w:hAnsi="Times New Roman" w:cs="Times New Roman"/>
          <w:sz w:val="24"/>
          <w:szCs w:val="24"/>
        </w:rPr>
        <w:t xml:space="preserve"> – пошук та формування взаємозв’язків між корпоративними та особистими цінностями управління; розвиток </w:t>
      </w:r>
      <w:proofErr w:type="spellStart"/>
      <w:r w:rsidRPr="00C23211">
        <w:rPr>
          <w:rFonts w:ascii="Times New Roman" w:hAnsi="Times New Roman" w:cs="Times New Roman"/>
          <w:sz w:val="24"/>
          <w:szCs w:val="24"/>
        </w:rPr>
        <w:t>коучингового</w:t>
      </w:r>
      <w:proofErr w:type="spellEnd"/>
      <w:r w:rsidRPr="00C23211">
        <w:rPr>
          <w:rFonts w:ascii="Times New Roman" w:hAnsi="Times New Roman" w:cs="Times New Roman"/>
          <w:sz w:val="24"/>
          <w:szCs w:val="24"/>
        </w:rPr>
        <w:t xml:space="preserve"> стилю управління, спрямованого на оптимізацію досягнення завдань та заохочення ініціативи; формування корпоративної поведінки співробітників.</w:t>
      </w:r>
    </w:p>
    <w:p w14:paraId="72B333DD" w14:textId="77777777" w:rsidR="00C23211" w:rsidRPr="00C23211" w:rsidRDefault="00C23211" w:rsidP="002C78EB">
      <w:pPr>
        <w:widowControl w:val="0"/>
        <w:spacing w:line="240" w:lineRule="auto"/>
        <w:ind w:firstLine="340"/>
        <w:jc w:val="both"/>
        <w:rPr>
          <w:rFonts w:ascii="Times New Roman" w:hAnsi="Times New Roman" w:cs="Times New Roman"/>
          <w:b/>
          <w:bCs/>
          <w:sz w:val="24"/>
          <w:szCs w:val="24"/>
        </w:rPr>
      </w:pPr>
      <w:proofErr w:type="spellStart"/>
      <w:r w:rsidRPr="00C23211">
        <w:rPr>
          <w:rFonts w:ascii="Times New Roman" w:hAnsi="Times New Roman" w:cs="Times New Roman"/>
          <w:b/>
          <w:bCs/>
          <w:sz w:val="24"/>
          <w:szCs w:val="24"/>
        </w:rPr>
        <w:t>Коучинг</w:t>
      </w:r>
      <w:proofErr w:type="spellEnd"/>
      <w:r w:rsidRPr="00C23211">
        <w:rPr>
          <w:rFonts w:ascii="Times New Roman" w:hAnsi="Times New Roman" w:cs="Times New Roman"/>
          <w:b/>
          <w:bCs/>
          <w:sz w:val="24"/>
          <w:szCs w:val="24"/>
        </w:rPr>
        <w:t xml:space="preserve"> можна представити моделлю, що включає чотири етапи: </w:t>
      </w:r>
    </w:p>
    <w:p w14:paraId="3883E2A1" w14:textId="632D26DD"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1.</w:t>
      </w:r>
      <w:r>
        <w:rPr>
          <w:rFonts w:ascii="Times New Roman" w:hAnsi="Times New Roman" w:cs="Times New Roman"/>
          <w:sz w:val="24"/>
          <w:szCs w:val="24"/>
        </w:rPr>
        <w:t> </w:t>
      </w:r>
      <w:r w:rsidRPr="00C23211">
        <w:rPr>
          <w:rFonts w:ascii="Times New Roman" w:hAnsi="Times New Roman" w:cs="Times New Roman"/>
          <w:sz w:val="24"/>
          <w:szCs w:val="24"/>
        </w:rPr>
        <w:t xml:space="preserve">Аналіз ситуації та збір необхідної інформації. </w:t>
      </w:r>
    </w:p>
    <w:p w14:paraId="4CF42FC0" w14:textId="5F3A3B93"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2.</w:t>
      </w:r>
      <w:r>
        <w:rPr>
          <w:rFonts w:ascii="Times New Roman" w:hAnsi="Times New Roman" w:cs="Times New Roman"/>
          <w:sz w:val="24"/>
          <w:szCs w:val="24"/>
        </w:rPr>
        <w:t> </w:t>
      </w:r>
      <w:r w:rsidRPr="00C23211">
        <w:rPr>
          <w:rFonts w:ascii="Times New Roman" w:hAnsi="Times New Roman" w:cs="Times New Roman"/>
          <w:sz w:val="24"/>
          <w:szCs w:val="24"/>
        </w:rPr>
        <w:t xml:space="preserve">Планування системи відповідальності. </w:t>
      </w:r>
    </w:p>
    <w:p w14:paraId="6D53197A" w14:textId="6D71B50B"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3.</w:t>
      </w:r>
      <w:r>
        <w:rPr>
          <w:rFonts w:ascii="Times New Roman" w:hAnsi="Times New Roman" w:cs="Times New Roman"/>
          <w:sz w:val="24"/>
          <w:szCs w:val="24"/>
        </w:rPr>
        <w:t> </w:t>
      </w:r>
      <w:r w:rsidRPr="00C23211">
        <w:rPr>
          <w:rFonts w:ascii="Times New Roman" w:hAnsi="Times New Roman" w:cs="Times New Roman"/>
          <w:sz w:val="24"/>
          <w:szCs w:val="24"/>
        </w:rPr>
        <w:t xml:space="preserve">Реалізація плану з використанням стилів, технік та навичок. </w:t>
      </w:r>
    </w:p>
    <w:p w14:paraId="767D558F" w14:textId="0691511C"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4.</w:t>
      </w:r>
      <w:r>
        <w:rPr>
          <w:rFonts w:ascii="Times New Roman" w:hAnsi="Times New Roman" w:cs="Times New Roman"/>
          <w:sz w:val="24"/>
          <w:szCs w:val="24"/>
        </w:rPr>
        <w:t> </w:t>
      </w:r>
      <w:r w:rsidRPr="00C23211">
        <w:rPr>
          <w:rFonts w:ascii="Times New Roman" w:hAnsi="Times New Roman" w:cs="Times New Roman"/>
          <w:sz w:val="24"/>
          <w:szCs w:val="24"/>
        </w:rPr>
        <w:t>Оцін</w:t>
      </w:r>
      <w:r>
        <w:rPr>
          <w:rFonts w:ascii="Times New Roman" w:hAnsi="Times New Roman" w:cs="Times New Roman"/>
          <w:sz w:val="24"/>
          <w:szCs w:val="24"/>
        </w:rPr>
        <w:t>ювання</w:t>
      </w:r>
      <w:r w:rsidRPr="00C23211">
        <w:rPr>
          <w:rFonts w:ascii="Times New Roman" w:hAnsi="Times New Roman" w:cs="Times New Roman"/>
          <w:sz w:val="24"/>
          <w:szCs w:val="24"/>
        </w:rPr>
        <w:t xml:space="preserve"> досягнутої результативності. </w:t>
      </w:r>
    </w:p>
    <w:p w14:paraId="0D50C582" w14:textId="77777777"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Результати кожного етапу моделі мають бути ґрунтовно зваженими та проаналізованими, що дозволить вчасно здійснити коригування процедур проведення наступного етапу та збільшить ймовірність досягнення кінцевого результату. </w:t>
      </w:r>
    </w:p>
    <w:p w14:paraId="282F3D40" w14:textId="77777777" w:rsidR="00C23211" w:rsidRDefault="00C23211" w:rsidP="002C78EB">
      <w:pPr>
        <w:widowControl w:val="0"/>
        <w:spacing w:line="240" w:lineRule="auto"/>
        <w:ind w:firstLine="340"/>
        <w:jc w:val="both"/>
        <w:rPr>
          <w:rFonts w:ascii="Times New Roman" w:hAnsi="Times New Roman" w:cs="Times New Roman"/>
          <w:sz w:val="24"/>
          <w:szCs w:val="24"/>
        </w:rPr>
      </w:pPr>
      <w:proofErr w:type="spellStart"/>
      <w:r w:rsidRPr="00C23211">
        <w:rPr>
          <w:rFonts w:ascii="Times New Roman" w:hAnsi="Times New Roman" w:cs="Times New Roman"/>
          <w:b/>
          <w:bCs/>
          <w:sz w:val="24"/>
          <w:szCs w:val="24"/>
        </w:rPr>
        <w:t>Коуч</w:t>
      </w:r>
      <w:proofErr w:type="spellEnd"/>
      <w:r w:rsidRPr="00C23211">
        <w:rPr>
          <w:rFonts w:ascii="Times New Roman" w:hAnsi="Times New Roman" w:cs="Times New Roman"/>
          <w:b/>
          <w:bCs/>
          <w:sz w:val="24"/>
          <w:szCs w:val="24"/>
        </w:rPr>
        <w:t>-менеджмент</w:t>
      </w:r>
      <w:r w:rsidRPr="00C23211">
        <w:rPr>
          <w:rFonts w:ascii="Times New Roman" w:hAnsi="Times New Roman" w:cs="Times New Roman"/>
          <w:sz w:val="24"/>
          <w:szCs w:val="24"/>
        </w:rPr>
        <w:t xml:space="preserve"> – це процедура внутрішньої комунікації, коли у ролі </w:t>
      </w:r>
      <w:proofErr w:type="spellStart"/>
      <w:r w:rsidRPr="00C23211">
        <w:rPr>
          <w:rFonts w:ascii="Times New Roman" w:hAnsi="Times New Roman" w:cs="Times New Roman"/>
          <w:sz w:val="24"/>
          <w:szCs w:val="24"/>
        </w:rPr>
        <w:t>коуча</w:t>
      </w:r>
      <w:proofErr w:type="spellEnd"/>
      <w:r w:rsidRPr="00C23211">
        <w:rPr>
          <w:rFonts w:ascii="Times New Roman" w:hAnsi="Times New Roman" w:cs="Times New Roman"/>
          <w:sz w:val="24"/>
          <w:szCs w:val="24"/>
        </w:rPr>
        <w:t xml:space="preserve"> виступає менеджер компанії. </w:t>
      </w:r>
    </w:p>
    <w:p w14:paraId="6E485A8D" w14:textId="68C6BB12"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Основною </w:t>
      </w:r>
      <w:r w:rsidRPr="00C23211">
        <w:rPr>
          <w:rFonts w:ascii="Times New Roman" w:hAnsi="Times New Roman" w:cs="Times New Roman"/>
          <w:i/>
          <w:iCs/>
          <w:sz w:val="24"/>
          <w:szCs w:val="24"/>
        </w:rPr>
        <w:t xml:space="preserve">формою проведення </w:t>
      </w:r>
      <w:proofErr w:type="spellStart"/>
      <w:r w:rsidRPr="00C23211">
        <w:rPr>
          <w:rFonts w:ascii="Times New Roman" w:hAnsi="Times New Roman" w:cs="Times New Roman"/>
          <w:i/>
          <w:iCs/>
          <w:sz w:val="24"/>
          <w:szCs w:val="24"/>
        </w:rPr>
        <w:t>коуч</w:t>
      </w:r>
      <w:proofErr w:type="spellEnd"/>
      <w:r w:rsidRPr="00C23211">
        <w:rPr>
          <w:rFonts w:ascii="Times New Roman" w:hAnsi="Times New Roman" w:cs="Times New Roman"/>
          <w:i/>
          <w:iCs/>
          <w:sz w:val="24"/>
          <w:szCs w:val="24"/>
        </w:rPr>
        <w:t>-менеджменту</w:t>
      </w:r>
      <w:r w:rsidRPr="00C23211">
        <w:rPr>
          <w:rFonts w:ascii="Times New Roman" w:hAnsi="Times New Roman" w:cs="Times New Roman"/>
          <w:sz w:val="24"/>
          <w:szCs w:val="24"/>
        </w:rPr>
        <w:t xml:space="preserve"> є сесія. </w:t>
      </w:r>
      <w:proofErr w:type="spellStart"/>
      <w:r w:rsidRPr="00C23211">
        <w:rPr>
          <w:rFonts w:ascii="Times New Roman" w:hAnsi="Times New Roman" w:cs="Times New Roman"/>
          <w:b/>
          <w:bCs/>
          <w:sz w:val="24"/>
          <w:szCs w:val="24"/>
        </w:rPr>
        <w:t>Коуч</w:t>
      </w:r>
      <w:proofErr w:type="spellEnd"/>
      <w:r w:rsidRPr="00C23211">
        <w:rPr>
          <w:rFonts w:ascii="Times New Roman" w:hAnsi="Times New Roman" w:cs="Times New Roman"/>
          <w:b/>
          <w:bCs/>
          <w:sz w:val="24"/>
          <w:szCs w:val="24"/>
        </w:rPr>
        <w:t>-сесія</w:t>
      </w:r>
      <w:r w:rsidRPr="00C23211">
        <w:rPr>
          <w:rFonts w:ascii="Times New Roman" w:hAnsi="Times New Roman" w:cs="Times New Roman"/>
          <w:sz w:val="24"/>
          <w:szCs w:val="24"/>
        </w:rPr>
        <w:t xml:space="preserve"> – персональна структурована бесіда, </w:t>
      </w:r>
      <w:r w:rsidRPr="00C23211">
        <w:rPr>
          <w:rFonts w:ascii="Times New Roman" w:hAnsi="Times New Roman" w:cs="Times New Roman"/>
          <w:sz w:val="24"/>
          <w:szCs w:val="24"/>
        </w:rPr>
        <w:lastRenderedPageBreak/>
        <w:t xml:space="preserve">робоча зустріч </w:t>
      </w:r>
      <w:proofErr w:type="spellStart"/>
      <w:r w:rsidRPr="00C23211">
        <w:rPr>
          <w:rFonts w:ascii="Times New Roman" w:hAnsi="Times New Roman" w:cs="Times New Roman"/>
          <w:sz w:val="24"/>
          <w:szCs w:val="24"/>
        </w:rPr>
        <w:t>коуча</w:t>
      </w:r>
      <w:proofErr w:type="spellEnd"/>
      <w:r w:rsidRPr="00C23211">
        <w:rPr>
          <w:rFonts w:ascii="Times New Roman" w:hAnsi="Times New Roman" w:cs="Times New Roman"/>
          <w:sz w:val="24"/>
          <w:szCs w:val="24"/>
        </w:rPr>
        <w:t xml:space="preserve"> і клієнта, спрямована на отримання результату. Разом з </w:t>
      </w:r>
      <w:proofErr w:type="spellStart"/>
      <w:r w:rsidRPr="00C23211">
        <w:rPr>
          <w:rFonts w:ascii="Times New Roman" w:hAnsi="Times New Roman" w:cs="Times New Roman"/>
          <w:sz w:val="24"/>
          <w:szCs w:val="24"/>
        </w:rPr>
        <w:t>коучем</w:t>
      </w:r>
      <w:proofErr w:type="spellEnd"/>
      <w:r w:rsidRPr="00C23211">
        <w:rPr>
          <w:rFonts w:ascii="Times New Roman" w:hAnsi="Times New Roman" w:cs="Times New Roman"/>
          <w:sz w:val="24"/>
          <w:szCs w:val="24"/>
        </w:rPr>
        <w:t xml:space="preserve"> на початку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-сесії клієнт ґрунтовно визначає той результат, який він хоче отримати до кінця зустрічі. Залежно від конкретного запиту клієнта таких бесід може бути декілька, що визначається на першій, так званій </w:t>
      </w:r>
      <w:r w:rsidRPr="002012EF">
        <w:rPr>
          <w:rFonts w:ascii="Times New Roman" w:hAnsi="Times New Roman" w:cs="Times New Roman"/>
          <w:i/>
          <w:iCs/>
          <w:sz w:val="24"/>
          <w:szCs w:val="24"/>
        </w:rPr>
        <w:t xml:space="preserve">вступній </w:t>
      </w:r>
      <w:proofErr w:type="spellStart"/>
      <w:r w:rsidRPr="002012EF">
        <w:rPr>
          <w:rFonts w:ascii="Times New Roman" w:hAnsi="Times New Roman" w:cs="Times New Roman"/>
          <w:i/>
          <w:iCs/>
          <w:sz w:val="24"/>
          <w:szCs w:val="24"/>
        </w:rPr>
        <w:t>коуч</w:t>
      </w:r>
      <w:proofErr w:type="spellEnd"/>
      <w:r w:rsidRPr="002012EF">
        <w:rPr>
          <w:rFonts w:ascii="Times New Roman" w:hAnsi="Times New Roman" w:cs="Times New Roman"/>
          <w:i/>
          <w:iCs/>
          <w:sz w:val="24"/>
          <w:szCs w:val="24"/>
        </w:rPr>
        <w:t>-сесії.</w:t>
      </w:r>
    </w:p>
    <w:p w14:paraId="198E9FCD" w14:textId="5083E07F"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Як показує практика, робота із запитом клієнта найчастіше виходить за рамки 1</w:t>
      </w:r>
      <w:r w:rsidR="002012EF">
        <w:rPr>
          <w:rFonts w:ascii="Times New Roman" w:hAnsi="Times New Roman" w:cs="Times New Roman"/>
          <w:sz w:val="24"/>
          <w:szCs w:val="24"/>
        </w:rPr>
        <w:t>–</w:t>
      </w:r>
      <w:r w:rsidRPr="00C23211">
        <w:rPr>
          <w:rFonts w:ascii="Times New Roman" w:hAnsi="Times New Roman" w:cs="Times New Roman"/>
          <w:sz w:val="24"/>
          <w:szCs w:val="24"/>
        </w:rPr>
        <w:t xml:space="preserve">2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-сесій. Тому, якщо клієнт і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 приймають рішення про партнерську взаємодію у форматі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-консультування, то вони мають завчасно обговорити всі організаційні питання та чітко визначити питання конфіденційності й надійності всіх взаємодій в процесі подальшої спільної роботи. </w:t>
      </w:r>
    </w:p>
    <w:p w14:paraId="6DAEFE7A" w14:textId="4FE465F2" w:rsidR="002012EF" w:rsidRPr="002012EF" w:rsidRDefault="00C23211" w:rsidP="002C78EB">
      <w:pPr>
        <w:widowControl w:val="0"/>
        <w:spacing w:line="240" w:lineRule="auto"/>
        <w:ind w:firstLine="340"/>
        <w:jc w:val="both"/>
        <w:rPr>
          <w:rFonts w:ascii="Times New Roman" w:hAnsi="Times New Roman" w:cs="Times New Roman"/>
          <w:b/>
          <w:bCs/>
          <w:sz w:val="24"/>
          <w:szCs w:val="24"/>
        </w:rPr>
      </w:pPr>
      <w:r w:rsidRPr="002012EF">
        <w:rPr>
          <w:rFonts w:ascii="Times New Roman" w:hAnsi="Times New Roman" w:cs="Times New Roman"/>
          <w:b/>
          <w:bCs/>
          <w:sz w:val="24"/>
          <w:szCs w:val="24"/>
        </w:rPr>
        <w:t>До організаційних питань відносять такі моменти:</w:t>
      </w:r>
    </w:p>
    <w:p w14:paraId="67B2AF1F" w14:textId="3AB8234F"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вибір тривалості як всього контракту (програми індивідуального навчання), так і окремих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-сесій (як правило, 1 год.); </w:t>
      </w:r>
    </w:p>
    <w:p w14:paraId="72622E7E" w14:textId="2E0F63EA"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складання розкладу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-сесії (занять); </w:t>
      </w:r>
    </w:p>
    <w:p w14:paraId="4B760362" w14:textId="2CBCACE1"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форма проведення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-сесії (очно або по телефону, скайпу та ін.); </w:t>
      </w:r>
    </w:p>
    <w:p w14:paraId="2500DB7F" w14:textId="32A28821"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можливі варіанти оплати; </w:t>
      </w:r>
    </w:p>
    <w:p w14:paraId="4112CBD6" w14:textId="5C234394"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особливо обумовлюються питання самостійної роботи клієнта між сесіями, і його відповідальність за отримані результати. Питання конфіденційності та надійності стосуються професіоналізму </w:t>
      </w:r>
      <w:proofErr w:type="spellStart"/>
      <w:r w:rsidR="00C23211" w:rsidRPr="00C23211">
        <w:rPr>
          <w:rFonts w:ascii="Times New Roman" w:hAnsi="Times New Roman" w:cs="Times New Roman"/>
          <w:sz w:val="24"/>
          <w:szCs w:val="24"/>
        </w:rPr>
        <w:t>коуча</w:t>
      </w:r>
      <w:proofErr w:type="spellEnd"/>
      <w:r w:rsidR="00C23211" w:rsidRPr="00C23211">
        <w:rPr>
          <w:rFonts w:ascii="Times New Roman" w:hAnsi="Times New Roman" w:cs="Times New Roman"/>
          <w:sz w:val="24"/>
          <w:szCs w:val="24"/>
        </w:rPr>
        <w:t xml:space="preserve"> та дотримання </w:t>
      </w:r>
      <w:proofErr w:type="spellStart"/>
      <w:r w:rsidR="00C23211" w:rsidRPr="00C23211">
        <w:rPr>
          <w:rFonts w:ascii="Times New Roman" w:hAnsi="Times New Roman" w:cs="Times New Roman"/>
          <w:sz w:val="24"/>
          <w:szCs w:val="24"/>
        </w:rPr>
        <w:t>коучем</w:t>
      </w:r>
      <w:proofErr w:type="spellEnd"/>
      <w:r w:rsidR="00C23211" w:rsidRPr="00C23211">
        <w:rPr>
          <w:rFonts w:ascii="Times New Roman" w:hAnsi="Times New Roman" w:cs="Times New Roman"/>
          <w:sz w:val="24"/>
          <w:szCs w:val="24"/>
        </w:rPr>
        <w:t xml:space="preserve"> питань етики. </w:t>
      </w:r>
    </w:p>
    <w:p w14:paraId="43FC57BB" w14:textId="77777777" w:rsidR="002012EF" w:rsidRDefault="00C23211" w:rsidP="002C78EB">
      <w:pPr>
        <w:widowControl w:val="0"/>
        <w:spacing w:line="240" w:lineRule="auto"/>
        <w:ind w:firstLine="340"/>
        <w:jc w:val="both"/>
        <w:rPr>
          <w:rFonts w:ascii="Times New Roman" w:hAnsi="Times New Roman" w:cs="Times New Roman"/>
          <w:sz w:val="24"/>
          <w:szCs w:val="24"/>
        </w:rPr>
      </w:pPr>
      <w:r w:rsidRPr="002012EF">
        <w:rPr>
          <w:rFonts w:ascii="Times New Roman" w:hAnsi="Times New Roman" w:cs="Times New Roman"/>
          <w:b/>
          <w:bCs/>
          <w:sz w:val="24"/>
          <w:szCs w:val="24"/>
        </w:rPr>
        <w:t xml:space="preserve">Кожна </w:t>
      </w:r>
      <w:proofErr w:type="spellStart"/>
      <w:r w:rsidRPr="002012EF">
        <w:rPr>
          <w:rFonts w:ascii="Times New Roman" w:hAnsi="Times New Roman" w:cs="Times New Roman"/>
          <w:b/>
          <w:bCs/>
          <w:sz w:val="24"/>
          <w:szCs w:val="24"/>
        </w:rPr>
        <w:t>коуч</w:t>
      </w:r>
      <w:proofErr w:type="spellEnd"/>
      <w:r w:rsidRPr="002012EF">
        <w:rPr>
          <w:rFonts w:ascii="Times New Roman" w:hAnsi="Times New Roman" w:cs="Times New Roman"/>
          <w:b/>
          <w:bCs/>
          <w:sz w:val="24"/>
          <w:szCs w:val="24"/>
        </w:rPr>
        <w:t>-сесія складається з 5 етапів</w:t>
      </w:r>
      <w:r w:rsidRPr="00C23211">
        <w:rPr>
          <w:rFonts w:ascii="Times New Roman" w:hAnsi="Times New Roman" w:cs="Times New Roman"/>
          <w:sz w:val="24"/>
          <w:szCs w:val="24"/>
        </w:rPr>
        <w:t xml:space="preserve">, кожен з яких визначається конкретними питаннями-маркерами: </w:t>
      </w:r>
    </w:p>
    <w:p w14:paraId="223EFB2C" w14:textId="30AFE603"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1.</w:t>
      </w:r>
      <w:r w:rsidR="002012EF">
        <w:rPr>
          <w:rFonts w:ascii="Times New Roman" w:hAnsi="Times New Roman" w:cs="Times New Roman"/>
          <w:sz w:val="24"/>
          <w:szCs w:val="24"/>
        </w:rPr>
        <w:t> </w:t>
      </w:r>
      <w:r w:rsidRPr="00C23211">
        <w:rPr>
          <w:rFonts w:ascii="Times New Roman" w:hAnsi="Times New Roman" w:cs="Times New Roman"/>
          <w:sz w:val="24"/>
          <w:szCs w:val="24"/>
        </w:rPr>
        <w:t xml:space="preserve">Визначення теми (Що б Ви хотіли обговорити сьогодні?). </w:t>
      </w:r>
    </w:p>
    <w:p w14:paraId="761BD180" w14:textId="1964AC11"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2.</w:t>
      </w:r>
      <w:r w:rsidR="002012EF">
        <w:rPr>
          <w:rFonts w:ascii="Times New Roman" w:hAnsi="Times New Roman" w:cs="Times New Roman"/>
          <w:sz w:val="24"/>
          <w:szCs w:val="24"/>
        </w:rPr>
        <w:t> </w:t>
      </w:r>
      <w:r w:rsidRPr="00C23211">
        <w:rPr>
          <w:rFonts w:ascii="Times New Roman" w:hAnsi="Times New Roman" w:cs="Times New Roman"/>
          <w:sz w:val="24"/>
          <w:szCs w:val="24"/>
        </w:rPr>
        <w:t xml:space="preserve">Встановлення мети (Що для Вас буде найкращим результатом після сесії?). </w:t>
      </w:r>
    </w:p>
    <w:p w14:paraId="718E5199" w14:textId="4B9D757E"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3.</w:t>
      </w:r>
      <w:r w:rsidR="002012EF">
        <w:rPr>
          <w:rFonts w:ascii="Times New Roman" w:hAnsi="Times New Roman" w:cs="Times New Roman"/>
          <w:sz w:val="24"/>
          <w:szCs w:val="24"/>
        </w:rPr>
        <w:t> </w:t>
      </w:r>
      <w:r w:rsidRPr="00C23211">
        <w:rPr>
          <w:rFonts w:ascii="Times New Roman" w:hAnsi="Times New Roman" w:cs="Times New Roman"/>
          <w:sz w:val="24"/>
          <w:szCs w:val="24"/>
        </w:rPr>
        <w:t xml:space="preserve">Обмеження реальності (А як би Ви хотіли, щоб було? Що конкретно відбувається зараз? Яке Ваше відношення до </w:t>
      </w:r>
      <w:r w:rsidRPr="00C23211">
        <w:rPr>
          <w:rFonts w:ascii="Times New Roman" w:hAnsi="Times New Roman" w:cs="Times New Roman"/>
          <w:sz w:val="24"/>
          <w:szCs w:val="24"/>
        </w:rPr>
        <w:lastRenderedPageBreak/>
        <w:t xml:space="preserve">наявної ситуації?). </w:t>
      </w:r>
    </w:p>
    <w:p w14:paraId="7F6F5D7A" w14:textId="34E6E385" w:rsidR="00C23211" w:rsidRP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4.</w:t>
      </w:r>
      <w:r w:rsidR="002012EF">
        <w:rPr>
          <w:rFonts w:ascii="Times New Roman" w:hAnsi="Times New Roman" w:cs="Times New Roman"/>
          <w:sz w:val="24"/>
          <w:szCs w:val="24"/>
        </w:rPr>
        <w:t> </w:t>
      </w:r>
      <w:r w:rsidRPr="00C23211">
        <w:rPr>
          <w:rFonts w:ascii="Times New Roman" w:hAnsi="Times New Roman" w:cs="Times New Roman"/>
          <w:sz w:val="24"/>
          <w:szCs w:val="24"/>
        </w:rPr>
        <w:t>Обговорення варіантів досягнення мети (Які кроки допоможуть вам досягти бажаного результату?).</w:t>
      </w:r>
    </w:p>
    <w:p w14:paraId="156099D9" w14:textId="77777777" w:rsidR="002012EF"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5.</w:t>
      </w:r>
      <w:r w:rsidR="002012EF">
        <w:rPr>
          <w:rFonts w:ascii="Times New Roman" w:hAnsi="Times New Roman" w:cs="Times New Roman"/>
          <w:sz w:val="24"/>
          <w:szCs w:val="24"/>
        </w:rPr>
        <w:t> </w:t>
      </w:r>
      <w:r w:rsidRPr="00C23211">
        <w:rPr>
          <w:rFonts w:ascii="Times New Roman" w:hAnsi="Times New Roman" w:cs="Times New Roman"/>
          <w:sz w:val="24"/>
          <w:szCs w:val="24"/>
        </w:rPr>
        <w:t xml:space="preserve">Обговорення очікуваних результатів (Які можуть бути перші кроки, із яких Ви могли б почати діяти прямо зараз? Що було для Вас найбільш цінним?). </w:t>
      </w:r>
    </w:p>
    <w:p w14:paraId="71752370" w14:textId="25548F01" w:rsidR="002012EF" w:rsidRPr="002012EF" w:rsidRDefault="00C23211" w:rsidP="002012EF">
      <w:pPr>
        <w:widowControl w:val="0"/>
        <w:spacing w:line="240" w:lineRule="auto"/>
        <w:ind w:firstLine="340"/>
        <w:jc w:val="both"/>
        <w:rPr>
          <w:rFonts w:ascii="Times New Roman" w:hAnsi="Times New Roman" w:cs="Times New Roman"/>
          <w:b/>
          <w:bCs/>
          <w:sz w:val="24"/>
          <w:szCs w:val="24"/>
        </w:rPr>
      </w:pPr>
      <w:r w:rsidRPr="002012EF">
        <w:rPr>
          <w:rFonts w:ascii="Times New Roman" w:hAnsi="Times New Roman" w:cs="Times New Roman"/>
          <w:b/>
          <w:bCs/>
          <w:sz w:val="24"/>
          <w:szCs w:val="24"/>
        </w:rPr>
        <w:t xml:space="preserve">Основні характеристики </w:t>
      </w:r>
      <w:proofErr w:type="spellStart"/>
      <w:r w:rsidRPr="002012EF">
        <w:rPr>
          <w:rFonts w:ascii="Times New Roman" w:hAnsi="Times New Roman" w:cs="Times New Roman"/>
          <w:b/>
          <w:bCs/>
          <w:sz w:val="24"/>
          <w:szCs w:val="24"/>
        </w:rPr>
        <w:t>коуч</w:t>
      </w:r>
      <w:proofErr w:type="spellEnd"/>
      <w:r w:rsidRPr="002012EF">
        <w:rPr>
          <w:rFonts w:ascii="Times New Roman" w:hAnsi="Times New Roman" w:cs="Times New Roman"/>
          <w:b/>
          <w:bCs/>
          <w:sz w:val="24"/>
          <w:szCs w:val="24"/>
        </w:rPr>
        <w:t>-сесії</w:t>
      </w:r>
      <w:r w:rsidR="002012EF" w:rsidRPr="002012EF">
        <w:rPr>
          <w:rFonts w:ascii="Times New Roman" w:hAnsi="Times New Roman" w:cs="Times New Roman"/>
          <w:b/>
          <w:bCs/>
          <w:sz w:val="24"/>
          <w:szCs w:val="24"/>
        </w:rPr>
        <w:t xml:space="preserve"> включають</w:t>
      </w:r>
      <w:r w:rsidRPr="002012EF">
        <w:rPr>
          <w:rFonts w:ascii="Times New Roman" w:hAnsi="Times New Roman" w:cs="Times New Roman"/>
          <w:b/>
          <w:bCs/>
          <w:sz w:val="24"/>
          <w:szCs w:val="24"/>
        </w:rPr>
        <w:t xml:space="preserve">: </w:t>
      </w:r>
    </w:p>
    <w:p w14:paraId="0BD0F2FA" w14:textId="49ED4D43"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періодичність (1</w:t>
      </w:r>
      <w:r>
        <w:rPr>
          <w:rFonts w:ascii="Times New Roman" w:hAnsi="Times New Roman" w:cs="Times New Roman"/>
          <w:sz w:val="24"/>
          <w:szCs w:val="24"/>
        </w:rPr>
        <w:t>–</w:t>
      </w:r>
      <w:r w:rsidR="00C23211" w:rsidRPr="00C23211">
        <w:rPr>
          <w:rFonts w:ascii="Times New Roman" w:hAnsi="Times New Roman" w:cs="Times New Roman"/>
          <w:sz w:val="24"/>
          <w:szCs w:val="24"/>
        </w:rPr>
        <w:t xml:space="preserve">2 рази на тиждень), тривалість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-сесії в середньому від 30 до 90 хв., тривалість самого </w:t>
      </w:r>
      <w:proofErr w:type="spellStart"/>
      <w:r w:rsidR="00C23211" w:rsidRPr="00C23211">
        <w:rPr>
          <w:rFonts w:ascii="Times New Roman" w:hAnsi="Times New Roman" w:cs="Times New Roman"/>
          <w:sz w:val="24"/>
          <w:szCs w:val="24"/>
        </w:rPr>
        <w:t>коучинга</w:t>
      </w:r>
      <w:proofErr w:type="spellEnd"/>
      <w:r w:rsidR="00C23211" w:rsidRPr="00C23211">
        <w:rPr>
          <w:rFonts w:ascii="Times New Roman" w:hAnsi="Times New Roman" w:cs="Times New Roman"/>
          <w:sz w:val="24"/>
          <w:szCs w:val="24"/>
        </w:rPr>
        <w:t xml:space="preserve"> в середньому від 2 місяців до 1 року, буває і довше (залежно від цілей і завдань); </w:t>
      </w:r>
    </w:p>
    <w:p w14:paraId="07E64688" w14:textId="6B3529F5"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самостійна робота клієнта між сесіями (домашнє завдання); </w:t>
      </w:r>
    </w:p>
    <w:p w14:paraId="51046E7C" w14:textId="40F5CFF5"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структурованість (є певний план бесіди, контрольований </w:t>
      </w:r>
      <w:proofErr w:type="spellStart"/>
      <w:r w:rsidR="00C23211" w:rsidRPr="00C23211">
        <w:rPr>
          <w:rFonts w:ascii="Times New Roman" w:hAnsi="Times New Roman" w:cs="Times New Roman"/>
          <w:sz w:val="24"/>
          <w:szCs w:val="24"/>
        </w:rPr>
        <w:t>коучем</w:t>
      </w:r>
      <w:proofErr w:type="spellEnd"/>
      <w:r w:rsidR="00C23211" w:rsidRPr="00C23211">
        <w:rPr>
          <w:rFonts w:ascii="Times New Roman" w:hAnsi="Times New Roman" w:cs="Times New Roman"/>
          <w:sz w:val="24"/>
          <w:szCs w:val="24"/>
        </w:rPr>
        <w:t xml:space="preserve">, якщо слухач відходить від теми,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 поверне бесіду в потрібне русло); </w:t>
      </w:r>
    </w:p>
    <w:p w14:paraId="157874CD" w14:textId="62E62EB8"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після кожної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-сесії підводиться підсумок, складається план дій на період між цією сесією і наступною. </w:t>
      </w:r>
    </w:p>
    <w:p w14:paraId="08A91C69" w14:textId="75F5F42F" w:rsidR="002012EF" w:rsidRPr="002012EF" w:rsidRDefault="00C23211" w:rsidP="002012EF">
      <w:pPr>
        <w:widowControl w:val="0"/>
        <w:spacing w:line="240" w:lineRule="auto"/>
        <w:ind w:firstLine="340"/>
        <w:jc w:val="both"/>
        <w:rPr>
          <w:rFonts w:ascii="Times New Roman" w:hAnsi="Times New Roman" w:cs="Times New Roman"/>
          <w:b/>
          <w:bCs/>
          <w:sz w:val="24"/>
          <w:szCs w:val="24"/>
        </w:rPr>
      </w:pPr>
      <w:r w:rsidRPr="002012EF">
        <w:rPr>
          <w:rFonts w:ascii="Times New Roman" w:hAnsi="Times New Roman" w:cs="Times New Roman"/>
          <w:b/>
          <w:bCs/>
          <w:sz w:val="24"/>
          <w:szCs w:val="24"/>
        </w:rPr>
        <w:t xml:space="preserve">Інструкція по змісту та послідовності дій процедури </w:t>
      </w:r>
      <w:proofErr w:type="spellStart"/>
      <w:r w:rsidRPr="002012EF">
        <w:rPr>
          <w:rFonts w:ascii="Times New Roman" w:hAnsi="Times New Roman" w:cs="Times New Roman"/>
          <w:b/>
          <w:bCs/>
          <w:sz w:val="24"/>
          <w:szCs w:val="24"/>
        </w:rPr>
        <w:t>коучингу</w:t>
      </w:r>
      <w:proofErr w:type="spellEnd"/>
      <w:r w:rsidR="002012EF" w:rsidRPr="002012EF">
        <w:rPr>
          <w:rFonts w:ascii="Times New Roman" w:hAnsi="Times New Roman" w:cs="Times New Roman"/>
          <w:b/>
          <w:bCs/>
          <w:sz w:val="24"/>
          <w:szCs w:val="24"/>
        </w:rPr>
        <w:t xml:space="preserve"> містить такі компоненти</w:t>
      </w:r>
      <w:r w:rsidRPr="002012EF">
        <w:rPr>
          <w:rFonts w:ascii="Times New Roman" w:hAnsi="Times New Roman" w:cs="Times New Roman"/>
          <w:b/>
          <w:bCs/>
          <w:sz w:val="24"/>
          <w:szCs w:val="24"/>
        </w:rPr>
        <w:t xml:space="preserve">: </w:t>
      </w:r>
    </w:p>
    <w:p w14:paraId="1BF4FEC4" w14:textId="77777777" w:rsidR="002012EF" w:rsidRPr="000C46A5" w:rsidRDefault="00C23211" w:rsidP="002012EF">
      <w:pPr>
        <w:widowControl w:val="0"/>
        <w:spacing w:line="240" w:lineRule="auto"/>
        <w:ind w:firstLine="340"/>
        <w:jc w:val="both"/>
        <w:rPr>
          <w:rFonts w:ascii="Times New Roman" w:hAnsi="Times New Roman" w:cs="Times New Roman"/>
          <w:i/>
          <w:iCs/>
          <w:sz w:val="24"/>
          <w:szCs w:val="24"/>
        </w:rPr>
      </w:pPr>
      <w:r w:rsidRPr="000C46A5">
        <w:rPr>
          <w:rFonts w:ascii="Times New Roman" w:hAnsi="Times New Roman" w:cs="Times New Roman"/>
          <w:i/>
          <w:iCs/>
          <w:sz w:val="24"/>
          <w:szCs w:val="24"/>
        </w:rPr>
        <w:t>1.</w:t>
      </w:r>
      <w:r w:rsidR="002012EF" w:rsidRPr="000C46A5">
        <w:rPr>
          <w:rFonts w:ascii="Times New Roman" w:hAnsi="Times New Roman" w:cs="Times New Roman"/>
          <w:i/>
          <w:iCs/>
          <w:sz w:val="24"/>
          <w:szCs w:val="24"/>
        </w:rPr>
        <w:t> </w:t>
      </w:r>
      <w:r w:rsidRPr="000C46A5">
        <w:rPr>
          <w:rFonts w:ascii="Times New Roman" w:hAnsi="Times New Roman" w:cs="Times New Roman"/>
          <w:i/>
          <w:iCs/>
          <w:sz w:val="24"/>
          <w:szCs w:val="24"/>
        </w:rPr>
        <w:t xml:space="preserve">Постановка завдання (узгодження мети). </w:t>
      </w:r>
    </w:p>
    <w:p w14:paraId="6F36E6FF" w14:textId="77777777" w:rsidR="002012EF" w:rsidRPr="000C46A5" w:rsidRDefault="00C23211" w:rsidP="002012EF">
      <w:pPr>
        <w:widowControl w:val="0"/>
        <w:spacing w:line="240" w:lineRule="auto"/>
        <w:ind w:firstLine="340"/>
        <w:jc w:val="both"/>
        <w:rPr>
          <w:rFonts w:ascii="Times New Roman" w:hAnsi="Times New Roman" w:cs="Times New Roman"/>
          <w:i/>
          <w:iCs/>
          <w:sz w:val="24"/>
          <w:szCs w:val="24"/>
        </w:rPr>
      </w:pPr>
      <w:r w:rsidRPr="000C46A5">
        <w:rPr>
          <w:rFonts w:ascii="Times New Roman" w:hAnsi="Times New Roman" w:cs="Times New Roman"/>
          <w:i/>
          <w:iCs/>
          <w:sz w:val="24"/>
          <w:szCs w:val="24"/>
        </w:rPr>
        <w:t>2.</w:t>
      </w:r>
      <w:r w:rsidR="002012EF" w:rsidRPr="000C46A5">
        <w:rPr>
          <w:rFonts w:ascii="Times New Roman" w:hAnsi="Times New Roman" w:cs="Times New Roman"/>
          <w:i/>
          <w:iCs/>
          <w:sz w:val="24"/>
          <w:szCs w:val="24"/>
        </w:rPr>
        <w:t> </w:t>
      </w:r>
      <w:r w:rsidRPr="000C46A5">
        <w:rPr>
          <w:rFonts w:ascii="Times New Roman" w:hAnsi="Times New Roman" w:cs="Times New Roman"/>
          <w:i/>
          <w:iCs/>
          <w:sz w:val="24"/>
          <w:szCs w:val="24"/>
        </w:rPr>
        <w:t xml:space="preserve">Аналіз поточної ситуації: </w:t>
      </w:r>
    </w:p>
    <w:p w14:paraId="0897D62B" w14:textId="2FE26B62"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А</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Прояснення того, як поточну ситуацію бачить клієнт. </w:t>
      </w:r>
    </w:p>
    <w:p w14:paraId="4CD18F92" w14:textId="1162AE87"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Б</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Розширення та уточнення повної картини дійсності, характеристики наявної проблеми, яка має бури вирішеною за допомогою </w:t>
      </w:r>
      <w:proofErr w:type="spellStart"/>
      <w:r w:rsidR="00C23211" w:rsidRPr="00C23211">
        <w:rPr>
          <w:rFonts w:ascii="Times New Roman" w:hAnsi="Times New Roman" w:cs="Times New Roman"/>
          <w:sz w:val="24"/>
          <w:szCs w:val="24"/>
        </w:rPr>
        <w:t>коучингу</w:t>
      </w:r>
      <w:proofErr w:type="spellEnd"/>
      <w:r w:rsidR="00C23211" w:rsidRPr="00C23211">
        <w:rPr>
          <w:rFonts w:ascii="Times New Roman" w:hAnsi="Times New Roman" w:cs="Times New Roman"/>
          <w:sz w:val="24"/>
          <w:szCs w:val="24"/>
        </w:rPr>
        <w:t xml:space="preserve">. </w:t>
      </w:r>
    </w:p>
    <w:p w14:paraId="28486CC9" w14:textId="50711912" w:rsidR="002012EF" w:rsidRPr="000C46A5" w:rsidRDefault="00C23211" w:rsidP="002012EF">
      <w:pPr>
        <w:widowControl w:val="0"/>
        <w:spacing w:line="240" w:lineRule="auto"/>
        <w:ind w:firstLine="340"/>
        <w:jc w:val="both"/>
        <w:rPr>
          <w:rFonts w:ascii="Times New Roman" w:hAnsi="Times New Roman" w:cs="Times New Roman"/>
          <w:i/>
          <w:iCs/>
          <w:sz w:val="24"/>
          <w:szCs w:val="24"/>
        </w:rPr>
      </w:pPr>
      <w:r w:rsidRPr="000C46A5">
        <w:rPr>
          <w:rFonts w:ascii="Times New Roman" w:hAnsi="Times New Roman" w:cs="Times New Roman"/>
          <w:i/>
          <w:iCs/>
          <w:sz w:val="24"/>
          <w:szCs w:val="24"/>
        </w:rPr>
        <w:t>3.</w:t>
      </w:r>
      <w:r w:rsidR="002012EF" w:rsidRPr="000C46A5">
        <w:rPr>
          <w:rFonts w:ascii="Times New Roman" w:hAnsi="Times New Roman" w:cs="Times New Roman"/>
          <w:i/>
          <w:iCs/>
          <w:sz w:val="24"/>
          <w:szCs w:val="24"/>
        </w:rPr>
        <w:t> </w:t>
      </w:r>
      <w:r w:rsidRPr="000C46A5">
        <w:rPr>
          <w:rFonts w:ascii="Times New Roman" w:hAnsi="Times New Roman" w:cs="Times New Roman"/>
          <w:i/>
          <w:iCs/>
          <w:sz w:val="24"/>
          <w:szCs w:val="24"/>
        </w:rPr>
        <w:t xml:space="preserve">Складання плану дій: </w:t>
      </w:r>
    </w:p>
    <w:p w14:paraId="065B174C" w14:textId="2107D605"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А</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Що можна зробити (ідеї)? </w:t>
      </w:r>
    </w:p>
    <w:p w14:paraId="6CFF848F" w14:textId="192790C4"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Б</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Що клієнт має намір зробити? </w:t>
      </w:r>
    </w:p>
    <w:p w14:paraId="55F1C901" w14:textId="13095ED5"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В</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Що йому для цього потрібно (знання, ресурси, допомога)? </w:t>
      </w:r>
    </w:p>
    <w:p w14:paraId="0DD8512C" w14:textId="77777777"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Г</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Визначення термінів реалізації плану. </w:t>
      </w:r>
    </w:p>
    <w:p w14:paraId="5384EEE5" w14:textId="08128D6D" w:rsidR="002012EF" w:rsidRPr="000C46A5" w:rsidRDefault="00C23211" w:rsidP="002012EF">
      <w:pPr>
        <w:widowControl w:val="0"/>
        <w:spacing w:line="240" w:lineRule="auto"/>
        <w:ind w:firstLine="340"/>
        <w:jc w:val="both"/>
        <w:rPr>
          <w:rFonts w:ascii="Times New Roman" w:hAnsi="Times New Roman" w:cs="Times New Roman"/>
          <w:i/>
          <w:iCs/>
          <w:sz w:val="24"/>
          <w:szCs w:val="24"/>
        </w:rPr>
      </w:pPr>
      <w:r w:rsidRPr="000C46A5">
        <w:rPr>
          <w:rFonts w:ascii="Times New Roman" w:hAnsi="Times New Roman" w:cs="Times New Roman"/>
          <w:i/>
          <w:iCs/>
          <w:sz w:val="24"/>
          <w:szCs w:val="24"/>
        </w:rPr>
        <w:t>4.</w:t>
      </w:r>
      <w:r w:rsidR="000C46A5" w:rsidRPr="000C46A5">
        <w:rPr>
          <w:rFonts w:ascii="Times New Roman" w:hAnsi="Times New Roman" w:cs="Times New Roman"/>
          <w:i/>
          <w:iCs/>
          <w:sz w:val="24"/>
          <w:szCs w:val="24"/>
        </w:rPr>
        <w:t> </w:t>
      </w:r>
      <w:r w:rsidRPr="000C46A5">
        <w:rPr>
          <w:rFonts w:ascii="Times New Roman" w:hAnsi="Times New Roman" w:cs="Times New Roman"/>
          <w:i/>
          <w:iCs/>
          <w:sz w:val="24"/>
          <w:szCs w:val="24"/>
        </w:rPr>
        <w:t xml:space="preserve">Контроль і підтримка в процесі реалізації плану: </w:t>
      </w:r>
    </w:p>
    <w:p w14:paraId="46F1E732" w14:textId="147299E4" w:rsidR="002012EF" w:rsidRDefault="000C46A5"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А</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Визначення контрольних точок та інструментів </w:t>
      </w:r>
      <w:r w:rsidR="00C23211" w:rsidRPr="00C23211">
        <w:rPr>
          <w:rFonts w:ascii="Times New Roman" w:hAnsi="Times New Roman" w:cs="Times New Roman"/>
          <w:sz w:val="24"/>
          <w:szCs w:val="24"/>
        </w:rPr>
        <w:lastRenderedPageBreak/>
        <w:t xml:space="preserve">контролю. </w:t>
      </w:r>
    </w:p>
    <w:p w14:paraId="1B678A20" w14:textId="41107CDA" w:rsidR="002012EF" w:rsidRDefault="000C46A5"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Б</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Контроль (поточний і заключний). </w:t>
      </w:r>
    </w:p>
    <w:p w14:paraId="0008DFAA" w14:textId="77777777" w:rsidR="000C46A5" w:rsidRDefault="000C46A5"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В</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Проміжний і підсумковий зворотний зв’язок за результатами контролю. </w:t>
      </w:r>
    </w:p>
    <w:p w14:paraId="2D7E81C2" w14:textId="6F792CA2" w:rsidR="000C46A5"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Процес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ніколи не припиняється – чергове досягнення стає платформою для наступного випробування. Кроки 1</w:t>
      </w:r>
      <w:r w:rsidR="002012EF">
        <w:rPr>
          <w:rFonts w:ascii="Times New Roman" w:hAnsi="Times New Roman" w:cs="Times New Roman"/>
          <w:sz w:val="24"/>
          <w:szCs w:val="24"/>
        </w:rPr>
        <w:t>–</w:t>
      </w:r>
      <w:r w:rsidRPr="00C23211">
        <w:rPr>
          <w:rFonts w:ascii="Times New Roman" w:hAnsi="Times New Roman" w:cs="Times New Roman"/>
          <w:sz w:val="24"/>
          <w:szCs w:val="24"/>
        </w:rPr>
        <w:t xml:space="preserve">3 можуть бути досягнутими в ході однієї сесії під час розмов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-менеджера з клієнтом. </w:t>
      </w:r>
    </w:p>
    <w:p w14:paraId="5027EB04" w14:textId="43771FFE" w:rsidR="000C46A5"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У процесі зовнішнього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-менеджменту можуть брати участь 2 і 3 сторони: </w:t>
      </w:r>
      <w:r w:rsidR="000C46A5">
        <w:rPr>
          <w:rFonts w:ascii="Times New Roman" w:hAnsi="Times New Roman" w:cs="Times New Roman"/>
          <w:b/>
          <w:bCs/>
          <w:sz w:val="24"/>
          <w:szCs w:val="24"/>
        </w:rPr>
        <w:t>з</w:t>
      </w:r>
      <w:r w:rsidRPr="000C46A5">
        <w:rPr>
          <w:rFonts w:ascii="Times New Roman" w:hAnsi="Times New Roman" w:cs="Times New Roman"/>
          <w:b/>
          <w:bCs/>
          <w:sz w:val="24"/>
          <w:szCs w:val="24"/>
        </w:rPr>
        <w:t>амовник</w:t>
      </w:r>
      <w:r w:rsidRPr="00C23211">
        <w:rPr>
          <w:rFonts w:ascii="Times New Roman" w:hAnsi="Times New Roman" w:cs="Times New Roman"/>
          <w:sz w:val="24"/>
          <w:szCs w:val="24"/>
        </w:rPr>
        <w:t xml:space="preserve"> – особа або особи, які замовляють і оплачують послугу професійного </w:t>
      </w:r>
      <w:proofErr w:type="spellStart"/>
      <w:r w:rsidRPr="00C23211">
        <w:rPr>
          <w:rFonts w:ascii="Times New Roman" w:hAnsi="Times New Roman" w:cs="Times New Roman"/>
          <w:sz w:val="24"/>
          <w:szCs w:val="24"/>
        </w:rPr>
        <w:t>коучинга</w:t>
      </w:r>
      <w:proofErr w:type="spellEnd"/>
      <w:r w:rsidRPr="00C23211">
        <w:rPr>
          <w:rFonts w:ascii="Times New Roman" w:hAnsi="Times New Roman" w:cs="Times New Roman"/>
          <w:sz w:val="24"/>
          <w:szCs w:val="24"/>
        </w:rPr>
        <w:t xml:space="preserve">; </w:t>
      </w:r>
      <w:r w:rsidR="000C46A5">
        <w:rPr>
          <w:rFonts w:ascii="Times New Roman" w:hAnsi="Times New Roman" w:cs="Times New Roman"/>
          <w:b/>
          <w:bCs/>
          <w:sz w:val="24"/>
          <w:szCs w:val="24"/>
        </w:rPr>
        <w:t>к</w:t>
      </w:r>
      <w:r w:rsidRPr="000C46A5">
        <w:rPr>
          <w:rFonts w:ascii="Times New Roman" w:hAnsi="Times New Roman" w:cs="Times New Roman"/>
          <w:b/>
          <w:bCs/>
          <w:sz w:val="24"/>
          <w:szCs w:val="24"/>
        </w:rPr>
        <w:t>лієнт</w:t>
      </w:r>
      <w:r w:rsidRPr="00C23211">
        <w:rPr>
          <w:rFonts w:ascii="Times New Roman" w:hAnsi="Times New Roman" w:cs="Times New Roman"/>
          <w:sz w:val="24"/>
          <w:szCs w:val="24"/>
        </w:rPr>
        <w:t xml:space="preserve"> – той, хто отримує послугу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При цьому замовник і клієнт можуть поєднуватися в одній людині; </w:t>
      </w:r>
      <w:proofErr w:type="spellStart"/>
      <w:r w:rsidR="000C46A5">
        <w:rPr>
          <w:rFonts w:ascii="Times New Roman" w:hAnsi="Times New Roman" w:cs="Times New Roman"/>
          <w:b/>
          <w:bCs/>
          <w:sz w:val="24"/>
          <w:szCs w:val="24"/>
        </w:rPr>
        <w:t>к</w:t>
      </w:r>
      <w:r w:rsidRPr="000C46A5">
        <w:rPr>
          <w:rFonts w:ascii="Times New Roman" w:hAnsi="Times New Roman" w:cs="Times New Roman"/>
          <w:b/>
          <w:bCs/>
          <w:sz w:val="24"/>
          <w:szCs w:val="24"/>
        </w:rPr>
        <w:t>оуч</w:t>
      </w:r>
      <w:proofErr w:type="spellEnd"/>
      <w:r w:rsidRPr="00C23211">
        <w:rPr>
          <w:rFonts w:ascii="Times New Roman" w:hAnsi="Times New Roman" w:cs="Times New Roman"/>
          <w:sz w:val="24"/>
          <w:szCs w:val="24"/>
        </w:rPr>
        <w:t xml:space="preserve"> – представник </w:t>
      </w:r>
      <w:proofErr w:type="spellStart"/>
      <w:r w:rsidRPr="00C23211">
        <w:rPr>
          <w:rFonts w:ascii="Times New Roman" w:hAnsi="Times New Roman" w:cs="Times New Roman"/>
          <w:sz w:val="24"/>
          <w:szCs w:val="24"/>
        </w:rPr>
        <w:t>коучингової</w:t>
      </w:r>
      <w:proofErr w:type="spellEnd"/>
      <w:r w:rsidRPr="00C23211">
        <w:rPr>
          <w:rFonts w:ascii="Times New Roman" w:hAnsi="Times New Roman" w:cs="Times New Roman"/>
          <w:sz w:val="24"/>
          <w:szCs w:val="24"/>
        </w:rPr>
        <w:t xml:space="preserve"> компанії або вільно практикуючий фахівець у сфері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(фрілансер). </w:t>
      </w:r>
    </w:p>
    <w:p w14:paraId="384FC049" w14:textId="77777777" w:rsidR="000C46A5"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Один раз на місяць тривалістю 15 хв. проводяться троїсті зустрічі (замовник або куратор </w:t>
      </w:r>
      <w:proofErr w:type="spellStart"/>
      <w:r w:rsidRPr="00C23211">
        <w:rPr>
          <w:rFonts w:ascii="Times New Roman" w:hAnsi="Times New Roman" w:cs="Times New Roman"/>
          <w:sz w:val="24"/>
          <w:szCs w:val="24"/>
        </w:rPr>
        <w:t>проєкту</w:t>
      </w:r>
      <w:proofErr w:type="spellEnd"/>
      <w:r w:rsidRPr="00C23211">
        <w:rPr>
          <w:rFonts w:ascii="Times New Roman" w:hAnsi="Times New Roman" w:cs="Times New Roman"/>
          <w:sz w:val="24"/>
          <w:szCs w:val="24"/>
        </w:rPr>
        <w:t xml:space="preserve">, клієнт – менеджер, який отримує послугу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 і сам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 Ці зустрічі проходять зазвичай як початок чергової сесії, де сторони обговорюють динаміку роботи </w:t>
      </w:r>
      <w:proofErr w:type="spellStart"/>
      <w:r w:rsidRPr="00C23211">
        <w:rPr>
          <w:rFonts w:ascii="Times New Roman" w:hAnsi="Times New Roman" w:cs="Times New Roman"/>
          <w:sz w:val="24"/>
          <w:szCs w:val="24"/>
        </w:rPr>
        <w:t>коуча</w:t>
      </w:r>
      <w:proofErr w:type="spellEnd"/>
      <w:r w:rsidRPr="00C23211">
        <w:rPr>
          <w:rFonts w:ascii="Times New Roman" w:hAnsi="Times New Roman" w:cs="Times New Roman"/>
          <w:sz w:val="24"/>
          <w:szCs w:val="24"/>
        </w:rPr>
        <w:t xml:space="preserve"> і його клієнта, а також можливі побажання щодо зміни або розвитку тематики роботи. </w:t>
      </w:r>
    </w:p>
    <w:p w14:paraId="1381610C" w14:textId="535E4C43" w:rsidR="00C23211"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Після закінчення контрактного періоду (зазвичай за час контракту клієнт отримує близько 15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-сесій і проходить 2</w:t>
      </w:r>
      <w:r w:rsidR="000C46A5">
        <w:rPr>
          <w:rFonts w:ascii="Times New Roman" w:hAnsi="Times New Roman" w:cs="Times New Roman"/>
          <w:sz w:val="24"/>
          <w:szCs w:val="24"/>
        </w:rPr>
        <w:t>–</w:t>
      </w:r>
      <w:r w:rsidRPr="00C23211">
        <w:rPr>
          <w:rFonts w:ascii="Times New Roman" w:hAnsi="Times New Roman" w:cs="Times New Roman"/>
          <w:sz w:val="24"/>
          <w:szCs w:val="24"/>
        </w:rPr>
        <w:t xml:space="preserve">3 проміжні контрольні зустрічі трьох сторін) сторони підводять підсумки </w:t>
      </w:r>
      <w:proofErr w:type="spellStart"/>
      <w:r w:rsidRPr="00C23211">
        <w:rPr>
          <w:rFonts w:ascii="Times New Roman" w:hAnsi="Times New Roman" w:cs="Times New Roman"/>
          <w:sz w:val="24"/>
          <w:szCs w:val="24"/>
        </w:rPr>
        <w:t>проєкту</w:t>
      </w:r>
      <w:proofErr w:type="spellEnd"/>
      <w:r w:rsidRPr="00C23211">
        <w:rPr>
          <w:rFonts w:ascii="Times New Roman" w:hAnsi="Times New Roman" w:cs="Times New Roman"/>
          <w:sz w:val="24"/>
          <w:szCs w:val="24"/>
        </w:rPr>
        <w:t xml:space="preserve"> і приймають відповідне рішення. Мова може йти про завершення роботи клієнта з </w:t>
      </w:r>
      <w:proofErr w:type="spellStart"/>
      <w:r w:rsidRPr="00C23211">
        <w:rPr>
          <w:rFonts w:ascii="Times New Roman" w:hAnsi="Times New Roman" w:cs="Times New Roman"/>
          <w:sz w:val="24"/>
          <w:szCs w:val="24"/>
        </w:rPr>
        <w:t>коучем</w:t>
      </w:r>
      <w:proofErr w:type="spellEnd"/>
      <w:r w:rsidRPr="00C23211">
        <w:rPr>
          <w:rFonts w:ascii="Times New Roman" w:hAnsi="Times New Roman" w:cs="Times New Roman"/>
          <w:sz w:val="24"/>
          <w:szCs w:val="24"/>
        </w:rPr>
        <w:t xml:space="preserve"> або про тимчасове призупинення сесій (терміном не менше ніж на 3</w:t>
      </w:r>
      <w:r w:rsidR="000C46A5">
        <w:rPr>
          <w:rFonts w:ascii="Times New Roman" w:hAnsi="Times New Roman" w:cs="Times New Roman"/>
          <w:sz w:val="24"/>
          <w:szCs w:val="24"/>
        </w:rPr>
        <w:t>–</w:t>
      </w:r>
      <w:r w:rsidRPr="00C23211">
        <w:rPr>
          <w:rFonts w:ascii="Times New Roman" w:hAnsi="Times New Roman" w:cs="Times New Roman"/>
          <w:sz w:val="24"/>
          <w:szCs w:val="24"/>
        </w:rPr>
        <w:t xml:space="preserve">6 міс. для продовження самостійної роботи клієнта, який засвоїв за час роботи з </w:t>
      </w:r>
      <w:proofErr w:type="spellStart"/>
      <w:r w:rsidRPr="00C23211">
        <w:rPr>
          <w:rFonts w:ascii="Times New Roman" w:hAnsi="Times New Roman" w:cs="Times New Roman"/>
          <w:sz w:val="24"/>
          <w:szCs w:val="24"/>
        </w:rPr>
        <w:t>коучем</w:t>
      </w:r>
      <w:proofErr w:type="spellEnd"/>
      <w:r w:rsidRPr="00C23211">
        <w:rPr>
          <w:rFonts w:ascii="Times New Roman" w:hAnsi="Times New Roman" w:cs="Times New Roman"/>
          <w:sz w:val="24"/>
          <w:szCs w:val="24"/>
        </w:rPr>
        <w:t xml:space="preserve"> основи і підхід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як стратегії саморозвитку та ефективної самоорганізації). А також, іноді, може йтися про продовження контракту ще на кілька сесій, якщо така потреба є і це визнають усі три сторони.</w:t>
      </w:r>
    </w:p>
    <w:p w14:paraId="688C30B5" w14:textId="6C9A9569" w:rsidR="00222D52" w:rsidRDefault="00222D52" w:rsidP="00222D52">
      <w:pPr>
        <w:widowControl w:val="0"/>
        <w:spacing w:line="240" w:lineRule="auto"/>
        <w:ind w:firstLine="340"/>
        <w:jc w:val="both"/>
        <w:rPr>
          <w:rFonts w:ascii="Times New Roman" w:hAnsi="Times New Roman" w:cs="Times New Roman"/>
          <w:b/>
          <w:bCs/>
          <w:sz w:val="24"/>
          <w:szCs w:val="24"/>
        </w:rPr>
      </w:pPr>
      <w:r w:rsidRPr="00222D52">
        <w:rPr>
          <w:rFonts w:ascii="Times New Roman" w:hAnsi="Times New Roman" w:cs="Times New Roman"/>
          <w:b/>
          <w:bCs/>
          <w:sz w:val="24"/>
          <w:szCs w:val="24"/>
        </w:rPr>
        <w:lastRenderedPageBreak/>
        <w:t xml:space="preserve">14.4. Основні інструменти </w:t>
      </w:r>
      <w:proofErr w:type="spellStart"/>
      <w:r w:rsidRPr="00222D52">
        <w:rPr>
          <w:rFonts w:ascii="Times New Roman" w:hAnsi="Times New Roman" w:cs="Times New Roman"/>
          <w:b/>
          <w:bCs/>
          <w:sz w:val="24"/>
          <w:szCs w:val="24"/>
        </w:rPr>
        <w:t>коуч</w:t>
      </w:r>
      <w:proofErr w:type="spellEnd"/>
      <w:r w:rsidRPr="00222D52">
        <w:rPr>
          <w:rFonts w:ascii="Times New Roman" w:hAnsi="Times New Roman" w:cs="Times New Roman"/>
          <w:b/>
          <w:bCs/>
          <w:sz w:val="24"/>
          <w:szCs w:val="24"/>
        </w:rPr>
        <w:t>-менеджменту</w:t>
      </w:r>
    </w:p>
    <w:p w14:paraId="46DC9F09" w14:textId="77777777" w:rsidR="002C1999" w:rsidRPr="00222D52" w:rsidRDefault="002C1999" w:rsidP="00222D52">
      <w:pPr>
        <w:widowControl w:val="0"/>
        <w:spacing w:line="240" w:lineRule="auto"/>
        <w:ind w:firstLine="340"/>
        <w:jc w:val="both"/>
        <w:rPr>
          <w:rFonts w:ascii="Times New Roman" w:hAnsi="Times New Roman" w:cs="Times New Roman"/>
          <w:b/>
          <w:bCs/>
          <w:sz w:val="24"/>
          <w:szCs w:val="24"/>
        </w:rPr>
      </w:pPr>
    </w:p>
    <w:p w14:paraId="294DC0E3"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На практиці розроблено та використовується велика кількість інструментів проведення </w:t>
      </w:r>
      <w:proofErr w:type="spellStart"/>
      <w:r w:rsidRPr="00222D52">
        <w:rPr>
          <w:rFonts w:ascii="Times New Roman" w:hAnsi="Times New Roman" w:cs="Times New Roman"/>
          <w:sz w:val="24"/>
          <w:szCs w:val="24"/>
        </w:rPr>
        <w:t>коучингу</w:t>
      </w:r>
      <w:proofErr w:type="spellEnd"/>
      <w:r w:rsidRPr="00222D52">
        <w:rPr>
          <w:rFonts w:ascii="Times New Roman" w:hAnsi="Times New Roman" w:cs="Times New Roman"/>
          <w:sz w:val="24"/>
          <w:szCs w:val="24"/>
        </w:rPr>
        <w:t xml:space="preserve">. </w:t>
      </w:r>
      <w:r>
        <w:rPr>
          <w:rFonts w:ascii="Times New Roman" w:hAnsi="Times New Roman" w:cs="Times New Roman"/>
          <w:sz w:val="24"/>
          <w:szCs w:val="24"/>
        </w:rPr>
        <w:t xml:space="preserve">Так, </w:t>
      </w:r>
      <w:r w:rsidRPr="00222D52">
        <w:rPr>
          <w:rFonts w:ascii="Times New Roman" w:hAnsi="Times New Roman" w:cs="Times New Roman"/>
          <w:b/>
          <w:bCs/>
          <w:sz w:val="24"/>
          <w:szCs w:val="24"/>
        </w:rPr>
        <w:t xml:space="preserve">модель GROW </w:t>
      </w:r>
      <w:r w:rsidRPr="00222D52">
        <w:rPr>
          <w:rFonts w:ascii="Times New Roman" w:hAnsi="Times New Roman" w:cs="Times New Roman"/>
          <w:sz w:val="24"/>
          <w:szCs w:val="24"/>
        </w:rPr>
        <w:t xml:space="preserve">– складається з чотирьох етапів: </w:t>
      </w:r>
    </w:p>
    <w:p w14:paraId="031B9C51"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b/>
          <w:bCs/>
          <w:sz w:val="24"/>
          <w:szCs w:val="24"/>
        </w:rPr>
        <w:t>G</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goal</w:t>
      </w:r>
      <w:proofErr w:type="spellEnd"/>
      <w:r w:rsidRPr="00222D52">
        <w:rPr>
          <w:rFonts w:ascii="Times New Roman" w:hAnsi="Times New Roman" w:cs="Times New Roman"/>
          <w:sz w:val="24"/>
          <w:szCs w:val="24"/>
        </w:rPr>
        <w:t xml:space="preserve"> – мета – на цьому етапі необхідно відповісти на питання: Чого ти хочеш? Чому для тебе це важливо? Якби ти знав, що можеш досягти всього, чого забажаєш, як тоді звучала б твоя мета? Як ти дізнаєшся, що досяг результату? </w:t>
      </w:r>
    </w:p>
    <w:p w14:paraId="58FB134A"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b/>
          <w:bCs/>
          <w:sz w:val="24"/>
          <w:szCs w:val="24"/>
        </w:rPr>
        <w:t>R</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reality</w:t>
      </w:r>
      <w:proofErr w:type="spellEnd"/>
      <w:r w:rsidRPr="00222D52">
        <w:rPr>
          <w:rFonts w:ascii="Times New Roman" w:hAnsi="Times New Roman" w:cs="Times New Roman"/>
          <w:sz w:val="24"/>
          <w:szCs w:val="24"/>
        </w:rPr>
        <w:t xml:space="preserve"> – реальність, навколишня дійсність – на цьому етапі необхідно відповісти на питання: Що зараз відбувається відносно заявленого завдання? Як, коли і як часто це відбувається? Який ефект це справляє на вирішення твого завдання? Які ще фактори впливають на розв’язання завдання? Що ти вже встиг зробити для розв’язання завдання? Який результат отримав? </w:t>
      </w:r>
    </w:p>
    <w:p w14:paraId="6B583B33"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b/>
          <w:bCs/>
          <w:sz w:val="24"/>
          <w:szCs w:val="24"/>
        </w:rPr>
        <w:t>O</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opportunity</w:t>
      </w:r>
      <w:proofErr w:type="spellEnd"/>
      <w:r w:rsidRPr="00222D52">
        <w:rPr>
          <w:rFonts w:ascii="Times New Roman" w:hAnsi="Times New Roman" w:cs="Times New Roman"/>
          <w:sz w:val="24"/>
          <w:szCs w:val="24"/>
        </w:rPr>
        <w:t xml:space="preserve"> – наявні можливості – проведення ревізії всіх наявних ресурсів і вибір стратегії дій. Для цього слід відповісти на питання: Що ти можеш зробити для розв’язання завдання? Які ще є варіанти? А ще? Хто міг би допомогти тобі у вирішенні цього завдання? Як ти думаєш, як вчинила би на твоєму місці авторитетна для тебе людина? Згадай, чи були у твоєму житті подібні ситуації, з якими ти успішно впорався? Як ти цього досяг? Можливо, ти бачив, як хтось інший успішно вирішив подібну задачу? За рахунок чого це вдалося? Якому з варіантів ти </w:t>
      </w:r>
      <w:proofErr w:type="spellStart"/>
      <w:r w:rsidRPr="00222D52">
        <w:rPr>
          <w:rFonts w:ascii="Times New Roman" w:hAnsi="Times New Roman" w:cs="Times New Roman"/>
          <w:sz w:val="24"/>
          <w:szCs w:val="24"/>
        </w:rPr>
        <w:t>віддаси</w:t>
      </w:r>
      <w:proofErr w:type="spellEnd"/>
      <w:r w:rsidRPr="00222D52">
        <w:rPr>
          <w:rFonts w:ascii="Times New Roman" w:hAnsi="Times New Roman" w:cs="Times New Roman"/>
          <w:sz w:val="24"/>
          <w:szCs w:val="24"/>
        </w:rPr>
        <w:t xml:space="preserve"> перевагу? </w:t>
      </w:r>
    </w:p>
    <w:p w14:paraId="702F5D33"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b/>
          <w:bCs/>
          <w:sz w:val="24"/>
          <w:szCs w:val="24"/>
        </w:rPr>
        <w:t>W</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what</w:t>
      </w:r>
      <w:proofErr w:type="spellEnd"/>
      <w:r w:rsidRPr="00222D52">
        <w:rPr>
          <w:rFonts w:ascii="Times New Roman" w:hAnsi="Times New Roman" w:cs="Times New Roman"/>
          <w:sz w:val="24"/>
          <w:szCs w:val="24"/>
        </w:rPr>
        <w:t xml:space="preserve"> </w:t>
      </w:r>
      <w:proofErr w:type="spellStart"/>
      <w:r w:rsidRPr="00222D52">
        <w:rPr>
          <w:rFonts w:ascii="Times New Roman" w:hAnsi="Times New Roman" w:cs="Times New Roman"/>
          <w:sz w:val="24"/>
          <w:szCs w:val="24"/>
        </w:rPr>
        <w:t>to</w:t>
      </w:r>
      <w:proofErr w:type="spellEnd"/>
      <w:r w:rsidRPr="00222D52">
        <w:rPr>
          <w:rFonts w:ascii="Times New Roman" w:hAnsi="Times New Roman" w:cs="Times New Roman"/>
          <w:sz w:val="24"/>
          <w:szCs w:val="24"/>
        </w:rPr>
        <w:t xml:space="preserve"> </w:t>
      </w:r>
      <w:proofErr w:type="spellStart"/>
      <w:r w:rsidRPr="00222D52">
        <w:rPr>
          <w:rFonts w:ascii="Times New Roman" w:hAnsi="Times New Roman" w:cs="Times New Roman"/>
          <w:sz w:val="24"/>
          <w:szCs w:val="24"/>
        </w:rPr>
        <w:t>do</w:t>
      </w:r>
      <w:proofErr w:type="spellEnd"/>
      <w:r w:rsidRPr="00222D52">
        <w:rPr>
          <w:rFonts w:ascii="Times New Roman" w:hAnsi="Times New Roman" w:cs="Times New Roman"/>
          <w:sz w:val="24"/>
          <w:szCs w:val="24"/>
        </w:rPr>
        <w:t xml:space="preserve"> – дії. На цьому етапі слід відповісти на питання: Який найперший і найпростіший крок ти готовий зробити? Коли конкретно ти його зробиш? Що може завадити тобі? Як ти можеш це передбачити? Хто міг би підтримати тебе і як? Коли ти попросиш цієї підтримки? </w:t>
      </w:r>
    </w:p>
    <w:p w14:paraId="0162D269" w14:textId="4B119B3D"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Перевагою </w:t>
      </w:r>
      <w:r w:rsidR="004B39F4">
        <w:rPr>
          <w:rFonts w:ascii="Times New Roman" w:hAnsi="Times New Roman" w:cs="Times New Roman"/>
          <w:sz w:val="24"/>
          <w:szCs w:val="24"/>
        </w:rPr>
        <w:t xml:space="preserve">цієї </w:t>
      </w:r>
      <w:r w:rsidRPr="00222D52">
        <w:rPr>
          <w:rFonts w:ascii="Times New Roman" w:hAnsi="Times New Roman" w:cs="Times New Roman"/>
          <w:sz w:val="24"/>
          <w:szCs w:val="24"/>
        </w:rPr>
        <w:t xml:space="preserve">моделі слід вважати можливість вже на початкових етапах наукової роботи чітко визначитися з </w:t>
      </w:r>
      <w:r w:rsidRPr="00222D52">
        <w:rPr>
          <w:rFonts w:ascii="Times New Roman" w:hAnsi="Times New Roman" w:cs="Times New Roman"/>
          <w:sz w:val="24"/>
          <w:szCs w:val="24"/>
        </w:rPr>
        <w:lastRenderedPageBreak/>
        <w:t>потенційними ресурсами та можливостями.</w:t>
      </w:r>
    </w:p>
    <w:p w14:paraId="4DE5694E" w14:textId="77777777" w:rsidR="004B39F4" w:rsidRPr="004B39F4" w:rsidRDefault="00222D52" w:rsidP="00222D52">
      <w:pPr>
        <w:widowControl w:val="0"/>
        <w:spacing w:line="240" w:lineRule="auto"/>
        <w:ind w:firstLine="340"/>
        <w:jc w:val="both"/>
        <w:rPr>
          <w:rFonts w:ascii="Times New Roman" w:hAnsi="Times New Roman" w:cs="Times New Roman"/>
          <w:b/>
          <w:bCs/>
          <w:sz w:val="24"/>
          <w:szCs w:val="24"/>
        </w:rPr>
      </w:pPr>
      <w:r w:rsidRPr="004B39F4">
        <w:rPr>
          <w:rFonts w:ascii="Times New Roman" w:hAnsi="Times New Roman" w:cs="Times New Roman"/>
          <w:b/>
          <w:bCs/>
          <w:sz w:val="24"/>
          <w:szCs w:val="24"/>
        </w:rPr>
        <w:t>Т-модель</w:t>
      </w:r>
      <w:r w:rsidRPr="00222D52">
        <w:rPr>
          <w:rFonts w:ascii="Times New Roman" w:hAnsi="Times New Roman" w:cs="Times New Roman"/>
          <w:sz w:val="24"/>
          <w:szCs w:val="24"/>
        </w:rPr>
        <w:t xml:space="preserve"> використовується після визначення основних цілей та напрямів і спрямована на допомогу </w:t>
      </w:r>
      <w:proofErr w:type="spellStart"/>
      <w:r w:rsidRPr="00222D52">
        <w:rPr>
          <w:rFonts w:ascii="Times New Roman" w:hAnsi="Times New Roman" w:cs="Times New Roman"/>
          <w:sz w:val="24"/>
          <w:szCs w:val="24"/>
        </w:rPr>
        <w:t>коучу</w:t>
      </w:r>
      <w:proofErr w:type="spellEnd"/>
      <w:r w:rsidRPr="00222D52">
        <w:rPr>
          <w:rFonts w:ascii="Times New Roman" w:hAnsi="Times New Roman" w:cs="Times New Roman"/>
          <w:sz w:val="24"/>
          <w:szCs w:val="24"/>
        </w:rPr>
        <w:t xml:space="preserve"> стимулювати процес пошуку та вибору клієнтом варіантів, що є однією з умов ефективності </w:t>
      </w:r>
      <w:proofErr w:type="spellStart"/>
      <w:r w:rsidRPr="00222D52">
        <w:rPr>
          <w:rFonts w:ascii="Times New Roman" w:hAnsi="Times New Roman" w:cs="Times New Roman"/>
          <w:sz w:val="24"/>
          <w:szCs w:val="24"/>
        </w:rPr>
        <w:t>коучингу</w:t>
      </w:r>
      <w:proofErr w:type="spellEnd"/>
      <w:r w:rsidRPr="00222D52">
        <w:rPr>
          <w:rFonts w:ascii="Times New Roman" w:hAnsi="Times New Roman" w:cs="Times New Roman"/>
          <w:sz w:val="24"/>
          <w:szCs w:val="24"/>
        </w:rPr>
        <w:t xml:space="preserve">. </w:t>
      </w:r>
      <w:r w:rsidRPr="004B39F4">
        <w:rPr>
          <w:rFonts w:ascii="Times New Roman" w:hAnsi="Times New Roman" w:cs="Times New Roman"/>
          <w:b/>
          <w:bCs/>
          <w:sz w:val="24"/>
          <w:szCs w:val="24"/>
        </w:rPr>
        <w:t xml:space="preserve">Для цього застосовується дві групи питань: </w:t>
      </w:r>
    </w:p>
    <w:p w14:paraId="77B090E9" w14:textId="5BFD6BAE"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1.</w:t>
      </w:r>
      <w:r w:rsidR="004B39F4">
        <w:rPr>
          <w:rFonts w:ascii="Times New Roman" w:hAnsi="Times New Roman" w:cs="Times New Roman"/>
          <w:sz w:val="24"/>
          <w:szCs w:val="24"/>
        </w:rPr>
        <w:t> </w:t>
      </w:r>
      <w:r w:rsidRPr="00222D52">
        <w:rPr>
          <w:rFonts w:ascii="Times New Roman" w:hAnsi="Times New Roman" w:cs="Times New Roman"/>
          <w:sz w:val="24"/>
          <w:szCs w:val="24"/>
        </w:rPr>
        <w:t xml:space="preserve">Розширення. Пошук істинної мети. Збір інформації. Питання: Що? Що ще? Які варіанти? </w:t>
      </w:r>
    </w:p>
    <w:p w14:paraId="22EC19CA" w14:textId="6AA5CEDC"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2.</w:t>
      </w:r>
      <w:r w:rsidR="004B39F4">
        <w:rPr>
          <w:rFonts w:ascii="Times New Roman" w:hAnsi="Times New Roman" w:cs="Times New Roman"/>
          <w:sz w:val="24"/>
          <w:szCs w:val="24"/>
        </w:rPr>
        <w:t> </w:t>
      </w:r>
      <w:r w:rsidRPr="00222D52">
        <w:rPr>
          <w:rFonts w:ascii="Times New Roman" w:hAnsi="Times New Roman" w:cs="Times New Roman"/>
          <w:sz w:val="24"/>
          <w:szCs w:val="24"/>
        </w:rPr>
        <w:t>Фокусування. Концентрація на завданні. Пошук унікального рішення. Питання: Що найцікавіше? Що становить найбільший інтерес? Коли виникає інтерес?</w:t>
      </w:r>
    </w:p>
    <w:p w14:paraId="336CF7A8" w14:textId="491C6A90"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Схематичне зображення напрямів дії моделі наведено на рис. </w:t>
      </w:r>
      <w:r w:rsidR="004B39F4">
        <w:rPr>
          <w:rFonts w:ascii="Times New Roman" w:hAnsi="Times New Roman" w:cs="Times New Roman"/>
          <w:sz w:val="24"/>
          <w:szCs w:val="24"/>
        </w:rPr>
        <w:t>14.2</w:t>
      </w:r>
      <w:r w:rsidRPr="00222D52">
        <w:rPr>
          <w:rFonts w:ascii="Times New Roman" w:hAnsi="Times New Roman" w:cs="Times New Roman"/>
          <w:sz w:val="24"/>
          <w:szCs w:val="24"/>
        </w:rPr>
        <w:t>.</w:t>
      </w:r>
    </w:p>
    <w:p w14:paraId="3EAB58AA" w14:textId="280D7E10" w:rsidR="00222D52" w:rsidRPr="00222D52" w:rsidRDefault="004B39F4" w:rsidP="004B39F4">
      <w:pPr>
        <w:widowControl w:val="0"/>
        <w:spacing w:line="240" w:lineRule="auto"/>
        <w:ind w:firstLine="0"/>
        <w:jc w:val="center"/>
        <w:rPr>
          <w:rFonts w:ascii="Times New Roman" w:hAnsi="Times New Roman" w:cs="Times New Roman"/>
          <w:sz w:val="24"/>
          <w:szCs w:val="24"/>
        </w:rPr>
      </w:pPr>
      <w:r>
        <w:rPr>
          <w:noProof/>
        </w:rPr>
        <w:drawing>
          <wp:inline distT="0" distB="0" distL="0" distR="0" wp14:anchorId="28A9F6E4" wp14:editId="1FCB064C">
            <wp:extent cx="1599639" cy="1067681"/>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4055" t="46676" r="40865" b="35425"/>
                    <a:stretch/>
                  </pic:blipFill>
                  <pic:spPr bwMode="auto">
                    <a:xfrm>
                      <a:off x="0" y="0"/>
                      <a:ext cx="1613378" cy="1076851"/>
                    </a:xfrm>
                    <a:prstGeom prst="rect">
                      <a:avLst/>
                    </a:prstGeom>
                    <a:ln>
                      <a:noFill/>
                    </a:ln>
                    <a:extLst>
                      <a:ext uri="{53640926-AAD7-44D8-BBD7-CCE9431645EC}">
                        <a14:shadowObscured xmlns:a14="http://schemas.microsoft.com/office/drawing/2010/main"/>
                      </a:ext>
                    </a:extLst>
                  </pic:spPr>
                </pic:pic>
              </a:graphicData>
            </a:graphic>
          </wp:inline>
        </w:drawing>
      </w:r>
    </w:p>
    <w:p w14:paraId="5A129B9A" w14:textId="7BA58A7F" w:rsidR="004B39F4" w:rsidRPr="004B39F4" w:rsidRDefault="00222D52" w:rsidP="004B39F4">
      <w:pPr>
        <w:widowControl w:val="0"/>
        <w:spacing w:line="240" w:lineRule="auto"/>
        <w:ind w:firstLine="0"/>
        <w:jc w:val="center"/>
        <w:rPr>
          <w:rFonts w:ascii="Times New Roman" w:hAnsi="Times New Roman" w:cs="Times New Roman"/>
          <w:i/>
          <w:iCs/>
          <w:sz w:val="24"/>
          <w:szCs w:val="24"/>
        </w:rPr>
      </w:pPr>
      <w:r w:rsidRPr="004B39F4">
        <w:rPr>
          <w:rFonts w:ascii="Times New Roman" w:hAnsi="Times New Roman" w:cs="Times New Roman"/>
          <w:i/>
          <w:iCs/>
          <w:sz w:val="24"/>
          <w:szCs w:val="24"/>
        </w:rPr>
        <w:t>Рис</w:t>
      </w:r>
      <w:r w:rsidR="004B39F4" w:rsidRPr="004B39F4">
        <w:rPr>
          <w:rFonts w:ascii="Times New Roman" w:hAnsi="Times New Roman" w:cs="Times New Roman"/>
          <w:i/>
          <w:iCs/>
          <w:sz w:val="24"/>
          <w:szCs w:val="24"/>
        </w:rPr>
        <w:t>. 14.</w:t>
      </w:r>
      <w:r w:rsidRPr="004B39F4">
        <w:rPr>
          <w:rFonts w:ascii="Times New Roman" w:hAnsi="Times New Roman" w:cs="Times New Roman"/>
          <w:i/>
          <w:iCs/>
          <w:sz w:val="24"/>
          <w:szCs w:val="24"/>
        </w:rPr>
        <w:t>2</w:t>
      </w:r>
      <w:r w:rsidR="004B39F4" w:rsidRPr="004B39F4">
        <w:rPr>
          <w:rFonts w:ascii="Times New Roman" w:hAnsi="Times New Roman" w:cs="Times New Roman"/>
          <w:i/>
          <w:iCs/>
          <w:sz w:val="24"/>
          <w:szCs w:val="24"/>
        </w:rPr>
        <w:t>. </w:t>
      </w:r>
      <w:r w:rsidRPr="004B39F4">
        <w:rPr>
          <w:rFonts w:ascii="Times New Roman" w:hAnsi="Times New Roman" w:cs="Times New Roman"/>
          <w:i/>
          <w:iCs/>
          <w:sz w:val="24"/>
          <w:szCs w:val="24"/>
        </w:rPr>
        <w:t>Напрями дії Т-моделі</w:t>
      </w:r>
    </w:p>
    <w:p w14:paraId="0618704A" w14:textId="4ABD4695"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Модель має бути застосованою на етапі формулювання безпосередньої мети та задач дослідження, і наголос при цьому має бути здійсненим на поєднанні трьох ключових орієнтирів – глибини проникнення дослідника та його керівника у обрану проблему, наявності наукових досліджень обраної тематики в науковому середовищі країни, ступеня розвитку обраної проблематики у світовому науковому середовищі.</w:t>
      </w:r>
    </w:p>
    <w:p w14:paraId="40424C80"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4B39F4">
        <w:rPr>
          <w:rFonts w:ascii="Times New Roman" w:hAnsi="Times New Roman" w:cs="Times New Roman"/>
          <w:b/>
          <w:bCs/>
          <w:sz w:val="24"/>
          <w:szCs w:val="24"/>
        </w:rPr>
        <w:t>Модель AID</w:t>
      </w:r>
      <w:r w:rsidRPr="00222D52">
        <w:rPr>
          <w:rFonts w:ascii="Times New Roman" w:hAnsi="Times New Roman" w:cs="Times New Roman"/>
          <w:sz w:val="24"/>
          <w:szCs w:val="24"/>
        </w:rPr>
        <w:t xml:space="preserve"> – </w:t>
      </w:r>
      <w:r w:rsidR="004B39F4">
        <w:rPr>
          <w:rFonts w:ascii="Times New Roman" w:hAnsi="Times New Roman" w:cs="Times New Roman"/>
          <w:sz w:val="24"/>
          <w:szCs w:val="24"/>
        </w:rPr>
        <w:t xml:space="preserve">це </w:t>
      </w:r>
      <w:r w:rsidRPr="00222D52">
        <w:rPr>
          <w:rFonts w:ascii="Times New Roman" w:hAnsi="Times New Roman" w:cs="Times New Roman"/>
          <w:sz w:val="24"/>
          <w:szCs w:val="24"/>
        </w:rPr>
        <w:t xml:space="preserve">інструмент, що ґрунтується на зворотному зв’язку і реалізується шляхом поступового проходження трьох етапів: </w:t>
      </w:r>
    </w:p>
    <w:p w14:paraId="092C19EE"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4B39F4">
        <w:rPr>
          <w:rFonts w:ascii="Times New Roman" w:hAnsi="Times New Roman" w:cs="Times New Roman"/>
          <w:b/>
          <w:bCs/>
          <w:sz w:val="24"/>
          <w:szCs w:val="24"/>
        </w:rPr>
        <w:t>A</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аctions</w:t>
      </w:r>
      <w:proofErr w:type="spellEnd"/>
      <w:r w:rsidRPr="00222D52">
        <w:rPr>
          <w:rFonts w:ascii="Times New Roman" w:hAnsi="Times New Roman" w:cs="Times New Roman"/>
          <w:sz w:val="24"/>
          <w:szCs w:val="24"/>
        </w:rPr>
        <w:t xml:space="preserve"> – дії – основні питання цього етапу: Що сталося? Які дії зроблено? Що планується зробити? </w:t>
      </w:r>
    </w:p>
    <w:p w14:paraId="520224AC" w14:textId="3745BB38" w:rsidR="004B39F4" w:rsidRDefault="00222D52" w:rsidP="00222D52">
      <w:pPr>
        <w:widowControl w:val="0"/>
        <w:spacing w:line="240" w:lineRule="auto"/>
        <w:ind w:firstLine="340"/>
        <w:jc w:val="both"/>
        <w:rPr>
          <w:rFonts w:ascii="Times New Roman" w:hAnsi="Times New Roman" w:cs="Times New Roman"/>
          <w:sz w:val="24"/>
          <w:szCs w:val="24"/>
        </w:rPr>
      </w:pPr>
      <w:r w:rsidRPr="004B39F4">
        <w:rPr>
          <w:rFonts w:ascii="Times New Roman" w:hAnsi="Times New Roman" w:cs="Times New Roman"/>
          <w:b/>
          <w:bCs/>
          <w:sz w:val="24"/>
          <w:szCs w:val="24"/>
        </w:rPr>
        <w:t>I</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іmpact</w:t>
      </w:r>
      <w:proofErr w:type="spellEnd"/>
      <w:r w:rsidRPr="00222D52">
        <w:rPr>
          <w:rFonts w:ascii="Times New Roman" w:hAnsi="Times New Roman" w:cs="Times New Roman"/>
          <w:sz w:val="24"/>
          <w:szCs w:val="24"/>
        </w:rPr>
        <w:t xml:space="preserve"> – вплив – основні питання цього етапу: Які </w:t>
      </w:r>
      <w:r w:rsidRPr="00222D52">
        <w:rPr>
          <w:rFonts w:ascii="Times New Roman" w:hAnsi="Times New Roman" w:cs="Times New Roman"/>
          <w:sz w:val="24"/>
          <w:szCs w:val="24"/>
        </w:rPr>
        <w:lastRenderedPageBreak/>
        <w:t xml:space="preserve">результати дій? Чи вийшло те, що планувалося? Якщо ні, в чому помилка? Як ваші результати позначилися на роботі інших людей і команди в цілому? </w:t>
      </w:r>
    </w:p>
    <w:p w14:paraId="13406BE1"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4B39F4">
        <w:rPr>
          <w:rFonts w:ascii="Times New Roman" w:hAnsi="Times New Roman" w:cs="Times New Roman"/>
          <w:b/>
          <w:bCs/>
          <w:sz w:val="24"/>
          <w:szCs w:val="24"/>
        </w:rPr>
        <w:t>D</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desired</w:t>
      </w:r>
      <w:proofErr w:type="spellEnd"/>
      <w:r w:rsidRPr="00222D52">
        <w:rPr>
          <w:rFonts w:ascii="Times New Roman" w:hAnsi="Times New Roman" w:cs="Times New Roman"/>
          <w:sz w:val="24"/>
          <w:szCs w:val="24"/>
        </w:rPr>
        <w:t xml:space="preserve"> </w:t>
      </w:r>
      <w:proofErr w:type="spellStart"/>
      <w:r w:rsidRPr="00222D52">
        <w:rPr>
          <w:rFonts w:ascii="Times New Roman" w:hAnsi="Times New Roman" w:cs="Times New Roman"/>
          <w:sz w:val="24"/>
          <w:szCs w:val="24"/>
        </w:rPr>
        <w:t>outcome</w:t>
      </w:r>
      <w:proofErr w:type="spellEnd"/>
      <w:r w:rsidRPr="00222D52">
        <w:rPr>
          <w:rFonts w:ascii="Times New Roman" w:hAnsi="Times New Roman" w:cs="Times New Roman"/>
          <w:sz w:val="24"/>
          <w:szCs w:val="24"/>
        </w:rPr>
        <w:t xml:space="preserve"> – бажаний результат – спільний аналіз того, яким чином підлеглий може підвищити ефективність своєї роботи: </w:t>
      </w:r>
    </w:p>
    <w:p w14:paraId="617AE53C"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Під час використання моделі також </w:t>
      </w:r>
      <w:r w:rsidRPr="004B39F4">
        <w:rPr>
          <w:rFonts w:ascii="Times New Roman" w:hAnsi="Times New Roman" w:cs="Times New Roman"/>
          <w:i/>
          <w:iCs/>
          <w:sz w:val="24"/>
          <w:szCs w:val="24"/>
        </w:rPr>
        <w:t>важливо застосовувати STOP-фактори</w:t>
      </w:r>
      <w:r w:rsidRPr="00222D52">
        <w:rPr>
          <w:rFonts w:ascii="Times New Roman" w:hAnsi="Times New Roman" w:cs="Times New Roman"/>
          <w:sz w:val="24"/>
          <w:szCs w:val="24"/>
        </w:rPr>
        <w:t xml:space="preserve">, тобто умови, коли не слід використовувати зворотний зв’язок: </w:t>
      </w:r>
    </w:p>
    <w:p w14:paraId="536FBA24" w14:textId="43CBECC6"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1.</w:t>
      </w:r>
      <w:r w:rsidR="004B39F4">
        <w:rPr>
          <w:rFonts w:ascii="Times New Roman" w:hAnsi="Times New Roman" w:cs="Times New Roman"/>
          <w:sz w:val="24"/>
          <w:szCs w:val="24"/>
        </w:rPr>
        <w:t> </w:t>
      </w:r>
      <w:r w:rsidRPr="00222D52">
        <w:rPr>
          <w:rFonts w:ascii="Times New Roman" w:hAnsi="Times New Roman" w:cs="Times New Roman"/>
          <w:sz w:val="24"/>
          <w:szCs w:val="24"/>
        </w:rPr>
        <w:t>Керівника або підлеглого переповнюють емоції любої тональності.</w:t>
      </w:r>
    </w:p>
    <w:p w14:paraId="6A0724F0" w14:textId="282877EB"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2.</w:t>
      </w:r>
      <w:r w:rsidR="004B39F4">
        <w:rPr>
          <w:rFonts w:ascii="Times New Roman" w:hAnsi="Times New Roman" w:cs="Times New Roman"/>
          <w:sz w:val="24"/>
          <w:szCs w:val="24"/>
        </w:rPr>
        <w:t> </w:t>
      </w:r>
      <w:r w:rsidRPr="00222D52">
        <w:rPr>
          <w:rFonts w:ascii="Times New Roman" w:hAnsi="Times New Roman" w:cs="Times New Roman"/>
          <w:sz w:val="24"/>
          <w:szCs w:val="24"/>
        </w:rPr>
        <w:t xml:space="preserve">Отриманих фактів для аналізу мало або ж вони сумнівної якості. </w:t>
      </w:r>
    </w:p>
    <w:p w14:paraId="283A3F13"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3.</w:t>
      </w:r>
      <w:r w:rsidR="004B39F4">
        <w:rPr>
          <w:rFonts w:ascii="Times New Roman" w:hAnsi="Times New Roman" w:cs="Times New Roman"/>
          <w:sz w:val="24"/>
          <w:szCs w:val="24"/>
        </w:rPr>
        <w:t> </w:t>
      </w:r>
      <w:r w:rsidRPr="00222D52">
        <w:rPr>
          <w:rFonts w:ascii="Times New Roman" w:hAnsi="Times New Roman" w:cs="Times New Roman"/>
          <w:sz w:val="24"/>
          <w:szCs w:val="24"/>
        </w:rPr>
        <w:t xml:space="preserve">Необхідно терміново діяти, інакше будуть непоправні наслідки. </w:t>
      </w:r>
    </w:p>
    <w:p w14:paraId="0D3B5E33"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4.</w:t>
      </w:r>
      <w:r w:rsidR="004B39F4">
        <w:rPr>
          <w:rFonts w:ascii="Times New Roman" w:hAnsi="Times New Roman" w:cs="Times New Roman"/>
          <w:sz w:val="24"/>
          <w:szCs w:val="24"/>
        </w:rPr>
        <w:t> </w:t>
      </w:r>
      <w:r w:rsidRPr="00222D52">
        <w:rPr>
          <w:rFonts w:ascii="Times New Roman" w:hAnsi="Times New Roman" w:cs="Times New Roman"/>
          <w:sz w:val="24"/>
          <w:szCs w:val="24"/>
        </w:rPr>
        <w:t xml:space="preserve">Час для зустрічі вибрано невдалий внаслідок певних причин. </w:t>
      </w:r>
    </w:p>
    <w:p w14:paraId="2D05F420" w14:textId="0CE3763B"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5.</w:t>
      </w:r>
      <w:r w:rsidR="004B39F4">
        <w:rPr>
          <w:rFonts w:ascii="Times New Roman" w:hAnsi="Times New Roman" w:cs="Times New Roman"/>
          <w:sz w:val="24"/>
          <w:szCs w:val="24"/>
        </w:rPr>
        <w:t> </w:t>
      </w:r>
      <w:r w:rsidRPr="00222D52">
        <w:rPr>
          <w:rFonts w:ascii="Times New Roman" w:hAnsi="Times New Roman" w:cs="Times New Roman"/>
          <w:sz w:val="24"/>
          <w:szCs w:val="24"/>
        </w:rPr>
        <w:t>Менеджер звик спілкуватися з командою в стилі «я +, ти -».</w:t>
      </w:r>
    </w:p>
    <w:p w14:paraId="68DB163C" w14:textId="0207178E"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Модель доцільно використовувати на етапі, коли вже певні дослідження проведено, отримано перші результати. Використання трьох груп питань дозволить зорієнтувати</w:t>
      </w:r>
      <w:r w:rsidR="00B60AD2">
        <w:rPr>
          <w:rFonts w:ascii="Times New Roman" w:hAnsi="Times New Roman" w:cs="Times New Roman"/>
          <w:sz w:val="24"/>
          <w:szCs w:val="24"/>
        </w:rPr>
        <w:t>ся</w:t>
      </w:r>
      <w:r w:rsidRPr="00222D52">
        <w:rPr>
          <w:rFonts w:ascii="Times New Roman" w:hAnsi="Times New Roman" w:cs="Times New Roman"/>
          <w:sz w:val="24"/>
          <w:szCs w:val="24"/>
        </w:rPr>
        <w:t xml:space="preserve"> щодо </w:t>
      </w:r>
      <w:r w:rsidR="00B60AD2">
        <w:rPr>
          <w:rFonts w:ascii="Times New Roman" w:hAnsi="Times New Roman" w:cs="Times New Roman"/>
          <w:sz w:val="24"/>
          <w:szCs w:val="24"/>
        </w:rPr>
        <w:t>правильності</w:t>
      </w:r>
      <w:r w:rsidRPr="00222D52">
        <w:rPr>
          <w:rFonts w:ascii="Times New Roman" w:hAnsi="Times New Roman" w:cs="Times New Roman"/>
          <w:sz w:val="24"/>
          <w:szCs w:val="24"/>
        </w:rPr>
        <w:t xml:space="preserve"> обраної стратегії наукових досліджень.</w:t>
      </w:r>
    </w:p>
    <w:p w14:paraId="7B587676"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Модель SMART</w:t>
      </w:r>
      <w:r w:rsidRPr="00222D52">
        <w:rPr>
          <w:rFonts w:ascii="Times New Roman" w:hAnsi="Times New Roman" w:cs="Times New Roman"/>
          <w:sz w:val="24"/>
          <w:szCs w:val="24"/>
        </w:rPr>
        <w:t xml:space="preserve"> – це технологія постановки та конкретизації цілей, яка реалізовується через перевірку обраної мети на п’ять вимог: </w:t>
      </w:r>
    </w:p>
    <w:p w14:paraId="34A4FE95"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S</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specific</w:t>
      </w:r>
      <w:proofErr w:type="spellEnd"/>
      <w:r w:rsidRPr="00222D52">
        <w:rPr>
          <w:rFonts w:ascii="Times New Roman" w:hAnsi="Times New Roman" w:cs="Times New Roman"/>
          <w:sz w:val="24"/>
          <w:szCs w:val="24"/>
        </w:rPr>
        <w:t xml:space="preserve"> – конкретність. Мета має бути конкретною та позитивною. </w:t>
      </w:r>
    </w:p>
    <w:p w14:paraId="526054D0"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M</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measureable</w:t>
      </w:r>
      <w:proofErr w:type="spellEnd"/>
      <w:r w:rsidRPr="00222D52">
        <w:rPr>
          <w:rFonts w:ascii="Times New Roman" w:hAnsi="Times New Roman" w:cs="Times New Roman"/>
          <w:sz w:val="24"/>
          <w:szCs w:val="24"/>
        </w:rPr>
        <w:t xml:space="preserve"> – вимірність. Поставлена мета має мати вимірні результати. </w:t>
      </w:r>
    </w:p>
    <w:p w14:paraId="7DB700F8"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A</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achievable</w:t>
      </w:r>
      <w:proofErr w:type="spellEnd"/>
      <w:r w:rsidRPr="00222D52">
        <w:rPr>
          <w:rFonts w:ascii="Times New Roman" w:hAnsi="Times New Roman" w:cs="Times New Roman"/>
          <w:sz w:val="24"/>
          <w:szCs w:val="24"/>
        </w:rPr>
        <w:t xml:space="preserve"> – досяжність. Поставлена мета має бути досягнутою в потенціалі. </w:t>
      </w:r>
    </w:p>
    <w:p w14:paraId="3F254CCE"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R</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realistic</w:t>
      </w:r>
      <w:proofErr w:type="spellEnd"/>
      <w:r w:rsidRPr="00222D52">
        <w:rPr>
          <w:rFonts w:ascii="Times New Roman" w:hAnsi="Times New Roman" w:cs="Times New Roman"/>
          <w:sz w:val="24"/>
          <w:szCs w:val="24"/>
        </w:rPr>
        <w:t xml:space="preserve"> – реалістичність. Необхідно оцінити власні можливості щодо досягнення поставленої мети. </w:t>
      </w:r>
    </w:p>
    <w:p w14:paraId="4A66AF61"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lastRenderedPageBreak/>
        <w:t>T</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timid</w:t>
      </w:r>
      <w:proofErr w:type="spellEnd"/>
      <w:r w:rsidRPr="00222D52">
        <w:rPr>
          <w:rFonts w:ascii="Times New Roman" w:hAnsi="Times New Roman" w:cs="Times New Roman"/>
          <w:sz w:val="24"/>
          <w:szCs w:val="24"/>
        </w:rPr>
        <w:t xml:space="preserve"> – визначеність за часом, терміни досягнення мети. </w:t>
      </w:r>
    </w:p>
    <w:p w14:paraId="60C78D8C"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Модель може бути використаною на початковому етапі безпосередньо після вибору теми дослідження та формулювання його мети і завдань. </w:t>
      </w:r>
    </w:p>
    <w:p w14:paraId="692561E2" w14:textId="500B68FD"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Перевірка сформульованої мети на п’ять вимог моделі дозволить чітко висвітити «вузькі місця», які мають бути подоланими протягом короткого часу через пошук конкретних заходів й інструментів впливу.</w:t>
      </w:r>
    </w:p>
    <w:p w14:paraId="638BD74D"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Модель SWOT</w:t>
      </w:r>
      <w:r w:rsidRPr="00222D52">
        <w:rPr>
          <w:rFonts w:ascii="Times New Roman" w:hAnsi="Times New Roman" w:cs="Times New Roman"/>
          <w:sz w:val="24"/>
          <w:szCs w:val="24"/>
        </w:rPr>
        <w:t xml:space="preserve"> – технологія, яка допомагає виявити слабкі і сильні сторони об’єкта, в ролі якого можуть виступати організації, колектив, людина, ідея або захід. Для того, щоб провести SWOT-аналіз, необхідно відповісти на питання: </w:t>
      </w:r>
    </w:p>
    <w:p w14:paraId="658DB1B3" w14:textId="66B84A6D" w:rsidR="00B60AD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1.</w:t>
      </w:r>
      <w:r w:rsidR="00B60AD2">
        <w:rPr>
          <w:rFonts w:ascii="Times New Roman" w:hAnsi="Times New Roman" w:cs="Times New Roman"/>
          <w:sz w:val="24"/>
          <w:szCs w:val="24"/>
        </w:rPr>
        <w:t> </w:t>
      </w:r>
      <w:r w:rsidRPr="00222D52">
        <w:rPr>
          <w:rFonts w:ascii="Times New Roman" w:hAnsi="Times New Roman" w:cs="Times New Roman"/>
          <w:sz w:val="24"/>
          <w:szCs w:val="24"/>
        </w:rPr>
        <w:t>Якими сильними сторонами володіє досліджуваний об’єкт?</w:t>
      </w:r>
    </w:p>
    <w:p w14:paraId="47E93352" w14:textId="3981AA79" w:rsidR="00B60AD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2.</w:t>
      </w:r>
      <w:r w:rsidR="00B60AD2">
        <w:rPr>
          <w:rFonts w:ascii="Times New Roman" w:hAnsi="Times New Roman" w:cs="Times New Roman"/>
          <w:sz w:val="24"/>
          <w:szCs w:val="24"/>
        </w:rPr>
        <w:t> </w:t>
      </w:r>
      <w:r w:rsidRPr="00222D52">
        <w:rPr>
          <w:rFonts w:ascii="Times New Roman" w:hAnsi="Times New Roman" w:cs="Times New Roman"/>
          <w:sz w:val="24"/>
          <w:szCs w:val="24"/>
        </w:rPr>
        <w:t xml:space="preserve">Які слабкі місця є у досліджуваного об’єкта? </w:t>
      </w:r>
    </w:p>
    <w:p w14:paraId="5EF334BB" w14:textId="429DEAB6" w:rsidR="00B60AD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3.</w:t>
      </w:r>
      <w:r w:rsidR="00B60AD2">
        <w:rPr>
          <w:rFonts w:ascii="Times New Roman" w:hAnsi="Times New Roman" w:cs="Times New Roman"/>
          <w:sz w:val="24"/>
          <w:szCs w:val="24"/>
        </w:rPr>
        <w:t> </w:t>
      </w:r>
      <w:r w:rsidRPr="00222D52">
        <w:rPr>
          <w:rFonts w:ascii="Times New Roman" w:hAnsi="Times New Roman" w:cs="Times New Roman"/>
          <w:sz w:val="24"/>
          <w:szCs w:val="24"/>
        </w:rPr>
        <w:t xml:space="preserve">Які можливості є у досліджуваного об’єкта для подальшого зростання. </w:t>
      </w:r>
    </w:p>
    <w:p w14:paraId="6EC321DB" w14:textId="69D71C37"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4.</w:t>
      </w:r>
      <w:r w:rsidR="00B60AD2">
        <w:rPr>
          <w:rFonts w:ascii="Times New Roman" w:hAnsi="Times New Roman" w:cs="Times New Roman"/>
          <w:sz w:val="24"/>
          <w:szCs w:val="24"/>
        </w:rPr>
        <w:t> </w:t>
      </w:r>
      <w:r w:rsidRPr="00222D52">
        <w:rPr>
          <w:rFonts w:ascii="Times New Roman" w:hAnsi="Times New Roman" w:cs="Times New Roman"/>
          <w:sz w:val="24"/>
          <w:szCs w:val="24"/>
        </w:rPr>
        <w:t>Які загрози існують для майбутнього досліджуваного об’єкта, якщо нічого не зміниться? Із метою підвищення результативності та наочності застосування метод супроводжується заповненням попередньої матриці SWOT-аналіз, де конкретизуються слабкі і сильні боки, можливості та загрози (рис.</w:t>
      </w:r>
      <w:r w:rsidR="00B60AD2">
        <w:rPr>
          <w:rFonts w:ascii="Times New Roman" w:hAnsi="Times New Roman" w:cs="Times New Roman"/>
          <w:sz w:val="24"/>
          <w:szCs w:val="24"/>
        </w:rPr>
        <w:t> 14.</w:t>
      </w:r>
      <w:r w:rsidRPr="00222D52">
        <w:rPr>
          <w:rFonts w:ascii="Times New Roman" w:hAnsi="Times New Roman" w:cs="Times New Roman"/>
          <w:sz w:val="24"/>
          <w:szCs w:val="24"/>
        </w:rPr>
        <w:t>3).</w:t>
      </w:r>
    </w:p>
    <w:p w14:paraId="1E9F5A1D" w14:textId="3794C018" w:rsidR="00222D52" w:rsidRPr="00222D52" w:rsidRDefault="00B60AD2" w:rsidP="00B60AD2">
      <w:pPr>
        <w:widowControl w:val="0"/>
        <w:spacing w:line="240" w:lineRule="auto"/>
        <w:ind w:firstLine="0"/>
        <w:jc w:val="center"/>
        <w:rPr>
          <w:rFonts w:ascii="Times New Roman" w:hAnsi="Times New Roman" w:cs="Times New Roman"/>
          <w:sz w:val="24"/>
          <w:szCs w:val="24"/>
        </w:rPr>
      </w:pPr>
      <w:r>
        <w:rPr>
          <w:noProof/>
        </w:rPr>
        <w:drawing>
          <wp:inline distT="0" distB="0" distL="0" distR="0" wp14:anchorId="609A38A0" wp14:editId="42A9845E">
            <wp:extent cx="3762842" cy="110412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73" t="40627" r="30135" b="35425"/>
                    <a:stretch/>
                  </pic:blipFill>
                  <pic:spPr bwMode="auto">
                    <a:xfrm>
                      <a:off x="0" y="0"/>
                      <a:ext cx="3808974" cy="1117665"/>
                    </a:xfrm>
                    <a:prstGeom prst="rect">
                      <a:avLst/>
                    </a:prstGeom>
                    <a:ln>
                      <a:noFill/>
                    </a:ln>
                    <a:extLst>
                      <a:ext uri="{53640926-AAD7-44D8-BBD7-CCE9431645EC}">
                        <a14:shadowObscured xmlns:a14="http://schemas.microsoft.com/office/drawing/2010/main"/>
                      </a:ext>
                    </a:extLst>
                  </pic:spPr>
                </pic:pic>
              </a:graphicData>
            </a:graphic>
          </wp:inline>
        </w:drawing>
      </w:r>
    </w:p>
    <w:p w14:paraId="451D9739" w14:textId="1B3F40F9" w:rsidR="00B60AD2" w:rsidRPr="00B60AD2" w:rsidRDefault="00222D52" w:rsidP="00B60AD2">
      <w:pPr>
        <w:widowControl w:val="0"/>
        <w:spacing w:line="240" w:lineRule="auto"/>
        <w:ind w:firstLine="0"/>
        <w:jc w:val="center"/>
        <w:rPr>
          <w:rFonts w:ascii="Times New Roman" w:hAnsi="Times New Roman" w:cs="Times New Roman"/>
          <w:i/>
          <w:iCs/>
          <w:sz w:val="24"/>
          <w:szCs w:val="24"/>
        </w:rPr>
      </w:pPr>
      <w:r w:rsidRPr="00B60AD2">
        <w:rPr>
          <w:rFonts w:ascii="Times New Roman" w:hAnsi="Times New Roman" w:cs="Times New Roman"/>
          <w:i/>
          <w:iCs/>
          <w:sz w:val="24"/>
          <w:szCs w:val="24"/>
        </w:rPr>
        <w:t>Рис</w:t>
      </w:r>
      <w:r w:rsidR="00B60AD2" w:rsidRPr="00B60AD2">
        <w:rPr>
          <w:rFonts w:ascii="Times New Roman" w:hAnsi="Times New Roman" w:cs="Times New Roman"/>
          <w:i/>
          <w:iCs/>
          <w:sz w:val="24"/>
          <w:szCs w:val="24"/>
        </w:rPr>
        <w:t>. 14.</w:t>
      </w:r>
      <w:r w:rsidRPr="00B60AD2">
        <w:rPr>
          <w:rFonts w:ascii="Times New Roman" w:hAnsi="Times New Roman" w:cs="Times New Roman"/>
          <w:i/>
          <w:iCs/>
          <w:sz w:val="24"/>
          <w:szCs w:val="24"/>
        </w:rPr>
        <w:t>3</w:t>
      </w:r>
      <w:r w:rsidR="00B60AD2" w:rsidRPr="00B60AD2">
        <w:rPr>
          <w:rFonts w:ascii="Times New Roman" w:hAnsi="Times New Roman" w:cs="Times New Roman"/>
          <w:i/>
          <w:iCs/>
          <w:sz w:val="24"/>
          <w:szCs w:val="24"/>
        </w:rPr>
        <w:t>.</w:t>
      </w:r>
      <w:r w:rsidRPr="00B60AD2">
        <w:rPr>
          <w:rFonts w:ascii="Times New Roman" w:hAnsi="Times New Roman" w:cs="Times New Roman"/>
          <w:i/>
          <w:iCs/>
          <w:sz w:val="24"/>
          <w:szCs w:val="24"/>
        </w:rPr>
        <w:t xml:space="preserve"> Матриця SWOT-аналізу</w:t>
      </w:r>
    </w:p>
    <w:p w14:paraId="4F7C406A" w14:textId="039D5048"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Задача SWOT-аналізу – структуровано описати ситуацію, відносно якої необхідно прийняти будь-яке </w:t>
      </w:r>
      <w:r w:rsidRPr="00222D52">
        <w:rPr>
          <w:rFonts w:ascii="Times New Roman" w:hAnsi="Times New Roman" w:cs="Times New Roman"/>
          <w:sz w:val="24"/>
          <w:szCs w:val="24"/>
        </w:rPr>
        <w:lastRenderedPageBreak/>
        <w:t>рішення. Висновки, зроблені на його основі, мають описовий характер без рекомендацій та проставлення пріоритетів.</w:t>
      </w:r>
    </w:p>
    <w:p w14:paraId="74C06613" w14:textId="16F0E978"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Виходячи з того, що постійно відбуваються внутрішні трансформації у досліджуваному об’єкті та змінюються зміст та сила зовнішніх впливів, обов’язковою умовою дотримання об’єктивності наукових висновків і суджень має стати систематичне проведення процедур SWOT-аналізу за розширеною або скороченою схемами. Побудова матриці дозволить досліднику чітко визначитися з наявними можливостями й тими проблемами, на які в першу чергу слід спрямувати свої зусилля.</w:t>
      </w:r>
    </w:p>
    <w:p w14:paraId="33A3BD43"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Модель SCORE</w:t>
      </w:r>
      <w:r w:rsidRPr="00222D52">
        <w:rPr>
          <w:rFonts w:ascii="Times New Roman" w:hAnsi="Times New Roman" w:cs="Times New Roman"/>
          <w:sz w:val="24"/>
          <w:szCs w:val="24"/>
        </w:rPr>
        <w:t xml:space="preserve"> – це інструмент ефективного збирання інформації про проблему або розв’язувану задачу. </w:t>
      </w:r>
    </w:p>
    <w:p w14:paraId="1127B4C4"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S</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symptom</w:t>
      </w:r>
      <w:proofErr w:type="spellEnd"/>
      <w:r w:rsidRPr="00222D52">
        <w:rPr>
          <w:rFonts w:ascii="Times New Roman" w:hAnsi="Times New Roman" w:cs="Times New Roman"/>
          <w:sz w:val="24"/>
          <w:szCs w:val="24"/>
        </w:rPr>
        <w:t xml:space="preserve"> – актуальний стан – це відповідь на питання: що відбувається зараз в обговорюваному контексті? Який в даний момент ваш стан, думки, почуття, поведінкові прояви? Якими сенсорними ознаками можна описати цей стан? Що відбувається навколо? Хто ще задіяний у ситуації? </w:t>
      </w:r>
    </w:p>
    <w:p w14:paraId="47F63F29" w14:textId="4CE1E554"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C</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cause</w:t>
      </w:r>
      <w:proofErr w:type="spellEnd"/>
      <w:r w:rsidRPr="00222D52">
        <w:rPr>
          <w:rFonts w:ascii="Times New Roman" w:hAnsi="Times New Roman" w:cs="Times New Roman"/>
          <w:sz w:val="24"/>
          <w:szCs w:val="24"/>
        </w:rPr>
        <w:t xml:space="preserve"> – причина – те, що породило симптом (привело до нинішнього стану). </w:t>
      </w:r>
    </w:p>
    <w:p w14:paraId="4B348E01"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O</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outcome</w:t>
      </w:r>
      <w:proofErr w:type="spellEnd"/>
      <w:r w:rsidRPr="00222D52">
        <w:rPr>
          <w:rFonts w:ascii="Times New Roman" w:hAnsi="Times New Roman" w:cs="Times New Roman"/>
          <w:sz w:val="24"/>
          <w:szCs w:val="24"/>
        </w:rPr>
        <w:t xml:space="preserve"> – бажаний стан – мета чи бажаний стан, на які спрямовані устремління людини. При з’ясуванні інформації користуються пунктами специфікації мети. </w:t>
      </w:r>
    </w:p>
    <w:p w14:paraId="29348B90"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R</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resource</w:t>
      </w:r>
      <w:proofErr w:type="spellEnd"/>
      <w:r w:rsidRPr="00222D52">
        <w:rPr>
          <w:rFonts w:ascii="Times New Roman" w:hAnsi="Times New Roman" w:cs="Times New Roman"/>
          <w:sz w:val="24"/>
          <w:szCs w:val="24"/>
        </w:rPr>
        <w:t xml:space="preserve"> – ресурс – засоби, що можуть бути задіяними для переходу від актуального стану до досягнення бажаного результату. </w:t>
      </w:r>
    </w:p>
    <w:p w14:paraId="6A112222"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E</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effect</w:t>
      </w:r>
      <w:proofErr w:type="spellEnd"/>
      <w:r w:rsidRPr="00222D52">
        <w:rPr>
          <w:rFonts w:ascii="Times New Roman" w:hAnsi="Times New Roman" w:cs="Times New Roman"/>
          <w:sz w:val="24"/>
          <w:szCs w:val="24"/>
        </w:rPr>
        <w:t xml:space="preserve"> – ефект – це «результат результату», тобто ті зміни, що відбудуться в житті людини, якщо вона доб’ється бажаного стану. </w:t>
      </w:r>
    </w:p>
    <w:p w14:paraId="33395725" w14:textId="12099D1C"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Модель SCORE ще має назву – «на лінії часу», так як чітко пов’язує минуле, майбутнє і сьогодення із наявними цілями та можливостями їх використання, рис.</w:t>
      </w:r>
      <w:r w:rsidR="00B60AD2">
        <w:rPr>
          <w:rFonts w:ascii="Times New Roman" w:hAnsi="Times New Roman" w:cs="Times New Roman"/>
          <w:sz w:val="24"/>
          <w:szCs w:val="24"/>
        </w:rPr>
        <w:t> 14.4</w:t>
      </w:r>
      <w:r w:rsidRPr="00222D52">
        <w:rPr>
          <w:rFonts w:ascii="Times New Roman" w:hAnsi="Times New Roman" w:cs="Times New Roman"/>
          <w:sz w:val="24"/>
          <w:szCs w:val="24"/>
        </w:rPr>
        <w:t>.</w:t>
      </w:r>
    </w:p>
    <w:p w14:paraId="6C4DCE9E" w14:textId="22A08633" w:rsidR="00222D52" w:rsidRPr="00222D52" w:rsidRDefault="004C2C5A" w:rsidP="00B60AD2">
      <w:pPr>
        <w:widowControl w:val="0"/>
        <w:spacing w:line="240" w:lineRule="auto"/>
        <w:ind w:hanging="142"/>
        <w:jc w:val="center"/>
        <w:rPr>
          <w:rFonts w:ascii="Times New Roman" w:hAnsi="Times New Roman" w:cs="Times New Roman"/>
          <w:sz w:val="24"/>
          <w:szCs w:val="24"/>
        </w:rPr>
      </w:pPr>
      <w:r>
        <w:rPr>
          <w:noProof/>
        </w:rPr>
        <w:lastRenderedPageBreak/>
        <w:drawing>
          <wp:inline distT="0" distB="0" distL="0" distR="0" wp14:anchorId="0349045C" wp14:editId="463BC320">
            <wp:extent cx="3390103" cy="570840"/>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47" t="38209" r="27135" b="48969"/>
                    <a:stretch/>
                  </pic:blipFill>
                  <pic:spPr bwMode="auto">
                    <a:xfrm>
                      <a:off x="0" y="0"/>
                      <a:ext cx="3427082" cy="577067"/>
                    </a:xfrm>
                    <a:prstGeom prst="rect">
                      <a:avLst/>
                    </a:prstGeom>
                    <a:ln>
                      <a:noFill/>
                    </a:ln>
                    <a:extLst>
                      <a:ext uri="{53640926-AAD7-44D8-BBD7-CCE9431645EC}">
                        <a14:shadowObscured xmlns:a14="http://schemas.microsoft.com/office/drawing/2010/main"/>
                      </a:ext>
                    </a:extLst>
                  </pic:spPr>
                </pic:pic>
              </a:graphicData>
            </a:graphic>
          </wp:inline>
        </w:drawing>
      </w:r>
    </w:p>
    <w:p w14:paraId="2583B0D4" w14:textId="2D341FC4" w:rsidR="00222D52" w:rsidRPr="00B60AD2" w:rsidRDefault="00222D52" w:rsidP="00B60AD2">
      <w:pPr>
        <w:widowControl w:val="0"/>
        <w:spacing w:line="240" w:lineRule="auto"/>
        <w:ind w:firstLine="0"/>
        <w:jc w:val="center"/>
        <w:rPr>
          <w:rFonts w:ascii="Times New Roman" w:hAnsi="Times New Roman" w:cs="Times New Roman"/>
          <w:i/>
          <w:iCs/>
          <w:sz w:val="24"/>
          <w:szCs w:val="24"/>
        </w:rPr>
      </w:pPr>
      <w:r w:rsidRPr="00B60AD2">
        <w:rPr>
          <w:rFonts w:ascii="Times New Roman" w:hAnsi="Times New Roman" w:cs="Times New Roman"/>
          <w:i/>
          <w:iCs/>
          <w:sz w:val="24"/>
          <w:szCs w:val="24"/>
        </w:rPr>
        <w:t>Рис</w:t>
      </w:r>
      <w:r w:rsidR="00B60AD2" w:rsidRPr="00B60AD2">
        <w:rPr>
          <w:rFonts w:ascii="Times New Roman" w:hAnsi="Times New Roman" w:cs="Times New Roman"/>
          <w:i/>
          <w:iCs/>
          <w:sz w:val="24"/>
          <w:szCs w:val="24"/>
        </w:rPr>
        <w:t>.</w:t>
      </w:r>
      <w:r w:rsidRPr="00B60AD2">
        <w:rPr>
          <w:rFonts w:ascii="Times New Roman" w:hAnsi="Times New Roman" w:cs="Times New Roman"/>
          <w:i/>
          <w:iCs/>
          <w:sz w:val="24"/>
          <w:szCs w:val="24"/>
        </w:rPr>
        <w:t xml:space="preserve"> </w:t>
      </w:r>
      <w:r w:rsidR="00B60AD2" w:rsidRPr="00B60AD2">
        <w:rPr>
          <w:rFonts w:ascii="Times New Roman" w:hAnsi="Times New Roman" w:cs="Times New Roman"/>
          <w:i/>
          <w:iCs/>
          <w:sz w:val="24"/>
          <w:szCs w:val="24"/>
        </w:rPr>
        <w:t>14.4.</w:t>
      </w:r>
      <w:r w:rsidRPr="00B60AD2">
        <w:rPr>
          <w:rFonts w:ascii="Times New Roman" w:hAnsi="Times New Roman" w:cs="Times New Roman"/>
          <w:i/>
          <w:iCs/>
          <w:sz w:val="24"/>
          <w:szCs w:val="24"/>
        </w:rPr>
        <w:t xml:space="preserve"> Шкала реалізації Моделі SCORE</w:t>
      </w:r>
    </w:p>
    <w:p w14:paraId="5C1E8965" w14:textId="2B95E328" w:rsidR="00222D52" w:rsidRPr="00222D52" w:rsidRDefault="00222D52" w:rsidP="00983746">
      <w:pPr>
        <w:widowControl w:val="0"/>
        <w:spacing w:before="60"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Модель може бути використана дослідником з метою самостійного оцінювання ступеня достатності інформації та аналітичних матеріалів щодо досліджуваної проблематики. Використання моделі дозволить додатково побачити альтернативні варіанти джерел збору інформації та обґрунтувати межі використання та доступності даних з кожного джерела.</w:t>
      </w:r>
    </w:p>
    <w:p w14:paraId="4E5FE477" w14:textId="23C05EBE" w:rsidR="00222D52" w:rsidRDefault="00222D52" w:rsidP="00222D52">
      <w:pPr>
        <w:widowControl w:val="0"/>
        <w:spacing w:line="240" w:lineRule="auto"/>
        <w:ind w:firstLine="340"/>
        <w:jc w:val="both"/>
        <w:rPr>
          <w:rFonts w:ascii="Times New Roman" w:hAnsi="Times New Roman" w:cs="Times New Roman"/>
          <w:sz w:val="24"/>
          <w:szCs w:val="24"/>
        </w:rPr>
      </w:pPr>
      <w:r w:rsidRPr="00983746">
        <w:rPr>
          <w:rFonts w:ascii="Times New Roman" w:hAnsi="Times New Roman" w:cs="Times New Roman"/>
          <w:b/>
          <w:bCs/>
          <w:sz w:val="24"/>
          <w:szCs w:val="24"/>
        </w:rPr>
        <w:t>Матриця Ейзенхауера</w:t>
      </w:r>
      <w:r w:rsidRPr="00222D52">
        <w:rPr>
          <w:rFonts w:ascii="Times New Roman" w:hAnsi="Times New Roman" w:cs="Times New Roman"/>
          <w:sz w:val="24"/>
          <w:szCs w:val="24"/>
        </w:rPr>
        <w:t xml:space="preserve"> – інструмент організації часу та підвищення ефективності його використання. Виглядає матриця як чотири квадрати, які виходять при перетині осей «Важливо – Неважливо» по вертикалі і «Терміново – Не терміново» по горизонталі (рис. </w:t>
      </w:r>
      <w:r w:rsidR="004C2C5A">
        <w:rPr>
          <w:rFonts w:ascii="Times New Roman" w:hAnsi="Times New Roman" w:cs="Times New Roman"/>
          <w:sz w:val="24"/>
          <w:szCs w:val="24"/>
        </w:rPr>
        <w:t>14.5</w:t>
      </w:r>
      <w:r w:rsidRPr="00222D52">
        <w:rPr>
          <w:rFonts w:ascii="Times New Roman" w:hAnsi="Times New Roman" w:cs="Times New Roman"/>
          <w:sz w:val="24"/>
          <w:szCs w:val="24"/>
        </w:rPr>
        <w:t>).</w:t>
      </w:r>
    </w:p>
    <w:p w14:paraId="460F8BE0" w14:textId="17279C54" w:rsidR="004C2C5A" w:rsidRPr="00BB306C" w:rsidRDefault="00F479D8" w:rsidP="00BB306C">
      <w:pPr>
        <w:widowControl w:val="0"/>
        <w:spacing w:line="240" w:lineRule="auto"/>
        <w:ind w:firstLine="0"/>
        <w:jc w:val="center"/>
      </w:pPr>
      <w:r>
        <w:rPr>
          <w:noProof/>
        </w:rPr>
        <w:drawing>
          <wp:inline distT="0" distB="0" distL="0" distR="0" wp14:anchorId="65A5135C" wp14:editId="4D3ED759">
            <wp:extent cx="3024170" cy="602553"/>
            <wp:effectExtent l="0" t="0" r="508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26" t="29996" r="38008" b="59598"/>
                    <a:stretch/>
                  </pic:blipFill>
                  <pic:spPr bwMode="auto">
                    <a:xfrm>
                      <a:off x="0" y="0"/>
                      <a:ext cx="3068459" cy="611377"/>
                    </a:xfrm>
                    <a:prstGeom prst="rect">
                      <a:avLst/>
                    </a:prstGeom>
                    <a:ln>
                      <a:noFill/>
                    </a:ln>
                    <a:extLst>
                      <a:ext uri="{53640926-AAD7-44D8-BBD7-CCE9431645EC}">
                        <a14:shadowObscured xmlns:a14="http://schemas.microsoft.com/office/drawing/2010/main"/>
                      </a:ext>
                    </a:extLst>
                  </pic:spPr>
                </pic:pic>
              </a:graphicData>
            </a:graphic>
          </wp:inline>
        </w:drawing>
      </w:r>
    </w:p>
    <w:p w14:paraId="25FF63E2" w14:textId="64389F50" w:rsidR="004C2C5A" w:rsidRPr="004C2C5A" w:rsidRDefault="004C2C5A" w:rsidP="004C2C5A">
      <w:pPr>
        <w:widowControl w:val="0"/>
        <w:spacing w:line="240" w:lineRule="auto"/>
        <w:ind w:firstLine="0"/>
        <w:jc w:val="center"/>
        <w:rPr>
          <w:rFonts w:ascii="Times New Roman" w:hAnsi="Times New Roman" w:cs="Times New Roman"/>
          <w:i/>
          <w:iCs/>
          <w:sz w:val="24"/>
          <w:szCs w:val="24"/>
        </w:rPr>
      </w:pPr>
      <w:r w:rsidRPr="004C2C5A">
        <w:rPr>
          <w:rFonts w:ascii="Times New Roman" w:hAnsi="Times New Roman" w:cs="Times New Roman"/>
          <w:i/>
          <w:iCs/>
          <w:sz w:val="24"/>
          <w:szCs w:val="24"/>
        </w:rPr>
        <w:t>Рис. 14.5. Матриця Ейзенхауера</w:t>
      </w:r>
    </w:p>
    <w:p w14:paraId="623D6350" w14:textId="77777777" w:rsidR="00F479D8" w:rsidRDefault="00222D52" w:rsidP="00F479D8">
      <w:pPr>
        <w:widowControl w:val="0"/>
        <w:spacing w:before="60" w:line="240" w:lineRule="auto"/>
        <w:ind w:firstLine="340"/>
        <w:jc w:val="both"/>
        <w:rPr>
          <w:rFonts w:ascii="Times New Roman" w:hAnsi="Times New Roman" w:cs="Times New Roman"/>
          <w:sz w:val="24"/>
          <w:szCs w:val="24"/>
        </w:rPr>
      </w:pPr>
      <w:r w:rsidRPr="00F479D8">
        <w:rPr>
          <w:rFonts w:ascii="Times New Roman" w:hAnsi="Times New Roman" w:cs="Times New Roman"/>
          <w:b/>
          <w:bCs/>
          <w:sz w:val="24"/>
          <w:szCs w:val="24"/>
        </w:rPr>
        <w:t>Важливі та термінові справи</w:t>
      </w:r>
      <w:r w:rsidRPr="00222D52">
        <w:rPr>
          <w:rFonts w:ascii="Times New Roman" w:hAnsi="Times New Roman" w:cs="Times New Roman"/>
          <w:sz w:val="24"/>
          <w:szCs w:val="24"/>
        </w:rPr>
        <w:t xml:space="preserve"> – ті, що є дуже важливими і не терплять зволікань. Ці справи треба робити сьогодні, в першу чергу – і обов’язково. </w:t>
      </w:r>
      <w:r w:rsidRPr="00F479D8">
        <w:rPr>
          <w:rFonts w:ascii="Times New Roman" w:hAnsi="Times New Roman" w:cs="Times New Roman"/>
          <w:b/>
          <w:bCs/>
          <w:sz w:val="24"/>
          <w:szCs w:val="24"/>
        </w:rPr>
        <w:t>Важливі, але не термінові справи</w:t>
      </w:r>
      <w:r w:rsidRPr="00222D52">
        <w:rPr>
          <w:rFonts w:ascii="Times New Roman" w:hAnsi="Times New Roman" w:cs="Times New Roman"/>
          <w:sz w:val="24"/>
          <w:szCs w:val="24"/>
        </w:rPr>
        <w:t xml:space="preserve"> – щось важливе, що терміновим стане незабаром. </w:t>
      </w:r>
      <w:r w:rsidRPr="00F479D8">
        <w:rPr>
          <w:rFonts w:ascii="Times New Roman" w:hAnsi="Times New Roman" w:cs="Times New Roman"/>
          <w:b/>
          <w:bCs/>
          <w:sz w:val="24"/>
          <w:szCs w:val="24"/>
        </w:rPr>
        <w:t>Справи неважливі, проте термінові</w:t>
      </w:r>
      <w:r w:rsidRPr="00222D52">
        <w:rPr>
          <w:rFonts w:ascii="Times New Roman" w:hAnsi="Times New Roman" w:cs="Times New Roman"/>
          <w:sz w:val="24"/>
          <w:szCs w:val="24"/>
        </w:rPr>
        <w:t xml:space="preserve"> – відносини, що не наближають вас до мети, якою б вона не була; справи, які просто слід робити. </w:t>
      </w:r>
      <w:r w:rsidRPr="00F479D8">
        <w:rPr>
          <w:rFonts w:ascii="Times New Roman" w:hAnsi="Times New Roman" w:cs="Times New Roman"/>
          <w:b/>
          <w:bCs/>
          <w:sz w:val="24"/>
          <w:szCs w:val="24"/>
        </w:rPr>
        <w:t>Справи не важливі і не термінові</w:t>
      </w:r>
      <w:r w:rsidRPr="00222D52">
        <w:rPr>
          <w:rFonts w:ascii="Times New Roman" w:hAnsi="Times New Roman" w:cs="Times New Roman"/>
          <w:sz w:val="24"/>
          <w:szCs w:val="24"/>
        </w:rPr>
        <w:t xml:space="preserve"> – це категорія справ, які не мають важливості, проте забирають максимальний час у людини. </w:t>
      </w:r>
    </w:p>
    <w:p w14:paraId="1B2A999C" w14:textId="09BAE705" w:rsidR="00222D52" w:rsidRPr="00222D52" w:rsidRDefault="00222D52" w:rsidP="00F479D8">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Матриця є дуже корисною для дослідника, бо її використання дозволяє знайти резерви часу на виконання наукових досліджень, що реалізується через самостійне відверте виявлення тих справ, які є не важливими і </w:t>
      </w:r>
      <w:r w:rsidRPr="00222D52">
        <w:rPr>
          <w:rFonts w:ascii="Times New Roman" w:hAnsi="Times New Roman" w:cs="Times New Roman"/>
          <w:sz w:val="24"/>
          <w:szCs w:val="24"/>
        </w:rPr>
        <w:lastRenderedPageBreak/>
        <w:t>потребують дуже великих втрат часу (тривалий перегляд телевізійних каналів, гра у комп’ютерні ігри, «перебування» у соціальних мережах тощо). Водночас тим видам проведення часу, які підвищують життєвий тонус людини та надихають на майбутні здобутки, такі як заняття спортом, відпочинок або фізична активність на свіжому повітрі, мають надаватися пріоритет. Матрицю слід періодично переглядати та обирати відповідну стратегію щодо виконання справ за рівнем їх терміновості та важливості для здобувача.</w:t>
      </w:r>
    </w:p>
    <w:sectPr w:rsidR="00222D52" w:rsidRPr="00222D52" w:rsidSect="00FF1E38">
      <w:pgSz w:w="8391" w:h="11906" w:code="1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09B"/>
    <w:rsid w:val="000C46A5"/>
    <w:rsid w:val="000D23A7"/>
    <w:rsid w:val="001241A8"/>
    <w:rsid w:val="00154B60"/>
    <w:rsid w:val="00170F34"/>
    <w:rsid w:val="002012EF"/>
    <w:rsid w:val="00222D52"/>
    <w:rsid w:val="00232EAC"/>
    <w:rsid w:val="00234689"/>
    <w:rsid w:val="00277852"/>
    <w:rsid w:val="002C1999"/>
    <w:rsid w:val="002C78EB"/>
    <w:rsid w:val="003135DE"/>
    <w:rsid w:val="003E5B60"/>
    <w:rsid w:val="004B39F4"/>
    <w:rsid w:val="004C2C5A"/>
    <w:rsid w:val="005146F5"/>
    <w:rsid w:val="005608B3"/>
    <w:rsid w:val="005F4CBC"/>
    <w:rsid w:val="007A6261"/>
    <w:rsid w:val="0094609B"/>
    <w:rsid w:val="00975F27"/>
    <w:rsid w:val="00983746"/>
    <w:rsid w:val="00A52EDE"/>
    <w:rsid w:val="00AA25A8"/>
    <w:rsid w:val="00B43C1D"/>
    <w:rsid w:val="00B60AD2"/>
    <w:rsid w:val="00B83411"/>
    <w:rsid w:val="00BB306C"/>
    <w:rsid w:val="00C23211"/>
    <w:rsid w:val="00C90145"/>
    <w:rsid w:val="00CF304C"/>
    <w:rsid w:val="00D7512E"/>
    <w:rsid w:val="00DB1B70"/>
    <w:rsid w:val="00DB2386"/>
    <w:rsid w:val="00F479D8"/>
    <w:rsid w:val="00F57DE7"/>
    <w:rsid w:val="00FF1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3C9B"/>
  <w15:chartTrackingRefBased/>
  <w15:docId w15:val="{9101126C-307F-401B-B23C-E760222C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line="360" w:lineRule="auto"/>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79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20729</Words>
  <Characters>11816</Characters>
  <Application>Microsoft Office Word</Application>
  <DocSecurity>0</DocSecurity>
  <Lines>98</Lines>
  <Paragraphs>64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Viacheslav Tkachuk</dc:creator>
  <cp:keywords/>
  <dc:description/>
  <cp:lastModifiedBy>Каміла Похільченко</cp:lastModifiedBy>
  <cp:revision>2</cp:revision>
  <dcterms:created xsi:type="dcterms:W3CDTF">2025-05-10T10:54:00Z</dcterms:created>
  <dcterms:modified xsi:type="dcterms:W3CDTF">2025-05-10T10:54:00Z</dcterms:modified>
</cp:coreProperties>
</file>