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sffenc6zo7kc" w:id="0"/>
      <w:bookmarkEnd w:id="0"/>
      <w:r w:rsidDel="00000000" w:rsidR="00000000" w:rsidRPr="00000000">
        <w:rPr>
          <w:rtl w:val="0"/>
        </w:rPr>
        <w:t xml:space="preserve">Standards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qpykmphgl90s" w:id="1"/>
      <w:bookmarkEnd w:id="1"/>
      <w:r w:rsidDel="00000000" w:rsidR="00000000" w:rsidRPr="00000000">
        <w:rPr>
          <w:rtl w:val="0"/>
        </w:rPr>
        <w:t xml:space="preserve">Опис задачі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Для теми обраної на ЛР4-5 обрати список стандартів які доцільно використовувати і/або дотримуватись.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Стандарти мають бути представлені з різних доменів - ISO, RFC, якщо доцільно - IEEE, specs або інші.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Обов'язково має бути: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1 ISO</w:t>
      </w:r>
      <w:r w:rsidDel="00000000" w:rsidR="00000000" w:rsidRPr="00000000">
        <w:rPr>
          <w:rtl w:val="0"/>
        </w:rPr>
        <w:t xml:space="preserve"> стандарт. Обравши стандарт ви маєте дати відповідь на питання: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Короткий опис стандарту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Що ви досягаєте дотримуючись цього стандарту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Як ви збираєтесь його впроваджувати. Ваш підхід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Як буде перевірятись дотримання (автоматизовано - імплементувати не потрібно, потрібно описати)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3 RFC</w:t>
      </w:r>
      <w:r w:rsidDel="00000000" w:rsidR="00000000" w:rsidRPr="00000000">
        <w:rPr>
          <w:rtl w:val="0"/>
        </w:rPr>
        <w:t xml:space="preserve">. Обравши - маєте дати відповідь на питання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Короткий опис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Для чого обраний даний RFC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Як буде перевірятись дотримання (автоматизовано - імплементувати не потрібно, потрібно описати)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1 Додатковий стандарт</w:t>
      </w:r>
      <w:r w:rsidDel="00000000" w:rsidR="00000000" w:rsidRPr="00000000">
        <w:rPr>
          <w:rtl w:val="0"/>
        </w:rPr>
        <w:t xml:space="preserve">. Обравши - маєте дати відповідь на питання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Короткий опис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Для чого обраний даний стандарт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Як буде перевірятись дотримання (автоматизовано - імплементувати не потрібно, потрібно описати)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Як результат - ви маєте представити список з 5 стандартів що ви збираєтесь використовувати при розробці вашої ІС відповідно до варіанту обраному вами в ЛР4-5.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Увага!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Обрані вами стандарти мають мати сенс! Якщо ви пишете що ви обираєте підтримку (наприклад) RFC 768 - User datagram protocol ви маєте ПОЯСНИТИ для чого він буде використовуватись і як ви збираєтесь забезпечувати governance.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Пояснення вашого вибору і відповіді на питання є обов'язковим для успішного виконання даного завдання.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5b59yzivo7ls" w:id="2"/>
      <w:bookmarkEnd w:id="2"/>
      <w:r w:rsidDel="00000000" w:rsidR="00000000" w:rsidRPr="00000000">
        <w:rPr>
          <w:rtl w:val="0"/>
        </w:rPr>
        <w:t xml:space="preserve">Як здати лабораторну роботу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Результатом виконання вашої лабораторної роботи має бути звіт (з титульною сторінкою, титульна - з рамкою, далі не вимагається). Звіт має бути структурований відповідно до завдань, містити код для перевірки.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Звіт надсилається на пошту викладача </w:t>
      </w:r>
      <w:hyperlink r:id="rId6">
        <w:r w:rsidDel="00000000" w:rsidR="00000000" w:rsidRPr="00000000">
          <w:rPr>
            <w:rFonts w:ascii="Roboto Mono" w:cs="Roboto Mono" w:eastAsia="Roboto Mono" w:hAnsi="Roboto Mono"/>
            <w:color w:val="1155cc"/>
            <w:u w:val="single"/>
            <w:rtl w:val="0"/>
          </w:rPr>
          <w:t xml:space="preserve">kkn_vra@ztu.edu.ua</w:t>
        </w:r>
      </w:hyperlink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у форматі PDF!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Subject  має БУТИ ОБОВЯЗКОВО ‘{ваша група}, {СУЯІС - абревіатура предмета}, {ПІБ} - Лаб {N}’. - наприклад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ІСТ-20-1, СУЯІС, Вольський Ростислав - Лаб 8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kn_vra@ztu.edu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