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45">
        <w:rPr>
          <w:rFonts w:ascii="Times New Roman" w:hAnsi="Times New Roman" w:cs="Times New Roman"/>
          <w:b/>
          <w:i/>
          <w:sz w:val="28"/>
          <w:szCs w:val="28"/>
        </w:rPr>
        <w:t xml:space="preserve">Історія філософії.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Практичне заняття </w:t>
      </w:r>
      <w:r w:rsidR="00D6355C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871B13"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D92C35" w:rsidRDefault="00871B13" w:rsidP="00D92C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Філософія </w:t>
      </w:r>
      <w:r w:rsidR="001E74A7">
        <w:rPr>
          <w:rFonts w:ascii="Times New Roman" w:hAnsi="Times New Roman" w:cs="Times New Roman"/>
          <w:b/>
          <w:sz w:val="28"/>
          <w:szCs w:val="28"/>
        </w:rPr>
        <w:t>Аристотел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003D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D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C35" w:rsidRDefault="00D92C35" w:rsidP="00D92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План:</w:t>
      </w:r>
    </w:p>
    <w:p w:rsidR="0094603A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7">
        <w:rPr>
          <w:rFonts w:ascii="Times New Roman" w:hAnsi="Times New Roman" w:cs="Times New Roman"/>
          <w:sz w:val="28"/>
          <w:szCs w:val="28"/>
        </w:rPr>
        <w:t>1</w:t>
      </w:r>
      <w:r w:rsidR="00D6355C" w:rsidRPr="001E74A7">
        <w:rPr>
          <w:rFonts w:ascii="Times New Roman" w:hAnsi="Times New Roman" w:cs="Times New Roman"/>
          <w:sz w:val="28"/>
          <w:szCs w:val="28"/>
        </w:rPr>
        <w:t xml:space="preserve">. </w:t>
      </w:r>
      <w:r w:rsidR="00871B13">
        <w:rPr>
          <w:rFonts w:ascii="Times New Roman" w:hAnsi="Times New Roman" w:cs="Times New Roman"/>
          <w:sz w:val="28"/>
          <w:szCs w:val="28"/>
        </w:rPr>
        <w:t>Концепція філософії.</w:t>
      </w:r>
    </w:p>
    <w:p w:rsidR="00871B13" w:rsidRDefault="00871B13" w:rsidP="00871B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"Перша філософія", її предмет.</w:t>
      </w:r>
    </w:p>
    <w:p w:rsidR="00871B13" w:rsidRDefault="00871B13" w:rsidP="00871B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Вчення про матерію і форму.</w:t>
      </w:r>
    </w:p>
    <w:p w:rsidR="00871B13" w:rsidRDefault="00871B13" w:rsidP="00871B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Можливість і дійсність.</w:t>
      </w:r>
    </w:p>
    <w:p w:rsidR="00871B13" w:rsidRDefault="00871B13" w:rsidP="00871B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Діюча і цільова причини.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Ентелехія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телеологія.</w:t>
      </w:r>
    </w:p>
    <w:p w:rsidR="00871B13" w:rsidRPr="001E74A7" w:rsidRDefault="00871B13" w:rsidP="00871B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Космічний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першодвигун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71B13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7">
        <w:rPr>
          <w:rFonts w:ascii="Times New Roman" w:hAnsi="Times New Roman" w:cs="Times New Roman"/>
          <w:sz w:val="28"/>
          <w:szCs w:val="28"/>
        </w:rPr>
        <w:t>2</w:t>
      </w:r>
      <w:r w:rsidR="00D92C35" w:rsidRPr="001E74A7">
        <w:rPr>
          <w:rFonts w:ascii="Times New Roman" w:hAnsi="Times New Roman" w:cs="Times New Roman"/>
          <w:sz w:val="28"/>
          <w:szCs w:val="28"/>
        </w:rPr>
        <w:t xml:space="preserve">. </w:t>
      </w:r>
      <w:r w:rsidR="00871B13">
        <w:rPr>
          <w:rFonts w:ascii="Times New Roman" w:hAnsi="Times New Roman" w:cs="Times New Roman"/>
          <w:sz w:val="28"/>
          <w:szCs w:val="28"/>
        </w:rPr>
        <w:t>"Друга філософія"</w:t>
      </w:r>
      <w:r w:rsidR="00C418C9" w:rsidRPr="001E74A7">
        <w:rPr>
          <w:rFonts w:ascii="Times New Roman" w:hAnsi="Times New Roman" w:cs="Times New Roman"/>
          <w:sz w:val="28"/>
          <w:szCs w:val="28"/>
        </w:rPr>
        <w:t>.</w:t>
      </w:r>
      <w:r w:rsidR="00871B13">
        <w:rPr>
          <w:rFonts w:ascii="Times New Roman" w:hAnsi="Times New Roman" w:cs="Times New Roman"/>
          <w:sz w:val="28"/>
          <w:szCs w:val="28"/>
        </w:rPr>
        <w:t xml:space="preserve"> Фізика. Космологія. </w:t>
      </w:r>
    </w:p>
    <w:p w:rsidR="00871B13" w:rsidRDefault="00871B13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Біологічне вчення. </w:t>
      </w:r>
    </w:p>
    <w:p w:rsidR="00871B13" w:rsidRDefault="00871B13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Етика Аристотеля. Естетичне вчення</w:t>
      </w:r>
    </w:p>
    <w:p w:rsidR="00871B13" w:rsidRDefault="00871B13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Вчення про державу.</w:t>
      </w:r>
    </w:p>
    <w:p w:rsidR="00871B13" w:rsidRDefault="00871B13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Логіка.</w:t>
      </w:r>
      <w:bookmarkStart w:id="0" w:name="_GoBack"/>
      <w:bookmarkEnd w:id="0"/>
    </w:p>
    <w:p w:rsidR="00871B13" w:rsidRPr="001E74A7" w:rsidRDefault="00871B13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619" w:rsidRPr="001E74A7" w:rsidRDefault="0094603A" w:rsidP="00D92C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74A7">
        <w:rPr>
          <w:rFonts w:ascii="Times New Roman" w:hAnsi="Times New Roman" w:cs="Times New Roman"/>
          <w:sz w:val="28"/>
          <w:szCs w:val="28"/>
        </w:rPr>
        <w:t>3</w:t>
      </w:r>
      <w:r w:rsidR="00D92C35" w:rsidRPr="001E74A7">
        <w:rPr>
          <w:rFonts w:ascii="Times New Roman" w:hAnsi="Times New Roman" w:cs="Times New Roman"/>
          <w:sz w:val="28"/>
          <w:szCs w:val="28"/>
        </w:rPr>
        <w:t xml:space="preserve">. </w:t>
      </w:r>
      <w:r w:rsidR="001E74A7" w:rsidRPr="001E74A7">
        <w:rPr>
          <w:rFonts w:ascii="Times New Roman" w:hAnsi="Times New Roman" w:cs="Times New Roman"/>
          <w:sz w:val="28"/>
          <w:szCs w:val="28"/>
        </w:rPr>
        <w:t>Соціально-політичні погляди Аристотеля</w:t>
      </w:r>
      <w:r w:rsidR="00D6355C" w:rsidRPr="001E74A7">
        <w:rPr>
          <w:rFonts w:ascii="Times New Roman" w:hAnsi="Times New Roman" w:cs="Times New Roman"/>
          <w:sz w:val="28"/>
          <w:szCs w:val="28"/>
        </w:rPr>
        <w:t>.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5C" w:rsidRPr="00D6355C" w:rsidRDefault="00D6355C" w:rsidP="00D6355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6355C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6355C">
        <w:rPr>
          <w:rFonts w:ascii="Times New Roman" w:hAnsi="Times New Roman" w:cs="Times New Roman"/>
          <w:sz w:val="28"/>
          <w:szCs w:val="28"/>
        </w:rPr>
        <w:t>Філософія Стародавнього світу. Частина 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5C">
        <w:rPr>
          <w:rFonts w:ascii="Times New Roman" w:hAnsi="Times New Roman" w:cs="Times New Roman"/>
          <w:sz w:val="28"/>
          <w:szCs w:val="28"/>
        </w:rPr>
        <w:t>Антична фі</w:t>
      </w:r>
      <w:r>
        <w:rPr>
          <w:rFonts w:ascii="Times New Roman" w:hAnsi="Times New Roman" w:cs="Times New Roman"/>
          <w:sz w:val="28"/>
          <w:szCs w:val="28"/>
        </w:rPr>
        <w:t>лософія (Возняк С.М.). - Івано-</w:t>
      </w:r>
      <w:r w:rsidRPr="00D6355C">
        <w:rPr>
          <w:rFonts w:ascii="Times New Roman" w:hAnsi="Times New Roman" w:cs="Times New Roman"/>
          <w:sz w:val="28"/>
          <w:szCs w:val="28"/>
        </w:rPr>
        <w:t xml:space="preserve">Франківськ: Плай, 2004.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1E74A7">
        <w:rPr>
          <w:rFonts w:ascii="Times New Roman" w:hAnsi="Times New Roman" w:cs="Times New Roman"/>
          <w:sz w:val="28"/>
          <w:szCs w:val="28"/>
        </w:rPr>
        <w:t>98-116</w:t>
      </w:r>
      <w:r w:rsidRPr="00D6355C">
        <w:rPr>
          <w:rFonts w:ascii="Times New Roman" w:hAnsi="Times New Roman" w:cs="Times New Roman"/>
          <w:sz w:val="28"/>
          <w:szCs w:val="28"/>
        </w:rPr>
        <w:t>.</w:t>
      </w:r>
    </w:p>
    <w:p w:rsidR="001E74A7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6355C">
        <w:rPr>
          <w:rFonts w:ascii="Times New Roman" w:hAnsi="Times New Roman" w:cs="Times New Roman"/>
          <w:sz w:val="28"/>
          <w:szCs w:val="28"/>
        </w:rPr>
        <w:t>Кондзьолка</w:t>
      </w:r>
      <w:proofErr w:type="spellEnd"/>
      <w:r w:rsidRPr="00D6355C">
        <w:rPr>
          <w:rFonts w:ascii="Times New Roman" w:hAnsi="Times New Roman" w:cs="Times New Roman"/>
          <w:sz w:val="28"/>
          <w:szCs w:val="28"/>
        </w:rPr>
        <w:t xml:space="preserve">  В. 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355C">
        <w:rPr>
          <w:rFonts w:ascii="Times New Roman" w:hAnsi="Times New Roman" w:cs="Times New Roman"/>
          <w:sz w:val="28"/>
          <w:szCs w:val="28"/>
        </w:rPr>
        <w:t>Нариси історії античної  філософії</w:t>
      </w:r>
      <w:r>
        <w:rPr>
          <w:rFonts w:ascii="Times New Roman" w:hAnsi="Times New Roman" w:cs="Times New Roman"/>
          <w:sz w:val="28"/>
          <w:szCs w:val="28"/>
        </w:rPr>
        <w:t xml:space="preserve">. – Львівський університет імені Івана Франка. Львів, 1993. С. </w:t>
      </w:r>
      <w:r w:rsidR="001E74A7">
        <w:rPr>
          <w:rFonts w:ascii="Times New Roman" w:hAnsi="Times New Roman" w:cs="Times New Roman"/>
          <w:sz w:val="28"/>
          <w:szCs w:val="28"/>
        </w:rPr>
        <w:t>187-</w:t>
      </w:r>
      <w:r w:rsidR="00871B13">
        <w:rPr>
          <w:rFonts w:ascii="Times New Roman" w:hAnsi="Times New Roman" w:cs="Times New Roman"/>
          <w:sz w:val="28"/>
          <w:szCs w:val="28"/>
        </w:rPr>
        <w:t>247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696E" w:rsidRDefault="001E74A7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Бертран Рассел. Історія західної філософії. С. 144-1</w:t>
      </w:r>
      <w:r w:rsidR="00871B1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4</w:t>
      </w:r>
      <w:r w:rsidR="00871B13">
        <w:rPr>
          <w:rFonts w:ascii="Times New Roman" w:hAnsi="Times New Roman" w:cs="Times New Roman"/>
          <w:sz w:val="28"/>
          <w:szCs w:val="28"/>
        </w:rPr>
        <w:t>.</w:t>
      </w:r>
    </w:p>
    <w:p w:rsidR="00D6355C" w:rsidRDefault="008F696E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П'єр Адо. Що таке антична філософія?</w:t>
      </w:r>
      <w:r w:rsidR="00D63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 98-117.</w:t>
      </w: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55C" w:rsidRDefault="00D6355C" w:rsidP="00D635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3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C9"/>
    <w:rsid w:val="00003DCC"/>
    <w:rsid w:val="00022E2A"/>
    <w:rsid w:val="000B3619"/>
    <w:rsid w:val="001D3A0E"/>
    <w:rsid w:val="001E74A7"/>
    <w:rsid w:val="002672F3"/>
    <w:rsid w:val="00482DD6"/>
    <w:rsid w:val="004D574D"/>
    <w:rsid w:val="006F7E74"/>
    <w:rsid w:val="00871B13"/>
    <w:rsid w:val="008F696E"/>
    <w:rsid w:val="0094603A"/>
    <w:rsid w:val="009475A5"/>
    <w:rsid w:val="00A84B42"/>
    <w:rsid w:val="00C418C9"/>
    <w:rsid w:val="00D6355C"/>
    <w:rsid w:val="00D92C35"/>
    <w:rsid w:val="00E142C9"/>
    <w:rsid w:val="00FB1DD7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1EEB9-8A0B-4CBF-8A48-7A432BE9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2024-02-20T20:40:00Z</dcterms:created>
  <dcterms:modified xsi:type="dcterms:W3CDTF">2024-04-22T16:15:00Z</dcterms:modified>
</cp:coreProperties>
</file>