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24" w:rsidRPr="00F471FF" w:rsidRDefault="00DD0024" w:rsidP="00DD00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F471F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робо № 6.</w:t>
      </w:r>
      <w:r w:rsidRPr="00F47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471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71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КОМУНІКАЦІЙНИЙ ПРОЦЕС ЯК СУСПІЛЬНА ФУНКЦІЯ ІНФОРМАЦІЙНО-АНАЛІТИЧНОЇ ДІЯЛЬНОСТІ. ВИДИ КОМУНІКАЦІЇ, ЇХ ВЗАЄМОДІЯ У СФЕРІ КОМУНІКАТИВНОГО ПРОСТОРУ </w:t>
      </w:r>
    </w:p>
    <w:tbl>
      <w:tblPr>
        <w:tblStyle w:val="a3"/>
        <w:tblW w:w="0" w:type="auto"/>
        <w:tblLook w:val="04A0"/>
      </w:tblPr>
      <w:tblGrid>
        <w:gridCol w:w="674"/>
        <w:gridCol w:w="3970"/>
        <w:gridCol w:w="1643"/>
        <w:gridCol w:w="3284"/>
      </w:tblGrid>
      <w:tr w:rsidR="00DD0024" w:rsidRPr="00570043" w:rsidTr="00C4000E">
        <w:trPr>
          <w:trHeight w:val="591"/>
        </w:trPr>
        <w:tc>
          <w:tcPr>
            <w:tcW w:w="674" w:type="dxa"/>
          </w:tcPr>
          <w:p w:rsidR="00DD0024" w:rsidRPr="00570043" w:rsidRDefault="00DD0024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D0024" w:rsidRPr="00570043" w:rsidRDefault="00DD0024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613" w:type="dxa"/>
            <w:gridSpan w:val="2"/>
          </w:tcPr>
          <w:p w:rsidR="00DD0024" w:rsidRPr="00570043" w:rsidRDefault="00DD0024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Текст завдання </w:t>
            </w:r>
          </w:p>
        </w:tc>
        <w:tc>
          <w:tcPr>
            <w:tcW w:w="3284" w:type="dxa"/>
          </w:tcPr>
          <w:p w:rsidR="00DD0024" w:rsidRPr="00570043" w:rsidRDefault="00DD0024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DD0024" w:rsidRPr="00570043" w:rsidTr="00C4000E">
        <w:tc>
          <w:tcPr>
            <w:tcW w:w="9571" w:type="dxa"/>
            <w:gridSpan w:val="4"/>
          </w:tcPr>
          <w:p w:rsidR="00DD0024" w:rsidRPr="008556A9" w:rsidRDefault="00DD0024" w:rsidP="00DD0024">
            <w:pPr>
              <w:rPr>
                <w:sz w:val="28"/>
                <w:szCs w:val="28"/>
                <w:lang w:val="uk-UA"/>
              </w:rPr>
            </w:pPr>
          </w:p>
        </w:tc>
      </w:tr>
      <w:tr w:rsidR="00DD0024" w:rsidRPr="007B1B57" w:rsidTr="00C4000E">
        <w:tc>
          <w:tcPr>
            <w:tcW w:w="674" w:type="dxa"/>
          </w:tcPr>
          <w:p w:rsidR="00DD0024" w:rsidRPr="00570043" w:rsidRDefault="00DD0024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70" w:type="dxa"/>
          </w:tcPr>
          <w:p w:rsidR="00DD0024" w:rsidRPr="001C6F61" w:rsidRDefault="00D91AC7" w:rsidP="00C4000E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Закодована,</w:t>
            </w:r>
            <w:r w:rsidRPr="000861BF">
              <w:rPr>
                <w:sz w:val="28"/>
                <w:szCs w:val="28"/>
                <w:lang w:val="uk-UA"/>
              </w:rPr>
              <w:t xml:space="preserve"> за допомогою будь</w:t>
            </w:r>
            <w:r>
              <w:rPr>
                <w:sz w:val="28"/>
                <w:szCs w:val="28"/>
                <w:lang w:val="uk-UA"/>
              </w:rPr>
              <w:t>-яких символів інформація,</w:t>
            </w:r>
            <w:r w:rsidR="00DD690A">
              <w:rPr>
                <w:sz w:val="28"/>
                <w:szCs w:val="28"/>
                <w:lang w:val="uk-UA"/>
              </w:rPr>
              <w:t xml:space="preserve"> призначена</w:t>
            </w:r>
            <w:r w:rsidRPr="000861BF">
              <w:rPr>
                <w:sz w:val="28"/>
                <w:szCs w:val="28"/>
                <w:lang w:val="uk-UA"/>
              </w:rPr>
              <w:t xml:space="preserve"> для передачі</w:t>
            </w:r>
            <w:r w:rsidR="00DD690A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DD0024" w:rsidRDefault="00DD690A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Канал передачі інформації;</w:t>
            </w:r>
          </w:p>
          <w:p w:rsidR="00DD690A" w:rsidRDefault="00DD690A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Повідомлення;</w:t>
            </w:r>
          </w:p>
          <w:p w:rsidR="00DD690A" w:rsidRDefault="00DD690A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Зворотній зв'язок;</w:t>
            </w:r>
          </w:p>
          <w:p w:rsidR="00DD690A" w:rsidRDefault="00DD690A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Комунікація;</w:t>
            </w:r>
          </w:p>
          <w:p w:rsidR="00DD690A" w:rsidRPr="00570043" w:rsidRDefault="00DD690A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Діалог;</w:t>
            </w:r>
          </w:p>
        </w:tc>
      </w:tr>
      <w:tr w:rsidR="00DD0024" w:rsidRPr="00570043" w:rsidTr="00C4000E">
        <w:tc>
          <w:tcPr>
            <w:tcW w:w="674" w:type="dxa"/>
          </w:tcPr>
          <w:p w:rsidR="00DD0024" w:rsidRPr="00570043" w:rsidRDefault="00DD0024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70" w:type="dxa"/>
          </w:tcPr>
          <w:p w:rsidR="00DD0024" w:rsidRPr="00E53DED" w:rsidRDefault="00E53DED" w:rsidP="00C4000E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означає поняття «к</w:t>
            </w:r>
            <w:proofErr w:type="spellStart"/>
            <w:r w:rsidRPr="000861BF">
              <w:rPr>
                <w:sz w:val="28"/>
                <w:szCs w:val="28"/>
              </w:rPr>
              <w:t>омунікація</w:t>
            </w:r>
            <w:proofErr w:type="spellEnd"/>
            <w:r>
              <w:rPr>
                <w:sz w:val="28"/>
                <w:szCs w:val="28"/>
                <w:lang w:val="uk-UA"/>
              </w:rPr>
              <w:t>»?</w:t>
            </w:r>
          </w:p>
        </w:tc>
        <w:tc>
          <w:tcPr>
            <w:tcW w:w="4927" w:type="dxa"/>
            <w:gridSpan w:val="2"/>
          </w:tcPr>
          <w:p w:rsidR="00DD0024" w:rsidRDefault="00E53DED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Обмін інформацією;</w:t>
            </w:r>
          </w:p>
          <w:p w:rsidR="00E53DED" w:rsidRDefault="00E53DED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Монолог;</w:t>
            </w:r>
          </w:p>
          <w:p w:rsidR="00E53DED" w:rsidRDefault="00E53DED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Обмін думками;</w:t>
            </w:r>
          </w:p>
          <w:p w:rsidR="00E53DED" w:rsidRDefault="00E53DED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Канал інформації;</w:t>
            </w:r>
          </w:p>
          <w:p w:rsidR="00E53DED" w:rsidRPr="00570043" w:rsidRDefault="00E53DED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63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інформація;</w:t>
            </w:r>
          </w:p>
        </w:tc>
      </w:tr>
      <w:tr w:rsidR="00DD690A" w:rsidRPr="00570043" w:rsidTr="00C4000E">
        <w:tc>
          <w:tcPr>
            <w:tcW w:w="674" w:type="dxa"/>
          </w:tcPr>
          <w:p w:rsidR="00DD690A" w:rsidRPr="00570043" w:rsidRDefault="00DD690A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70" w:type="dxa"/>
          </w:tcPr>
          <w:p w:rsidR="00DD690A" w:rsidRPr="00570043" w:rsidRDefault="00172A3E" w:rsidP="00C4000E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Скільки повинно бути </w:t>
            </w:r>
            <w:r w:rsidR="002823E0">
              <w:rPr>
                <w:sz w:val="28"/>
                <w:szCs w:val="28"/>
                <w:lang w:val="uk-UA"/>
              </w:rPr>
              <w:t>обов’язкових умов для здійснення комунікації?</w:t>
            </w:r>
          </w:p>
        </w:tc>
        <w:tc>
          <w:tcPr>
            <w:tcW w:w="4927" w:type="dxa"/>
            <w:gridSpan w:val="2"/>
          </w:tcPr>
          <w:p w:rsidR="00DD690A" w:rsidRDefault="002823E0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3;</w:t>
            </w:r>
          </w:p>
          <w:p w:rsidR="002823E0" w:rsidRDefault="002823E0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4;</w:t>
            </w:r>
          </w:p>
          <w:p w:rsidR="002823E0" w:rsidRDefault="002823E0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5;</w:t>
            </w:r>
          </w:p>
          <w:p w:rsidR="002823E0" w:rsidRDefault="002823E0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6;</w:t>
            </w:r>
          </w:p>
          <w:p w:rsidR="002823E0" w:rsidRPr="00570043" w:rsidRDefault="002823E0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7;</w:t>
            </w:r>
          </w:p>
        </w:tc>
      </w:tr>
      <w:tr w:rsidR="00DD690A" w:rsidRPr="00570043" w:rsidTr="00C4000E">
        <w:tc>
          <w:tcPr>
            <w:tcW w:w="674" w:type="dxa"/>
          </w:tcPr>
          <w:p w:rsidR="00DD690A" w:rsidRPr="00570043" w:rsidRDefault="00DD690A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70" w:type="dxa"/>
          </w:tcPr>
          <w:p w:rsidR="00DD690A" w:rsidRPr="00570043" w:rsidRDefault="009B285A" w:rsidP="00C4000E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Назвіть основну мету комунікації.</w:t>
            </w:r>
          </w:p>
        </w:tc>
        <w:tc>
          <w:tcPr>
            <w:tcW w:w="4927" w:type="dxa"/>
            <w:gridSpan w:val="2"/>
          </w:tcPr>
          <w:p w:rsidR="00625F24" w:rsidRDefault="009B285A" w:rsidP="00625F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625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Передати інформацію;</w:t>
            </w:r>
          </w:p>
          <w:p w:rsidR="00625F24" w:rsidRDefault="00625F24" w:rsidP="00625F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Обмінятися інформацією;</w:t>
            </w:r>
          </w:p>
          <w:p w:rsidR="00625F24" w:rsidRDefault="00625F24" w:rsidP="00625F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Встановити комунікативний зв'язок;</w:t>
            </w:r>
          </w:p>
          <w:p w:rsidR="00625F24" w:rsidRDefault="00625F24" w:rsidP="00625F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71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здійснити обмін думками;</w:t>
            </w:r>
          </w:p>
          <w:p w:rsidR="00DD690A" w:rsidRPr="00625F24" w:rsidRDefault="00625F24" w:rsidP="00625F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proofErr w:type="spellStart"/>
            <w:r w:rsidR="009B285A" w:rsidRPr="000861BF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="009B285A"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285A" w:rsidRPr="000861BF">
              <w:rPr>
                <w:rFonts w:ascii="Times New Roman" w:hAnsi="Times New Roman" w:cs="Times New Roman"/>
                <w:sz w:val="28"/>
                <w:szCs w:val="28"/>
              </w:rPr>
              <w:t>розуміння</w:t>
            </w:r>
            <w:proofErr w:type="spellEnd"/>
            <w:r w:rsidR="009B285A"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285A" w:rsidRPr="000861BF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DD690A" w:rsidRPr="000712BE" w:rsidTr="00C4000E">
        <w:tc>
          <w:tcPr>
            <w:tcW w:w="674" w:type="dxa"/>
          </w:tcPr>
          <w:p w:rsidR="00DD690A" w:rsidRPr="00570043" w:rsidRDefault="00DD690A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970" w:type="dxa"/>
          </w:tcPr>
          <w:p w:rsidR="00DD690A" w:rsidRPr="00570043" w:rsidRDefault="002020C5" w:rsidP="00C4000E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Оберіть правильну послідовність комунікативного процесу.</w:t>
            </w:r>
          </w:p>
        </w:tc>
        <w:tc>
          <w:tcPr>
            <w:tcW w:w="4927" w:type="dxa"/>
            <w:gridSpan w:val="2"/>
          </w:tcPr>
          <w:p w:rsidR="00DD690A" w:rsidRDefault="002020C5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потреба передати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інформаці-кодування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інформації-декодування інформації-передача інформації</w:t>
            </w:r>
            <w:r w:rsidR="00757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-відповідь;</w:t>
            </w:r>
          </w:p>
          <w:p w:rsidR="002020C5" w:rsidRDefault="002020C5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757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потреба передати </w:t>
            </w:r>
            <w:proofErr w:type="spellStart"/>
            <w:r w:rsidR="00757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інформаці-кодування</w:t>
            </w:r>
            <w:proofErr w:type="spellEnd"/>
            <w:r w:rsidR="00757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інформації-декодування інформації-передача інформації;</w:t>
            </w:r>
          </w:p>
          <w:p w:rsidR="002020C5" w:rsidRDefault="002020C5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757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потреба передати </w:t>
            </w:r>
            <w:proofErr w:type="spellStart"/>
            <w:r w:rsidR="00757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інформаці-кодування</w:t>
            </w:r>
            <w:proofErr w:type="spellEnd"/>
            <w:r w:rsidR="00757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інформації-декодування інформації-передача інформації-відповідь;</w:t>
            </w:r>
          </w:p>
          <w:p w:rsidR="002020C5" w:rsidRDefault="002020C5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757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потреба передати інформаці</w:t>
            </w:r>
            <w:r w:rsidR="00071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757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-кодування інформації</w:t>
            </w:r>
            <w:r w:rsidR="00071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57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передача інформації-декодування інформації </w:t>
            </w:r>
            <w:proofErr w:type="spellStart"/>
            <w:r w:rsidR="00757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-відповідь</w:t>
            </w:r>
            <w:proofErr w:type="spellEnd"/>
            <w:r w:rsidR="00757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712BE" w:rsidRDefault="002020C5" w:rsidP="00071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071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кодування інформації-передача інформації-декодування інформації </w:t>
            </w:r>
            <w:proofErr w:type="spellStart"/>
            <w:r w:rsidR="00071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71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відповідь</w:t>
            </w:r>
            <w:proofErr w:type="spellEnd"/>
            <w:r w:rsidR="00071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020C5" w:rsidRPr="00570043" w:rsidRDefault="002020C5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D690A" w:rsidRPr="00D51FFF" w:rsidTr="00C4000E">
        <w:tc>
          <w:tcPr>
            <w:tcW w:w="674" w:type="dxa"/>
          </w:tcPr>
          <w:p w:rsidR="00DD690A" w:rsidRPr="00570043" w:rsidRDefault="00DD690A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970" w:type="dxa"/>
          </w:tcPr>
          <w:p w:rsidR="00DD690A" w:rsidRPr="00570043" w:rsidRDefault="00D51FFF" w:rsidP="00C4000E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Яка </w:t>
            </w:r>
            <w:r w:rsidRPr="000861BF">
              <w:rPr>
                <w:sz w:val="28"/>
                <w:szCs w:val="28"/>
                <w:lang w:val="uk-UA"/>
              </w:rPr>
              <w:t xml:space="preserve">функція </w:t>
            </w:r>
            <w:r>
              <w:rPr>
                <w:sz w:val="28"/>
                <w:szCs w:val="28"/>
                <w:lang w:val="uk-UA"/>
              </w:rPr>
              <w:t xml:space="preserve">комунікації </w:t>
            </w:r>
            <w:r w:rsidRPr="000861BF">
              <w:rPr>
                <w:sz w:val="28"/>
                <w:szCs w:val="28"/>
                <w:lang w:val="uk-UA"/>
              </w:rPr>
              <w:t>полягає в регулюванні емоційного рівня аудиторії, стимулюванні її емоційних реакцій.</w:t>
            </w:r>
          </w:p>
        </w:tc>
        <w:tc>
          <w:tcPr>
            <w:tcW w:w="4927" w:type="dxa"/>
            <w:gridSpan w:val="2"/>
          </w:tcPr>
          <w:p w:rsidR="00DD690A" w:rsidRDefault="00D51FFF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5064F5"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Інформаційна функція</w:t>
            </w:r>
            <w:r w:rsidR="0050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51FFF" w:rsidRDefault="00D51FFF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50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64F5"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Організаційно-поведінкова функція</w:t>
            </w:r>
            <w:r w:rsidR="0050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51FFF" w:rsidRDefault="00D51FFF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Емоційно-тонізуюча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51FFF" w:rsidRDefault="00D51FFF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50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0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Соціалізуюча</w:t>
            </w:r>
            <w:proofErr w:type="spellEnd"/>
            <w:r w:rsidR="0050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D51FFF" w:rsidRPr="00570043" w:rsidRDefault="00D51FFF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5064F5"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Комунікаційна функція</w:t>
            </w:r>
            <w:r w:rsidR="0050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DD690A" w:rsidRPr="00570043" w:rsidTr="00C4000E">
        <w:tc>
          <w:tcPr>
            <w:tcW w:w="674" w:type="dxa"/>
          </w:tcPr>
          <w:p w:rsidR="00DD690A" w:rsidRPr="00570043" w:rsidRDefault="00DD690A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970" w:type="dxa"/>
          </w:tcPr>
          <w:p w:rsidR="00DD690A" w:rsidRPr="00570043" w:rsidRDefault="003F5D1D" w:rsidP="003F5D1D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Яка функція полягає в </w:t>
            </w:r>
            <w:r w:rsidRPr="000861BF">
              <w:rPr>
                <w:sz w:val="28"/>
                <w:szCs w:val="28"/>
                <w:lang w:val="uk-UA"/>
              </w:rPr>
              <w:t>організації й управлінні потоками інформації</w:t>
            </w:r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5064F5" w:rsidRDefault="005064F5" w:rsidP="00506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Інформаційна функція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064F5" w:rsidRDefault="005064F5" w:rsidP="00506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Організаційно-поведінкова функція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064F5" w:rsidRDefault="005064F5" w:rsidP="00506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Емоційно-тонізуюча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064F5" w:rsidRDefault="005064F5" w:rsidP="00506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Соціалізуюча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DD690A" w:rsidRPr="00570043" w:rsidRDefault="005064F5" w:rsidP="00506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Комунікаційна функція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DD690A" w:rsidRPr="00570043" w:rsidTr="00C4000E">
        <w:tc>
          <w:tcPr>
            <w:tcW w:w="674" w:type="dxa"/>
          </w:tcPr>
          <w:p w:rsidR="00DD690A" w:rsidRPr="00570043" w:rsidRDefault="00DD690A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970" w:type="dxa"/>
          </w:tcPr>
          <w:p w:rsidR="00AB2FF6" w:rsidRPr="00AB2FF6" w:rsidRDefault="00AB2FF6" w:rsidP="00AB2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2F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функція пов'язана з ініціюванням або припиненням певних дій масової аудиторії?</w:t>
            </w:r>
          </w:p>
          <w:p w:rsidR="00DD690A" w:rsidRPr="00570043" w:rsidRDefault="00DD690A" w:rsidP="00C4000E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gridSpan w:val="2"/>
          </w:tcPr>
          <w:p w:rsidR="005064F5" w:rsidRDefault="005064F5" w:rsidP="00506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Інформаційна функція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064F5" w:rsidRDefault="005064F5" w:rsidP="00506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Організаційно-поведінкова функція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064F5" w:rsidRDefault="005064F5" w:rsidP="00506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Емоційно-тонізуюча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064F5" w:rsidRDefault="005064F5" w:rsidP="00506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Соціалізуюча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DD690A" w:rsidRPr="00570043" w:rsidRDefault="005064F5" w:rsidP="00506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Комунікаційна функція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DD690A" w:rsidRPr="00570043" w:rsidTr="00C4000E">
        <w:tc>
          <w:tcPr>
            <w:tcW w:w="674" w:type="dxa"/>
          </w:tcPr>
          <w:p w:rsidR="00DD690A" w:rsidRPr="00570043" w:rsidRDefault="00DD690A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970" w:type="dxa"/>
          </w:tcPr>
          <w:p w:rsidR="00602CFE" w:rsidRPr="00602CFE" w:rsidRDefault="00602CFE" w:rsidP="00602C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функція пов'язана з регулюванням зв'язків між різними індивідами або сегментами аудиторії, а також </w:t>
            </w:r>
            <w:proofErr w:type="spellStart"/>
            <w:r w:rsidRPr="00602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тією самою аудиторією?</w:t>
            </w:r>
          </w:p>
          <w:p w:rsidR="00DD690A" w:rsidRPr="00570043" w:rsidRDefault="00DD690A" w:rsidP="00C4000E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gridSpan w:val="2"/>
          </w:tcPr>
          <w:p w:rsidR="005064F5" w:rsidRDefault="005064F5" w:rsidP="00506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Інформаційна функція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064F5" w:rsidRDefault="005064F5" w:rsidP="00506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Організаційно-поведінкова функція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064F5" w:rsidRDefault="005064F5" w:rsidP="00506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Емоційно-тонізуюча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064F5" w:rsidRDefault="005064F5" w:rsidP="00506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Соціалізуюча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DD690A" w:rsidRPr="00570043" w:rsidRDefault="005064F5" w:rsidP="00506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Комунікаційна функція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5064F5" w:rsidRPr="00602CFE" w:rsidTr="00C4000E">
        <w:tc>
          <w:tcPr>
            <w:tcW w:w="674" w:type="dxa"/>
          </w:tcPr>
          <w:p w:rsidR="005064F5" w:rsidRDefault="005064F5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970" w:type="dxa"/>
          </w:tcPr>
          <w:p w:rsidR="005064F5" w:rsidRPr="00602CFE" w:rsidRDefault="00602CFE" w:rsidP="00602C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функція пов'язана із соціальним вихованням членів суспільства, формуванням або зміною інтенсивності і спрямованості соціальних настанов, цінностей та ціннісних орієнтацій аудиторії, з якою здійснюється комунікація?</w:t>
            </w:r>
          </w:p>
        </w:tc>
        <w:tc>
          <w:tcPr>
            <w:tcW w:w="4927" w:type="dxa"/>
            <w:gridSpan w:val="2"/>
          </w:tcPr>
          <w:p w:rsidR="00602CFE" w:rsidRDefault="00602CFE" w:rsidP="00602C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Інформаційна функція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02CFE" w:rsidRDefault="00602CFE" w:rsidP="00602C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Організаційно-поведінкова функція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02CFE" w:rsidRDefault="00602CFE" w:rsidP="00602C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Емоційно-тонізуюча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02CFE" w:rsidRDefault="00602CFE" w:rsidP="00602C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Соціалізуюча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5064F5" w:rsidRDefault="00602CFE" w:rsidP="00602C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Комунікаційна функція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5064F5" w:rsidRPr="00570043" w:rsidTr="00C4000E">
        <w:tc>
          <w:tcPr>
            <w:tcW w:w="674" w:type="dxa"/>
          </w:tcPr>
          <w:p w:rsidR="005064F5" w:rsidRDefault="005064F5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970" w:type="dxa"/>
          </w:tcPr>
          <w:p w:rsidR="005064F5" w:rsidRPr="00570043" w:rsidRDefault="005C35AB" w:rsidP="00C4000E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Якого типу комунікації НЕ має?</w:t>
            </w:r>
          </w:p>
        </w:tc>
        <w:tc>
          <w:tcPr>
            <w:tcW w:w="4927" w:type="dxa"/>
            <w:gridSpan w:val="2"/>
          </w:tcPr>
          <w:p w:rsidR="005C35AB" w:rsidRDefault="005C35AB" w:rsidP="005C3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proofErr w:type="spellStart"/>
            <w:r w:rsidR="004B04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іжособові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комунікації; </w:t>
            </w:r>
          </w:p>
          <w:p w:rsidR="005C35AB" w:rsidRPr="000861BF" w:rsidRDefault="004B0423" w:rsidP="005C3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</w:t>
            </w:r>
            <w:r w:rsidR="005C3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собові;</w:t>
            </w:r>
          </w:p>
          <w:p w:rsidR="005C35AB" w:rsidRPr="000861BF" w:rsidRDefault="004B0423" w:rsidP="005C3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В.К</w:t>
            </w:r>
            <w:r w:rsidR="005C35AB"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омунікації в системах зв`язку та командах;</w:t>
            </w:r>
          </w:p>
          <w:p w:rsidR="005C35AB" w:rsidRPr="000861BF" w:rsidRDefault="004B0423" w:rsidP="004B0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</w:t>
            </w:r>
            <w:r w:rsidR="005C35AB"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омунікації в організаціях; </w:t>
            </w:r>
          </w:p>
          <w:p w:rsidR="005064F5" w:rsidRDefault="004B0423" w:rsidP="005C35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Е</w:t>
            </w:r>
            <w:r w:rsidR="005C35AB"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лектронні засоби комунікацій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4B0423" w:rsidRPr="0071088F" w:rsidTr="00C4000E">
        <w:tc>
          <w:tcPr>
            <w:tcW w:w="674" w:type="dxa"/>
          </w:tcPr>
          <w:p w:rsidR="004B0423" w:rsidRDefault="004B0423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970" w:type="dxa"/>
          </w:tcPr>
          <w:p w:rsidR="004B0423" w:rsidRPr="00C92DFB" w:rsidRDefault="0071088F" w:rsidP="00C92D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Назвіть вид інформаційної системи, яка збирає дані, організовує й систематизує їх у формі, </w:t>
            </w:r>
            <w:r w:rsidRPr="00710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зручній для ме</w:t>
            </w:r>
            <w:r w:rsidR="00880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неджерів, а тоді забезпечує </w:t>
            </w:r>
            <w:r w:rsidRPr="00710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менеджерів інформа</w:t>
            </w:r>
            <w:r w:rsidR="008223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цією, необхідною для їх роботи.</w:t>
            </w:r>
          </w:p>
        </w:tc>
        <w:tc>
          <w:tcPr>
            <w:tcW w:w="4927" w:type="dxa"/>
            <w:gridSpan w:val="2"/>
          </w:tcPr>
          <w:p w:rsidR="00892E14" w:rsidRDefault="0071088F" w:rsidP="00892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А. </w:t>
            </w:r>
            <w:r w:rsidR="00762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пераційно-виконавча система;</w:t>
            </w:r>
          </w:p>
          <w:p w:rsidR="0071088F" w:rsidRPr="000861BF" w:rsidRDefault="00892E14" w:rsidP="00892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762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1088F"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нформаційна система менеджменту; </w:t>
            </w:r>
          </w:p>
          <w:p w:rsidR="0071088F" w:rsidRPr="000861BF" w:rsidRDefault="00762715" w:rsidP="00892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892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1088F"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истема підтримки рішень;</w:t>
            </w:r>
          </w:p>
          <w:p w:rsidR="0071088F" w:rsidRPr="000861BF" w:rsidRDefault="00762715" w:rsidP="007627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А</w:t>
            </w:r>
            <w:r w:rsidR="0071088F"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дміністративна інформаційна </w:t>
            </w:r>
            <w:r w:rsidR="0071088F"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система;</w:t>
            </w:r>
          </w:p>
          <w:p w:rsidR="0071088F" w:rsidRPr="000861BF" w:rsidRDefault="00762715" w:rsidP="007627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1088F"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нтранет-мережі</w:t>
            </w:r>
            <w:proofErr w:type="spellEnd"/>
            <w:r w:rsidR="0071088F"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4B0423" w:rsidRDefault="004B0423" w:rsidP="005C3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0423" w:rsidRPr="0071088F" w:rsidTr="00C4000E">
        <w:tc>
          <w:tcPr>
            <w:tcW w:w="674" w:type="dxa"/>
          </w:tcPr>
          <w:p w:rsidR="004B0423" w:rsidRDefault="004B0423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3970" w:type="dxa"/>
          </w:tcPr>
          <w:p w:rsidR="008801DB" w:rsidRPr="000861BF" w:rsidRDefault="00762715" w:rsidP="008801D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вид інформаційної системи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801DB"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призначена для спеціальних потреб опрацювання інфо</w:t>
            </w:r>
            <w:r w:rsidR="008223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рмації менеджерами вищого рівня.</w:t>
            </w:r>
          </w:p>
          <w:p w:rsidR="004B0423" w:rsidRDefault="004B0423" w:rsidP="00C4000E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gridSpan w:val="2"/>
          </w:tcPr>
          <w:p w:rsidR="0071088F" w:rsidRPr="000861BF" w:rsidRDefault="0071088F" w:rsidP="0071088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операційно-виконавча система;</w:t>
            </w:r>
          </w:p>
          <w:p w:rsidR="0071088F" w:rsidRPr="000861BF" w:rsidRDefault="008801DB" w:rsidP="0071088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71088F"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нформаційна</w:t>
            </w:r>
            <w:proofErr w:type="spellEnd"/>
            <w:r w:rsidR="0071088F"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менеджменту; </w:t>
            </w:r>
          </w:p>
          <w:p w:rsidR="0071088F" w:rsidRPr="000861BF" w:rsidRDefault="008801DB" w:rsidP="0071088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1088F"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</w:t>
            </w:r>
            <w:r w:rsidR="003279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підтримки рішень</w:t>
            </w:r>
            <w:r w:rsidR="0071088F"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1088F" w:rsidRPr="000861BF" w:rsidRDefault="00327950" w:rsidP="0071088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71088F"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інформаційна система;</w:t>
            </w:r>
          </w:p>
          <w:p w:rsidR="004B0423" w:rsidRDefault="00327950" w:rsidP="00C92D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71088F"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інтранет-мере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жі</w:t>
            </w:r>
            <w:proofErr w:type="spellEnd"/>
            <w:r w:rsidR="0071088F"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4B0423" w:rsidRPr="008801DB" w:rsidTr="00C4000E">
        <w:tc>
          <w:tcPr>
            <w:tcW w:w="674" w:type="dxa"/>
          </w:tcPr>
          <w:p w:rsidR="004B0423" w:rsidRDefault="004B0423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970" w:type="dxa"/>
          </w:tcPr>
          <w:p w:rsidR="004B0423" w:rsidRDefault="007B270D" w:rsidP="00C4000E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71088F">
              <w:rPr>
                <w:sz w:val="28"/>
                <w:szCs w:val="28"/>
                <w:lang w:val="uk-UA"/>
              </w:rPr>
              <w:t>Назвіть вид інформаційної системи</w:t>
            </w:r>
            <w:r>
              <w:rPr>
                <w:sz w:val="28"/>
                <w:szCs w:val="28"/>
                <w:lang w:val="uk-UA"/>
              </w:rPr>
              <w:t>, яка</w:t>
            </w:r>
            <w:r w:rsidRPr="000861B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</w:t>
            </w:r>
            <w:r w:rsidR="008801DB" w:rsidRPr="000861BF">
              <w:rPr>
                <w:sz w:val="28"/>
                <w:szCs w:val="28"/>
                <w:lang w:val="uk-UA"/>
              </w:rPr>
              <w:t>втоматично знаходить, опрацьовує та підсумовує інформацію, необхідну для специфічних рішень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927" w:type="dxa"/>
            <w:gridSpan w:val="2"/>
          </w:tcPr>
          <w:p w:rsidR="007B270D" w:rsidRPr="000861BF" w:rsidRDefault="007B270D" w:rsidP="00BF2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операційно-виконавча система;</w:t>
            </w:r>
          </w:p>
          <w:p w:rsidR="007B270D" w:rsidRPr="000861BF" w:rsidRDefault="007B270D" w:rsidP="00BF2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нформаційна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менеджменту; </w:t>
            </w:r>
          </w:p>
          <w:p w:rsidR="007B270D" w:rsidRPr="000861BF" w:rsidRDefault="007B270D" w:rsidP="00BF2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підтримки рішень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B270D" w:rsidRPr="000861BF" w:rsidRDefault="007B270D" w:rsidP="00BF2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інформаційна система;</w:t>
            </w:r>
          </w:p>
          <w:p w:rsidR="004B0423" w:rsidRDefault="007B270D" w:rsidP="00BF2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інтранет-мере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жі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</w:tc>
      </w:tr>
      <w:tr w:rsidR="004B0423" w:rsidRPr="008801DB" w:rsidTr="00C4000E">
        <w:tc>
          <w:tcPr>
            <w:tcW w:w="674" w:type="dxa"/>
          </w:tcPr>
          <w:p w:rsidR="004B0423" w:rsidRDefault="004B0423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970" w:type="dxa"/>
          </w:tcPr>
          <w:p w:rsidR="008801DB" w:rsidRPr="000861BF" w:rsidRDefault="007B270D" w:rsidP="008801D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вид інформаційної системи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представлена комунікаційними мережами</w:t>
            </w:r>
            <w:r w:rsidR="008801DB"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ють у межах однієї організації.</w:t>
            </w:r>
          </w:p>
          <w:p w:rsidR="004B0423" w:rsidRDefault="004B0423" w:rsidP="00C4000E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gridSpan w:val="2"/>
          </w:tcPr>
          <w:p w:rsidR="00C92DFB" w:rsidRPr="000861BF" w:rsidRDefault="00C92DFB" w:rsidP="003974AE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операційно-виконавча система;</w:t>
            </w:r>
          </w:p>
          <w:p w:rsidR="00C92DFB" w:rsidRPr="000861BF" w:rsidRDefault="00C92DFB" w:rsidP="003974AE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нформаційна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менеджменту; </w:t>
            </w:r>
          </w:p>
          <w:p w:rsidR="00C92DFB" w:rsidRPr="000861BF" w:rsidRDefault="00C92DFB" w:rsidP="003974AE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підтримки рішень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92DFB" w:rsidRPr="000861BF" w:rsidRDefault="00C92DFB" w:rsidP="003974AE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інформаційна система;</w:t>
            </w:r>
          </w:p>
          <w:p w:rsidR="004B0423" w:rsidRPr="00C92DFB" w:rsidRDefault="00C92DFB" w:rsidP="003974AE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інтранет-мере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жі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</w:tc>
      </w:tr>
      <w:tr w:rsidR="004B0423" w:rsidRPr="00570043" w:rsidTr="00C4000E">
        <w:tc>
          <w:tcPr>
            <w:tcW w:w="674" w:type="dxa"/>
          </w:tcPr>
          <w:p w:rsidR="004B0423" w:rsidRDefault="004B0423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970" w:type="dxa"/>
          </w:tcPr>
          <w:p w:rsidR="004B0423" w:rsidRPr="0039776E" w:rsidRDefault="0039776E" w:rsidP="00C4000E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 називається комунікативний бар</w:t>
            </w:r>
            <w:r w:rsidRPr="0039776E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єр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r w:rsidRPr="000861BF">
              <w:rPr>
                <w:sz w:val="28"/>
                <w:szCs w:val="28"/>
              </w:rPr>
              <w:t xml:space="preserve">коли </w:t>
            </w:r>
            <w:proofErr w:type="spellStart"/>
            <w:r w:rsidRPr="000861BF">
              <w:rPr>
                <w:sz w:val="28"/>
                <w:szCs w:val="28"/>
              </w:rPr>
              <w:t>одне</w:t>
            </w:r>
            <w:proofErr w:type="spellEnd"/>
            <w:r w:rsidRPr="000861BF">
              <w:rPr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sz w:val="28"/>
                <w:szCs w:val="28"/>
              </w:rPr>
              <w:t>і</w:t>
            </w:r>
            <w:proofErr w:type="spellEnd"/>
            <w:r w:rsidRPr="000861BF">
              <w:rPr>
                <w:sz w:val="28"/>
                <w:szCs w:val="28"/>
              </w:rPr>
              <w:t xml:space="preserve"> те ж слово </w:t>
            </w:r>
            <w:proofErr w:type="spellStart"/>
            <w:r w:rsidRPr="000861BF">
              <w:rPr>
                <w:sz w:val="28"/>
                <w:szCs w:val="28"/>
              </w:rPr>
              <w:t>різні</w:t>
            </w:r>
            <w:proofErr w:type="spellEnd"/>
            <w:r w:rsidRPr="000861BF">
              <w:rPr>
                <w:sz w:val="28"/>
                <w:szCs w:val="28"/>
              </w:rPr>
              <w:t xml:space="preserve"> люди </w:t>
            </w:r>
            <w:proofErr w:type="spellStart"/>
            <w:r w:rsidRPr="000861BF">
              <w:rPr>
                <w:sz w:val="28"/>
                <w:szCs w:val="28"/>
              </w:rPr>
              <w:t>розуміють</w:t>
            </w:r>
            <w:proofErr w:type="spellEnd"/>
            <w:r w:rsidRPr="000861BF">
              <w:rPr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sz w:val="28"/>
                <w:szCs w:val="28"/>
              </w:rPr>
              <w:t>по-різному</w:t>
            </w:r>
            <w:proofErr w:type="spellEnd"/>
            <w:r w:rsidRPr="000861BF">
              <w:rPr>
                <w:sz w:val="28"/>
                <w:szCs w:val="28"/>
              </w:rPr>
              <w:t xml:space="preserve">, </w:t>
            </w:r>
            <w:proofErr w:type="spellStart"/>
            <w:r w:rsidRPr="000861BF">
              <w:rPr>
                <w:sz w:val="28"/>
                <w:szCs w:val="28"/>
              </w:rPr>
              <w:t>вкладають</w:t>
            </w:r>
            <w:proofErr w:type="spellEnd"/>
            <w:r w:rsidRPr="000861BF">
              <w:rPr>
                <w:sz w:val="28"/>
                <w:szCs w:val="28"/>
              </w:rPr>
              <w:t xml:space="preserve"> в них </w:t>
            </w:r>
            <w:proofErr w:type="spellStart"/>
            <w:r w:rsidRPr="000861BF">
              <w:rPr>
                <w:sz w:val="28"/>
                <w:szCs w:val="28"/>
              </w:rPr>
              <w:t>свій</w:t>
            </w:r>
            <w:proofErr w:type="spellEnd"/>
            <w:r w:rsidRPr="000861BF">
              <w:rPr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sz w:val="28"/>
                <w:szCs w:val="28"/>
              </w:rPr>
              <w:t>власний</w:t>
            </w:r>
            <w:proofErr w:type="spellEnd"/>
            <w:r w:rsidRPr="000861BF">
              <w:rPr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sz w:val="28"/>
                <w:szCs w:val="28"/>
              </w:rPr>
              <w:t>сенс</w:t>
            </w:r>
            <w:proofErr w:type="spellEnd"/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3974AE" w:rsidRDefault="003974AE" w:rsidP="003974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Семантичний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бар'єр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974AE" w:rsidRDefault="003974AE" w:rsidP="003974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proofErr w:type="gram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Стил</w:t>
            </w:r>
            <w:proofErr w:type="gram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істичний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бар’єр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974AE" w:rsidRDefault="003974AE" w:rsidP="003974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Логічний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бар'єр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974AE" w:rsidRDefault="003974AE" w:rsidP="003974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Соціально-культурний бар'єр. </w:t>
            </w:r>
          </w:p>
          <w:p w:rsidR="004B0423" w:rsidRDefault="003974AE" w:rsidP="003974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Бар'є</w:t>
            </w:r>
            <w:proofErr w:type="gram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авторитету</w:t>
            </w:r>
          </w:p>
        </w:tc>
      </w:tr>
      <w:tr w:rsidR="004B0423" w:rsidRPr="00570043" w:rsidTr="00C4000E">
        <w:tc>
          <w:tcPr>
            <w:tcW w:w="674" w:type="dxa"/>
          </w:tcPr>
          <w:p w:rsidR="004B0423" w:rsidRDefault="004B0423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970" w:type="dxa"/>
          </w:tcPr>
          <w:p w:rsidR="004B0423" w:rsidRPr="00BF286D" w:rsidRDefault="00A571B5" w:rsidP="00BF286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комунікативний бар</w:t>
            </w:r>
            <w:r w:rsidRPr="00A571B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виникає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невідповідності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стилю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того,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говорить,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стилю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, стану того,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даний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момент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слухає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  <w:gridSpan w:val="2"/>
          </w:tcPr>
          <w:p w:rsidR="00A571B5" w:rsidRDefault="0039776E" w:rsidP="003977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Семантичний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бар'єр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571B5" w:rsidRDefault="0039776E" w:rsidP="003977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proofErr w:type="gram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Стил</w:t>
            </w:r>
            <w:proofErr w:type="gram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істичний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бар’єр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571B5" w:rsidRDefault="0039776E" w:rsidP="003977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Логічний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бар'єр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571B5" w:rsidRDefault="0039776E" w:rsidP="003977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Соціально-культурний бар'єр. </w:t>
            </w:r>
          </w:p>
          <w:p w:rsidR="004B0423" w:rsidRDefault="0039776E" w:rsidP="00A57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Бар'є</w:t>
            </w:r>
            <w:proofErr w:type="gram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авторитету. </w:t>
            </w:r>
          </w:p>
        </w:tc>
      </w:tr>
      <w:tr w:rsidR="004B0423" w:rsidRPr="00570043" w:rsidTr="00C4000E">
        <w:tc>
          <w:tcPr>
            <w:tcW w:w="674" w:type="dxa"/>
          </w:tcPr>
          <w:p w:rsidR="004B0423" w:rsidRDefault="004B0423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3970" w:type="dxa"/>
          </w:tcPr>
          <w:p w:rsidR="004B0423" w:rsidRPr="00845179" w:rsidRDefault="00754C35" w:rsidP="0084517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комунікативний бар</w:t>
            </w:r>
            <w:r w:rsidRPr="00A571B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иникає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, коли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логіка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міркування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того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говорить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занадто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складна для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розуміння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слухаючого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здається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йому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неправильною,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суперечить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властивій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йому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5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манері</w:t>
            </w:r>
            <w:proofErr w:type="spellEnd"/>
            <w:r w:rsidR="00845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5179">
              <w:rPr>
                <w:rFonts w:ascii="Times New Roman" w:hAnsi="Times New Roman" w:cs="Times New Roman"/>
                <w:sz w:val="28"/>
                <w:szCs w:val="28"/>
              </w:rPr>
              <w:t>доказів</w:t>
            </w:r>
            <w:proofErr w:type="spellEnd"/>
            <w:r w:rsidR="00845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754C35" w:rsidRDefault="00754C35" w:rsidP="00754C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А.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Семантичний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бар'єр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54C35" w:rsidRDefault="00754C35" w:rsidP="00754C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proofErr w:type="gram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Стил</w:t>
            </w:r>
            <w:proofErr w:type="gram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істичний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бар’єр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54C35" w:rsidRDefault="00754C35" w:rsidP="00754C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Логічний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бар'єр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54C35" w:rsidRDefault="00754C35" w:rsidP="00754C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Соціально-культурний бар'єр. </w:t>
            </w:r>
          </w:p>
          <w:p w:rsidR="004B0423" w:rsidRDefault="00754C35" w:rsidP="00754C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Бар'є</w:t>
            </w:r>
            <w:proofErr w:type="gram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авторитету.</w:t>
            </w:r>
          </w:p>
        </w:tc>
      </w:tr>
      <w:tr w:rsidR="004B0423" w:rsidRPr="003974AE" w:rsidTr="00C4000E">
        <w:tc>
          <w:tcPr>
            <w:tcW w:w="674" w:type="dxa"/>
          </w:tcPr>
          <w:p w:rsidR="004B0423" w:rsidRDefault="004B0423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3970" w:type="dxa"/>
          </w:tcPr>
          <w:p w:rsidR="004B0423" w:rsidRDefault="003974AE" w:rsidP="003974AE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0861BF">
              <w:rPr>
                <w:sz w:val="28"/>
                <w:szCs w:val="28"/>
                <w:lang w:val="uk-UA"/>
              </w:rPr>
              <w:t>ричиною</w:t>
            </w:r>
            <w:r>
              <w:rPr>
                <w:sz w:val="28"/>
                <w:szCs w:val="28"/>
                <w:lang w:val="uk-UA"/>
              </w:rPr>
              <w:t xml:space="preserve"> якого комунікативного бар</w:t>
            </w:r>
            <w:r w:rsidRPr="003974AE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єру </w:t>
            </w:r>
            <w:r w:rsidRPr="000861BF">
              <w:rPr>
                <w:sz w:val="28"/>
                <w:szCs w:val="28"/>
                <w:lang w:val="uk-UA"/>
              </w:rPr>
              <w:t xml:space="preserve"> стають соціальні, політичні, релігійні і професійні розбіжності в поглядах, звичках, традиціях, що призводять до різного пояснення і сприйняття тих або інших понять, явищ, розумінь</w:t>
            </w:r>
            <w:r w:rsidR="00845179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3974AE" w:rsidRDefault="003974AE" w:rsidP="003974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Семантичний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бар'єр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974AE" w:rsidRDefault="003974AE" w:rsidP="003974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proofErr w:type="gram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Стил</w:t>
            </w:r>
            <w:proofErr w:type="gram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істичний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бар’єр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974AE" w:rsidRDefault="003974AE" w:rsidP="003974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Логічний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бар'єр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974AE" w:rsidRDefault="003974AE" w:rsidP="003974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Соціально-культурний бар'єр. </w:t>
            </w:r>
          </w:p>
          <w:p w:rsidR="004B0423" w:rsidRDefault="003974AE" w:rsidP="003974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Бар'є</w:t>
            </w:r>
            <w:proofErr w:type="gram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авторитету.</w:t>
            </w:r>
          </w:p>
        </w:tc>
      </w:tr>
      <w:tr w:rsidR="004B0423" w:rsidRPr="00570043" w:rsidTr="00C4000E">
        <w:tc>
          <w:tcPr>
            <w:tcW w:w="674" w:type="dxa"/>
          </w:tcPr>
          <w:p w:rsidR="004B0423" w:rsidRDefault="004B0423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3970" w:type="dxa"/>
          </w:tcPr>
          <w:p w:rsidR="004B0423" w:rsidRPr="00845179" w:rsidRDefault="00BF286D" w:rsidP="00BF286D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0861BF">
              <w:rPr>
                <w:sz w:val="28"/>
                <w:szCs w:val="28"/>
                <w:lang w:val="uk-UA"/>
              </w:rPr>
              <w:t>ричиною</w:t>
            </w:r>
            <w:r>
              <w:rPr>
                <w:sz w:val="28"/>
                <w:szCs w:val="28"/>
                <w:lang w:val="uk-UA"/>
              </w:rPr>
              <w:t xml:space="preserve"> якого комунікативного бар</w:t>
            </w:r>
            <w:r w:rsidRPr="003974AE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єру </w:t>
            </w:r>
            <w:r w:rsidRPr="000861BF">
              <w:rPr>
                <w:sz w:val="28"/>
                <w:szCs w:val="28"/>
                <w:lang w:val="uk-UA"/>
              </w:rPr>
              <w:t xml:space="preserve"> </w:t>
            </w:r>
            <w:r w:rsidR="00845179">
              <w:rPr>
                <w:sz w:val="28"/>
                <w:szCs w:val="28"/>
                <w:lang w:val="uk-UA"/>
              </w:rPr>
              <w:t>стає</w:t>
            </w:r>
            <w:r w:rsidRPr="000861BF">
              <w:rPr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sz w:val="28"/>
                <w:szCs w:val="28"/>
              </w:rPr>
              <w:t>несприйняття</w:t>
            </w:r>
            <w:proofErr w:type="spellEnd"/>
            <w:r w:rsidRPr="000861BF">
              <w:rPr>
                <w:sz w:val="28"/>
                <w:szCs w:val="28"/>
              </w:rPr>
              <w:t xml:space="preserve"> того, </w:t>
            </w:r>
            <w:proofErr w:type="spellStart"/>
            <w:r w:rsidRPr="000861BF">
              <w:rPr>
                <w:sz w:val="28"/>
                <w:szCs w:val="28"/>
              </w:rPr>
              <w:t>хто</w:t>
            </w:r>
            <w:proofErr w:type="spellEnd"/>
            <w:r w:rsidRPr="000861BF">
              <w:rPr>
                <w:sz w:val="28"/>
                <w:szCs w:val="28"/>
              </w:rPr>
              <w:t xml:space="preserve"> говорить через </w:t>
            </w:r>
            <w:proofErr w:type="spellStart"/>
            <w:r w:rsidRPr="000861BF">
              <w:rPr>
                <w:sz w:val="28"/>
                <w:szCs w:val="28"/>
              </w:rPr>
              <w:t>його</w:t>
            </w:r>
            <w:proofErr w:type="spellEnd"/>
            <w:r w:rsidRPr="000861BF">
              <w:rPr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sz w:val="28"/>
                <w:szCs w:val="28"/>
              </w:rPr>
              <w:t>неавторитетність</w:t>
            </w:r>
            <w:proofErr w:type="spellEnd"/>
            <w:r w:rsidRPr="000861BF">
              <w:rPr>
                <w:sz w:val="28"/>
                <w:szCs w:val="28"/>
              </w:rPr>
              <w:t xml:space="preserve"> в очах слухача</w:t>
            </w:r>
            <w:r w:rsidR="00845179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BF286D" w:rsidRDefault="00BF286D" w:rsidP="00BF2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Семантичний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бар'єр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F286D" w:rsidRDefault="00BF286D" w:rsidP="00BF2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proofErr w:type="gram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Стил</w:t>
            </w:r>
            <w:proofErr w:type="gram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істичний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бар’єр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F286D" w:rsidRDefault="00BF286D" w:rsidP="00BF2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Логічний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бар'єр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F286D" w:rsidRDefault="00BF286D" w:rsidP="00BF2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086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Соціально-культурний бар'єр. </w:t>
            </w:r>
          </w:p>
          <w:p w:rsidR="004B0423" w:rsidRDefault="00BF286D" w:rsidP="00BF2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Бар'є</w:t>
            </w:r>
            <w:proofErr w:type="gram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авторитету.</w:t>
            </w:r>
          </w:p>
        </w:tc>
      </w:tr>
      <w:tr w:rsidR="00BB7C6E" w:rsidRPr="00570043" w:rsidTr="00C4000E">
        <w:tc>
          <w:tcPr>
            <w:tcW w:w="674" w:type="dxa"/>
          </w:tcPr>
          <w:p w:rsidR="00BB7C6E" w:rsidRDefault="00BB7C6E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3970" w:type="dxa"/>
          </w:tcPr>
          <w:p w:rsidR="00BB7C6E" w:rsidRDefault="00FD4669" w:rsidP="00BF286D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означає поняття «масова к</w:t>
            </w:r>
            <w:proofErr w:type="spellStart"/>
            <w:r w:rsidRPr="000861BF">
              <w:rPr>
                <w:sz w:val="28"/>
                <w:szCs w:val="28"/>
              </w:rPr>
              <w:t>омунікація</w:t>
            </w:r>
            <w:proofErr w:type="spellEnd"/>
            <w:r>
              <w:rPr>
                <w:sz w:val="28"/>
                <w:szCs w:val="28"/>
                <w:lang w:val="uk-UA"/>
              </w:rPr>
              <w:t>»?</w:t>
            </w:r>
          </w:p>
        </w:tc>
        <w:tc>
          <w:tcPr>
            <w:tcW w:w="4927" w:type="dxa"/>
            <w:gridSpan w:val="2"/>
          </w:tcPr>
          <w:p w:rsidR="00FD4669" w:rsidRDefault="00FD4669" w:rsidP="00FD4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Обмін інформацією;</w:t>
            </w:r>
          </w:p>
          <w:p w:rsidR="00FD4669" w:rsidRDefault="00FD4669" w:rsidP="00FD4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Монолог;</w:t>
            </w:r>
          </w:p>
          <w:p w:rsidR="00FD4669" w:rsidRDefault="00FD4669" w:rsidP="00FD4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Обмін думками;</w:t>
            </w:r>
          </w:p>
          <w:p w:rsidR="00FD4669" w:rsidRDefault="00FD4669" w:rsidP="00FD4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стереотипізована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B7C6E" w:rsidRDefault="00FD4669" w:rsidP="00FD46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інформація;</w:t>
            </w:r>
          </w:p>
        </w:tc>
      </w:tr>
      <w:tr w:rsidR="00BB7C6E" w:rsidRPr="00570043" w:rsidTr="00C4000E">
        <w:tc>
          <w:tcPr>
            <w:tcW w:w="674" w:type="dxa"/>
          </w:tcPr>
          <w:p w:rsidR="00BB7C6E" w:rsidRDefault="00BB7C6E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3970" w:type="dxa"/>
          </w:tcPr>
          <w:p w:rsidR="00211651" w:rsidRPr="000861BF" w:rsidRDefault="00211651" w:rsidP="002116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якого виду комунікації </w:t>
            </w:r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відносимо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лекцій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виступи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бесіди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нарад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зборів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Експресивна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комунікація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, яка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виражається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силі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прояву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почуттів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переживань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наприклад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зустрічі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ісля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розлуки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C6E" w:rsidRDefault="00BB7C6E" w:rsidP="00BF286D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gridSpan w:val="2"/>
          </w:tcPr>
          <w:p w:rsidR="00211651" w:rsidRPr="00B91560" w:rsidRDefault="00211651" w:rsidP="00B915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6D257C"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Інформаційна комунікація. </w:t>
            </w:r>
          </w:p>
          <w:p w:rsidR="00B91560" w:rsidRPr="00B91560" w:rsidRDefault="00211651" w:rsidP="00B915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6D257C"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Переконуюча комунікація, </w:t>
            </w:r>
          </w:p>
          <w:p w:rsidR="006D257C" w:rsidRPr="00B91560" w:rsidRDefault="00B91560" w:rsidP="00B915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6D257C"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Соціально-ритуальна комунікація, </w:t>
            </w:r>
          </w:p>
          <w:p w:rsidR="00BB7C6E" w:rsidRDefault="006D257C" w:rsidP="00B915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91560"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Паралінгвістична</w:t>
            </w:r>
            <w:proofErr w:type="spellEnd"/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комунікація, </w:t>
            </w:r>
          </w:p>
        </w:tc>
      </w:tr>
      <w:tr w:rsidR="00BB7C6E" w:rsidRPr="00570043" w:rsidTr="00C4000E">
        <w:tc>
          <w:tcPr>
            <w:tcW w:w="674" w:type="dxa"/>
          </w:tcPr>
          <w:p w:rsidR="00BB7C6E" w:rsidRDefault="00BB7C6E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3970" w:type="dxa"/>
          </w:tcPr>
          <w:p w:rsidR="00211651" w:rsidRPr="000861BF" w:rsidRDefault="00211651" w:rsidP="002116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якого виду комунікації відносимо </w:t>
            </w: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прагнення вплинути на інших (висловлення захоплення, прохання, переконання, що особливо важливо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політичних діячів, юристів)?</w:t>
            </w:r>
          </w:p>
          <w:p w:rsidR="00BB7C6E" w:rsidRDefault="00BB7C6E" w:rsidP="00BF286D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gridSpan w:val="2"/>
          </w:tcPr>
          <w:p w:rsidR="00B91560" w:rsidRPr="00B91560" w:rsidRDefault="00B91560" w:rsidP="00B915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Інформаційна комунікація. </w:t>
            </w:r>
          </w:p>
          <w:p w:rsidR="00B91560" w:rsidRPr="00B91560" w:rsidRDefault="00B91560" w:rsidP="00B915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Переконуюча комунікація, </w:t>
            </w:r>
          </w:p>
          <w:p w:rsidR="00B91560" w:rsidRPr="00B91560" w:rsidRDefault="00B91560" w:rsidP="00B915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Соціально-ритуальна комунікація, </w:t>
            </w:r>
          </w:p>
          <w:p w:rsidR="00BB7C6E" w:rsidRDefault="00B91560" w:rsidP="00B915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</w:t>
            </w:r>
            <w:proofErr w:type="spellStart"/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Паралінгвістична</w:t>
            </w:r>
            <w:proofErr w:type="spellEnd"/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комунікація,</w:t>
            </w:r>
          </w:p>
        </w:tc>
      </w:tr>
      <w:tr w:rsidR="00BB7C6E" w:rsidRPr="00570043" w:rsidTr="00C4000E">
        <w:tc>
          <w:tcPr>
            <w:tcW w:w="674" w:type="dxa"/>
          </w:tcPr>
          <w:p w:rsidR="00BB7C6E" w:rsidRDefault="00BB7C6E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3970" w:type="dxa"/>
          </w:tcPr>
          <w:p w:rsidR="00BB7C6E" w:rsidRDefault="00211651" w:rsidP="00BF286D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Який вид комунікації </w:t>
            </w:r>
            <w:r w:rsidRPr="00211651">
              <w:rPr>
                <w:sz w:val="28"/>
                <w:szCs w:val="28"/>
                <w:lang w:val="uk-UA"/>
              </w:rPr>
              <w:t xml:space="preserve">передбачає використання норм і звичаїв соціально-культурної поведінки (процедура </w:t>
            </w:r>
            <w:r w:rsidRPr="00211651">
              <w:rPr>
                <w:sz w:val="28"/>
                <w:szCs w:val="28"/>
                <w:lang w:val="uk-UA"/>
              </w:rPr>
              <w:lastRenderedPageBreak/>
              <w:t>знайомства, звичаї, гостинність</w:t>
            </w:r>
            <w:r>
              <w:rPr>
                <w:sz w:val="28"/>
                <w:szCs w:val="28"/>
                <w:lang w:val="uk-UA"/>
              </w:rPr>
              <w:t>)?</w:t>
            </w:r>
          </w:p>
        </w:tc>
        <w:tc>
          <w:tcPr>
            <w:tcW w:w="4927" w:type="dxa"/>
            <w:gridSpan w:val="2"/>
          </w:tcPr>
          <w:p w:rsidR="00B91560" w:rsidRPr="00B91560" w:rsidRDefault="00B91560" w:rsidP="00B915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 Інформаційна комунікація</w:t>
            </w:r>
          </w:p>
          <w:p w:rsidR="00B91560" w:rsidRPr="00B91560" w:rsidRDefault="00B91560" w:rsidP="00B915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Переконуюча комунікація </w:t>
            </w:r>
          </w:p>
          <w:p w:rsidR="00B91560" w:rsidRPr="00B91560" w:rsidRDefault="00B91560" w:rsidP="00B915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Соціально-ритуальна комунікація </w:t>
            </w:r>
          </w:p>
          <w:p w:rsidR="00BB7C6E" w:rsidRDefault="00B91560" w:rsidP="00B915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</w:t>
            </w:r>
            <w:proofErr w:type="spellStart"/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Паралінгвістична</w:t>
            </w:r>
            <w:proofErr w:type="spellEnd"/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комунікація</w:t>
            </w:r>
          </w:p>
        </w:tc>
      </w:tr>
      <w:tr w:rsidR="00BB7C6E" w:rsidRPr="00570043" w:rsidTr="00C4000E">
        <w:tc>
          <w:tcPr>
            <w:tcW w:w="674" w:type="dxa"/>
          </w:tcPr>
          <w:p w:rsidR="00BB7C6E" w:rsidRDefault="00BB7C6E" w:rsidP="00C400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25.</w:t>
            </w:r>
          </w:p>
        </w:tc>
        <w:tc>
          <w:tcPr>
            <w:tcW w:w="3970" w:type="dxa"/>
          </w:tcPr>
          <w:p w:rsidR="00B91560" w:rsidRPr="00B91560" w:rsidRDefault="00B91560" w:rsidP="00B9156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вид комунікації </w:t>
            </w:r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передбачає спілкування за допомогою міміки, виразу очей і рота, а також у позі рухів.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Можливості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несловесних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повідомлень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слід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применшувати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, тому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ряді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>випадків</w:t>
            </w:r>
            <w:proofErr w:type="spellEnd"/>
            <w:r w:rsidRPr="000861BF">
              <w:rPr>
                <w:rFonts w:ascii="Times New Roman" w:hAnsi="Times New Roman" w:cs="Times New Roman"/>
                <w:sz w:val="28"/>
                <w:szCs w:val="28"/>
              </w:rPr>
              <w:t xml:space="preserve"> одними словам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передати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емоції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BB7C6E" w:rsidRDefault="00BB7C6E" w:rsidP="00BF286D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gridSpan w:val="2"/>
          </w:tcPr>
          <w:p w:rsidR="00B91560" w:rsidRPr="00B91560" w:rsidRDefault="00B91560" w:rsidP="00B915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Інформаційна комунікація </w:t>
            </w:r>
          </w:p>
          <w:p w:rsidR="00B91560" w:rsidRPr="00B91560" w:rsidRDefault="00B91560" w:rsidP="00B915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Переконуюча комунікація </w:t>
            </w:r>
          </w:p>
          <w:p w:rsidR="00B91560" w:rsidRPr="00B91560" w:rsidRDefault="00B91560" w:rsidP="00B915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Соціально-ритуальна комунікація </w:t>
            </w:r>
          </w:p>
          <w:p w:rsidR="00BB7C6E" w:rsidRDefault="00B91560" w:rsidP="00B915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</w:t>
            </w:r>
            <w:proofErr w:type="spellStart"/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Паралінгвістична</w:t>
            </w:r>
            <w:proofErr w:type="spellEnd"/>
            <w:r w:rsidRPr="00B91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комунікація</w:t>
            </w:r>
          </w:p>
        </w:tc>
      </w:tr>
    </w:tbl>
    <w:p w:rsidR="00C6433C" w:rsidRDefault="00F111F9"/>
    <w:sectPr w:rsidR="00C6433C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20C8"/>
    <w:multiLevelType w:val="hybridMultilevel"/>
    <w:tmpl w:val="C5CEF6F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024"/>
    <w:rsid w:val="000712BE"/>
    <w:rsid w:val="0013637B"/>
    <w:rsid w:val="00172A3E"/>
    <w:rsid w:val="001D47BA"/>
    <w:rsid w:val="002020C5"/>
    <w:rsid w:val="00211651"/>
    <w:rsid w:val="002823E0"/>
    <w:rsid w:val="00327950"/>
    <w:rsid w:val="003974AE"/>
    <w:rsid w:val="0039776E"/>
    <w:rsid w:val="003D2320"/>
    <w:rsid w:val="003F5D1D"/>
    <w:rsid w:val="0047141C"/>
    <w:rsid w:val="004B0423"/>
    <w:rsid w:val="005064F5"/>
    <w:rsid w:val="005C35AB"/>
    <w:rsid w:val="00602CFE"/>
    <w:rsid w:val="00625F24"/>
    <w:rsid w:val="006C7F37"/>
    <w:rsid w:val="006D257C"/>
    <w:rsid w:val="0071088F"/>
    <w:rsid w:val="00754C35"/>
    <w:rsid w:val="007575A4"/>
    <w:rsid w:val="00762715"/>
    <w:rsid w:val="007B270D"/>
    <w:rsid w:val="00822339"/>
    <w:rsid w:val="00845179"/>
    <w:rsid w:val="0086322C"/>
    <w:rsid w:val="008801DB"/>
    <w:rsid w:val="00892E14"/>
    <w:rsid w:val="009B285A"/>
    <w:rsid w:val="00A571B5"/>
    <w:rsid w:val="00A8038F"/>
    <w:rsid w:val="00AB2FF6"/>
    <w:rsid w:val="00B91560"/>
    <w:rsid w:val="00BB7C6E"/>
    <w:rsid w:val="00BF286D"/>
    <w:rsid w:val="00C92DFB"/>
    <w:rsid w:val="00D51FFF"/>
    <w:rsid w:val="00D91AC7"/>
    <w:rsid w:val="00DD0024"/>
    <w:rsid w:val="00DD690A"/>
    <w:rsid w:val="00E53DED"/>
    <w:rsid w:val="00F111F9"/>
    <w:rsid w:val="00F20FF9"/>
    <w:rsid w:val="00F471FF"/>
    <w:rsid w:val="00FD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024"/>
    <w:pPr>
      <w:widowControl w:val="0"/>
      <w:adjustRightInd w:val="0"/>
      <w:spacing w:after="0" w:line="360" w:lineRule="atLeast"/>
      <w:ind w:left="720" w:firstLine="454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D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2024-04-16T06:15:00Z</dcterms:created>
  <dcterms:modified xsi:type="dcterms:W3CDTF">2024-04-16T10:18:00Z</dcterms:modified>
</cp:coreProperties>
</file>