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D4E5" w14:textId="348AE55B" w:rsidR="00086F0A" w:rsidRDefault="004F1B54" w:rsidP="007C47AD">
      <w:pPr>
        <w:pStyle w:val="a3"/>
        <w:spacing w:line="312" w:lineRule="auto"/>
        <w:jc w:val="center"/>
        <w:rPr>
          <w:rFonts w:ascii="Times New Roman" w:hAnsi="Times New Roman" w:cs="Times New Roman"/>
          <w:b/>
          <w:sz w:val="26"/>
          <w:szCs w:val="26"/>
        </w:rPr>
      </w:pPr>
      <w:bookmarkStart w:id="0" w:name="_Hlk163833803"/>
      <w:r>
        <w:rPr>
          <w:rFonts w:ascii="Times New Roman" w:hAnsi="Times New Roman" w:cs="Times New Roman"/>
          <w:b/>
          <w:sz w:val="26"/>
          <w:szCs w:val="26"/>
        </w:rPr>
        <w:t>ЛЕКЦІЯ</w:t>
      </w:r>
      <w:r w:rsidR="00086F0A" w:rsidRPr="00086F0A">
        <w:rPr>
          <w:rFonts w:ascii="Times New Roman" w:hAnsi="Times New Roman" w:cs="Times New Roman"/>
          <w:b/>
          <w:sz w:val="26"/>
          <w:szCs w:val="26"/>
        </w:rPr>
        <w:t xml:space="preserve"> 1. СТРУКТУРНІ ГАЛУЗЕВІ ТРАНСФОРМАЦІЇ: ТЕОРЕТИЧНІ ПІДХОДИ ТА КАТЕГОРІИНИ</w:t>
      </w:r>
      <w:r w:rsidR="00086F0A">
        <w:rPr>
          <w:rFonts w:ascii="Times New Roman" w:hAnsi="Times New Roman" w:cs="Times New Roman"/>
          <w:b/>
          <w:sz w:val="26"/>
          <w:szCs w:val="26"/>
        </w:rPr>
        <w:t>Й</w:t>
      </w:r>
      <w:r w:rsidR="00086F0A" w:rsidRPr="00086F0A">
        <w:rPr>
          <w:rFonts w:ascii="Times New Roman" w:hAnsi="Times New Roman" w:cs="Times New Roman"/>
          <w:b/>
          <w:sz w:val="26"/>
          <w:szCs w:val="26"/>
        </w:rPr>
        <w:t xml:space="preserve"> АПАРАТ</w:t>
      </w:r>
    </w:p>
    <w:p w14:paraId="6E12FEE1" w14:textId="1A819979" w:rsidR="00086F0A" w:rsidRDefault="00086F0A" w:rsidP="00086F0A">
      <w:pPr>
        <w:pStyle w:val="a3"/>
        <w:spacing w:line="312" w:lineRule="auto"/>
        <w:ind w:firstLine="567"/>
        <w:rPr>
          <w:rFonts w:ascii="Times New Roman" w:hAnsi="Times New Roman" w:cs="Times New Roman"/>
          <w:b/>
          <w:sz w:val="26"/>
          <w:szCs w:val="26"/>
        </w:rPr>
      </w:pPr>
      <w:r w:rsidRPr="00086F0A">
        <w:rPr>
          <w:rFonts w:ascii="Times New Roman" w:hAnsi="Times New Roman" w:cs="Times New Roman"/>
          <w:b/>
          <w:sz w:val="26"/>
          <w:szCs w:val="26"/>
        </w:rPr>
        <w:t xml:space="preserve">1.1. Структурні галузеві трансформації, підходи та методи </w:t>
      </w:r>
      <w:r>
        <w:rPr>
          <w:rFonts w:ascii="Times New Roman" w:hAnsi="Times New Roman" w:cs="Times New Roman"/>
          <w:b/>
          <w:sz w:val="26"/>
          <w:szCs w:val="26"/>
        </w:rPr>
        <w:t>ї</w:t>
      </w:r>
      <w:r w:rsidRPr="00086F0A">
        <w:rPr>
          <w:rFonts w:ascii="Times New Roman" w:hAnsi="Times New Roman" w:cs="Times New Roman"/>
          <w:b/>
          <w:sz w:val="26"/>
          <w:szCs w:val="26"/>
        </w:rPr>
        <w:t>х дослідження </w:t>
      </w:r>
    </w:p>
    <w:p w14:paraId="7E5F47A9" w14:textId="08E3E363" w:rsidR="00086F0A" w:rsidRDefault="00086F0A" w:rsidP="00086F0A">
      <w:pPr>
        <w:pStyle w:val="a3"/>
        <w:spacing w:line="312" w:lineRule="auto"/>
        <w:ind w:firstLine="567"/>
        <w:rPr>
          <w:rFonts w:ascii="Times New Roman" w:hAnsi="Times New Roman" w:cs="Times New Roman"/>
          <w:b/>
          <w:sz w:val="26"/>
          <w:szCs w:val="26"/>
        </w:rPr>
      </w:pPr>
      <w:r w:rsidRPr="00086F0A">
        <w:rPr>
          <w:rFonts w:ascii="Times New Roman" w:hAnsi="Times New Roman" w:cs="Times New Roman"/>
          <w:b/>
          <w:sz w:val="26"/>
          <w:szCs w:val="26"/>
        </w:rPr>
        <w:t xml:space="preserve">1.2. Структурні галузеві зрушення та особливості </w:t>
      </w:r>
      <w:r>
        <w:rPr>
          <w:rFonts w:ascii="Times New Roman" w:hAnsi="Times New Roman" w:cs="Times New Roman"/>
          <w:b/>
          <w:sz w:val="26"/>
          <w:szCs w:val="26"/>
        </w:rPr>
        <w:t>їх</w:t>
      </w:r>
      <w:r w:rsidRPr="00086F0A">
        <w:rPr>
          <w:rFonts w:ascii="Times New Roman" w:hAnsi="Times New Roman" w:cs="Times New Roman"/>
          <w:b/>
          <w:sz w:val="26"/>
          <w:szCs w:val="26"/>
        </w:rPr>
        <w:t xml:space="preserve"> прояву</w:t>
      </w:r>
    </w:p>
    <w:p w14:paraId="6682B505" w14:textId="2172A04C" w:rsidR="00DE5D67" w:rsidRDefault="00086F0A" w:rsidP="007C47AD">
      <w:pPr>
        <w:pStyle w:val="a3"/>
        <w:spacing w:line="312" w:lineRule="auto"/>
        <w:ind w:firstLine="567"/>
        <w:jc w:val="both"/>
        <w:rPr>
          <w:rFonts w:ascii="Times New Roman" w:hAnsi="Times New Roman" w:cs="Times New Roman"/>
          <w:b/>
          <w:sz w:val="26"/>
          <w:szCs w:val="26"/>
        </w:rPr>
      </w:pPr>
      <w:r w:rsidRPr="00086F0A">
        <w:rPr>
          <w:rFonts w:ascii="Times New Roman" w:hAnsi="Times New Roman" w:cs="Times New Roman"/>
          <w:b/>
          <w:sz w:val="26"/>
          <w:szCs w:val="26"/>
        </w:rPr>
        <w:t xml:space="preserve">1.3. Модель галузевої </w:t>
      </w:r>
      <w:r w:rsidR="007C47AD" w:rsidRPr="00086F0A">
        <w:rPr>
          <w:rFonts w:ascii="Times New Roman" w:hAnsi="Times New Roman" w:cs="Times New Roman"/>
          <w:b/>
          <w:sz w:val="26"/>
          <w:szCs w:val="26"/>
        </w:rPr>
        <w:t>трансформації</w:t>
      </w:r>
      <w:r w:rsidRPr="00086F0A">
        <w:rPr>
          <w:rFonts w:ascii="Times New Roman" w:hAnsi="Times New Roman" w:cs="Times New Roman"/>
          <w:b/>
          <w:sz w:val="26"/>
          <w:szCs w:val="26"/>
        </w:rPr>
        <w:t xml:space="preserve"> у кра</w:t>
      </w:r>
      <w:r w:rsidR="007C47AD">
        <w:rPr>
          <w:rFonts w:ascii="Times New Roman" w:hAnsi="Times New Roman" w:cs="Times New Roman"/>
          <w:b/>
          <w:sz w:val="26"/>
          <w:szCs w:val="26"/>
        </w:rPr>
        <w:t>ї</w:t>
      </w:r>
      <w:r w:rsidRPr="00086F0A">
        <w:rPr>
          <w:rFonts w:ascii="Times New Roman" w:hAnsi="Times New Roman" w:cs="Times New Roman"/>
          <w:b/>
          <w:sz w:val="26"/>
          <w:szCs w:val="26"/>
        </w:rPr>
        <w:t>нах Центрально</w:t>
      </w:r>
      <w:r>
        <w:rPr>
          <w:rFonts w:ascii="Times New Roman" w:hAnsi="Times New Roman" w:cs="Times New Roman"/>
          <w:b/>
          <w:sz w:val="26"/>
          <w:szCs w:val="26"/>
        </w:rPr>
        <w:t>ї</w:t>
      </w:r>
      <w:r w:rsidRPr="00086F0A">
        <w:rPr>
          <w:rFonts w:ascii="Times New Roman" w:hAnsi="Times New Roman" w:cs="Times New Roman"/>
          <w:b/>
          <w:sz w:val="26"/>
          <w:szCs w:val="26"/>
        </w:rPr>
        <w:t xml:space="preserve"> та Східно</w:t>
      </w:r>
      <w:r>
        <w:rPr>
          <w:rFonts w:ascii="Times New Roman" w:hAnsi="Times New Roman" w:cs="Times New Roman"/>
          <w:b/>
          <w:sz w:val="26"/>
          <w:szCs w:val="26"/>
        </w:rPr>
        <w:t>ї</w:t>
      </w:r>
      <w:r w:rsidRPr="00086F0A">
        <w:rPr>
          <w:rFonts w:ascii="Times New Roman" w:hAnsi="Times New Roman" w:cs="Times New Roman"/>
          <w:b/>
          <w:sz w:val="26"/>
          <w:szCs w:val="26"/>
        </w:rPr>
        <w:t xml:space="preserve"> Європи</w:t>
      </w:r>
    </w:p>
    <w:bookmarkEnd w:id="0"/>
    <w:p w14:paraId="00745280" w14:textId="77777777" w:rsidR="00DE5D67" w:rsidRDefault="00DE5D67" w:rsidP="00F71B85">
      <w:pPr>
        <w:pStyle w:val="a3"/>
        <w:spacing w:line="312" w:lineRule="auto"/>
        <w:ind w:firstLine="567"/>
        <w:jc w:val="both"/>
        <w:rPr>
          <w:rFonts w:ascii="Times New Roman" w:hAnsi="Times New Roman" w:cs="Times New Roman"/>
          <w:b/>
          <w:sz w:val="26"/>
          <w:szCs w:val="26"/>
        </w:rPr>
      </w:pPr>
    </w:p>
    <w:p w14:paraId="3EA56CF5" w14:textId="609293AA" w:rsidR="004415E7" w:rsidRPr="004415E7" w:rsidRDefault="004415E7" w:rsidP="00F71B85">
      <w:pPr>
        <w:pStyle w:val="a3"/>
        <w:spacing w:line="312" w:lineRule="auto"/>
        <w:ind w:firstLine="567"/>
        <w:jc w:val="both"/>
        <w:rPr>
          <w:rFonts w:ascii="Times New Roman" w:hAnsi="Times New Roman" w:cs="Times New Roman"/>
          <w:spacing w:val="-4"/>
          <w:sz w:val="26"/>
          <w:szCs w:val="26"/>
        </w:rPr>
      </w:pPr>
      <w:r w:rsidRPr="004415E7">
        <w:rPr>
          <w:rFonts w:ascii="Times New Roman" w:hAnsi="Times New Roman" w:cs="Times New Roman"/>
          <w:b/>
          <w:sz w:val="26"/>
          <w:szCs w:val="26"/>
        </w:rPr>
        <w:t xml:space="preserve">1.1. Структурні </w:t>
      </w:r>
      <w:r w:rsidRPr="004415E7">
        <w:rPr>
          <w:rFonts w:ascii="Times New Roman" w:hAnsi="Times New Roman" w:cs="Times New Roman"/>
          <w:b/>
          <w:spacing w:val="-1"/>
          <w:w w:val="145"/>
          <w:sz w:val="26"/>
          <w:szCs w:val="26"/>
        </w:rPr>
        <w:t>т</w:t>
      </w:r>
      <w:r w:rsidRPr="004415E7">
        <w:rPr>
          <w:rFonts w:ascii="Times New Roman" w:hAnsi="Times New Roman" w:cs="Times New Roman"/>
          <w:b/>
          <w:spacing w:val="1"/>
          <w:w w:val="99"/>
          <w:sz w:val="26"/>
          <w:szCs w:val="26"/>
        </w:rPr>
        <w:t>ра</w:t>
      </w:r>
      <w:r w:rsidRPr="004415E7">
        <w:rPr>
          <w:rFonts w:ascii="Times New Roman" w:hAnsi="Times New Roman" w:cs="Times New Roman"/>
          <w:b/>
          <w:spacing w:val="-1"/>
          <w:w w:val="99"/>
          <w:sz w:val="26"/>
          <w:szCs w:val="26"/>
        </w:rPr>
        <w:t>н</w:t>
      </w:r>
      <w:r w:rsidRPr="004415E7">
        <w:rPr>
          <w:rFonts w:ascii="Times New Roman" w:hAnsi="Times New Roman" w:cs="Times New Roman"/>
          <w:b/>
          <w:spacing w:val="-2"/>
          <w:sz w:val="26"/>
          <w:szCs w:val="26"/>
        </w:rPr>
        <w:t>с</w:t>
      </w:r>
      <w:r w:rsidRPr="004415E7">
        <w:rPr>
          <w:rFonts w:ascii="Times New Roman" w:hAnsi="Times New Roman" w:cs="Times New Roman"/>
          <w:b/>
          <w:spacing w:val="-2"/>
          <w:w w:val="119"/>
          <w:sz w:val="26"/>
          <w:szCs w:val="26"/>
        </w:rPr>
        <w:t>ф</w:t>
      </w:r>
      <w:r w:rsidRPr="004415E7">
        <w:rPr>
          <w:rFonts w:ascii="Times New Roman" w:hAnsi="Times New Roman" w:cs="Times New Roman"/>
          <w:b/>
          <w:spacing w:val="-2"/>
          <w:sz w:val="26"/>
          <w:szCs w:val="26"/>
        </w:rPr>
        <w:t>о</w:t>
      </w:r>
      <w:r w:rsidRPr="004415E7">
        <w:rPr>
          <w:rFonts w:ascii="Times New Roman" w:hAnsi="Times New Roman" w:cs="Times New Roman"/>
          <w:b/>
          <w:spacing w:val="1"/>
          <w:sz w:val="26"/>
          <w:szCs w:val="26"/>
        </w:rPr>
        <w:t>р</w:t>
      </w:r>
      <w:r w:rsidRPr="004415E7">
        <w:rPr>
          <w:rFonts w:ascii="Times New Roman" w:hAnsi="Times New Roman" w:cs="Times New Roman"/>
          <w:b/>
          <w:spacing w:val="-1"/>
          <w:sz w:val="26"/>
          <w:szCs w:val="26"/>
        </w:rPr>
        <w:t>м</w:t>
      </w:r>
      <w:r w:rsidRPr="004415E7">
        <w:rPr>
          <w:rFonts w:ascii="Times New Roman" w:hAnsi="Times New Roman" w:cs="Times New Roman"/>
          <w:b/>
          <w:spacing w:val="1"/>
          <w:w w:val="99"/>
          <w:sz w:val="26"/>
          <w:szCs w:val="26"/>
        </w:rPr>
        <w:t>а</w:t>
      </w:r>
      <w:r w:rsidRPr="004415E7">
        <w:rPr>
          <w:rFonts w:ascii="Times New Roman" w:hAnsi="Times New Roman" w:cs="Times New Roman"/>
          <w:b/>
          <w:spacing w:val="-2"/>
          <w:w w:val="99"/>
          <w:sz w:val="26"/>
          <w:szCs w:val="26"/>
        </w:rPr>
        <w:t>ці</w:t>
      </w:r>
      <w:r w:rsidR="007C47AD">
        <w:rPr>
          <w:rFonts w:ascii="Times New Roman" w:hAnsi="Times New Roman" w:cs="Times New Roman"/>
          <w:b/>
          <w:spacing w:val="-2"/>
          <w:w w:val="99"/>
          <w:sz w:val="26"/>
          <w:szCs w:val="26"/>
        </w:rPr>
        <w:t>ї</w:t>
      </w:r>
      <w:r w:rsidRPr="004415E7">
        <w:rPr>
          <w:rFonts w:ascii="Times New Roman" w:hAnsi="Times New Roman" w:cs="Times New Roman"/>
          <w:b/>
          <w:w w:val="99"/>
          <w:sz w:val="26"/>
          <w:szCs w:val="26"/>
        </w:rPr>
        <w:t>,</w:t>
      </w:r>
      <w:r w:rsidRPr="004415E7">
        <w:rPr>
          <w:rFonts w:ascii="Times New Roman" w:hAnsi="Times New Roman" w:cs="Times New Roman"/>
          <w:b/>
          <w:spacing w:val="-1"/>
          <w:w w:val="99"/>
          <w:sz w:val="26"/>
          <w:szCs w:val="26"/>
        </w:rPr>
        <w:t xml:space="preserve"> </w:t>
      </w:r>
      <w:r w:rsidRPr="004415E7">
        <w:rPr>
          <w:rFonts w:ascii="Times New Roman" w:hAnsi="Times New Roman" w:cs="Times New Roman"/>
          <w:b/>
          <w:sz w:val="26"/>
          <w:szCs w:val="26"/>
        </w:rPr>
        <w:t>підходи</w:t>
      </w:r>
      <w:r w:rsidRPr="004415E7">
        <w:rPr>
          <w:rFonts w:ascii="Times New Roman" w:hAnsi="Times New Roman" w:cs="Times New Roman"/>
          <w:b/>
          <w:spacing w:val="-6"/>
          <w:sz w:val="26"/>
          <w:szCs w:val="26"/>
        </w:rPr>
        <w:t xml:space="preserve"> </w:t>
      </w:r>
      <w:r w:rsidRPr="004415E7">
        <w:rPr>
          <w:rFonts w:ascii="Times New Roman" w:hAnsi="Times New Roman" w:cs="Times New Roman"/>
          <w:b/>
          <w:sz w:val="26"/>
          <w:szCs w:val="26"/>
        </w:rPr>
        <w:t>та</w:t>
      </w:r>
      <w:r w:rsidRPr="004415E7">
        <w:rPr>
          <w:rFonts w:ascii="Times New Roman" w:hAnsi="Times New Roman" w:cs="Times New Roman"/>
          <w:b/>
          <w:spacing w:val="-4"/>
          <w:sz w:val="26"/>
          <w:szCs w:val="26"/>
        </w:rPr>
        <w:t xml:space="preserve"> </w:t>
      </w:r>
      <w:r w:rsidRPr="004415E7">
        <w:rPr>
          <w:rFonts w:ascii="Times New Roman" w:hAnsi="Times New Roman" w:cs="Times New Roman"/>
          <w:b/>
          <w:sz w:val="26"/>
          <w:szCs w:val="26"/>
        </w:rPr>
        <w:t>методи</w:t>
      </w:r>
      <w:r w:rsidRPr="004415E7">
        <w:rPr>
          <w:rFonts w:ascii="Times New Roman" w:hAnsi="Times New Roman" w:cs="Times New Roman"/>
          <w:b/>
          <w:spacing w:val="-6"/>
          <w:sz w:val="26"/>
          <w:szCs w:val="26"/>
        </w:rPr>
        <w:t xml:space="preserve"> </w:t>
      </w:r>
      <w:r w:rsidRPr="004415E7">
        <w:rPr>
          <w:rFonts w:ascii="Times New Roman" w:hAnsi="Times New Roman" w:cs="Times New Roman"/>
          <w:b/>
          <w:sz w:val="26"/>
          <w:szCs w:val="26"/>
        </w:rPr>
        <w:t>їх</w:t>
      </w:r>
      <w:r w:rsidRPr="004415E7">
        <w:rPr>
          <w:rFonts w:ascii="Times New Roman" w:hAnsi="Times New Roman" w:cs="Times New Roman"/>
          <w:b/>
          <w:spacing w:val="-4"/>
          <w:sz w:val="26"/>
          <w:szCs w:val="26"/>
        </w:rPr>
        <w:t xml:space="preserve"> </w:t>
      </w:r>
      <w:r w:rsidRPr="004415E7">
        <w:rPr>
          <w:rFonts w:ascii="Times New Roman" w:hAnsi="Times New Roman" w:cs="Times New Roman"/>
          <w:b/>
          <w:sz w:val="26"/>
          <w:szCs w:val="26"/>
        </w:rPr>
        <w:t>дослідження</w:t>
      </w:r>
    </w:p>
    <w:p w14:paraId="4D9CAE63" w14:textId="16A489B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pacing w:val="-4"/>
          <w:sz w:val="26"/>
          <w:szCs w:val="26"/>
        </w:rPr>
        <w:t>Кінець</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ХХ</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ст.</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ознаменувався</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великомасштаб</w:t>
      </w:r>
      <w:r w:rsidRPr="004415E7">
        <w:rPr>
          <w:rFonts w:ascii="Times New Roman" w:hAnsi="Times New Roman" w:cs="Times New Roman"/>
          <w:spacing w:val="-2"/>
          <w:sz w:val="26"/>
          <w:szCs w:val="26"/>
        </w:rPr>
        <w:t>ними</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суспільними</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трансформаціями</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одночасно на</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2"/>
          <w:sz w:val="26"/>
          <w:szCs w:val="26"/>
        </w:rPr>
        <w:t>глобальному,</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регіональному</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та</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2"/>
          <w:sz w:val="26"/>
          <w:szCs w:val="26"/>
        </w:rPr>
        <w:t>національно</w:t>
      </w:r>
      <w:r w:rsidRPr="004415E7">
        <w:rPr>
          <w:rFonts w:ascii="Times New Roman" w:hAnsi="Times New Roman" w:cs="Times New Roman"/>
          <w:sz w:val="26"/>
          <w:szCs w:val="26"/>
        </w:rPr>
        <w:t xml:space="preserve">му рівнях. Особливе місце серед них зайняли постсоціалістичні трансформації, аналізу яких </w:t>
      </w:r>
      <w:r w:rsidRPr="004415E7">
        <w:rPr>
          <w:rFonts w:ascii="Times New Roman" w:hAnsi="Times New Roman" w:cs="Times New Roman"/>
          <w:spacing w:val="-4"/>
          <w:sz w:val="26"/>
          <w:szCs w:val="26"/>
        </w:rPr>
        <w:t>присвячено численні вітчизняні та зарубіжні нау</w:t>
      </w:r>
      <w:r w:rsidRPr="004415E7">
        <w:rPr>
          <w:rFonts w:ascii="Times New Roman" w:hAnsi="Times New Roman" w:cs="Times New Roman"/>
          <w:sz w:val="26"/>
          <w:szCs w:val="26"/>
        </w:rPr>
        <w:t>кові дослідження. Однак після понад двадцяти років</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початку</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«оксамитових</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 xml:space="preserve">революцій» </w:t>
      </w:r>
      <w:r w:rsidRPr="004415E7">
        <w:rPr>
          <w:rFonts w:ascii="Times New Roman" w:hAnsi="Times New Roman" w:cs="Times New Roman"/>
          <w:spacing w:val="-4"/>
          <w:sz w:val="26"/>
          <w:szCs w:val="26"/>
        </w:rPr>
        <w:t>у</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країнах</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Центральної</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та</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Східної</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Європи</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4"/>
          <w:sz w:val="26"/>
          <w:szCs w:val="26"/>
        </w:rPr>
        <w:t>резуль</w:t>
      </w:r>
      <w:r w:rsidRPr="004415E7">
        <w:rPr>
          <w:rFonts w:ascii="Times New Roman" w:hAnsi="Times New Roman" w:cs="Times New Roman"/>
          <w:sz w:val="26"/>
          <w:szCs w:val="26"/>
        </w:rPr>
        <w:t>тати потребують поглибленого аналізу трансформаційних</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перетворень, вдосконалення</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методології</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дослідження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теорії</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перехідних</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економічних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процесів,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включаючи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такі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важливі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питання,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характеристика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вихідної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точки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трансформації,</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рушійні</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(національні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міжнародні)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сили проведених</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реформ,</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критерії</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завершеності</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перехідного періоду</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і багато</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інших.</w:t>
      </w:r>
    </w:p>
    <w:p w14:paraId="7E0DE8BF" w14:textId="6DF4B638"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Розвиток</w:t>
      </w:r>
      <w:r w:rsidRPr="004415E7">
        <w:rPr>
          <w:rFonts w:ascii="Times New Roman" w:hAnsi="Times New Roman" w:cs="Times New Roman"/>
          <w:spacing w:val="33"/>
          <w:sz w:val="26"/>
          <w:szCs w:val="26"/>
        </w:rPr>
        <w:t xml:space="preserve"> </w:t>
      </w:r>
      <w:r w:rsidRPr="004415E7">
        <w:rPr>
          <w:rFonts w:ascii="Times New Roman" w:hAnsi="Times New Roman" w:cs="Times New Roman"/>
          <w:sz w:val="26"/>
          <w:szCs w:val="26"/>
        </w:rPr>
        <w:t>ринкових</w:t>
      </w:r>
      <w:r w:rsidRPr="004415E7">
        <w:rPr>
          <w:rFonts w:ascii="Times New Roman" w:hAnsi="Times New Roman" w:cs="Times New Roman"/>
          <w:spacing w:val="28"/>
          <w:sz w:val="26"/>
          <w:szCs w:val="26"/>
        </w:rPr>
        <w:t xml:space="preserve"> </w:t>
      </w:r>
      <w:r w:rsidRPr="004415E7">
        <w:rPr>
          <w:rFonts w:ascii="Times New Roman" w:hAnsi="Times New Roman" w:cs="Times New Roman"/>
          <w:sz w:val="26"/>
          <w:szCs w:val="26"/>
        </w:rPr>
        <w:t>відносин</w:t>
      </w:r>
      <w:r w:rsidRPr="004415E7">
        <w:rPr>
          <w:rFonts w:ascii="Times New Roman" w:hAnsi="Times New Roman" w:cs="Times New Roman"/>
          <w:spacing w:val="34"/>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30"/>
          <w:sz w:val="26"/>
          <w:szCs w:val="26"/>
        </w:rPr>
        <w:t xml:space="preserve"> </w:t>
      </w:r>
      <w:r w:rsidRPr="004415E7">
        <w:rPr>
          <w:rFonts w:ascii="Times New Roman" w:hAnsi="Times New Roman" w:cs="Times New Roman"/>
          <w:sz w:val="26"/>
          <w:szCs w:val="26"/>
        </w:rPr>
        <w:t>Україні</w:t>
      </w:r>
      <w:r w:rsidRPr="004415E7">
        <w:rPr>
          <w:rFonts w:ascii="Times New Roman" w:hAnsi="Times New Roman" w:cs="Times New Roman"/>
          <w:spacing w:val="37"/>
          <w:sz w:val="26"/>
          <w:szCs w:val="26"/>
        </w:rPr>
        <w:t xml:space="preserve"> </w:t>
      </w:r>
      <w:r w:rsidRPr="004415E7">
        <w:rPr>
          <w:rFonts w:ascii="Times New Roman" w:hAnsi="Times New Roman" w:cs="Times New Roman"/>
          <w:spacing w:val="-4"/>
          <w:sz w:val="26"/>
          <w:szCs w:val="26"/>
        </w:rPr>
        <w:t>обу</w:t>
      </w:r>
      <w:r w:rsidRPr="004415E7">
        <w:rPr>
          <w:rFonts w:ascii="Times New Roman" w:hAnsi="Times New Roman" w:cs="Times New Roman"/>
          <w:sz w:val="26"/>
          <w:szCs w:val="26"/>
        </w:rPr>
        <w:t xml:space="preserve">мовив необхідність глибокого теоретико-методологічного дослідження структурних трансформацій у національній економіці. </w:t>
      </w:r>
      <w:r w:rsidRPr="004415E7">
        <w:rPr>
          <w:rFonts w:ascii="Times New Roman" w:hAnsi="Times New Roman" w:cs="Times New Roman"/>
          <w:i/>
          <w:sz w:val="26"/>
          <w:szCs w:val="26"/>
        </w:rPr>
        <w:t xml:space="preserve">«Структурна трансформація (structural transformation) </w:t>
      </w:r>
      <w:r w:rsidRPr="004415E7">
        <w:rPr>
          <w:rFonts w:ascii="Times New Roman" w:hAnsi="Times New Roman" w:cs="Times New Roman"/>
          <w:sz w:val="26"/>
          <w:szCs w:val="26"/>
        </w:rPr>
        <w:t>– процес значних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змін</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в економіці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 xml:space="preserve">країни, який означає масштабне переведення ресурсів із первинного в обробний сектор економіки, як це відбувалося в багатьох нових індустріальних країнах </w:t>
      </w:r>
      <w:r w:rsidRPr="004415E7">
        <w:rPr>
          <w:rFonts w:ascii="Times New Roman" w:hAnsi="Times New Roman" w:cs="Times New Roman"/>
          <w:i/>
          <w:sz w:val="26"/>
          <w:szCs w:val="26"/>
        </w:rPr>
        <w:t>(newly industrialized countries (NICs)</w:t>
      </w:r>
      <w:r w:rsidRPr="004415E7">
        <w:rPr>
          <w:rFonts w:ascii="Times New Roman" w:hAnsi="Times New Roman" w:cs="Times New Roman"/>
          <w:sz w:val="26"/>
          <w:szCs w:val="26"/>
        </w:rPr>
        <w:t>. Він може включати зрушення в методах економічної організації – від планової до переважно ринкової економіки, як це було в багатьох країнах колишнього СРСР, Центральної та Східної Європи».</w:t>
      </w:r>
    </w:p>
    <w:p w14:paraId="76A6E7BC" w14:textId="7777777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Структурною</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трансформацією</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якась</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зміна взагалі,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без</w:t>
      </w:r>
      <w:r w:rsidRPr="004415E7">
        <w:rPr>
          <w:rFonts w:ascii="Times New Roman" w:hAnsi="Times New Roman" w:cs="Times New Roman"/>
          <w:spacing w:val="66"/>
          <w:sz w:val="26"/>
          <w:szCs w:val="26"/>
        </w:rPr>
        <w:t xml:space="preserve"> </w:t>
      </w:r>
      <w:r w:rsidRPr="004415E7">
        <w:rPr>
          <w:rFonts w:ascii="Times New Roman" w:hAnsi="Times New Roman" w:cs="Times New Roman"/>
          <w:sz w:val="26"/>
          <w:szCs w:val="26"/>
        </w:rPr>
        <w:t>урахування</w:t>
      </w:r>
      <w:r w:rsidRPr="004415E7">
        <w:rPr>
          <w:rFonts w:ascii="Times New Roman" w:hAnsi="Times New Roman" w:cs="Times New Roman"/>
          <w:spacing w:val="66"/>
          <w:sz w:val="26"/>
          <w:szCs w:val="26"/>
        </w:rPr>
        <w:t xml:space="preserve"> </w:t>
      </w:r>
      <w:r w:rsidRPr="004415E7">
        <w:rPr>
          <w:rFonts w:ascii="Times New Roman" w:hAnsi="Times New Roman" w:cs="Times New Roman"/>
          <w:sz w:val="26"/>
          <w:szCs w:val="26"/>
        </w:rPr>
        <w:t>характеру</w:t>
      </w:r>
      <w:r w:rsidRPr="004415E7">
        <w:rPr>
          <w:rFonts w:ascii="Times New Roman" w:hAnsi="Times New Roman" w:cs="Times New Roman"/>
          <w:spacing w:val="66"/>
          <w:sz w:val="26"/>
          <w:szCs w:val="26"/>
        </w:rPr>
        <w:t xml:space="preserve"> </w:t>
      </w:r>
      <w:r w:rsidRPr="004415E7">
        <w:rPr>
          <w:rFonts w:ascii="Times New Roman" w:hAnsi="Times New Roman" w:cs="Times New Roman"/>
          <w:sz w:val="26"/>
          <w:szCs w:val="26"/>
        </w:rPr>
        <w:t>підсумків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 xml:space="preserve">наслідків цього процесу. Трансформація без </w:t>
      </w:r>
      <w:r w:rsidRPr="004415E7">
        <w:rPr>
          <w:rFonts w:ascii="Times New Roman" w:hAnsi="Times New Roman" w:cs="Times New Roman"/>
          <w:spacing w:val="-6"/>
          <w:sz w:val="26"/>
          <w:szCs w:val="26"/>
        </w:rPr>
        <w:t>розвитку – це відсутність</w:t>
      </w:r>
      <w:r w:rsidRPr="004415E7">
        <w:rPr>
          <w:rFonts w:ascii="Times New Roman" w:hAnsi="Times New Roman" w:cs="Times New Roman"/>
          <w:sz w:val="26"/>
          <w:szCs w:val="26"/>
        </w:rPr>
        <w:t xml:space="preserve"> </w:t>
      </w:r>
      <w:r w:rsidRPr="004415E7">
        <w:rPr>
          <w:rFonts w:ascii="Times New Roman" w:hAnsi="Times New Roman" w:cs="Times New Roman"/>
          <w:spacing w:val="-6"/>
          <w:sz w:val="26"/>
          <w:szCs w:val="26"/>
        </w:rPr>
        <w:t xml:space="preserve">позитивних економічних </w:t>
      </w:r>
      <w:bookmarkStart w:id="1" w:name="_bookmark1"/>
      <w:bookmarkEnd w:id="1"/>
      <w:r w:rsidRPr="004415E7">
        <w:rPr>
          <w:rFonts w:ascii="Times New Roman" w:hAnsi="Times New Roman" w:cs="Times New Roman"/>
          <w:sz w:val="26"/>
          <w:szCs w:val="26"/>
        </w:rPr>
        <w:t>змін</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суспільному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виробництві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характерно для українських структурних трансформацій),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розвиток</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це</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позитивна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економічна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зміна.</w:t>
      </w:r>
    </w:p>
    <w:p w14:paraId="7C151D57" w14:textId="2D4CAD4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Важливими ознаками структурних трансформацій в економіці є їхня якісна й кількісна визначеність, двоїстість природи (тобто характеристика як динамічного процесу, так і результату розвитку) та невідворотність.</w:t>
      </w:r>
    </w:p>
    <w:p w14:paraId="10955713" w14:textId="1FCD7C98"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Структурній трансформації як якісному стрибку</w:t>
      </w:r>
      <w:r w:rsidRPr="004415E7">
        <w:rPr>
          <w:rFonts w:ascii="Times New Roman" w:hAnsi="Times New Roman" w:cs="Times New Roman"/>
          <w:spacing w:val="55"/>
          <w:sz w:val="26"/>
          <w:szCs w:val="26"/>
        </w:rPr>
        <w:t xml:space="preserve"> </w:t>
      </w:r>
      <w:r w:rsidRPr="004415E7">
        <w:rPr>
          <w:rFonts w:ascii="Times New Roman" w:hAnsi="Times New Roman" w:cs="Times New Roman"/>
          <w:sz w:val="26"/>
          <w:szCs w:val="26"/>
        </w:rPr>
        <w:t>передують</w:t>
      </w:r>
      <w:r w:rsidRPr="004415E7">
        <w:rPr>
          <w:rFonts w:ascii="Times New Roman" w:hAnsi="Times New Roman" w:cs="Times New Roman"/>
          <w:spacing w:val="55"/>
          <w:sz w:val="26"/>
          <w:szCs w:val="26"/>
        </w:rPr>
        <w:t xml:space="preserve"> </w:t>
      </w:r>
      <w:r w:rsidRPr="004415E7">
        <w:rPr>
          <w:rFonts w:ascii="Times New Roman" w:hAnsi="Times New Roman" w:cs="Times New Roman"/>
          <w:sz w:val="26"/>
          <w:szCs w:val="26"/>
        </w:rPr>
        <w:t>поступові</w:t>
      </w:r>
      <w:r w:rsidRPr="004415E7">
        <w:rPr>
          <w:rFonts w:ascii="Times New Roman" w:hAnsi="Times New Roman" w:cs="Times New Roman"/>
          <w:spacing w:val="59"/>
          <w:sz w:val="26"/>
          <w:szCs w:val="26"/>
        </w:rPr>
        <w:t xml:space="preserve"> </w:t>
      </w:r>
      <w:r w:rsidRPr="004415E7">
        <w:rPr>
          <w:rFonts w:ascii="Times New Roman" w:hAnsi="Times New Roman" w:cs="Times New Roman"/>
          <w:sz w:val="26"/>
          <w:szCs w:val="26"/>
        </w:rPr>
        <w:t>кількісні</w:t>
      </w:r>
      <w:r w:rsidRPr="004415E7">
        <w:rPr>
          <w:rFonts w:ascii="Times New Roman" w:hAnsi="Times New Roman" w:cs="Times New Roman"/>
          <w:spacing w:val="59"/>
          <w:sz w:val="26"/>
          <w:szCs w:val="26"/>
        </w:rPr>
        <w:t xml:space="preserve"> </w:t>
      </w:r>
      <w:r w:rsidRPr="004415E7">
        <w:rPr>
          <w:rFonts w:ascii="Times New Roman" w:hAnsi="Times New Roman" w:cs="Times New Roman"/>
          <w:spacing w:val="-2"/>
          <w:sz w:val="26"/>
          <w:szCs w:val="26"/>
        </w:rPr>
        <w:t>нагро</w:t>
      </w:r>
      <w:r w:rsidRPr="004415E7">
        <w:rPr>
          <w:rFonts w:ascii="Times New Roman" w:hAnsi="Times New Roman" w:cs="Times New Roman"/>
          <w:sz w:val="26"/>
          <w:szCs w:val="26"/>
        </w:rPr>
        <w:t>мадження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змін,</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переходять</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структурні зрушення. Цей процес відбувається в ситуації, коли структурна трансформація є, а розвитку вітчизняної економіки майже немає. Трансформація без розвитку є не що інше, як відсутність позитивних економічних змін у суспільному виробництві (що властиво, зокрема, українським структурним трансформаціям), бо саме розвиток є позитивною </w:t>
      </w:r>
      <w:r w:rsidRPr="004415E7">
        <w:rPr>
          <w:rFonts w:ascii="Times New Roman" w:hAnsi="Times New Roman" w:cs="Times New Roman"/>
          <w:sz w:val="26"/>
          <w:szCs w:val="26"/>
        </w:rPr>
        <w:lastRenderedPageBreak/>
        <w:t>економічною зміною.</w:t>
      </w:r>
    </w:p>
    <w:p w14:paraId="4C3A40C7" w14:textId="401E5E38"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Аналіз структурного зрізу економічного розвитку України дає змогу розкрити основні макроекономічні диспропорції, притаманні вітчизняній економіці, та показати, що досягнути макроекономічної рівноваги в країні можна лише за умови структурної трансформації.</w:t>
      </w:r>
    </w:p>
    <w:p w14:paraId="71D3FA11" w14:textId="33A5C00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При цьому слід враховувати, що економіка України є складною системою, яку утворює сукупність різних типів структур – відтворювальної, інституційної, управлінської, секторальної, галузевої, виробничо-технологічної, регіональної, зовнішньоторговельної тощо, – дія яких реалізується через багаторівневі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соціально-економічні відносини.</w:t>
      </w:r>
    </w:p>
    <w:p w14:paraId="6C2D4DF7" w14:textId="5F4E156D"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 xml:space="preserve">Утім цілісності вітчизняної економіки і позитивної реалізації потенціалу її зростання можна досягнути лише тоді, коли зазначені структури злагоджено функціонуватимуть на базі </w:t>
      </w:r>
      <w:r w:rsidRPr="004415E7">
        <w:rPr>
          <w:rFonts w:ascii="Times New Roman" w:hAnsi="Times New Roman" w:cs="Times New Roman"/>
          <w:spacing w:val="-2"/>
          <w:sz w:val="26"/>
          <w:szCs w:val="26"/>
        </w:rPr>
        <w:t>такої</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моделі</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розвитку,</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яка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відповідає</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національ</w:t>
      </w:r>
      <w:r w:rsidRPr="004415E7">
        <w:rPr>
          <w:rFonts w:ascii="Times New Roman" w:hAnsi="Times New Roman" w:cs="Times New Roman"/>
          <w:sz w:val="26"/>
          <w:szCs w:val="26"/>
        </w:rPr>
        <w:t>ним і державним інтересам.</w:t>
      </w:r>
    </w:p>
    <w:p w14:paraId="2114FD3C" w14:textId="5198EAA9" w:rsidR="004415E7" w:rsidRPr="004415E7" w:rsidRDefault="004415E7" w:rsidP="00F71B85">
      <w:pPr>
        <w:pStyle w:val="a3"/>
        <w:spacing w:line="312" w:lineRule="auto"/>
        <w:ind w:firstLine="567"/>
        <w:jc w:val="both"/>
        <w:rPr>
          <w:rFonts w:ascii="Times New Roman" w:hAnsi="Times New Roman" w:cs="Times New Roman"/>
          <w:sz w:val="26"/>
          <w:szCs w:val="26"/>
        </w:rPr>
      </w:pPr>
      <w:bookmarkStart w:id="2" w:name="_Hlk163833931"/>
      <w:r w:rsidRPr="004415E7">
        <w:rPr>
          <w:rFonts w:ascii="Times New Roman" w:hAnsi="Times New Roman" w:cs="Times New Roman"/>
          <w:sz w:val="26"/>
          <w:szCs w:val="26"/>
        </w:rPr>
        <w:t>У сучасному суспільствознавстві викристалізувалося чотири основні теоретичні підходи до трансформації:</w:t>
      </w:r>
    </w:p>
    <w:p w14:paraId="3D43AE0E" w14:textId="726F3D18" w:rsidR="004415E7" w:rsidRPr="004415E7" w:rsidRDefault="004415E7" w:rsidP="00F71B85">
      <w:pPr>
        <w:pStyle w:val="a7"/>
        <w:numPr>
          <w:ilvl w:val="0"/>
          <w:numId w:val="127"/>
        </w:numPr>
        <w:tabs>
          <w:tab w:val="left" w:pos="791"/>
          <w:tab w:val="left" w:pos="1418"/>
        </w:tabs>
        <w:spacing w:line="312" w:lineRule="auto"/>
        <w:ind w:left="0" w:firstLine="567"/>
        <w:rPr>
          <w:rFonts w:ascii="Times New Roman" w:hAnsi="Times New Roman" w:cs="Times New Roman"/>
          <w:i/>
          <w:sz w:val="26"/>
          <w:szCs w:val="26"/>
        </w:rPr>
      </w:pPr>
      <w:r w:rsidRPr="004415E7">
        <w:rPr>
          <w:rFonts w:ascii="Times New Roman" w:hAnsi="Times New Roman" w:cs="Times New Roman"/>
          <w:i/>
          <w:sz w:val="26"/>
          <w:szCs w:val="26"/>
        </w:rPr>
        <w:t>телеологічний підхід</w:t>
      </w:r>
      <w:r w:rsidRPr="004415E7">
        <w:rPr>
          <w:rFonts w:ascii="Times New Roman" w:hAnsi="Times New Roman" w:cs="Times New Roman"/>
          <w:sz w:val="26"/>
          <w:szCs w:val="26"/>
        </w:rPr>
        <w:t>, який розглядає створення нової економічної системи як швидкий перехід від одного стану суспільства та економіки до іншого, відповідного певному ідеалу чи проекту; в ході трансформаційного переходу він був відкинутий разом із досвідом будівництва реального соціалізму – експерименту з використанням широкомасштабної соціальної інженерії;</w:t>
      </w:r>
    </w:p>
    <w:p w14:paraId="68791EF5" w14:textId="5FA674D4" w:rsidR="004415E7" w:rsidRPr="004415E7" w:rsidRDefault="004415E7" w:rsidP="00F71B85">
      <w:pPr>
        <w:pStyle w:val="a7"/>
        <w:numPr>
          <w:ilvl w:val="0"/>
          <w:numId w:val="127"/>
        </w:numPr>
        <w:tabs>
          <w:tab w:val="left" w:pos="767"/>
          <w:tab w:val="left" w:pos="1418"/>
        </w:tabs>
        <w:spacing w:line="312" w:lineRule="auto"/>
        <w:ind w:left="0" w:firstLine="567"/>
        <w:rPr>
          <w:rFonts w:ascii="Times New Roman" w:hAnsi="Times New Roman" w:cs="Times New Roman"/>
          <w:i/>
          <w:sz w:val="26"/>
          <w:szCs w:val="26"/>
        </w:rPr>
      </w:pPr>
      <w:r w:rsidRPr="004415E7">
        <w:rPr>
          <w:rFonts w:ascii="Times New Roman" w:hAnsi="Times New Roman" w:cs="Times New Roman"/>
          <w:i/>
          <w:sz w:val="26"/>
          <w:szCs w:val="26"/>
        </w:rPr>
        <w:t>абсолютизований еволюціонізм</w:t>
      </w:r>
      <w:r w:rsidRPr="004415E7">
        <w:rPr>
          <w:rFonts w:ascii="Times New Roman" w:hAnsi="Times New Roman" w:cs="Times New Roman"/>
          <w:sz w:val="26"/>
          <w:szCs w:val="26"/>
        </w:rPr>
        <w:t>, реалізований західними державами протягом кількох століть формування ринкової економіки, використання якого в кінці ХХ ст.</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виявилося неможливим через значне стиснення часу;</w:t>
      </w:r>
    </w:p>
    <w:p w14:paraId="29358543" w14:textId="0190B0B3" w:rsidR="004415E7" w:rsidRPr="004415E7" w:rsidRDefault="004415E7" w:rsidP="00F71B85">
      <w:pPr>
        <w:pStyle w:val="a7"/>
        <w:numPr>
          <w:ilvl w:val="0"/>
          <w:numId w:val="127"/>
        </w:numPr>
        <w:tabs>
          <w:tab w:val="left" w:pos="567"/>
          <w:tab w:val="left" w:pos="699"/>
          <w:tab w:val="left" w:pos="851"/>
        </w:tabs>
        <w:spacing w:line="312" w:lineRule="auto"/>
        <w:ind w:left="0" w:firstLine="567"/>
        <w:rPr>
          <w:rFonts w:ascii="Times New Roman" w:hAnsi="Times New Roman" w:cs="Times New Roman"/>
          <w:sz w:val="26"/>
          <w:szCs w:val="26"/>
        </w:rPr>
      </w:pPr>
      <w:r w:rsidRPr="004415E7">
        <w:rPr>
          <w:rFonts w:ascii="Times New Roman" w:hAnsi="Times New Roman" w:cs="Times New Roman"/>
          <w:i/>
          <w:sz w:val="26"/>
          <w:szCs w:val="26"/>
        </w:rPr>
        <w:t>генетичний підхід</w:t>
      </w:r>
      <w:r w:rsidRPr="004415E7">
        <w:rPr>
          <w:rFonts w:ascii="Times New Roman" w:hAnsi="Times New Roman" w:cs="Times New Roman"/>
          <w:sz w:val="26"/>
          <w:szCs w:val="26"/>
        </w:rPr>
        <w:t>, представлений рядом наукових</w:t>
      </w:r>
      <w:r w:rsidRPr="004415E7">
        <w:rPr>
          <w:rFonts w:ascii="Times New Roman" w:hAnsi="Times New Roman" w:cs="Times New Roman"/>
          <w:spacing w:val="19"/>
          <w:sz w:val="26"/>
          <w:szCs w:val="26"/>
        </w:rPr>
        <w:t xml:space="preserve"> </w:t>
      </w:r>
      <w:r w:rsidRPr="004415E7">
        <w:rPr>
          <w:rFonts w:ascii="Times New Roman" w:hAnsi="Times New Roman" w:cs="Times New Roman"/>
          <w:sz w:val="26"/>
          <w:szCs w:val="26"/>
        </w:rPr>
        <w:t>концепцій,</w:t>
      </w:r>
      <w:r w:rsidRPr="004415E7">
        <w:rPr>
          <w:rFonts w:ascii="Times New Roman" w:hAnsi="Times New Roman" w:cs="Times New Roman"/>
          <w:spacing w:val="19"/>
          <w:sz w:val="26"/>
          <w:szCs w:val="26"/>
        </w:rPr>
        <w:t xml:space="preserve"> </w:t>
      </w:r>
      <w:r w:rsidRPr="004415E7">
        <w:rPr>
          <w:rFonts w:ascii="Times New Roman" w:hAnsi="Times New Roman" w:cs="Times New Roman"/>
          <w:sz w:val="26"/>
          <w:szCs w:val="26"/>
        </w:rPr>
        <w:t>серед</w:t>
      </w:r>
      <w:r w:rsidRPr="004415E7">
        <w:rPr>
          <w:rFonts w:ascii="Times New Roman" w:hAnsi="Times New Roman" w:cs="Times New Roman"/>
          <w:spacing w:val="22"/>
          <w:sz w:val="26"/>
          <w:szCs w:val="26"/>
        </w:rPr>
        <w:t xml:space="preserve"> </w:t>
      </w:r>
      <w:r w:rsidRPr="004415E7">
        <w:rPr>
          <w:rFonts w:ascii="Times New Roman" w:hAnsi="Times New Roman" w:cs="Times New Roman"/>
          <w:sz w:val="26"/>
          <w:szCs w:val="26"/>
        </w:rPr>
        <w:t>яких:</w:t>
      </w:r>
      <w:r w:rsidRPr="004415E7">
        <w:rPr>
          <w:rFonts w:ascii="Times New Roman" w:hAnsi="Times New Roman" w:cs="Times New Roman"/>
          <w:spacing w:val="19"/>
          <w:sz w:val="26"/>
          <w:szCs w:val="26"/>
        </w:rPr>
        <w:t xml:space="preserve"> </w:t>
      </w:r>
      <w:r w:rsidRPr="004415E7">
        <w:rPr>
          <w:rFonts w:ascii="Times New Roman" w:hAnsi="Times New Roman" w:cs="Times New Roman"/>
          <w:sz w:val="26"/>
          <w:szCs w:val="26"/>
        </w:rPr>
        <w:t>ідея</w:t>
      </w:r>
      <w:r w:rsidRPr="004415E7">
        <w:rPr>
          <w:rFonts w:ascii="Times New Roman" w:hAnsi="Times New Roman" w:cs="Times New Roman"/>
          <w:spacing w:val="24"/>
          <w:sz w:val="26"/>
          <w:szCs w:val="26"/>
        </w:rPr>
        <w:t xml:space="preserve"> </w:t>
      </w:r>
      <w:r w:rsidRPr="004415E7">
        <w:rPr>
          <w:rFonts w:ascii="Times New Roman" w:hAnsi="Times New Roman" w:cs="Times New Roman"/>
          <w:spacing w:val="-2"/>
          <w:sz w:val="26"/>
          <w:szCs w:val="26"/>
        </w:rPr>
        <w:t>поступо</w:t>
      </w:r>
      <w:r w:rsidRPr="004415E7">
        <w:rPr>
          <w:rFonts w:ascii="Times New Roman" w:hAnsi="Times New Roman" w:cs="Times New Roman"/>
          <w:sz w:val="26"/>
          <w:szCs w:val="26"/>
        </w:rPr>
        <w:t>вої,</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поетапної</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соціальної</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інженерії</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К.</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Поппера, який пропонував «іти від проблем», методом проб і помилок, постійно здійснювати поліпшення і відмовитися від прагнення швидко досягти умоглядного, або, як передбачалося, існуючого ідеалу; підхід М.</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Кондратьєва до формування цілей і розробці планових завдань, що базується на необхідності врахування об’єктивних тенденцій розвитку; концепція</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«перспективних</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траєкторій</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 Полтеровича тощо;</w:t>
      </w:r>
    </w:p>
    <w:p w14:paraId="05462F1D" w14:textId="4D5CCB02" w:rsidR="004415E7" w:rsidRPr="004415E7" w:rsidRDefault="004415E7" w:rsidP="00F71B85">
      <w:pPr>
        <w:pStyle w:val="a7"/>
        <w:numPr>
          <w:ilvl w:val="0"/>
          <w:numId w:val="127"/>
        </w:numPr>
        <w:tabs>
          <w:tab w:val="left" w:pos="782"/>
          <w:tab w:val="left" w:pos="1418"/>
        </w:tabs>
        <w:spacing w:line="312" w:lineRule="auto"/>
        <w:ind w:left="0" w:firstLine="567"/>
        <w:rPr>
          <w:rFonts w:ascii="Times New Roman" w:hAnsi="Times New Roman" w:cs="Times New Roman"/>
          <w:sz w:val="26"/>
          <w:szCs w:val="26"/>
        </w:rPr>
      </w:pPr>
      <w:r w:rsidRPr="004415E7">
        <w:rPr>
          <w:rFonts w:ascii="Times New Roman" w:hAnsi="Times New Roman" w:cs="Times New Roman"/>
          <w:i/>
          <w:sz w:val="26"/>
          <w:szCs w:val="26"/>
        </w:rPr>
        <w:t>«перехід</w:t>
      </w:r>
      <w:r w:rsidRPr="004415E7">
        <w:rPr>
          <w:rFonts w:ascii="Times New Roman" w:hAnsi="Times New Roman" w:cs="Times New Roman"/>
          <w:i/>
          <w:spacing w:val="40"/>
          <w:sz w:val="26"/>
          <w:szCs w:val="26"/>
        </w:rPr>
        <w:t xml:space="preserve"> </w:t>
      </w:r>
      <w:r w:rsidRPr="004415E7">
        <w:rPr>
          <w:rFonts w:ascii="Times New Roman" w:hAnsi="Times New Roman" w:cs="Times New Roman"/>
          <w:i/>
          <w:sz w:val="26"/>
          <w:szCs w:val="26"/>
        </w:rPr>
        <w:t>через</w:t>
      </w:r>
      <w:r w:rsidRPr="004415E7">
        <w:rPr>
          <w:rFonts w:ascii="Times New Roman" w:hAnsi="Times New Roman" w:cs="Times New Roman"/>
          <w:i/>
          <w:spacing w:val="40"/>
          <w:sz w:val="26"/>
          <w:szCs w:val="26"/>
        </w:rPr>
        <w:t xml:space="preserve"> </w:t>
      </w:r>
      <w:r w:rsidRPr="004415E7">
        <w:rPr>
          <w:rFonts w:ascii="Times New Roman" w:hAnsi="Times New Roman" w:cs="Times New Roman"/>
          <w:i/>
          <w:sz w:val="26"/>
          <w:szCs w:val="26"/>
        </w:rPr>
        <w:t>запозичення»</w:t>
      </w:r>
      <w:r w:rsidRPr="004415E7">
        <w:rPr>
          <w:rFonts w:ascii="Times New Roman" w:hAnsi="Times New Roman" w:cs="Times New Roman"/>
          <w:i/>
          <w:spacing w:val="40"/>
          <w:sz w:val="26"/>
          <w:szCs w:val="26"/>
        </w:rPr>
        <w:t xml:space="preserve"> </w:t>
      </w:r>
      <w:r w:rsidRPr="004415E7">
        <w:rPr>
          <w:rFonts w:ascii="Times New Roman" w:hAnsi="Times New Roman" w:cs="Times New Roman"/>
          <w:i/>
          <w:sz w:val="26"/>
          <w:szCs w:val="26"/>
        </w:rPr>
        <w:t>існуючих</w:t>
      </w:r>
      <w:r w:rsidRPr="004415E7">
        <w:rPr>
          <w:rFonts w:ascii="Times New Roman" w:hAnsi="Times New Roman" w:cs="Times New Roman"/>
          <w:i/>
          <w:spacing w:val="40"/>
          <w:sz w:val="26"/>
          <w:szCs w:val="26"/>
        </w:rPr>
        <w:t xml:space="preserve"> </w:t>
      </w:r>
      <w:r w:rsidRPr="004415E7">
        <w:rPr>
          <w:rFonts w:ascii="Times New Roman" w:hAnsi="Times New Roman" w:cs="Times New Roman"/>
          <w:i/>
          <w:sz w:val="26"/>
          <w:szCs w:val="26"/>
        </w:rPr>
        <w:t>у</w:t>
      </w:r>
      <w:r w:rsidRPr="004415E7">
        <w:rPr>
          <w:rFonts w:ascii="Times New Roman" w:hAnsi="Times New Roman" w:cs="Times New Roman"/>
          <w:i/>
          <w:spacing w:val="-14"/>
          <w:sz w:val="26"/>
          <w:szCs w:val="26"/>
        </w:rPr>
        <w:t xml:space="preserve"> </w:t>
      </w:r>
      <w:r w:rsidRPr="004415E7">
        <w:rPr>
          <w:rFonts w:ascii="Times New Roman" w:hAnsi="Times New Roman" w:cs="Times New Roman"/>
          <w:i/>
          <w:sz w:val="26"/>
          <w:szCs w:val="26"/>
        </w:rPr>
        <w:t xml:space="preserve">найбільш розвинених країнах Заходу інститутів </w:t>
      </w:r>
      <w:r w:rsidRPr="004415E7">
        <w:rPr>
          <w:rFonts w:ascii="Times New Roman" w:hAnsi="Times New Roman" w:cs="Times New Roman"/>
          <w:sz w:val="26"/>
          <w:szCs w:val="26"/>
        </w:rPr>
        <w:t>зі сподіванням на здійснення успішної наздоганяючої модернізації.</w:t>
      </w:r>
    </w:p>
    <w:bookmarkEnd w:id="2"/>
    <w:p w14:paraId="708A21DB" w14:textId="26D7736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практиці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постсоціалістичних</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трансформацій</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реально</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затребуваними</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виявилися</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два</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підходи – «генетичний», який реалізований 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ході широкомасштабних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реформ</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сучасному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Китаї, а</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також</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«перехід</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через</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запозичення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інститутів ринку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демократії»,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реалізований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 xml:space="preserve">практично </w:t>
      </w:r>
      <w:r w:rsidRPr="004415E7">
        <w:rPr>
          <w:rFonts w:ascii="Times New Roman" w:hAnsi="Times New Roman" w:cs="Times New Roman"/>
          <w:spacing w:val="-4"/>
          <w:sz w:val="26"/>
          <w:szCs w:val="26"/>
        </w:rPr>
        <w:t>в</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чистому</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вигляді країнами</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Центральної</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та</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Схід</w:t>
      </w:r>
      <w:r w:rsidRPr="004415E7">
        <w:rPr>
          <w:rFonts w:ascii="Times New Roman" w:hAnsi="Times New Roman" w:cs="Times New Roman"/>
          <w:sz w:val="26"/>
          <w:szCs w:val="26"/>
        </w:rPr>
        <w:t xml:space="preserve">ної Європи – новими членами ЄС, і апробований з досить неоднозначними результатами багатьма державами, що виникли на території колишнього СРСР. Популярність останнього </w:t>
      </w:r>
      <w:r w:rsidRPr="004415E7">
        <w:rPr>
          <w:rFonts w:ascii="Times New Roman" w:hAnsi="Times New Roman" w:cs="Times New Roman"/>
          <w:sz w:val="26"/>
          <w:szCs w:val="26"/>
        </w:rPr>
        <w:lastRenderedPageBreak/>
        <w:t>підходу</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зрозуміла.</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писав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Нобелівський</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лауреат Д.</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Норт, «очевидно, що для погано функціонуючих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економік</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існування</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десь</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інших</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країнах порівняно продуктивних інститутів і можливість отримання з невеликими витратами інформації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економічний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розвиток</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цих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країн, який</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 зазначені інститути</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спирається, слугує потужним стимулом до змін».</w:t>
      </w:r>
    </w:p>
    <w:p w14:paraId="35C89779" w14:textId="547E915D"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Здавалося</w:t>
      </w:r>
      <w:r w:rsidRPr="004415E7">
        <w:rPr>
          <w:rFonts w:ascii="Times New Roman" w:hAnsi="Times New Roman" w:cs="Times New Roman"/>
          <w:spacing w:val="26"/>
          <w:sz w:val="26"/>
          <w:szCs w:val="26"/>
        </w:rPr>
        <w:t xml:space="preserve"> </w:t>
      </w:r>
      <w:r w:rsidRPr="004415E7">
        <w:rPr>
          <w:rFonts w:ascii="Times New Roman" w:hAnsi="Times New Roman" w:cs="Times New Roman"/>
          <w:sz w:val="26"/>
          <w:szCs w:val="26"/>
        </w:rPr>
        <w:t>б,</w:t>
      </w:r>
      <w:r w:rsidRPr="004415E7">
        <w:rPr>
          <w:rFonts w:ascii="Times New Roman" w:hAnsi="Times New Roman" w:cs="Times New Roman"/>
          <w:spacing w:val="28"/>
          <w:sz w:val="26"/>
          <w:szCs w:val="26"/>
        </w:rPr>
        <w:t xml:space="preserve"> </w:t>
      </w:r>
      <w:r w:rsidRPr="004415E7">
        <w:rPr>
          <w:rFonts w:ascii="Times New Roman" w:hAnsi="Times New Roman" w:cs="Times New Roman"/>
          <w:sz w:val="26"/>
          <w:szCs w:val="26"/>
        </w:rPr>
        <w:t>для</w:t>
      </w:r>
      <w:r w:rsidRPr="004415E7">
        <w:rPr>
          <w:rFonts w:ascii="Times New Roman" w:hAnsi="Times New Roman" w:cs="Times New Roman"/>
          <w:spacing w:val="26"/>
          <w:sz w:val="26"/>
          <w:szCs w:val="26"/>
        </w:rPr>
        <w:t xml:space="preserve"> </w:t>
      </w:r>
      <w:r w:rsidRPr="004415E7">
        <w:rPr>
          <w:rFonts w:ascii="Times New Roman" w:hAnsi="Times New Roman" w:cs="Times New Roman"/>
          <w:sz w:val="26"/>
          <w:szCs w:val="26"/>
        </w:rPr>
        <w:t>країн,</w:t>
      </w:r>
      <w:r w:rsidRPr="004415E7">
        <w:rPr>
          <w:rFonts w:ascii="Times New Roman" w:hAnsi="Times New Roman" w:cs="Times New Roman"/>
          <w:spacing w:val="28"/>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27"/>
          <w:sz w:val="26"/>
          <w:szCs w:val="26"/>
        </w:rPr>
        <w:t xml:space="preserve"> </w:t>
      </w:r>
      <w:r w:rsidRPr="004415E7">
        <w:rPr>
          <w:rFonts w:ascii="Times New Roman" w:hAnsi="Times New Roman" w:cs="Times New Roman"/>
          <w:sz w:val="26"/>
          <w:szCs w:val="26"/>
        </w:rPr>
        <w:t>обирали</w:t>
      </w:r>
      <w:r w:rsidRPr="004415E7">
        <w:rPr>
          <w:rFonts w:ascii="Times New Roman" w:hAnsi="Times New Roman" w:cs="Times New Roman"/>
          <w:spacing w:val="28"/>
          <w:sz w:val="26"/>
          <w:szCs w:val="26"/>
        </w:rPr>
        <w:t xml:space="preserve"> </w:t>
      </w:r>
      <w:r w:rsidRPr="004415E7">
        <w:rPr>
          <w:rFonts w:ascii="Times New Roman" w:hAnsi="Times New Roman" w:cs="Times New Roman"/>
          <w:spacing w:val="-4"/>
          <w:sz w:val="26"/>
          <w:szCs w:val="26"/>
        </w:rPr>
        <w:t>зап</w:t>
      </w:r>
      <w:r w:rsidR="00F71B85">
        <w:rPr>
          <w:rFonts w:ascii="Times New Roman" w:hAnsi="Times New Roman" w:cs="Times New Roman"/>
          <w:spacing w:val="-4"/>
          <w:sz w:val="26"/>
          <w:szCs w:val="26"/>
        </w:rPr>
        <w:t>о</w:t>
      </w:r>
      <w:r w:rsidRPr="004415E7">
        <w:rPr>
          <w:rFonts w:ascii="Times New Roman" w:hAnsi="Times New Roman" w:cs="Times New Roman"/>
          <w:sz w:val="26"/>
          <w:szCs w:val="26"/>
        </w:rPr>
        <w:t>зичення як спосіб трансформації, кінцевий пункт реформ завжди визначений – створення основ сучасної ринкової економіки та встановлення</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політичної</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демократії.</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Однак,</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показує історичний досвід, все не так просто: досить згадати скромні (а часом плачевні) спроби швидко подолати відсталість країн «третього світу»</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1950–1960</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рр.,</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коли</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ця</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проблема</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трактувалася в дусі кейнсіанського розуміння джерел економічного зростання, тобто технократично. Стратегія наздоганяючого розвитку базувалася на простому «арифметичному» розрахунку:</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із</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значень</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ряду</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найважливіших</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економічних</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показників</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(капіталомісткості,</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обсягу</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5"/>
          <w:sz w:val="26"/>
          <w:szCs w:val="26"/>
        </w:rPr>
        <w:t>ін</w:t>
      </w:r>
      <w:bookmarkStart w:id="3" w:name="_bookmark5"/>
      <w:bookmarkEnd w:id="3"/>
      <w:r w:rsidRPr="004415E7">
        <w:rPr>
          <w:rFonts w:ascii="Times New Roman" w:hAnsi="Times New Roman" w:cs="Times New Roman"/>
          <w:sz w:val="26"/>
          <w:szCs w:val="26"/>
        </w:rPr>
        <w:t>вестицій, рівня освіти тощо) для розвинених країн шляхом «віднімання наявного потенціалу» визначалися відсутні контрольні цифри для</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країн</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«третього</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світу».</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Передбачалося,</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5"/>
          <w:sz w:val="26"/>
          <w:szCs w:val="26"/>
        </w:rPr>
        <w:t>що</w:t>
      </w:r>
      <w:r w:rsidR="00F71B85">
        <w:rPr>
          <w:rFonts w:ascii="Times New Roman" w:hAnsi="Times New Roman" w:cs="Times New Roman"/>
          <w:spacing w:val="-5"/>
          <w:sz w:val="26"/>
          <w:szCs w:val="26"/>
        </w:rPr>
        <w:t xml:space="preserve"> </w:t>
      </w:r>
      <w:r w:rsidRPr="004415E7">
        <w:rPr>
          <w:rFonts w:ascii="Times New Roman" w:hAnsi="Times New Roman" w:cs="Times New Roman"/>
          <w:sz w:val="26"/>
          <w:szCs w:val="26"/>
        </w:rPr>
        <w:t>«контрольні цифри» досяжні насамперед завдяки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зміні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потоку фінансових ресурсів. Чи багатьом</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країнам,</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розвиваються,</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така</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стратегія допомогла подолати відсталість?</w:t>
      </w:r>
    </w:p>
    <w:p w14:paraId="6B67CD81" w14:textId="2640983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Інший підхід, який базується на неокласичних теоріях економічного</w:t>
      </w:r>
      <w:r w:rsidRPr="004415E7">
        <w:rPr>
          <w:rFonts w:ascii="Times New Roman" w:hAnsi="Times New Roman" w:cs="Times New Roman"/>
          <w:spacing w:val="39"/>
          <w:sz w:val="26"/>
          <w:szCs w:val="26"/>
        </w:rPr>
        <w:t xml:space="preserve"> </w:t>
      </w:r>
      <w:r w:rsidRPr="004415E7">
        <w:rPr>
          <w:rFonts w:ascii="Times New Roman" w:hAnsi="Times New Roman" w:cs="Times New Roman"/>
          <w:sz w:val="26"/>
          <w:szCs w:val="26"/>
        </w:rPr>
        <w:t>зростання,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панував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світі в 1980–1990 рр. ХХ ст. Його представники вбачали центральне завдання трансформаційного</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переведенні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неринкового сектора економіки як у країнах, що розвиваються, так і в постсоціалістичних країнах, на ринкові рейки за допомогою широкомасштабної приватизації, системи заходів у галузі освіти, кредитування, податкових пільг, технічної та іншої допомоги, а головне, за допомогою ліквідації обмежень приватно-підприємницької діяльності бюрократією, державними та іншими монополіями.</w:t>
      </w:r>
    </w:p>
    <w:p w14:paraId="0843B1D2" w14:textId="10FC04F5"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Для</w:t>
      </w:r>
      <w:r w:rsidRPr="004415E7">
        <w:rPr>
          <w:rFonts w:ascii="Times New Roman" w:hAnsi="Times New Roman" w:cs="Times New Roman"/>
          <w:spacing w:val="72"/>
          <w:sz w:val="26"/>
          <w:szCs w:val="26"/>
        </w:rPr>
        <w:t xml:space="preserve"> </w:t>
      </w:r>
      <w:r w:rsidRPr="004415E7">
        <w:rPr>
          <w:rFonts w:ascii="Times New Roman" w:hAnsi="Times New Roman" w:cs="Times New Roman"/>
          <w:sz w:val="26"/>
          <w:szCs w:val="26"/>
        </w:rPr>
        <w:t>України</w:t>
      </w:r>
      <w:r w:rsidRPr="004415E7">
        <w:rPr>
          <w:rFonts w:ascii="Times New Roman" w:hAnsi="Times New Roman" w:cs="Times New Roman"/>
          <w:spacing w:val="73"/>
          <w:sz w:val="26"/>
          <w:szCs w:val="26"/>
        </w:rPr>
        <w:t xml:space="preserve"> </w:t>
      </w:r>
      <w:r w:rsidRPr="004415E7">
        <w:rPr>
          <w:rFonts w:ascii="Times New Roman" w:hAnsi="Times New Roman" w:cs="Times New Roman"/>
          <w:sz w:val="26"/>
          <w:szCs w:val="26"/>
        </w:rPr>
        <w:t>постає</w:t>
      </w:r>
      <w:r w:rsidRPr="004415E7">
        <w:rPr>
          <w:rFonts w:ascii="Times New Roman" w:hAnsi="Times New Roman" w:cs="Times New Roman"/>
          <w:spacing w:val="73"/>
          <w:sz w:val="26"/>
          <w:szCs w:val="26"/>
        </w:rPr>
        <w:t xml:space="preserve"> </w:t>
      </w:r>
      <w:r w:rsidRPr="004415E7">
        <w:rPr>
          <w:rFonts w:ascii="Times New Roman" w:hAnsi="Times New Roman" w:cs="Times New Roman"/>
          <w:sz w:val="26"/>
          <w:szCs w:val="26"/>
        </w:rPr>
        <w:t>важливе</w:t>
      </w:r>
      <w:r w:rsidRPr="004415E7">
        <w:rPr>
          <w:rFonts w:ascii="Times New Roman" w:hAnsi="Times New Roman" w:cs="Times New Roman"/>
          <w:spacing w:val="73"/>
          <w:sz w:val="26"/>
          <w:szCs w:val="26"/>
        </w:rPr>
        <w:t xml:space="preserve"> </w:t>
      </w:r>
      <w:r w:rsidRPr="004415E7">
        <w:rPr>
          <w:rFonts w:ascii="Times New Roman" w:hAnsi="Times New Roman" w:cs="Times New Roman"/>
          <w:sz w:val="26"/>
          <w:szCs w:val="26"/>
        </w:rPr>
        <w:t>теоретичне і практичне питання: чи можлива в принципі успішна трансформація на основі широкомасштабного запозичення групою країн інститутів, створених для ефективного функціонування інших держав в інших умовах? Досвід країн Центральної та Східної Європи, що здійснили трансформаційний перехід у ході інтеграції в ЄС на правах членства, дає достатні підстави для того, щоб зробити висновки стосовно</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кроків,</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необхідних</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для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здійснення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успішної</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трансформації</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через</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зміну</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якості</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інститутів ринку і демократії, враховуючи стартові умови України та її структурні характеристики.</w:t>
      </w:r>
    </w:p>
    <w:p w14:paraId="280984C1" w14:textId="3F41CDF2"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У процесі еволюції економічної науки методи аналізу структурних змін набули найбільшого</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поширення</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(рис.</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1.1)</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структурний</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аналіз став своєрідним методологічним ядром економічного аналізу, причому за умов зниження актуальності окремих теоретичних доктрин.</w:t>
      </w:r>
    </w:p>
    <w:p w14:paraId="0C0F6727" w14:textId="58140146" w:rsidR="004415E7" w:rsidRDefault="004415E7" w:rsidP="00F71B85">
      <w:pPr>
        <w:pStyle w:val="a3"/>
        <w:spacing w:line="312" w:lineRule="auto"/>
        <w:ind w:firstLine="567"/>
        <w:jc w:val="both"/>
        <w:rPr>
          <w:rFonts w:ascii="Times New Roman" w:hAnsi="Times New Roman" w:cs="Times New Roman"/>
          <w:spacing w:val="-25"/>
          <w:sz w:val="26"/>
          <w:szCs w:val="26"/>
        </w:rPr>
      </w:pPr>
      <w:r w:rsidRPr="004415E7">
        <w:rPr>
          <w:rFonts w:ascii="Times New Roman" w:hAnsi="Times New Roman" w:cs="Times New Roman"/>
          <w:sz w:val="26"/>
          <w:szCs w:val="26"/>
        </w:rPr>
        <w:t>Інституціональний</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напрям</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пов'язаний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із</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 xml:space="preserve">дослідженням різних формальних і </w:t>
      </w:r>
      <w:r w:rsidRPr="004415E7">
        <w:rPr>
          <w:rFonts w:ascii="Times New Roman" w:hAnsi="Times New Roman" w:cs="Times New Roman"/>
          <w:sz w:val="26"/>
          <w:szCs w:val="26"/>
        </w:rPr>
        <w:lastRenderedPageBreak/>
        <w:t>неформальних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інститутів,</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структур</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організацій,</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породжуються та управляються цими інститутами. Довготривалі зміни в господарстві досліджуються</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рамках</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кліометрії</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економічної</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історії, найяскравішими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представниками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якої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Норт 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Фогель.</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Більш</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відчутних</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успіхів</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поясненні змін</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різних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структурах</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організаціях,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зокрема 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промисловій галузевій структурі, домоглися представники неоінституційної школи на</w:t>
      </w:r>
      <w:r w:rsidRPr="004415E7">
        <w:rPr>
          <w:rFonts w:ascii="Times New Roman" w:hAnsi="Times New Roman" w:cs="Times New Roman"/>
          <w:spacing w:val="38"/>
          <w:sz w:val="26"/>
          <w:szCs w:val="26"/>
        </w:rPr>
        <w:t xml:space="preserve"> </w:t>
      </w:r>
      <w:r w:rsidRPr="004415E7">
        <w:rPr>
          <w:rFonts w:ascii="Times New Roman" w:hAnsi="Times New Roman" w:cs="Times New Roman"/>
          <w:sz w:val="26"/>
          <w:szCs w:val="26"/>
        </w:rPr>
        <w:t>чолі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Вільямсоном,</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Познером,</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Г.</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Демсец,</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також французькі неоструктуралісти 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Фавор,</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Ф. Емар-Дюверне, К. Менар</w:t>
      </w:r>
      <w:r w:rsidRPr="004415E7">
        <w:rPr>
          <w:rFonts w:ascii="Times New Roman" w:hAnsi="Times New Roman" w:cs="Times New Roman"/>
          <w:spacing w:val="-25"/>
          <w:sz w:val="26"/>
          <w:szCs w:val="26"/>
        </w:rPr>
        <w:t xml:space="preserve"> </w:t>
      </w:r>
      <w:r>
        <w:rPr>
          <w:rFonts w:ascii="Times New Roman" w:hAnsi="Times New Roman" w:cs="Times New Roman"/>
          <w:spacing w:val="-25"/>
          <w:sz w:val="26"/>
          <w:szCs w:val="26"/>
        </w:rPr>
        <w:t>.</w:t>
      </w:r>
    </w:p>
    <w:p w14:paraId="14848470" w14:textId="38229D40" w:rsidR="004415E7" w:rsidRDefault="00F71B85"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noProof/>
          <w:sz w:val="26"/>
          <w:szCs w:val="26"/>
        </w:rPr>
        <mc:AlternateContent>
          <mc:Choice Requires="wpg">
            <w:drawing>
              <wp:anchor distT="0" distB="0" distL="0" distR="0" simplePos="0" relativeHeight="251664384" behindDoc="1" locked="0" layoutInCell="1" allowOverlap="1" wp14:anchorId="2EA8F5B3" wp14:editId="138692F3">
                <wp:simplePos x="0" y="0"/>
                <wp:positionH relativeFrom="page">
                  <wp:posOffset>1736090</wp:posOffset>
                </wp:positionH>
                <wp:positionV relativeFrom="paragraph">
                  <wp:posOffset>651510</wp:posOffset>
                </wp:positionV>
                <wp:extent cx="4220210" cy="2025650"/>
                <wp:effectExtent l="0" t="0" r="8890" b="1270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0210" cy="2025650"/>
                          <a:chOff x="0" y="0"/>
                          <a:chExt cx="4220210" cy="2025650"/>
                        </a:xfrm>
                      </wpg:grpSpPr>
                      <wps:wsp>
                        <wps:cNvPr id="46" name="Graphic 46"/>
                        <wps:cNvSpPr/>
                        <wps:spPr>
                          <a:xfrm>
                            <a:off x="744855" y="392747"/>
                            <a:ext cx="811530" cy="184785"/>
                          </a:xfrm>
                          <a:custGeom>
                            <a:avLst/>
                            <a:gdLst/>
                            <a:ahLst/>
                            <a:cxnLst/>
                            <a:rect l="l" t="t" r="r" b="b"/>
                            <a:pathLst>
                              <a:path w="811530" h="184785">
                                <a:moveTo>
                                  <a:pt x="811212" y="0"/>
                                </a:moveTo>
                                <a:lnTo>
                                  <a:pt x="0" y="184658"/>
                                </a:lnTo>
                              </a:path>
                            </a:pathLst>
                          </a:custGeom>
                          <a:ln w="12700">
                            <a:solidFill>
                              <a:srgbClr val="000000"/>
                            </a:solidFill>
                            <a:prstDash val="solid"/>
                          </a:ln>
                        </wps:spPr>
                        <wps:bodyPr wrap="square" lIns="0" tIns="0" rIns="0" bIns="0" rtlCol="0">
                          <a:prstTxWarp prst="textNoShape">
                            <a:avLst/>
                          </a:prstTxWarp>
                          <a:noAutofit/>
                        </wps:bodyPr>
                      </wps:wsp>
                      <wps:wsp>
                        <wps:cNvPr id="47" name="Graphic 47"/>
                        <wps:cNvSpPr/>
                        <wps:spPr>
                          <a:xfrm>
                            <a:off x="682942" y="537438"/>
                            <a:ext cx="83185" cy="74295"/>
                          </a:xfrm>
                          <a:custGeom>
                            <a:avLst/>
                            <a:gdLst/>
                            <a:ahLst/>
                            <a:cxnLst/>
                            <a:rect l="l" t="t" r="r" b="b"/>
                            <a:pathLst>
                              <a:path w="83185" h="74295">
                                <a:moveTo>
                                  <a:pt x="65836" y="0"/>
                                </a:moveTo>
                                <a:lnTo>
                                  <a:pt x="0" y="54063"/>
                                </a:lnTo>
                                <a:lnTo>
                                  <a:pt x="82753" y="74295"/>
                                </a:lnTo>
                                <a:lnTo>
                                  <a:pt x="65836" y="0"/>
                                </a:lnTo>
                                <a:close/>
                              </a:path>
                            </a:pathLst>
                          </a:custGeom>
                          <a:solidFill>
                            <a:srgbClr val="000000"/>
                          </a:solidFill>
                        </wps:spPr>
                        <wps:bodyPr wrap="square" lIns="0" tIns="0" rIns="0" bIns="0" rtlCol="0">
                          <a:prstTxWarp prst="textNoShape">
                            <a:avLst/>
                          </a:prstTxWarp>
                          <a:noAutofit/>
                        </wps:bodyPr>
                      </wps:wsp>
                      <wps:wsp>
                        <wps:cNvPr id="48" name="Graphic 48"/>
                        <wps:cNvSpPr/>
                        <wps:spPr>
                          <a:xfrm>
                            <a:off x="2565082" y="392747"/>
                            <a:ext cx="651510" cy="182245"/>
                          </a:xfrm>
                          <a:custGeom>
                            <a:avLst/>
                            <a:gdLst/>
                            <a:ahLst/>
                            <a:cxnLst/>
                            <a:rect l="l" t="t" r="r" b="b"/>
                            <a:pathLst>
                              <a:path w="651510" h="182245">
                                <a:moveTo>
                                  <a:pt x="0" y="0"/>
                                </a:moveTo>
                                <a:lnTo>
                                  <a:pt x="651306" y="181698"/>
                                </a:lnTo>
                              </a:path>
                            </a:pathLst>
                          </a:custGeom>
                          <a:ln w="12700">
                            <a:solidFill>
                              <a:srgbClr val="000000"/>
                            </a:solidFill>
                            <a:prstDash val="solid"/>
                          </a:ln>
                        </wps:spPr>
                        <wps:bodyPr wrap="square" lIns="0" tIns="0" rIns="0" bIns="0" rtlCol="0">
                          <a:prstTxWarp prst="textNoShape">
                            <a:avLst/>
                          </a:prstTxWarp>
                          <a:noAutofit/>
                        </wps:bodyPr>
                      </wps:wsp>
                      <wps:wsp>
                        <wps:cNvPr id="49" name="Graphic 49"/>
                        <wps:cNvSpPr/>
                        <wps:spPr>
                          <a:xfrm>
                            <a:off x="3193910" y="534327"/>
                            <a:ext cx="83820" cy="73660"/>
                          </a:xfrm>
                          <a:custGeom>
                            <a:avLst/>
                            <a:gdLst/>
                            <a:ahLst/>
                            <a:cxnLst/>
                            <a:rect l="l" t="t" r="r" b="b"/>
                            <a:pathLst>
                              <a:path w="83820" h="73660">
                                <a:moveTo>
                                  <a:pt x="20485" y="0"/>
                                </a:moveTo>
                                <a:lnTo>
                                  <a:pt x="0" y="73393"/>
                                </a:lnTo>
                                <a:lnTo>
                                  <a:pt x="83642" y="57175"/>
                                </a:lnTo>
                                <a:lnTo>
                                  <a:pt x="20485" y="0"/>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65722" y="591514"/>
                            <a:ext cx="4149725" cy="1429385"/>
                          </a:xfrm>
                          <a:custGeom>
                            <a:avLst/>
                            <a:gdLst/>
                            <a:ahLst/>
                            <a:cxnLst/>
                            <a:rect l="l" t="t" r="r" b="b"/>
                            <a:pathLst>
                              <a:path w="4149725" h="1429385">
                                <a:moveTo>
                                  <a:pt x="1788160" y="0"/>
                                </a:moveTo>
                                <a:lnTo>
                                  <a:pt x="0" y="0"/>
                                </a:lnTo>
                                <a:lnTo>
                                  <a:pt x="0" y="1429372"/>
                                </a:lnTo>
                                <a:lnTo>
                                  <a:pt x="1788160" y="1429372"/>
                                </a:lnTo>
                                <a:lnTo>
                                  <a:pt x="1788160" y="0"/>
                                </a:lnTo>
                                <a:close/>
                              </a:path>
                              <a:path w="4149725" h="1429385">
                                <a:moveTo>
                                  <a:pt x="4149725" y="0"/>
                                </a:moveTo>
                                <a:lnTo>
                                  <a:pt x="2180590" y="0"/>
                                </a:lnTo>
                                <a:lnTo>
                                  <a:pt x="2180590" y="1429372"/>
                                </a:lnTo>
                                <a:lnTo>
                                  <a:pt x="4149725" y="1429372"/>
                                </a:lnTo>
                                <a:lnTo>
                                  <a:pt x="4149725" y="0"/>
                                </a:lnTo>
                                <a:close/>
                              </a:path>
                            </a:pathLst>
                          </a:custGeom>
                          <a:solidFill>
                            <a:srgbClr val="FFFFFF"/>
                          </a:solidFill>
                        </wps:spPr>
                        <wps:bodyPr wrap="square" lIns="0" tIns="0" rIns="0" bIns="0" rtlCol="0">
                          <a:prstTxWarp prst="textNoShape">
                            <a:avLst/>
                          </a:prstTxWarp>
                          <a:noAutofit/>
                        </wps:bodyPr>
                      </wps:wsp>
                      <wps:wsp>
                        <wps:cNvPr id="51" name="Textbox 51"/>
                        <wps:cNvSpPr txBox="1"/>
                        <wps:spPr>
                          <a:xfrm>
                            <a:off x="65722" y="591502"/>
                            <a:ext cx="1788160" cy="1429385"/>
                          </a:xfrm>
                          <a:prstGeom prst="rect">
                            <a:avLst/>
                          </a:prstGeom>
                          <a:ln w="9525">
                            <a:solidFill>
                              <a:srgbClr val="000000"/>
                            </a:solidFill>
                            <a:prstDash val="solid"/>
                          </a:ln>
                        </wps:spPr>
                        <wps:txbx>
                          <w:txbxContent>
                            <w:p w14:paraId="4F344FDB" w14:textId="77777777" w:rsidR="004415E7" w:rsidRPr="009D15FC" w:rsidRDefault="004415E7" w:rsidP="004415E7">
                              <w:pPr>
                                <w:spacing w:before="64"/>
                                <w:ind w:left="2"/>
                                <w:jc w:val="center"/>
                                <w:rPr>
                                  <w:rFonts w:ascii="Times New Roman" w:hAnsi="Times New Roman" w:cs="Times New Roman"/>
                                  <w:b/>
                                  <w:sz w:val="18"/>
                                </w:rPr>
                              </w:pPr>
                              <w:r w:rsidRPr="009D15FC">
                                <w:rPr>
                                  <w:rFonts w:ascii="Times New Roman" w:hAnsi="Times New Roman" w:cs="Times New Roman"/>
                                  <w:b/>
                                  <w:spacing w:val="-2"/>
                                  <w:sz w:val="18"/>
                                </w:rPr>
                                <w:t>Підходи</w:t>
                              </w:r>
                            </w:p>
                            <w:p w14:paraId="24E86FA2" w14:textId="77777777" w:rsidR="004415E7" w:rsidRPr="009D15FC" w:rsidRDefault="004415E7" w:rsidP="004415E7">
                              <w:pPr>
                                <w:spacing w:before="2"/>
                                <w:rPr>
                                  <w:rFonts w:ascii="Times New Roman" w:hAnsi="Times New Roman" w:cs="Times New Roman"/>
                                  <w:b/>
                                  <w:sz w:val="18"/>
                                </w:rPr>
                              </w:pPr>
                            </w:p>
                            <w:p w14:paraId="040F62FC" w14:textId="77777777" w:rsidR="004415E7" w:rsidRPr="009D15FC" w:rsidRDefault="004415E7" w:rsidP="004415E7">
                              <w:pPr>
                                <w:numPr>
                                  <w:ilvl w:val="0"/>
                                  <w:numId w:val="126"/>
                                </w:numPr>
                                <w:tabs>
                                  <w:tab w:val="left" w:pos="152"/>
                                </w:tabs>
                                <w:ind w:left="152" w:right="1" w:hanging="152"/>
                                <w:jc w:val="center"/>
                                <w:rPr>
                                  <w:rFonts w:ascii="Times New Roman" w:hAnsi="Times New Roman" w:cs="Times New Roman"/>
                                  <w:sz w:val="18"/>
                                </w:rPr>
                              </w:pPr>
                              <w:r w:rsidRPr="009D15FC">
                                <w:rPr>
                                  <w:rFonts w:ascii="Times New Roman" w:hAnsi="Times New Roman" w:cs="Times New Roman"/>
                                  <w:spacing w:val="-2"/>
                                  <w:sz w:val="18"/>
                                </w:rPr>
                                <w:t>інституціональний;</w:t>
                              </w:r>
                            </w:p>
                            <w:p w14:paraId="5D551BD0" w14:textId="77777777" w:rsidR="004415E7" w:rsidRPr="009D15FC" w:rsidRDefault="004415E7" w:rsidP="004415E7">
                              <w:pPr>
                                <w:numPr>
                                  <w:ilvl w:val="1"/>
                                  <w:numId w:val="126"/>
                                </w:numPr>
                                <w:tabs>
                                  <w:tab w:val="left" w:pos="156"/>
                                </w:tabs>
                                <w:spacing w:before="2"/>
                                <w:ind w:left="156" w:hanging="151"/>
                                <w:jc w:val="center"/>
                                <w:rPr>
                                  <w:rFonts w:ascii="Times New Roman" w:hAnsi="Times New Roman" w:cs="Times New Roman"/>
                                  <w:sz w:val="18"/>
                                </w:rPr>
                              </w:pPr>
                              <w:r w:rsidRPr="009D15FC">
                                <w:rPr>
                                  <w:rFonts w:ascii="Times New Roman" w:hAnsi="Times New Roman" w:cs="Times New Roman"/>
                                  <w:spacing w:val="-2"/>
                                  <w:sz w:val="18"/>
                                </w:rPr>
                                <w:t>еволюційний;</w:t>
                              </w:r>
                            </w:p>
                            <w:p w14:paraId="2518D23B" w14:textId="77777777" w:rsidR="004415E7" w:rsidRPr="009D15FC" w:rsidRDefault="004415E7" w:rsidP="004415E7">
                              <w:pPr>
                                <w:numPr>
                                  <w:ilvl w:val="1"/>
                                  <w:numId w:val="126"/>
                                </w:numPr>
                                <w:tabs>
                                  <w:tab w:val="left" w:pos="156"/>
                                </w:tabs>
                                <w:spacing w:before="1" w:line="205" w:lineRule="exact"/>
                                <w:ind w:left="156" w:hanging="151"/>
                                <w:jc w:val="center"/>
                                <w:rPr>
                                  <w:rFonts w:ascii="Times New Roman" w:hAnsi="Times New Roman" w:cs="Times New Roman"/>
                                  <w:sz w:val="18"/>
                                </w:rPr>
                              </w:pPr>
                              <w:r w:rsidRPr="009D15FC">
                                <w:rPr>
                                  <w:rFonts w:ascii="Times New Roman" w:hAnsi="Times New Roman" w:cs="Times New Roman"/>
                                  <w:spacing w:val="-2"/>
                                  <w:sz w:val="18"/>
                                </w:rPr>
                                <w:t>кібернетичний;</w:t>
                              </w:r>
                            </w:p>
                            <w:p w14:paraId="4445E8D7" w14:textId="77777777" w:rsidR="004415E7" w:rsidRPr="009D15FC" w:rsidRDefault="004415E7" w:rsidP="004415E7">
                              <w:pPr>
                                <w:numPr>
                                  <w:ilvl w:val="1"/>
                                  <w:numId w:val="126"/>
                                </w:numPr>
                                <w:tabs>
                                  <w:tab w:val="left" w:pos="156"/>
                                </w:tabs>
                                <w:spacing w:line="205" w:lineRule="exact"/>
                                <w:ind w:left="156" w:hanging="151"/>
                                <w:jc w:val="center"/>
                                <w:rPr>
                                  <w:rFonts w:ascii="Times New Roman" w:hAnsi="Times New Roman" w:cs="Times New Roman"/>
                                  <w:sz w:val="18"/>
                                </w:rPr>
                              </w:pPr>
                              <w:r w:rsidRPr="009D15FC">
                                <w:rPr>
                                  <w:rFonts w:ascii="Times New Roman" w:hAnsi="Times New Roman" w:cs="Times New Roman"/>
                                  <w:spacing w:val="-2"/>
                                  <w:sz w:val="18"/>
                                </w:rPr>
                                <w:t>синергетичний;</w:t>
                              </w:r>
                            </w:p>
                            <w:p w14:paraId="49025DEA" w14:textId="77777777" w:rsidR="004415E7" w:rsidRPr="009D15FC" w:rsidRDefault="004415E7" w:rsidP="004415E7">
                              <w:pPr>
                                <w:numPr>
                                  <w:ilvl w:val="0"/>
                                  <w:numId w:val="126"/>
                                </w:numPr>
                                <w:tabs>
                                  <w:tab w:val="left" w:pos="151"/>
                                </w:tabs>
                                <w:spacing w:before="1"/>
                                <w:ind w:left="151" w:hanging="151"/>
                                <w:jc w:val="center"/>
                                <w:rPr>
                                  <w:rFonts w:ascii="Times New Roman" w:hAnsi="Times New Roman" w:cs="Times New Roman"/>
                                  <w:sz w:val="18"/>
                                </w:rPr>
                              </w:pPr>
                              <w:r w:rsidRPr="009D15FC">
                                <w:rPr>
                                  <w:rFonts w:ascii="Times New Roman" w:hAnsi="Times New Roman" w:cs="Times New Roman"/>
                                  <w:spacing w:val="-2"/>
                                  <w:sz w:val="18"/>
                                </w:rPr>
                                <w:t>структуралістський;</w:t>
                              </w:r>
                            </w:p>
                            <w:p w14:paraId="7AD9C3BA" w14:textId="77777777" w:rsidR="004415E7" w:rsidRPr="009D15FC" w:rsidRDefault="004415E7" w:rsidP="004415E7">
                              <w:pPr>
                                <w:numPr>
                                  <w:ilvl w:val="1"/>
                                  <w:numId w:val="126"/>
                                </w:numPr>
                                <w:tabs>
                                  <w:tab w:val="left" w:pos="156"/>
                                </w:tabs>
                                <w:spacing w:before="1"/>
                                <w:ind w:left="156"/>
                                <w:jc w:val="center"/>
                                <w:rPr>
                                  <w:rFonts w:ascii="Times New Roman" w:hAnsi="Times New Roman" w:cs="Times New Roman"/>
                                  <w:sz w:val="18"/>
                                </w:rPr>
                              </w:pPr>
                              <w:r w:rsidRPr="009D15FC">
                                <w:rPr>
                                  <w:rFonts w:ascii="Times New Roman" w:hAnsi="Times New Roman" w:cs="Times New Roman"/>
                                  <w:spacing w:val="-2"/>
                                  <w:sz w:val="18"/>
                                </w:rPr>
                                <w:t>неокласичний;</w:t>
                              </w:r>
                            </w:p>
                            <w:p w14:paraId="0F36C217" w14:textId="77777777" w:rsidR="004415E7" w:rsidRPr="009D15FC" w:rsidRDefault="004415E7" w:rsidP="004415E7">
                              <w:pPr>
                                <w:spacing w:before="1"/>
                                <w:ind w:left="2" w:right="2"/>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8"/>
                                  <w:sz w:val="18"/>
                                </w:rPr>
                                <w:t xml:space="preserve"> </w:t>
                              </w:r>
                              <w:r w:rsidRPr="009D15FC">
                                <w:rPr>
                                  <w:rFonts w:ascii="Times New Roman" w:hAnsi="Times New Roman" w:cs="Times New Roman"/>
                                  <w:sz w:val="18"/>
                                </w:rPr>
                                <w:t>інноваційно-</w:t>
                              </w:r>
                              <w:r w:rsidRPr="009D15FC">
                                <w:rPr>
                                  <w:rFonts w:ascii="Times New Roman" w:hAnsi="Times New Roman" w:cs="Times New Roman"/>
                                  <w:spacing w:val="-2"/>
                                  <w:sz w:val="18"/>
                                </w:rPr>
                                <w:t>технологічний</w:t>
                              </w:r>
                            </w:p>
                          </w:txbxContent>
                        </wps:txbx>
                        <wps:bodyPr wrap="square" lIns="0" tIns="0" rIns="0" bIns="0" rtlCol="0">
                          <a:noAutofit/>
                        </wps:bodyPr>
                      </wps:wsp>
                      <wps:wsp>
                        <wps:cNvPr id="52" name="Textbox 52"/>
                        <wps:cNvSpPr txBox="1"/>
                        <wps:spPr>
                          <a:xfrm>
                            <a:off x="4762" y="4762"/>
                            <a:ext cx="4210685" cy="387985"/>
                          </a:xfrm>
                          <a:prstGeom prst="rect">
                            <a:avLst/>
                          </a:prstGeom>
                          <a:ln w="9525">
                            <a:solidFill>
                              <a:srgbClr val="000000"/>
                            </a:solidFill>
                            <a:prstDash val="solid"/>
                          </a:ln>
                        </wps:spPr>
                        <wps:txbx>
                          <w:txbxContent>
                            <w:p w14:paraId="74027190" w14:textId="77777777" w:rsidR="004415E7" w:rsidRPr="009D15FC" w:rsidRDefault="004415E7" w:rsidP="004415E7">
                              <w:pPr>
                                <w:spacing w:before="75"/>
                                <w:jc w:val="center"/>
                                <w:rPr>
                                  <w:rFonts w:ascii="Times New Roman" w:hAnsi="Times New Roman" w:cs="Times New Roman"/>
                                  <w:b/>
                                </w:rPr>
                              </w:pPr>
                              <w:r w:rsidRPr="009D15FC">
                                <w:rPr>
                                  <w:rFonts w:ascii="Times New Roman" w:hAnsi="Times New Roman" w:cs="Times New Roman"/>
                                  <w:b/>
                                </w:rPr>
                                <w:t>Дослідження</w:t>
                              </w:r>
                              <w:r w:rsidRPr="009D15FC">
                                <w:rPr>
                                  <w:rFonts w:ascii="Times New Roman" w:hAnsi="Times New Roman" w:cs="Times New Roman"/>
                                  <w:b/>
                                  <w:spacing w:val="-7"/>
                                </w:rPr>
                                <w:t xml:space="preserve"> </w:t>
                              </w:r>
                              <w:r w:rsidRPr="009D15FC">
                                <w:rPr>
                                  <w:rFonts w:ascii="Times New Roman" w:hAnsi="Times New Roman" w:cs="Times New Roman"/>
                                  <w:b/>
                                </w:rPr>
                                <w:t>структурних</w:t>
                              </w:r>
                              <w:r w:rsidRPr="009D15FC">
                                <w:rPr>
                                  <w:rFonts w:ascii="Times New Roman" w:hAnsi="Times New Roman" w:cs="Times New Roman"/>
                                  <w:b/>
                                  <w:spacing w:val="-4"/>
                                </w:rPr>
                                <w:t xml:space="preserve"> </w:t>
                              </w:r>
                              <w:r w:rsidRPr="009D15FC">
                                <w:rPr>
                                  <w:rFonts w:ascii="Times New Roman" w:hAnsi="Times New Roman" w:cs="Times New Roman"/>
                                  <w:b/>
                                </w:rPr>
                                <w:t>змін</w:t>
                              </w:r>
                              <w:r w:rsidRPr="009D15FC">
                                <w:rPr>
                                  <w:rFonts w:ascii="Times New Roman" w:hAnsi="Times New Roman" w:cs="Times New Roman"/>
                                  <w:b/>
                                  <w:spacing w:val="-6"/>
                                </w:rPr>
                                <w:t xml:space="preserve"> </w:t>
                              </w:r>
                              <w:r w:rsidRPr="009D15FC">
                                <w:rPr>
                                  <w:rFonts w:ascii="Times New Roman" w:hAnsi="Times New Roman" w:cs="Times New Roman"/>
                                  <w:b/>
                                  <w:spacing w:val="-2"/>
                                </w:rPr>
                                <w:t>економіки</w:t>
                              </w:r>
                            </w:p>
                          </w:txbxContent>
                        </wps:txbx>
                        <wps:bodyPr wrap="square" lIns="0" tIns="0" rIns="0" bIns="0" rtlCol="0">
                          <a:noAutofit/>
                        </wps:bodyPr>
                      </wps:wsp>
                      <wps:wsp>
                        <wps:cNvPr id="53" name="Textbox 53"/>
                        <wps:cNvSpPr txBox="1"/>
                        <wps:spPr>
                          <a:xfrm>
                            <a:off x="2246312" y="591502"/>
                            <a:ext cx="1969135" cy="1429385"/>
                          </a:xfrm>
                          <a:prstGeom prst="rect">
                            <a:avLst/>
                          </a:prstGeom>
                          <a:ln w="9525">
                            <a:solidFill>
                              <a:srgbClr val="000000"/>
                            </a:solidFill>
                            <a:prstDash val="solid"/>
                          </a:ln>
                        </wps:spPr>
                        <wps:txbx>
                          <w:txbxContent>
                            <w:p w14:paraId="4AC0D98B" w14:textId="77777777" w:rsidR="004415E7" w:rsidRPr="009D15FC" w:rsidRDefault="004415E7" w:rsidP="004415E7">
                              <w:pPr>
                                <w:spacing w:before="64"/>
                                <w:ind w:left="11" w:right="15"/>
                                <w:jc w:val="center"/>
                                <w:rPr>
                                  <w:rFonts w:ascii="Times New Roman" w:hAnsi="Times New Roman" w:cs="Times New Roman"/>
                                  <w:b/>
                                  <w:sz w:val="18"/>
                                </w:rPr>
                              </w:pPr>
                              <w:r w:rsidRPr="009D15FC">
                                <w:rPr>
                                  <w:rFonts w:ascii="Times New Roman" w:hAnsi="Times New Roman" w:cs="Times New Roman"/>
                                  <w:b/>
                                  <w:spacing w:val="-2"/>
                                  <w:sz w:val="18"/>
                                </w:rPr>
                                <w:t>Методи</w:t>
                              </w:r>
                            </w:p>
                            <w:p w14:paraId="636697CA" w14:textId="77777777" w:rsidR="004415E7" w:rsidRPr="009D15FC" w:rsidRDefault="004415E7" w:rsidP="004415E7">
                              <w:pPr>
                                <w:spacing w:before="2"/>
                                <w:rPr>
                                  <w:rFonts w:ascii="Times New Roman" w:hAnsi="Times New Roman" w:cs="Times New Roman"/>
                                  <w:b/>
                                  <w:sz w:val="18"/>
                                </w:rPr>
                              </w:pPr>
                            </w:p>
                            <w:p w14:paraId="71DA089B" w14:textId="77777777" w:rsidR="004415E7" w:rsidRPr="009D15FC" w:rsidRDefault="004415E7" w:rsidP="004415E7">
                              <w:pPr>
                                <w:numPr>
                                  <w:ilvl w:val="0"/>
                                  <w:numId w:val="125"/>
                                </w:numPr>
                                <w:tabs>
                                  <w:tab w:val="left" w:pos="152"/>
                                </w:tabs>
                                <w:ind w:left="152" w:hanging="152"/>
                                <w:jc w:val="center"/>
                                <w:rPr>
                                  <w:rFonts w:ascii="Times New Roman" w:hAnsi="Times New Roman" w:cs="Times New Roman"/>
                                  <w:sz w:val="18"/>
                                </w:rPr>
                              </w:pPr>
                              <w:r w:rsidRPr="009D15FC">
                                <w:rPr>
                                  <w:rFonts w:ascii="Times New Roman" w:hAnsi="Times New Roman" w:cs="Times New Roman"/>
                                  <w:spacing w:val="-2"/>
                                  <w:sz w:val="18"/>
                                </w:rPr>
                                <w:t>«витрати-випуск»;</w:t>
                              </w:r>
                            </w:p>
                            <w:p w14:paraId="5489158C" w14:textId="77777777" w:rsidR="004415E7" w:rsidRPr="009D15FC" w:rsidRDefault="004415E7" w:rsidP="004415E7">
                              <w:pPr>
                                <w:numPr>
                                  <w:ilvl w:val="0"/>
                                  <w:numId w:val="125"/>
                                </w:numPr>
                                <w:tabs>
                                  <w:tab w:val="left" w:pos="151"/>
                                </w:tabs>
                                <w:spacing w:before="2"/>
                                <w:ind w:left="151" w:right="4" w:hanging="151"/>
                                <w:jc w:val="center"/>
                                <w:rPr>
                                  <w:rFonts w:ascii="Times New Roman" w:hAnsi="Times New Roman" w:cs="Times New Roman"/>
                                  <w:sz w:val="18"/>
                                </w:rPr>
                              </w:pPr>
                              <w:r w:rsidRPr="009D15FC">
                                <w:rPr>
                                  <w:rFonts w:ascii="Times New Roman" w:hAnsi="Times New Roman" w:cs="Times New Roman"/>
                                  <w:sz w:val="18"/>
                                </w:rPr>
                                <w:t>структурний</w:t>
                              </w:r>
                              <w:r w:rsidRPr="009D15FC">
                                <w:rPr>
                                  <w:rFonts w:ascii="Times New Roman" w:hAnsi="Times New Roman" w:cs="Times New Roman"/>
                                  <w:spacing w:val="-10"/>
                                  <w:sz w:val="18"/>
                                </w:rPr>
                                <w:t xml:space="preserve"> </w:t>
                              </w:r>
                              <w:r w:rsidRPr="009D15FC">
                                <w:rPr>
                                  <w:rFonts w:ascii="Times New Roman" w:hAnsi="Times New Roman" w:cs="Times New Roman"/>
                                  <w:spacing w:val="-2"/>
                                  <w:sz w:val="18"/>
                                </w:rPr>
                                <w:t>аналіз;</w:t>
                              </w:r>
                            </w:p>
                            <w:p w14:paraId="2A0C83C9" w14:textId="77777777" w:rsidR="004415E7" w:rsidRPr="009D15FC" w:rsidRDefault="004415E7" w:rsidP="004415E7">
                              <w:pPr>
                                <w:spacing w:before="1" w:line="205" w:lineRule="exact"/>
                                <w:ind w:left="11" w:right="10"/>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5"/>
                                  <w:sz w:val="18"/>
                                </w:rPr>
                                <w:t xml:space="preserve"> </w:t>
                              </w:r>
                              <w:r w:rsidRPr="009D15FC">
                                <w:rPr>
                                  <w:rFonts w:ascii="Times New Roman" w:hAnsi="Times New Roman" w:cs="Times New Roman"/>
                                  <w:sz w:val="18"/>
                                </w:rPr>
                                <w:t>економетричний</w:t>
                              </w:r>
                              <w:r w:rsidRPr="009D15FC">
                                <w:rPr>
                                  <w:rFonts w:ascii="Times New Roman" w:hAnsi="Times New Roman" w:cs="Times New Roman"/>
                                  <w:spacing w:val="-3"/>
                                  <w:sz w:val="18"/>
                                </w:rPr>
                                <w:t xml:space="preserve"> </w:t>
                              </w:r>
                              <w:r w:rsidRPr="009D15FC">
                                <w:rPr>
                                  <w:rFonts w:ascii="Times New Roman" w:hAnsi="Times New Roman" w:cs="Times New Roman"/>
                                  <w:spacing w:val="-2"/>
                                  <w:sz w:val="18"/>
                                </w:rPr>
                                <w:t>аналіз;</w:t>
                              </w:r>
                            </w:p>
                            <w:p w14:paraId="3D288D63" w14:textId="77777777" w:rsidR="004415E7" w:rsidRPr="009D15FC" w:rsidRDefault="004415E7" w:rsidP="004415E7">
                              <w:pPr>
                                <w:spacing w:line="205" w:lineRule="exact"/>
                                <w:ind w:left="11" w:right="12"/>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6"/>
                                  <w:sz w:val="18"/>
                                </w:rPr>
                                <w:t xml:space="preserve"> </w:t>
                              </w:r>
                              <w:r w:rsidRPr="009D15FC">
                                <w:rPr>
                                  <w:rFonts w:ascii="Times New Roman" w:hAnsi="Times New Roman" w:cs="Times New Roman"/>
                                  <w:sz w:val="18"/>
                                </w:rPr>
                                <w:t>портфельний</w:t>
                              </w:r>
                              <w:r w:rsidRPr="009D15FC">
                                <w:rPr>
                                  <w:rFonts w:ascii="Times New Roman" w:hAnsi="Times New Roman" w:cs="Times New Roman"/>
                                  <w:spacing w:val="-4"/>
                                  <w:sz w:val="18"/>
                                </w:rPr>
                                <w:t xml:space="preserve"> </w:t>
                              </w:r>
                              <w:r w:rsidRPr="009D15FC">
                                <w:rPr>
                                  <w:rFonts w:ascii="Times New Roman" w:hAnsi="Times New Roman" w:cs="Times New Roman"/>
                                  <w:spacing w:val="-2"/>
                                  <w:sz w:val="18"/>
                                </w:rPr>
                                <w:t>аналіз;</w:t>
                              </w:r>
                            </w:p>
                            <w:p w14:paraId="57C4E0DC" w14:textId="77777777" w:rsidR="004415E7" w:rsidRPr="009D15FC" w:rsidRDefault="004415E7" w:rsidP="004415E7">
                              <w:pPr>
                                <w:spacing w:before="1"/>
                                <w:ind w:left="11" w:right="12"/>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2"/>
                                  <w:sz w:val="18"/>
                                </w:rPr>
                                <w:t xml:space="preserve"> </w:t>
                              </w:r>
                              <w:r w:rsidRPr="009D15FC">
                                <w:rPr>
                                  <w:rFonts w:ascii="Times New Roman" w:hAnsi="Times New Roman" w:cs="Times New Roman"/>
                                  <w:sz w:val="18"/>
                                </w:rPr>
                                <w:t>кластерний</w:t>
                              </w:r>
                              <w:r w:rsidRPr="009D15FC">
                                <w:rPr>
                                  <w:rFonts w:ascii="Times New Roman" w:hAnsi="Times New Roman" w:cs="Times New Roman"/>
                                  <w:spacing w:val="-4"/>
                                  <w:sz w:val="18"/>
                                </w:rPr>
                                <w:t xml:space="preserve"> </w:t>
                              </w:r>
                              <w:r w:rsidRPr="009D15FC">
                                <w:rPr>
                                  <w:rFonts w:ascii="Times New Roman" w:hAnsi="Times New Roman" w:cs="Times New Roman"/>
                                  <w:spacing w:val="-2"/>
                                  <w:sz w:val="18"/>
                                </w:rPr>
                                <w:t>аналіз;</w:t>
                              </w:r>
                            </w:p>
                            <w:p w14:paraId="2DD99435" w14:textId="1EC2EB5C" w:rsidR="004415E7" w:rsidRPr="009D15FC" w:rsidRDefault="004415E7" w:rsidP="00FE027A">
                              <w:pPr>
                                <w:spacing w:before="1"/>
                                <w:ind w:left="188" w:right="189"/>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12"/>
                                  <w:sz w:val="18"/>
                                </w:rPr>
                                <w:t xml:space="preserve"> </w:t>
                              </w:r>
                              <w:r w:rsidRPr="009D15FC">
                                <w:rPr>
                                  <w:rFonts w:ascii="Times New Roman" w:hAnsi="Times New Roman" w:cs="Times New Roman"/>
                                  <w:sz w:val="18"/>
                                </w:rPr>
                                <w:t>аналіз</w:t>
                              </w:r>
                              <w:r w:rsidRPr="009D15FC">
                                <w:rPr>
                                  <w:rFonts w:ascii="Times New Roman" w:hAnsi="Times New Roman" w:cs="Times New Roman"/>
                                  <w:spacing w:val="-10"/>
                                  <w:sz w:val="18"/>
                                </w:rPr>
                                <w:t xml:space="preserve"> </w:t>
                              </w:r>
                              <w:r w:rsidRPr="009D15FC">
                                <w:rPr>
                                  <w:rFonts w:ascii="Times New Roman" w:hAnsi="Times New Roman" w:cs="Times New Roman"/>
                                  <w:sz w:val="18"/>
                                </w:rPr>
                                <w:t>динаміки</w:t>
                              </w:r>
                              <w:r w:rsidRPr="009D15FC">
                                <w:rPr>
                                  <w:rFonts w:ascii="Times New Roman" w:hAnsi="Times New Roman" w:cs="Times New Roman"/>
                                  <w:spacing w:val="-13"/>
                                  <w:sz w:val="18"/>
                                </w:rPr>
                                <w:t xml:space="preserve"> </w:t>
                              </w:r>
                              <w:r w:rsidRPr="009D15FC">
                                <w:rPr>
                                  <w:rFonts w:ascii="Times New Roman" w:hAnsi="Times New Roman" w:cs="Times New Roman"/>
                                  <w:sz w:val="18"/>
                                </w:rPr>
                                <w:t>транзакційних і трансформаційних</w:t>
                              </w:r>
                              <w:r w:rsidR="00FE027A">
                                <w:rPr>
                                  <w:rFonts w:ascii="Times New Roman" w:hAnsi="Times New Roman" w:cs="Times New Roman"/>
                                  <w:sz w:val="18"/>
                                </w:rPr>
                                <w:t xml:space="preserve"> </w:t>
                              </w:r>
                              <w:r w:rsidRPr="009D15FC">
                                <w:rPr>
                                  <w:rFonts w:ascii="Times New Roman" w:hAnsi="Times New Roman" w:cs="Times New Roman"/>
                                  <w:spacing w:val="-2"/>
                                  <w:sz w:val="18"/>
                                </w:rPr>
                                <w:t>витрат</w:t>
                              </w:r>
                            </w:p>
                          </w:txbxContent>
                        </wps:txbx>
                        <wps:bodyPr wrap="square" lIns="0" tIns="0" rIns="0" bIns="0" rtlCol="0">
                          <a:noAutofit/>
                        </wps:bodyPr>
                      </wps:wsp>
                    </wpg:wgp>
                  </a:graphicData>
                </a:graphic>
              </wp:anchor>
            </w:drawing>
          </mc:Choice>
          <mc:Fallback>
            <w:pict>
              <v:group w14:anchorId="2EA8F5B3" id="Group 45" o:spid="_x0000_s1026" style="position:absolute;left:0;text-align:left;margin-left:136.7pt;margin-top:51.3pt;width:332.3pt;height:159.5pt;z-index:-251652096;mso-wrap-distance-left:0;mso-wrap-distance-right:0;mso-position-horizontal-relative:page" coordsize="42202,2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">
                <v:shape id="Graphic 46" o:spid="_x0000_s1027" style="position:absolute;left:7448;top:3927;width:8115;height:1848;visibility:visible;mso-wrap-style:square;v-text-anchor:top" coordsize="811530,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" path="m811212,l,184658e" filled="f" strokeweight="1pt">
                  <v:path arrowok="t"/>
                </v:shape>
                <v:shape id="Graphic 47" o:spid="_x0000_s1028" style="position:absolute;left:6829;top:5374;width:832;height:743;visibility:visible;mso-wrap-style:square;v-text-anchor:top" coordsize="8318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" path="m65836,l,54063,82753,74295,65836,xe" fillcolor="black" stroked="f">
                  <v:path arrowok="t"/>
                </v:shape>
                <v:shape id="Graphic 48" o:spid="_x0000_s1029" style="position:absolute;left:25650;top:3927;width:6515;height:1822;visibility:visible;mso-wrap-style:square;v-text-anchor:top" coordsize="651510,1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" path="m,l651306,181698e" filled="f" strokeweight="1pt">
                  <v:path arrowok="t"/>
                </v:shape>
                <v:shape id="Graphic 49" o:spid="_x0000_s1030" style="position:absolute;left:31939;top:5343;width:838;height:736;visibility:visible;mso-wrap-style:square;v-text-anchor:top" coordsize="8382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" path="m20485,l,73393,83642,57175,20485,xe" fillcolor="black" stroked="f">
                  <v:path arrowok="t"/>
                </v:shape>
                <v:shape id="Graphic 50" o:spid="_x0000_s1031" style="position:absolute;left:657;top:5915;width:41497;height:14293;visibility:visible;mso-wrap-style:square;v-text-anchor:top" coordsize="4149725,142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" path="m1788160,l,,,1429372r1788160,l1788160,xem4149725,l2180590,r,1429372l4149725,1429372,4149725,xe" stroked="f">
                  <v:path arrowok="t"/>
                </v:shape>
                <v:shapetype id="_x0000_t202" coordsize="21600,21600" o:spt="202" path="m,l,21600r21600,l21600,xe">
                  <v:stroke joinstyle="miter"/>
                  <v:path gradientshapeok="t" o:connecttype="rect"/>
                </v:shapetype>
                <v:shape id="Textbox 51" o:spid="_x0000_s1032" type="#_x0000_t202" style="position:absolute;left:657;top:5915;width:17881;height:1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4F344FDB" w14:textId="77777777" w:rsidR="004415E7" w:rsidRPr="009D15FC" w:rsidRDefault="004415E7" w:rsidP="004415E7">
                        <w:pPr>
                          <w:spacing w:before="64"/>
                          <w:ind w:left="2"/>
                          <w:jc w:val="center"/>
                          <w:rPr>
                            <w:rFonts w:ascii="Times New Roman" w:hAnsi="Times New Roman" w:cs="Times New Roman"/>
                            <w:b/>
                            <w:sz w:val="18"/>
                          </w:rPr>
                        </w:pPr>
                        <w:r w:rsidRPr="009D15FC">
                          <w:rPr>
                            <w:rFonts w:ascii="Times New Roman" w:hAnsi="Times New Roman" w:cs="Times New Roman"/>
                            <w:b/>
                            <w:spacing w:val="-2"/>
                            <w:sz w:val="18"/>
                          </w:rPr>
                          <w:t>Підходи</w:t>
                        </w:r>
                      </w:p>
                      <w:p w14:paraId="24E86FA2" w14:textId="77777777" w:rsidR="004415E7" w:rsidRPr="009D15FC" w:rsidRDefault="004415E7" w:rsidP="004415E7">
                        <w:pPr>
                          <w:spacing w:before="2"/>
                          <w:rPr>
                            <w:rFonts w:ascii="Times New Roman" w:hAnsi="Times New Roman" w:cs="Times New Roman"/>
                            <w:b/>
                            <w:sz w:val="18"/>
                          </w:rPr>
                        </w:pPr>
                      </w:p>
                      <w:p w14:paraId="040F62FC" w14:textId="77777777" w:rsidR="004415E7" w:rsidRPr="009D15FC" w:rsidRDefault="004415E7" w:rsidP="004415E7">
                        <w:pPr>
                          <w:numPr>
                            <w:ilvl w:val="0"/>
                            <w:numId w:val="126"/>
                          </w:numPr>
                          <w:tabs>
                            <w:tab w:val="left" w:pos="152"/>
                          </w:tabs>
                          <w:ind w:left="152" w:right="1" w:hanging="152"/>
                          <w:jc w:val="center"/>
                          <w:rPr>
                            <w:rFonts w:ascii="Times New Roman" w:hAnsi="Times New Roman" w:cs="Times New Roman"/>
                            <w:sz w:val="18"/>
                          </w:rPr>
                        </w:pPr>
                        <w:r w:rsidRPr="009D15FC">
                          <w:rPr>
                            <w:rFonts w:ascii="Times New Roman" w:hAnsi="Times New Roman" w:cs="Times New Roman"/>
                            <w:spacing w:val="-2"/>
                            <w:sz w:val="18"/>
                          </w:rPr>
                          <w:t>інституціональний;</w:t>
                        </w:r>
                      </w:p>
                      <w:p w14:paraId="5D551BD0" w14:textId="77777777" w:rsidR="004415E7" w:rsidRPr="009D15FC" w:rsidRDefault="004415E7" w:rsidP="004415E7">
                        <w:pPr>
                          <w:numPr>
                            <w:ilvl w:val="1"/>
                            <w:numId w:val="126"/>
                          </w:numPr>
                          <w:tabs>
                            <w:tab w:val="left" w:pos="156"/>
                          </w:tabs>
                          <w:spacing w:before="2"/>
                          <w:ind w:left="156" w:hanging="151"/>
                          <w:jc w:val="center"/>
                          <w:rPr>
                            <w:rFonts w:ascii="Times New Roman" w:hAnsi="Times New Roman" w:cs="Times New Roman"/>
                            <w:sz w:val="18"/>
                          </w:rPr>
                        </w:pPr>
                        <w:r w:rsidRPr="009D15FC">
                          <w:rPr>
                            <w:rFonts w:ascii="Times New Roman" w:hAnsi="Times New Roman" w:cs="Times New Roman"/>
                            <w:spacing w:val="-2"/>
                            <w:sz w:val="18"/>
                          </w:rPr>
                          <w:t>еволюційний;</w:t>
                        </w:r>
                      </w:p>
                      <w:p w14:paraId="2518D23B" w14:textId="77777777" w:rsidR="004415E7" w:rsidRPr="009D15FC" w:rsidRDefault="004415E7" w:rsidP="004415E7">
                        <w:pPr>
                          <w:numPr>
                            <w:ilvl w:val="1"/>
                            <w:numId w:val="126"/>
                          </w:numPr>
                          <w:tabs>
                            <w:tab w:val="left" w:pos="156"/>
                          </w:tabs>
                          <w:spacing w:before="1" w:line="205" w:lineRule="exact"/>
                          <w:ind w:left="156" w:hanging="151"/>
                          <w:jc w:val="center"/>
                          <w:rPr>
                            <w:rFonts w:ascii="Times New Roman" w:hAnsi="Times New Roman" w:cs="Times New Roman"/>
                            <w:sz w:val="18"/>
                          </w:rPr>
                        </w:pPr>
                        <w:r w:rsidRPr="009D15FC">
                          <w:rPr>
                            <w:rFonts w:ascii="Times New Roman" w:hAnsi="Times New Roman" w:cs="Times New Roman"/>
                            <w:spacing w:val="-2"/>
                            <w:sz w:val="18"/>
                          </w:rPr>
                          <w:t>кібернетичний;</w:t>
                        </w:r>
                      </w:p>
                      <w:p w14:paraId="4445E8D7" w14:textId="77777777" w:rsidR="004415E7" w:rsidRPr="009D15FC" w:rsidRDefault="004415E7" w:rsidP="004415E7">
                        <w:pPr>
                          <w:numPr>
                            <w:ilvl w:val="1"/>
                            <w:numId w:val="126"/>
                          </w:numPr>
                          <w:tabs>
                            <w:tab w:val="left" w:pos="156"/>
                          </w:tabs>
                          <w:spacing w:line="205" w:lineRule="exact"/>
                          <w:ind w:left="156" w:hanging="151"/>
                          <w:jc w:val="center"/>
                          <w:rPr>
                            <w:rFonts w:ascii="Times New Roman" w:hAnsi="Times New Roman" w:cs="Times New Roman"/>
                            <w:sz w:val="18"/>
                          </w:rPr>
                        </w:pPr>
                        <w:r w:rsidRPr="009D15FC">
                          <w:rPr>
                            <w:rFonts w:ascii="Times New Roman" w:hAnsi="Times New Roman" w:cs="Times New Roman"/>
                            <w:spacing w:val="-2"/>
                            <w:sz w:val="18"/>
                          </w:rPr>
                          <w:t>синергетичний;</w:t>
                        </w:r>
                      </w:p>
                      <w:p w14:paraId="49025DEA" w14:textId="77777777" w:rsidR="004415E7" w:rsidRPr="009D15FC" w:rsidRDefault="004415E7" w:rsidP="004415E7">
                        <w:pPr>
                          <w:numPr>
                            <w:ilvl w:val="0"/>
                            <w:numId w:val="126"/>
                          </w:numPr>
                          <w:tabs>
                            <w:tab w:val="left" w:pos="151"/>
                          </w:tabs>
                          <w:spacing w:before="1"/>
                          <w:ind w:left="151" w:hanging="151"/>
                          <w:jc w:val="center"/>
                          <w:rPr>
                            <w:rFonts w:ascii="Times New Roman" w:hAnsi="Times New Roman" w:cs="Times New Roman"/>
                            <w:sz w:val="18"/>
                          </w:rPr>
                        </w:pPr>
                        <w:r w:rsidRPr="009D15FC">
                          <w:rPr>
                            <w:rFonts w:ascii="Times New Roman" w:hAnsi="Times New Roman" w:cs="Times New Roman"/>
                            <w:spacing w:val="-2"/>
                            <w:sz w:val="18"/>
                          </w:rPr>
                          <w:t>структуралістський;</w:t>
                        </w:r>
                      </w:p>
                      <w:p w14:paraId="7AD9C3BA" w14:textId="77777777" w:rsidR="004415E7" w:rsidRPr="009D15FC" w:rsidRDefault="004415E7" w:rsidP="004415E7">
                        <w:pPr>
                          <w:numPr>
                            <w:ilvl w:val="1"/>
                            <w:numId w:val="126"/>
                          </w:numPr>
                          <w:tabs>
                            <w:tab w:val="left" w:pos="156"/>
                          </w:tabs>
                          <w:spacing w:before="1"/>
                          <w:ind w:left="156"/>
                          <w:jc w:val="center"/>
                          <w:rPr>
                            <w:rFonts w:ascii="Times New Roman" w:hAnsi="Times New Roman" w:cs="Times New Roman"/>
                            <w:sz w:val="18"/>
                          </w:rPr>
                        </w:pPr>
                        <w:r w:rsidRPr="009D15FC">
                          <w:rPr>
                            <w:rFonts w:ascii="Times New Roman" w:hAnsi="Times New Roman" w:cs="Times New Roman"/>
                            <w:spacing w:val="-2"/>
                            <w:sz w:val="18"/>
                          </w:rPr>
                          <w:t>неокласичний;</w:t>
                        </w:r>
                      </w:p>
                      <w:p w14:paraId="0F36C217" w14:textId="77777777" w:rsidR="004415E7" w:rsidRPr="009D15FC" w:rsidRDefault="004415E7" w:rsidP="004415E7">
                        <w:pPr>
                          <w:spacing w:before="1"/>
                          <w:ind w:left="2" w:right="2"/>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8"/>
                            <w:sz w:val="18"/>
                          </w:rPr>
                          <w:t xml:space="preserve"> </w:t>
                        </w:r>
                        <w:r w:rsidRPr="009D15FC">
                          <w:rPr>
                            <w:rFonts w:ascii="Times New Roman" w:hAnsi="Times New Roman" w:cs="Times New Roman"/>
                            <w:sz w:val="18"/>
                          </w:rPr>
                          <w:t>інноваційно-</w:t>
                        </w:r>
                        <w:r w:rsidRPr="009D15FC">
                          <w:rPr>
                            <w:rFonts w:ascii="Times New Roman" w:hAnsi="Times New Roman" w:cs="Times New Roman"/>
                            <w:spacing w:val="-2"/>
                            <w:sz w:val="18"/>
                          </w:rPr>
                          <w:t>технологічний</w:t>
                        </w:r>
                      </w:p>
                    </w:txbxContent>
                  </v:textbox>
                </v:shape>
                <v:shape id="Textbox 52" o:spid="_x0000_s1033" type="#_x0000_t202" style="position:absolute;left:47;top:47;width:42107;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0BxAAAANsAAAAPAAAAZHJzL2Rvd25yZXYueG1sRI9Ba8JA&#10;FITvQv/D8gq9iG4qK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MwonQHEAAAA2wAAAA8A&#10;AAAAAAAAAAAAAAAABwIAAGRycy9kb3ducmV2LnhtbFBLBQYAAAAAAwADALcAAAD4AgAAAAA=&#10;" filled="f">
                  <v:textbox inset="0,0,0,0">
                    <w:txbxContent>
                      <w:p w14:paraId="74027190" w14:textId="77777777" w:rsidR="004415E7" w:rsidRPr="009D15FC" w:rsidRDefault="004415E7" w:rsidP="004415E7">
                        <w:pPr>
                          <w:spacing w:before="75"/>
                          <w:jc w:val="center"/>
                          <w:rPr>
                            <w:rFonts w:ascii="Times New Roman" w:hAnsi="Times New Roman" w:cs="Times New Roman"/>
                            <w:b/>
                          </w:rPr>
                        </w:pPr>
                        <w:r w:rsidRPr="009D15FC">
                          <w:rPr>
                            <w:rFonts w:ascii="Times New Roman" w:hAnsi="Times New Roman" w:cs="Times New Roman"/>
                            <w:b/>
                          </w:rPr>
                          <w:t>Дослідження</w:t>
                        </w:r>
                        <w:r w:rsidRPr="009D15FC">
                          <w:rPr>
                            <w:rFonts w:ascii="Times New Roman" w:hAnsi="Times New Roman" w:cs="Times New Roman"/>
                            <w:b/>
                            <w:spacing w:val="-7"/>
                          </w:rPr>
                          <w:t xml:space="preserve"> </w:t>
                        </w:r>
                        <w:r w:rsidRPr="009D15FC">
                          <w:rPr>
                            <w:rFonts w:ascii="Times New Roman" w:hAnsi="Times New Roman" w:cs="Times New Roman"/>
                            <w:b/>
                          </w:rPr>
                          <w:t>структурних</w:t>
                        </w:r>
                        <w:r w:rsidRPr="009D15FC">
                          <w:rPr>
                            <w:rFonts w:ascii="Times New Roman" w:hAnsi="Times New Roman" w:cs="Times New Roman"/>
                            <w:b/>
                            <w:spacing w:val="-4"/>
                          </w:rPr>
                          <w:t xml:space="preserve"> </w:t>
                        </w:r>
                        <w:r w:rsidRPr="009D15FC">
                          <w:rPr>
                            <w:rFonts w:ascii="Times New Roman" w:hAnsi="Times New Roman" w:cs="Times New Roman"/>
                            <w:b/>
                          </w:rPr>
                          <w:t>змін</w:t>
                        </w:r>
                        <w:r w:rsidRPr="009D15FC">
                          <w:rPr>
                            <w:rFonts w:ascii="Times New Roman" w:hAnsi="Times New Roman" w:cs="Times New Roman"/>
                            <w:b/>
                            <w:spacing w:val="-6"/>
                          </w:rPr>
                          <w:t xml:space="preserve"> </w:t>
                        </w:r>
                        <w:r w:rsidRPr="009D15FC">
                          <w:rPr>
                            <w:rFonts w:ascii="Times New Roman" w:hAnsi="Times New Roman" w:cs="Times New Roman"/>
                            <w:b/>
                            <w:spacing w:val="-2"/>
                          </w:rPr>
                          <w:t>економіки</w:t>
                        </w:r>
                      </w:p>
                    </w:txbxContent>
                  </v:textbox>
                </v:shape>
                <v:shape id="Textbox 53" o:spid="_x0000_s1034" type="#_x0000_t202" style="position:absolute;left:22463;top:5915;width:19691;height:1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iaxgAAANsAAAAPAAAAZHJzL2Rvd25yZXYueG1sRI9Pa8JA&#10;FMTvBb/D8oReim6sVC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o2Q4msYAAADbAAAA&#10;DwAAAAAAAAAAAAAAAAAHAgAAZHJzL2Rvd25yZXYueG1sUEsFBgAAAAADAAMAtwAAAPoCAAAAAA==&#10;" filled="f">
                  <v:textbox inset="0,0,0,0">
                    <w:txbxContent>
                      <w:p w14:paraId="4AC0D98B" w14:textId="77777777" w:rsidR="004415E7" w:rsidRPr="009D15FC" w:rsidRDefault="004415E7" w:rsidP="004415E7">
                        <w:pPr>
                          <w:spacing w:before="64"/>
                          <w:ind w:left="11" w:right="15"/>
                          <w:jc w:val="center"/>
                          <w:rPr>
                            <w:rFonts w:ascii="Times New Roman" w:hAnsi="Times New Roman" w:cs="Times New Roman"/>
                            <w:b/>
                            <w:sz w:val="18"/>
                          </w:rPr>
                        </w:pPr>
                        <w:r w:rsidRPr="009D15FC">
                          <w:rPr>
                            <w:rFonts w:ascii="Times New Roman" w:hAnsi="Times New Roman" w:cs="Times New Roman"/>
                            <w:b/>
                            <w:spacing w:val="-2"/>
                            <w:sz w:val="18"/>
                          </w:rPr>
                          <w:t>Методи</w:t>
                        </w:r>
                      </w:p>
                      <w:p w14:paraId="636697CA" w14:textId="77777777" w:rsidR="004415E7" w:rsidRPr="009D15FC" w:rsidRDefault="004415E7" w:rsidP="004415E7">
                        <w:pPr>
                          <w:spacing w:before="2"/>
                          <w:rPr>
                            <w:rFonts w:ascii="Times New Roman" w:hAnsi="Times New Roman" w:cs="Times New Roman"/>
                            <w:b/>
                            <w:sz w:val="18"/>
                          </w:rPr>
                        </w:pPr>
                      </w:p>
                      <w:p w14:paraId="71DA089B" w14:textId="77777777" w:rsidR="004415E7" w:rsidRPr="009D15FC" w:rsidRDefault="004415E7" w:rsidP="004415E7">
                        <w:pPr>
                          <w:numPr>
                            <w:ilvl w:val="0"/>
                            <w:numId w:val="125"/>
                          </w:numPr>
                          <w:tabs>
                            <w:tab w:val="left" w:pos="152"/>
                          </w:tabs>
                          <w:ind w:left="152" w:hanging="152"/>
                          <w:jc w:val="center"/>
                          <w:rPr>
                            <w:rFonts w:ascii="Times New Roman" w:hAnsi="Times New Roman" w:cs="Times New Roman"/>
                            <w:sz w:val="18"/>
                          </w:rPr>
                        </w:pPr>
                        <w:r w:rsidRPr="009D15FC">
                          <w:rPr>
                            <w:rFonts w:ascii="Times New Roman" w:hAnsi="Times New Roman" w:cs="Times New Roman"/>
                            <w:spacing w:val="-2"/>
                            <w:sz w:val="18"/>
                          </w:rPr>
                          <w:t>«витрати-випуск»;</w:t>
                        </w:r>
                      </w:p>
                      <w:p w14:paraId="5489158C" w14:textId="77777777" w:rsidR="004415E7" w:rsidRPr="009D15FC" w:rsidRDefault="004415E7" w:rsidP="004415E7">
                        <w:pPr>
                          <w:numPr>
                            <w:ilvl w:val="0"/>
                            <w:numId w:val="125"/>
                          </w:numPr>
                          <w:tabs>
                            <w:tab w:val="left" w:pos="151"/>
                          </w:tabs>
                          <w:spacing w:before="2"/>
                          <w:ind w:left="151" w:right="4" w:hanging="151"/>
                          <w:jc w:val="center"/>
                          <w:rPr>
                            <w:rFonts w:ascii="Times New Roman" w:hAnsi="Times New Roman" w:cs="Times New Roman"/>
                            <w:sz w:val="18"/>
                          </w:rPr>
                        </w:pPr>
                        <w:r w:rsidRPr="009D15FC">
                          <w:rPr>
                            <w:rFonts w:ascii="Times New Roman" w:hAnsi="Times New Roman" w:cs="Times New Roman"/>
                            <w:sz w:val="18"/>
                          </w:rPr>
                          <w:t>структурний</w:t>
                        </w:r>
                        <w:r w:rsidRPr="009D15FC">
                          <w:rPr>
                            <w:rFonts w:ascii="Times New Roman" w:hAnsi="Times New Roman" w:cs="Times New Roman"/>
                            <w:spacing w:val="-10"/>
                            <w:sz w:val="18"/>
                          </w:rPr>
                          <w:t xml:space="preserve"> </w:t>
                        </w:r>
                        <w:r w:rsidRPr="009D15FC">
                          <w:rPr>
                            <w:rFonts w:ascii="Times New Roman" w:hAnsi="Times New Roman" w:cs="Times New Roman"/>
                            <w:spacing w:val="-2"/>
                            <w:sz w:val="18"/>
                          </w:rPr>
                          <w:t>аналіз;</w:t>
                        </w:r>
                      </w:p>
                      <w:p w14:paraId="2A0C83C9" w14:textId="77777777" w:rsidR="004415E7" w:rsidRPr="009D15FC" w:rsidRDefault="004415E7" w:rsidP="004415E7">
                        <w:pPr>
                          <w:spacing w:before="1" w:line="205" w:lineRule="exact"/>
                          <w:ind w:left="11" w:right="10"/>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5"/>
                            <w:sz w:val="18"/>
                          </w:rPr>
                          <w:t xml:space="preserve"> </w:t>
                        </w:r>
                        <w:r w:rsidRPr="009D15FC">
                          <w:rPr>
                            <w:rFonts w:ascii="Times New Roman" w:hAnsi="Times New Roman" w:cs="Times New Roman"/>
                            <w:sz w:val="18"/>
                          </w:rPr>
                          <w:t>економетричний</w:t>
                        </w:r>
                        <w:r w:rsidRPr="009D15FC">
                          <w:rPr>
                            <w:rFonts w:ascii="Times New Roman" w:hAnsi="Times New Roman" w:cs="Times New Roman"/>
                            <w:spacing w:val="-3"/>
                            <w:sz w:val="18"/>
                          </w:rPr>
                          <w:t xml:space="preserve"> </w:t>
                        </w:r>
                        <w:r w:rsidRPr="009D15FC">
                          <w:rPr>
                            <w:rFonts w:ascii="Times New Roman" w:hAnsi="Times New Roman" w:cs="Times New Roman"/>
                            <w:spacing w:val="-2"/>
                            <w:sz w:val="18"/>
                          </w:rPr>
                          <w:t>аналіз;</w:t>
                        </w:r>
                      </w:p>
                      <w:p w14:paraId="3D288D63" w14:textId="77777777" w:rsidR="004415E7" w:rsidRPr="009D15FC" w:rsidRDefault="004415E7" w:rsidP="004415E7">
                        <w:pPr>
                          <w:spacing w:line="205" w:lineRule="exact"/>
                          <w:ind w:left="11" w:right="12"/>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6"/>
                            <w:sz w:val="18"/>
                          </w:rPr>
                          <w:t xml:space="preserve"> </w:t>
                        </w:r>
                        <w:r w:rsidRPr="009D15FC">
                          <w:rPr>
                            <w:rFonts w:ascii="Times New Roman" w:hAnsi="Times New Roman" w:cs="Times New Roman"/>
                            <w:sz w:val="18"/>
                          </w:rPr>
                          <w:t>портфельний</w:t>
                        </w:r>
                        <w:r w:rsidRPr="009D15FC">
                          <w:rPr>
                            <w:rFonts w:ascii="Times New Roman" w:hAnsi="Times New Roman" w:cs="Times New Roman"/>
                            <w:spacing w:val="-4"/>
                            <w:sz w:val="18"/>
                          </w:rPr>
                          <w:t xml:space="preserve"> </w:t>
                        </w:r>
                        <w:r w:rsidRPr="009D15FC">
                          <w:rPr>
                            <w:rFonts w:ascii="Times New Roman" w:hAnsi="Times New Roman" w:cs="Times New Roman"/>
                            <w:spacing w:val="-2"/>
                            <w:sz w:val="18"/>
                          </w:rPr>
                          <w:t>аналіз;</w:t>
                        </w:r>
                      </w:p>
                      <w:p w14:paraId="57C4E0DC" w14:textId="77777777" w:rsidR="004415E7" w:rsidRPr="009D15FC" w:rsidRDefault="004415E7" w:rsidP="004415E7">
                        <w:pPr>
                          <w:spacing w:before="1"/>
                          <w:ind w:left="11" w:right="12"/>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2"/>
                            <w:sz w:val="18"/>
                          </w:rPr>
                          <w:t xml:space="preserve"> </w:t>
                        </w:r>
                        <w:r w:rsidRPr="009D15FC">
                          <w:rPr>
                            <w:rFonts w:ascii="Times New Roman" w:hAnsi="Times New Roman" w:cs="Times New Roman"/>
                            <w:sz w:val="18"/>
                          </w:rPr>
                          <w:t>кластерний</w:t>
                        </w:r>
                        <w:r w:rsidRPr="009D15FC">
                          <w:rPr>
                            <w:rFonts w:ascii="Times New Roman" w:hAnsi="Times New Roman" w:cs="Times New Roman"/>
                            <w:spacing w:val="-4"/>
                            <w:sz w:val="18"/>
                          </w:rPr>
                          <w:t xml:space="preserve"> </w:t>
                        </w:r>
                        <w:r w:rsidRPr="009D15FC">
                          <w:rPr>
                            <w:rFonts w:ascii="Times New Roman" w:hAnsi="Times New Roman" w:cs="Times New Roman"/>
                            <w:spacing w:val="-2"/>
                            <w:sz w:val="18"/>
                          </w:rPr>
                          <w:t>аналіз;</w:t>
                        </w:r>
                      </w:p>
                      <w:p w14:paraId="2DD99435" w14:textId="1EC2EB5C" w:rsidR="004415E7" w:rsidRPr="009D15FC" w:rsidRDefault="004415E7" w:rsidP="00FE027A">
                        <w:pPr>
                          <w:spacing w:before="1"/>
                          <w:ind w:left="188" w:right="189"/>
                          <w:jc w:val="center"/>
                          <w:rPr>
                            <w:rFonts w:ascii="Times New Roman" w:hAnsi="Times New Roman" w:cs="Times New Roman"/>
                            <w:sz w:val="18"/>
                          </w:rPr>
                        </w:pPr>
                        <w:r w:rsidRPr="009D15FC">
                          <w:rPr>
                            <w:rFonts w:ascii="Times New Roman" w:hAnsi="Times New Roman" w:cs="Times New Roman"/>
                            <w:sz w:val="18"/>
                          </w:rPr>
                          <w:t>–</w:t>
                        </w:r>
                        <w:r w:rsidRPr="009D15FC">
                          <w:rPr>
                            <w:rFonts w:ascii="Times New Roman" w:hAnsi="Times New Roman" w:cs="Times New Roman"/>
                            <w:spacing w:val="-12"/>
                            <w:sz w:val="18"/>
                          </w:rPr>
                          <w:t xml:space="preserve"> </w:t>
                        </w:r>
                        <w:r w:rsidRPr="009D15FC">
                          <w:rPr>
                            <w:rFonts w:ascii="Times New Roman" w:hAnsi="Times New Roman" w:cs="Times New Roman"/>
                            <w:sz w:val="18"/>
                          </w:rPr>
                          <w:t>аналіз</w:t>
                        </w:r>
                        <w:r w:rsidRPr="009D15FC">
                          <w:rPr>
                            <w:rFonts w:ascii="Times New Roman" w:hAnsi="Times New Roman" w:cs="Times New Roman"/>
                            <w:spacing w:val="-10"/>
                            <w:sz w:val="18"/>
                          </w:rPr>
                          <w:t xml:space="preserve"> </w:t>
                        </w:r>
                        <w:r w:rsidRPr="009D15FC">
                          <w:rPr>
                            <w:rFonts w:ascii="Times New Roman" w:hAnsi="Times New Roman" w:cs="Times New Roman"/>
                            <w:sz w:val="18"/>
                          </w:rPr>
                          <w:t>динаміки</w:t>
                        </w:r>
                        <w:r w:rsidRPr="009D15FC">
                          <w:rPr>
                            <w:rFonts w:ascii="Times New Roman" w:hAnsi="Times New Roman" w:cs="Times New Roman"/>
                            <w:spacing w:val="-13"/>
                            <w:sz w:val="18"/>
                          </w:rPr>
                          <w:t xml:space="preserve"> </w:t>
                        </w:r>
                        <w:r w:rsidRPr="009D15FC">
                          <w:rPr>
                            <w:rFonts w:ascii="Times New Roman" w:hAnsi="Times New Roman" w:cs="Times New Roman"/>
                            <w:sz w:val="18"/>
                          </w:rPr>
                          <w:t>транзакційних і трансформаційних</w:t>
                        </w:r>
                        <w:r w:rsidR="00FE027A">
                          <w:rPr>
                            <w:rFonts w:ascii="Times New Roman" w:hAnsi="Times New Roman" w:cs="Times New Roman"/>
                            <w:sz w:val="18"/>
                          </w:rPr>
                          <w:t xml:space="preserve"> </w:t>
                        </w:r>
                        <w:r w:rsidRPr="009D15FC">
                          <w:rPr>
                            <w:rFonts w:ascii="Times New Roman" w:hAnsi="Times New Roman" w:cs="Times New Roman"/>
                            <w:spacing w:val="-2"/>
                            <w:sz w:val="18"/>
                          </w:rPr>
                          <w:t>витрат</w:t>
                        </w:r>
                      </w:p>
                    </w:txbxContent>
                  </v:textbox>
                </v:shape>
                <w10:wrap type="topAndBottom" anchorx="page"/>
              </v:group>
            </w:pict>
          </mc:Fallback>
        </mc:AlternateContent>
      </w:r>
      <w:r w:rsidR="004415E7" w:rsidRPr="004415E7">
        <w:rPr>
          <w:rFonts w:ascii="Times New Roman" w:hAnsi="Times New Roman" w:cs="Times New Roman"/>
          <w:sz w:val="26"/>
          <w:szCs w:val="26"/>
        </w:rPr>
        <w:t>Класифікація теоретичних підходів і методів дослідження</w:t>
      </w:r>
      <w:r>
        <w:rPr>
          <w:rFonts w:ascii="Times New Roman" w:hAnsi="Times New Roman" w:cs="Times New Roman"/>
          <w:sz w:val="26"/>
          <w:szCs w:val="26"/>
        </w:rPr>
        <w:t xml:space="preserve"> </w:t>
      </w:r>
      <w:r w:rsidR="004415E7" w:rsidRPr="004415E7">
        <w:rPr>
          <w:rFonts w:ascii="Times New Roman" w:hAnsi="Times New Roman" w:cs="Times New Roman"/>
          <w:sz w:val="26"/>
          <w:szCs w:val="26"/>
        </w:rPr>
        <w:t>структурних змін економіки</w:t>
      </w:r>
    </w:p>
    <w:p w14:paraId="6606FD83" w14:textId="15780348" w:rsidR="00F71B85" w:rsidRDefault="00F71B85" w:rsidP="00F71B85">
      <w:pPr>
        <w:pStyle w:val="a3"/>
        <w:spacing w:line="312" w:lineRule="auto"/>
        <w:ind w:firstLine="567"/>
        <w:rPr>
          <w:rFonts w:ascii="Times New Roman" w:hAnsi="Times New Roman" w:cs="Times New Roman"/>
          <w:i/>
          <w:sz w:val="26"/>
          <w:szCs w:val="26"/>
        </w:rPr>
      </w:pPr>
    </w:p>
    <w:p w14:paraId="2137D2A0" w14:textId="17DBCAFD"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Еволюційний</w:t>
      </w:r>
      <w:r w:rsidRPr="004415E7">
        <w:rPr>
          <w:rFonts w:ascii="Times New Roman" w:hAnsi="Times New Roman" w:cs="Times New Roman"/>
          <w:i/>
          <w:spacing w:val="80"/>
          <w:sz w:val="26"/>
          <w:szCs w:val="26"/>
        </w:rPr>
        <w:t xml:space="preserve"> </w:t>
      </w:r>
      <w:r w:rsidRPr="004415E7">
        <w:rPr>
          <w:rFonts w:ascii="Times New Roman" w:hAnsi="Times New Roman" w:cs="Times New Roman"/>
          <w:sz w:val="26"/>
          <w:szCs w:val="26"/>
        </w:rPr>
        <w:t>підхід</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економічній</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науці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80-х років XX ст. набув самостійного значення в наукових дослідженнях. Ґрунт для цього створили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представники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старого</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американського інституціоналізму, послідовники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Т.</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Веблена, який уперше окреслив еволюційну проблематику, поставивши її на чільне місце методологічних проблем соціальних наук. Надалі еволюційний підхід дещо трансформувався і, набувши вигляду макроекономічних моделей динаміки, отримав свій розвиток у теорії систем при розробленні моделей системної динаміки, зокрема Дж.</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Форрестором</w:t>
      </w:r>
      <w:hyperlink w:anchor="_bookmark8" w:history="1">
        <w:r w:rsidRPr="004415E7">
          <w:rPr>
            <w:rFonts w:ascii="Times New Roman" w:hAnsi="Times New Roman" w:cs="Times New Roman"/>
            <w:sz w:val="26"/>
            <w:szCs w:val="26"/>
            <w:vertAlign w:val="superscript"/>
          </w:rPr>
          <w:t>9</w:t>
        </w:r>
      </w:hyperlink>
      <w:r w:rsidRPr="004415E7">
        <w:rPr>
          <w:rFonts w:ascii="Times New Roman" w:hAnsi="Times New Roman" w:cs="Times New Roman"/>
          <w:sz w:val="26"/>
          <w:szCs w:val="26"/>
        </w:rPr>
        <w:t>. Достатньо оптимістичних результатів еволюційний підхід досягнув</w:t>
      </w:r>
      <w:r w:rsidRPr="004415E7">
        <w:rPr>
          <w:rFonts w:ascii="Times New Roman" w:hAnsi="Times New Roman" w:cs="Times New Roman"/>
          <w:spacing w:val="72"/>
          <w:sz w:val="26"/>
          <w:szCs w:val="26"/>
        </w:rPr>
        <w:t xml:space="preserve"> </w:t>
      </w:r>
      <w:r w:rsidRPr="004415E7">
        <w:rPr>
          <w:rFonts w:ascii="Times New Roman" w:hAnsi="Times New Roman" w:cs="Times New Roman"/>
          <w:sz w:val="26"/>
          <w:szCs w:val="26"/>
        </w:rPr>
        <w:t>щодо</w:t>
      </w:r>
      <w:r w:rsidRPr="004415E7">
        <w:rPr>
          <w:rFonts w:ascii="Times New Roman" w:hAnsi="Times New Roman" w:cs="Times New Roman"/>
          <w:spacing w:val="71"/>
          <w:sz w:val="26"/>
          <w:szCs w:val="26"/>
        </w:rPr>
        <w:t xml:space="preserve"> </w:t>
      </w:r>
      <w:r w:rsidRPr="004415E7">
        <w:rPr>
          <w:rFonts w:ascii="Times New Roman" w:hAnsi="Times New Roman" w:cs="Times New Roman"/>
          <w:sz w:val="26"/>
          <w:szCs w:val="26"/>
        </w:rPr>
        <w:t>опису</w:t>
      </w:r>
      <w:r w:rsidRPr="004415E7">
        <w:rPr>
          <w:rFonts w:ascii="Times New Roman" w:hAnsi="Times New Roman" w:cs="Times New Roman"/>
          <w:spacing w:val="70"/>
          <w:sz w:val="26"/>
          <w:szCs w:val="26"/>
        </w:rPr>
        <w:t xml:space="preserve"> </w:t>
      </w:r>
      <w:r w:rsidRPr="004415E7">
        <w:rPr>
          <w:rFonts w:ascii="Times New Roman" w:hAnsi="Times New Roman" w:cs="Times New Roman"/>
          <w:sz w:val="26"/>
          <w:szCs w:val="26"/>
        </w:rPr>
        <w:t>еволюції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фірми,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одну з</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перших еволюційних моделей зростання фірми розробили Р.</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Нельсон і С.</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Уінтер. Пізніше з'явилися еволюційні моделі Дж.</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Меткалфа, Дж.</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Сілверберга,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Ленерта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Б.</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Верспагена. Еволюційний підхід розвиває чотири типи моделей систем різного рівня складності: селекційні,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ігрові,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враховують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ефект</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навчання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 моделі типу «нейромережі». Застосування таких моделей дозволяє створювати моделі структурної динаміки.</w:t>
      </w:r>
    </w:p>
    <w:p w14:paraId="7597F832" w14:textId="55E5F511"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Кібернетичний</w:t>
      </w:r>
      <w:r w:rsidRPr="004415E7">
        <w:rPr>
          <w:rFonts w:ascii="Times New Roman" w:hAnsi="Times New Roman" w:cs="Times New Roman"/>
          <w:i/>
          <w:spacing w:val="-3"/>
          <w:sz w:val="26"/>
          <w:szCs w:val="26"/>
        </w:rPr>
        <w:t xml:space="preserve"> </w:t>
      </w:r>
      <w:r w:rsidRPr="004415E7">
        <w:rPr>
          <w:rFonts w:ascii="Times New Roman" w:hAnsi="Times New Roman" w:cs="Times New Roman"/>
          <w:sz w:val="26"/>
          <w:szCs w:val="26"/>
        </w:rPr>
        <w:t>підхід,</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загальному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вигляді запропонований С.</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Біром, відображає системний зв'язок інвестування та структурних змін.</w:t>
      </w:r>
    </w:p>
    <w:p w14:paraId="0357FE3C" w14:textId="2CC042A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 xml:space="preserve">Синергетичний </w:t>
      </w:r>
      <w:r w:rsidRPr="004415E7">
        <w:rPr>
          <w:rFonts w:ascii="Times New Roman" w:hAnsi="Times New Roman" w:cs="Times New Roman"/>
          <w:sz w:val="26"/>
          <w:szCs w:val="26"/>
        </w:rPr>
        <w:t>підхід розглядає поведінку нестійких нелінійних систем і станів, припускає розвиток рівнянь динаміки економічних систем і розширення принципу відповідності П. Самуельсона, який описує стійкі сис</w:t>
      </w:r>
      <w:bookmarkStart w:id="4" w:name="_bookmark9"/>
      <w:bookmarkEnd w:id="4"/>
      <w:r w:rsidRPr="004415E7">
        <w:rPr>
          <w:rFonts w:ascii="Times New Roman" w:hAnsi="Times New Roman" w:cs="Times New Roman"/>
          <w:sz w:val="26"/>
          <w:szCs w:val="26"/>
        </w:rPr>
        <w:t>теми.</w:t>
      </w:r>
      <w:r w:rsidRPr="004415E7">
        <w:rPr>
          <w:rFonts w:ascii="Times New Roman" w:hAnsi="Times New Roman" w:cs="Times New Roman"/>
          <w:spacing w:val="42"/>
          <w:sz w:val="26"/>
          <w:szCs w:val="26"/>
        </w:rPr>
        <w:t xml:space="preserve"> </w:t>
      </w:r>
      <w:r w:rsidRPr="004415E7">
        <w:rPr>
          <w:rFonts w:ascii="Times New Roman" w:hAnsi="Times New Roman" w:cs="Times New Roman"/>
          <w:sz w:val="26"/>
          <w:szCs w:val="26"/>
        </w:rPr>
        <w:t>Зміни</w:t>
      </w:r>
      <w:r w:rsidRPr="004415E7">
        <w:rPr>
          <w:rFonts w:ascii="Times New Roman" w:hAnsi="Times New Roman" w:cs="Times New Roman"/>
          <w:spacing w:val="38"/>
          <w:sz w:val="26"/>
          <w:szCs w:val="26"/>
        </w:rPr>
        <w:t xml:space="preserve"> </w:t>
      </w:r>
      <w:r w:rsidRPr="004415E7">
        <w:rPr>
          <w:rFonts w:ascii="Times New Roman" w:hAnsi="Times New Roman" w:cs="Times New Roman"/>
          <w:sz w:val="26"/>
          <w:szCs w:val="26"/>
        </w:rPr>
        <w:t>структури</w:t>
      </w:r>
      <w:r w:rsidRPr="004415E7">
        <w:rPr>
          <w:rFonts w:ascii="Times New Roman" w:hAnsi="Times New Roman" w:cs="Times New Roman"/>
          <w:spacing w:val="37"/>
          <w:sz w:val="26"/>
          <w:szCs w:val="26"/>
        </w:rPr>
        <w:t xml:space="preserve"> </w:t>
      </w:r>
      <w:r w:rsidRPr="004415E7">
        <w:rPr>
          <w:rFonts w:ascii="Times New Roman" w:hAnsi="Times New Roman" w:cs="Times New Roman"/>
          <w:sz w:val="26"/>
          <w:szCs w:val="26"/>
        </w:rPr>
        <w:t>виробництва,</w:t>
      </w:r>
      <w:r w:rsidRPr="004415E7">
        <w:rPr>
          <w:rFonts w:ascii="Times New Roman" w:hAnsi="Times New Roman" w:cs="Times New Roman"/>
          <w:spacing w:val="43"/>
          <w:sz w:val="26"/>
          <w:szCs w:val="26"/>
        </w:rPr>
        <w:t xml:space="preserve"> </w:t>
      </w:r>
      <w:r w:rsidRPr="004415E7">
        <w:rPr>
          <w:rFonts w:ascii="Times New Roman" w:hAnsi="Times New Roman" w:cs="Times New Roman"/>
          <w:spacing w:val="-2"/>
          <w:sz w:val="26"/>
          <w:szCs w:val="26"/>
        </w:rPr>
        <w:t>характе</w:t>
      </w:r>
      <w:r w:rsidRPr="004415E7">
        <w:rPr>
          <w:rFonts w:ascii="Times New Roman" w:hAnsi="Times New Roman" w:cs="Times New Roman"/>
          <w:sz w:val="26"/>
          <w:szCs w:val="26"/>
        </w:rPr>
        <w:t xml:space="preserve">ру праці, суспільних інститутів викликані повільними змінами у </w:t>
      </w:r>
      <w:r w:rsidRPr="004415E7">
        <w:rPr>
          <w:rFonts w:ascii="Times New Roman" w:hAnsi="Times New Roman" w:cs="Times New Roman"/>
          <w:sz w:val="26"/>
          <w:szCs w:val="26"/>
        </w:rPr>
        <w:lastRenderedPageBreak/>
        <w:t>структурі просторових систем, що забезпечують просування товарів, інформації, людей, грошей тощо. Синергетичний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підхід</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значною</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мірою</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пов'язаний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 кібернетичним. Обидва підходи розширюють можливості ефективного управління складними соціальними системами.</w:t>
      </w:r>
    </w:p>
    <w:p w14:paraId="61C10642" w14:textId="2CAA4B6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 xml:space="preserve">Структуралістський </w:t>
      </w:r>
      <w:r w:rsidRPr="004415E7">
        <w:rPr>
          <w:rFonts w:ascii="Times New Roman" w:hAnsi="Times New Roman" w:cs="Times New Roman"/>
          <w:sz w:val="26"/>
          <w:szCs w:val="26"/>
        </w:rPr>
        <w:t>підхід базується на методології структурного аналізу. Основний внесок у формування структуралізму внесли французькі інституціоналісти, зокрема Франсуа Перру. В основі цього підходу – історикоописовий метод і соціологічний аналіз взаємодії різних суб'єктів сучасного господарства, одним із завдань</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якого є встановлення причин розвитку економічних структур. Істотний вклад в теоретичне розроблення підходу внесли французькі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регуляціоністи,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зокрема,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Буайе</w:t>
      </w:r>
      <w:hyperlink w:anchor="_bookmark10" w:history="1">
        <w:r w:rsidRPr="004415E7">
          <w:rPr>
            <w:rFonts w:ascii="Times New Roman" w:hAnsi="Times New Roman" w:cs="Times New Roman"/>
            <w:sz w:val="26"/>
            <w:szCs w:val="26"/>
            <w:vertAlign w:val="superscript"/>
          </w:rPr>
          <w:t>11</w:t>
        </w:r>
      </w:hyperlink>
      <w:r w:rsidRPr="004415E7">
        <w:rPr>
          <w:rFonts w:ascii="Times New Roman" w:hAnsi="Times New Roman" w:cs="Times New Roman"/>
          <w:sz w:val="26"/>
          <w:szCs w:val="26"/>
        </w:rPr>
        <w:t>, А. Липец, М. Агльєтта, Ж. Бенассі.</w:t>
      </w:r>
    </w:p>
    <w:p w14:paraId="68282CF9" w14:textId="14915C4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Неокласичні моделі</w:t>
      </w:r>
      <w:r w:rsidRPr="004415E7">
        <w:rPr>
          <w:rFonts w:ascii="Times New Roman" w:hAnsi="Times New Roman" w:cs="Times New Roman"/>
          <w:sz w:val="26"/>
          <w:szCs w:val="26"/>
        </w:rPr>
        <w:t>, що розроблялися неокласичними школами, в основному пропонують пояснення економічного розвитку господарської системи через опис зміни станів її мікрорівня.</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Вони</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відштовхуються</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від</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наявності рівноваги в економіці та необхідності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її досяг</w:t>
      </w:r>
      <w:r w:rsidRPr="004415E7">
        <w:rPr>
          <w:rFonts w:ascii="Times New Roman" w:hAnsi="Times New Roman" w:cs="Times New Roman"/>
          <w:spacing w:val="-2"/>
          <w:sz w:val="26"/>
          <w:szCs w:val="26"/>
        </w:rPr>
        <w:t>нення,</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покладаються на принцип</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«методологіч</w:t>
      </w:r>
      <w:r w:rsidRPr="004415E7">
        <w:rPr>
          <w:rFonts w:ascii="Times New Roman" w:hAnsi="Times New Roman" w:cs="Times New Roman"/>
          <w:sz w:val="26"/>
          <w:szCs w:val="26"/>
        </w:rPr>
        <w:t>ного індивідуалізму». В основі цього підходу лежить</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принцип</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відповідності</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Самуельсона, рівняння рівноваги Ерроу – Дебре, уявлення про</w:t>
      </w:r>
      <w:r w:rsidRPr="004415E7">
        <w:rPr>
          <w:rFonts w:ascii="Times New Roman" w:hAnsi="Times New Roman" w:cs="Times New Roman"/>
          <w:spacing w:val="49"/>
          <w:sz w:val="26"/>
          <w:szCs w:val="26"/>
        </w:rPr>
        <w:t xml:space="preserve"> </w:t>
      </w:r>
      <w:r w:rsidRPr="004415E7">
        <w:rPr>
          <w:rFonts w:ascii="Times New Roman" w:hAnsi="Times New Roman" w:cs="Times New Roman"/>
          <w:sz w:val="26"/>
          <w:szCs w:val="26"/>
        </w:rPr>
        <w:t>економічну</w:t>
      </w:r>
      <w:r w:rsidRPr="004415E7">
        <w:rPr>
          <w:rFonts w:ascii="Times New Roman" w:hAnsi="Times New Roman" w:cs="Times New Roman"/>
          <w:spacing w:val="46"/>
          <w:sz w:val="26"/>
          <w:szCs w:val="26"/>
        </w:rPr>
        <w:t xml:space="preserve"> </w:t>
      </w:r>
      <w:r w:rsidRPr="004415E7">
        <w:rPr>
          <w:rFonts w:ascii="Times New Roman" w:hAnsi="Times New Roman" w:cs="Times New Roman"/>
          <w:sz w:val="26"/>
          <w:szCs w:val="26"/>
        </w:rPr>
        <w:t>ефективність</w:t>
      </w:r>
      <w:r w:rsidRPr="004415E7">
        <w:rPr>
          <w:rFonts w:ascii="Times New Roman" w:hAnsi="Times New Roman" w:cs="Times New Roman"/>
          <w:spacing w:val="48"/>
          <w:sz w:val="26"/>
          <w:szCs w:val="26"/>
        </w:rPr>
        <w:t xml:space="preserve"> </w:t>
      </w:r>
      <w:r w:rsidRPr="004415E7">
        <w:rPr>
          <w:rFonts w:ascii="Times New Roman" w:hAnsi="Times New Roman" w:cs="Times New Roman"/>
          <w:sz w:val="26"/>
          <w:szCs w:val="26"/>
        </w:rPr>
        <w:t>за</w:t>
      </w:r>
      <w:r w:rsidRPr="004415E7">
        <w:rPr>
          <w:rFonts w:ascii="Times New Roman" w:hAnsi="Times New Roman" w:cs="Times New Roman"/>
          <w:spacing w:val="47"/>
          <w:sz w:val="26"/>
          <w:szCs w:val="26"/>
        </w:rPr>
        <w:t xml:space="preserve"> </w:t>
      </w:r>
      <w:r w:rsidRPr="004415E7">
        <w:rPr>
          <w:rFonts w:ascii="Times New Roman" w:hAnsi="Times New Roman" w:cs="Times New Roman"/>
          <w:sz w:val="26"/>
          <w:szCs w:val="26"/>
        </w:rPr>
        <w:t>М.</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Аллі,</w:t>
      </w:r>
      <w:r w:rsidRPr="004415E7">
        <w:rPr>
          <w:rFonts w:ascii="Times New Roman" w:hAnsi="Times New Roman" w:cs="Times New Roman"/>
          <w:spacing w:val="47"/>
          <w:sz w:val="26"/>
          <w:szCs w:val="26"/>
        </w:rPr>
        <w:t xml:space="preserve"> </w:t>
      </w:r>
      <w:r w:rsidRPr="004415E7">
        <w:rPr>
          <w:rFonts w:ascii="Times New Roman" w:hAnsi="Times New Roman" w:cs="Times New Roman"/>
          <w:spacing w:val="-5"/>
          <w:sz w:val="26"/>
          <w:szCs w:val="26"/>
        </w:rPr>
        <w:t>мо</w:t>
      </w:r>
      <w:r w:rsidRPr="004415E7">
        <w:rPr>
          <w:rFonts w:ascii="Times New Roman" w:hAnsi="Times New Roman" w:cs="Times New Roman"/>
          <w:sz w:val="26"/>
          <w:szCs w:val="26"/>
        </w:rPr>
        <w:t>делі зростання Р.</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Солоу, Р.</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Лукаса, П.</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Ромера. Враховуючи масштабну критику неокласичних</w:t>
      </w:r>
      <w:r w:rsidRPr="004415E7">
        <w:rPr>
          <w:rFonts w:ascii="Times New Roman" w:hAnsi="Times New Roman" w:cs="Times New Roman"/>
          <w:spacing w:val="76"/>
          <w:w w:val="150"/>
          <w:sz w:val="26"/>
          <w:szCs w:val="26"/>
        </w:rPr>
        <w:t xml:space="preserve"> </w:t>
      </w:r>
      <w:r w:rsidRPr="004415E7">
        <w:rPr>
          <w:rFonts w:ascii="Times New Roman" w:hAnsi="Times New Roman" w:cs="Times New Roman"/>
          <w:sz w:val="26"/>
          <w:szCs w:val="26"/>
        </w:rPr>
        <w:t>шкіл</w:t>
      </w:r>
      <w:r w:rsidRPr="004415E7">
        <w:rPr>
          <w:rFonts w:ascii="Times New Roman" w:hAnsi="Times New Roman" w:cs="Times New Roman"/>
          <w:spacing w:val="79"/>
          <w:w w:val="15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другій</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половині</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1980-х</w:t>
      </w:r>
      <w:r w:rsidRPr="004415E7">
        <w:rPr>
          <w:rFonts w:ascii="Times New Roman" w:hAnsi="Times New Roman" w:cs="Times New Roman"/>
          <w:spacing w:val="76"/>
          <w:w w:val="150"/>
          <w:sz w:val="26"/>
          <w:szCs w:val="26"/>
        </w:rPr>
        <w:t xml:space="preserve"> </w:t>
      </w:r>
      <w:r w:rsidRPr="004415E7">
        <w:rPr>
          <w:rFonts w:ascii="Times New Roman" w:hAnsi="Times New Roman" w:cs="Times New Roman"/>
          <w:sz w:val="26"/>
          <w:szCs w:val="26"/>
        </w:rPr>
        <w:t>років і в</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1990-ті роки, викликану розвитком еволюційної</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появою</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роботи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Нельсона і С.</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Уінтера «Еволюційна теорія економічних змін»</w:t>
      </w:r>
      <w:hyperlink w:anchor="_bookmark11" w:history="1">
        <w:r w:rsidRPr="004415E7">
          <w:rPr>
            <w:rFonts w:ascii="Times New Roman" w:hAnsi="Times New Roman" w:cs="Times New Roman"/>
            <w:sz w:val="26"/>
            <w:szCs w:val="26"/>
            <w:vertAlign w:val="superscript"/>
          </w:rPr>
          <w:t>12</w:t>
        </w:r>
      </w:hyperlink>
      <w:r w:rsidRPr="004415E7">
        <w:rPr>
          <w:rFonts w:ascii="Times New Roman" w:hAnsi="Times New Roman" w:cs="Times New Roman"/>
          <w:sz w:val="26"/>
          <w:szCs w:val="26"/>
        </w:rPr>
        <w:t xml:space="preserve"> неокласичний підхід почав методологічно трансформуватися за рахунок привнесення неоінституціонального аналізу, який не заперечує його базисні методологічні принципи, які становлять основу інтелектуальної конструкції цього напряму економічної думки. Вінцем еволюційного методу аналізу структурних змін є інноваційно-технологічна школа.</w:t>
      </w:r>
    </w:p>
    <w:p w14:paraId="685228D7" w14:textId="560DC47C"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Інноваційно-технологічний підхід</w:t>
      </w:r>
      <w:r w:rsidRPr="004415E7">
        <w:rPr>
          <w:rFonts w:ascii="Times New Roman" w:hAnsi="Times New Roman" w:cs="Times New Roman"/>
          <w:sz w:val="26"/>
          <w:szCs w:val="26"/>
        </w:rPr>
        <w:t>. Зв’язок інститутів і технологій зближують інституційний та інноваційно-технологічний підходи, принаймні у визначенні характеру структурних змін.</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Багато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інституціоналістів,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таких</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Веблен,</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К.</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Ейрс,</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Дж.</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Коммонс,</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Дж.</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К.</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Гелбрейт,</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Дж.</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М.</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Кларк,</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Й.</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Шумпетер,</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вважали інновацію, технологію основним джерелом соціально-економічного розвитку. Зважаючи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на високий рівень теоретичних узагальнень,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ця концепція являє собою першу самостійну теорію економічних (структурних) змін, яка пізніше перетворилася на еволюційний неошумпетеріанский напрям досліджень.</w:t>
      </w:r>
    </w:p>
    <w:p w14:paraId="36C61C2F" w14:textId="36FF57EA" w:rsidR="004415E7" w:rsidRPr="004415E7" w:rsidRDefault="004415E7" w:rsidP="00F71B85">
      <w:pPr>
        <w:pStyle w:val="a3"/>
        <w:spacing w:line="312" w:lineRule="auto"/>
        <w:ind w:firstLine="567"/>
        <w:jc w:val="both"/>
        <w:rPr>
          <w:rFonts w:ascii="Times New Roman" w:hAnsi="Times New Roman" w:cs="Times New Roman"/>
          <w:spacing w:val="-5"/>
          <w:sz w:val="26"/>
          <w:szCs w:val="26"/>
        </w:rPr>
      </w:pPr>
      <w:r w:rsidRPr="004415E7">
        <w:rPr>
          <w:rFonts w:ascii="Times New Roman" w:hAnsi="Times New Roman" w:cs="Times New Roman"/>
          <w:i/>
          <w:sz w:val="26"/>
          <w:szCs w:val="26"/>
        </w:rPr>
        <w:t>Міжгалузевий</w:t>
      </w:r>
      <w:r w:rsidRPr="004415E7">
        <w:rPr>
          <w:rFonts w:ascii="Times New Roman" w:hAnsi="Times New Roman" w:cs="Times New Roman"/>
          <w:i/>
          <w:spacing w:val="80"/>
          <w:sz w:val="26"/>
          <w:szCs w:val="26"/>
        </w:rPr>
        <w:t xml:space="preserve"> </w:t>
      </w:r>
      <w:r w:rsidRPr="004415E7">
        <w:rPr>
          <w:rFonts w:ascii="Times New Roman" w:hAnsi="Times New Roman" w:cs="Times New Roman"/>
          <w:i/>
          <w:sz w:val="26"/>
          <w:szCs w:val="26"/>
        </w:rPr>
        <w:t>аналіз</w:t>
      </w:r>
      <w:r w:rsidRPr="004415E7">
        <w:rPr>
          <w:rFonts w:ascii="Times New Roman" w:hAnsi="Times New Roman" w:cs="Times New Roman"/>
          <w:sz w:val="26"/>
          <w:szCs w:val="26"/>
        </w:rPr>
        <w:t>.</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Серйозний</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внесок</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становлення і розвиток структурного аналізу вніс метод «витрати-випуск» В.</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Леонтьєва. Суть методу полягає в об'єднанні теорії функціонування економічних систем, методу математичного моделювання, прийомів систематизації та оброблення економічної інформації. Метод включає систему показників, що характеризують співвідношення, структуру, зв'язок економіки</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і математичну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модель,</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яка</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 xml:space="preserve">дозволяє вивчати взаємовплив безлічі економічних величин </w:t>
      </w:r>
      <w:r w:rsidRPr="004415E7">
        <w:rPr>
          <w:rFonts w:ascii="Times New Roman" w:hAnsi="Times New Roman" w:cs="Times New Roman"/>
          <w:sz w:val="26"/>
          <w:szCs w:val="26"/>
        </w:rPr>
        <w:lastRenderedPageBreak/>
        <w:t>і складати можливі стани – сценарії розвитку економіки. В</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економічній теорії попередниками міжгалузевого аналізу були «економічна таблиця» Ф.</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Кене, схеми суспільного відтворення К. Маркса, модель загальної економічної рівноваги Л.</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Вальраса. Російський економіст-математик В.</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Дмитрієв у своїх «Економічних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нарисах»</w:t>
      </w:r>
      <w:r w:rsidRPr="004415E7">
        <w:rPr>
          <w:rFonts w:ascii="Times New Roman" w:hAnsi="Times New Roman" w:cs="Times New Roman"/>
          <w:spacing w:val="-14"/>
          <w:sz w:val="26"/>
          <w:szCs w:val="26"/>
        </w:rPr>
        <w:t xml:space="preserve"> </w:t>
      </w:r>
      <w:hyperlink w:anchor="_bookmark12" w:history="1">
        <w:r w:rsidRPr="004415E7">
          <w:rPr>
            <w:rFonts w:ascii="Times New Roman" w:hAnsi="Times New Roman" w:cs="Times New Roman"/>
            <w:sz w:val="26"/>
            <w:szCs w:val="26"/>
            <w:vertAlign w:val="superscript"/>
          </w:rPr>
          <w:t>13</w:t>
        </w:r>
      </w:hyperlink>
      <w:r w:rsidRPr="004415E7">
        <w:rPr>
          <w:rFonts w:ascii="Times New Roman" w:hAnsi="Times New Roman" w:cs="Times New Roman"/>
          <w:sz w:val="26"/>
          <w:szCs w:val="26"/>
        </w:rPr>
        <w:t>,</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вийшли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 1904</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дав фор-мулу обчислення народногосподарських вит-рат, в основі якої лежать ті ж «технічні коефіцієнти»,</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подальшій</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моделі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Леонтьєва. Серйозні узагальнення методології міжгалузевого аналізу зроблені соратниками</w:t>
      </w:r>
      <w:r w:rsidRPr="004415E7">
        <w:rPr>
          <w:rFonts w:ascii="Times New Roman" w:hAnsi="Times New Roman" w:cs="Times New Roman"/>
          <w:spacing w:val="19"/>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22"/>
          <w:sz w:val="26"/>
          <w:szCs w:val="26"/>
        </w:rPr>
        <w:t xml:space="preserve"> </w:t>
      </w:r>
      <w:r w:rsidRPr="004415E7">
        <w:rPr>
          <w:rFonts w:ascii="Times New Roman" w:hAnsi="Times New Roman" w:cs="Times New Roman"/>
          <w:sz w:val="26"/>
          <w:szCs w:val="26"/>
        </w:rPr>
        <w:t>учнями</w:t>
      </w:r>
      <w:r w:rsidRPr="004415E7">
        <w:rPr>
          <w:rFonts w:ascii="Times New Roman" w:hAnsi="Times New Roman" w:cs="Times New Roman"/>
          <w:spacing w:val="21"/>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Леонтьєва.</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Так,</w:t>
      </w:r>
      <w:r w:rsidRPr="004415E7">
        <w:rPr>
          <w:rFonts w:ascii="Times New Roman" w:hAnsi="Times New Roman" w:cs="Times New Roman"/>
          <w:spacing w:val="21"/>
          <w:sz w:val="26"/>
          <w:szCs w:val="26"/>
        </w:rPr>
        <w:t xml:space="preserve"> </w:t>
      </w:r>
      <w:r w:rsidRPr="004415E7">
        <w:rPr>
          <w:rFonts w:ascii="Times New Roman" w:hAnsi="Times New Roman" w:cs="Times New Roman"/>
          <w:sz w:val="26"/>
          <w:szCs w:val="26"/>
        </w:rPr>
        <w:t>відома</w:t>
      </w:r>
      <w:r w:rsidRPr="004415E7">
        <w:rPr>
          <w:rFonts w:ascii="Times New Roman" w:hAnsi="Times New Roman" w:cs="Times New Roman"/>
          <w:spacing w:val="15"/>
          <w:sz w:val="26"/>
          <w:szCs w:val="26"/>
        </w:rPr>
        <w:t xml:space="preserve"> </w:t>
      </w:r>
      <w:r w:rsidRPr="004415E7">
        <w:rPr>
          <w:rFonts w:ascii="Times New Roman" w:hAnsi="Times New Roman" w:cs="Times New Roman"/>
          <w:spacing w:val="-5"/>
          <w:sz w:val="26"/>
          <w:szCs w:val="26"/>
        </w:rPr>
        <w:t>мо</w:t>
      </w:r>
      <w:r w:rsidRPr="004415E7">
        <w:rPr>
          <w:rFonts w:ascii="Times New Roman" w:hAnsi="Times New Roman" w:cs="Times New Roman"/>
          <w:sz w:val="26"/>
          <w:szCs w:val="26"/>
        </w:rPr>
        <w:t>дель ІНФОРУМ, створена К.</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Алмон, об'єднує навколо міжгалузевого балансу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моделі прийняття рішень щодо споживчих витрат, інвестицій, міжнародної торгівлі, зайнятості тощо. Еволюція методу очевидна 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в проекті «Майбутнє</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світової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участі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ньому 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Картера і П.</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Петрі), де моделі міжгалузевого балансу доповнюються економетричними моделями. Найбільший фахівець з економетричних методів лауреат Нобелівської премії</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Л.</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Клейн включив блок міжгалузевого балансу у свою Уортонівску модель.</w:t>
      </w:r>
    </w:p>
    <w:p w14:paraId="69340AEB" w14:textId="7777777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Зараз структурні зміни дедалі більше стають предметом досліджень в економічній науці у зв'язку з виникненням інформаційної економіки, появою транзакційного сектора, різних деформацій у структурі споживання, мотивацій, уподобань.</w:t>
      </w:r>
    </w:p>
    <w:p w14:paraId="0C93BD07" w14:textId="5C303741"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 зміни в економіці можуть як мати стихійний характер, так і бути регульованими державою. Вони показують, що різні складові вітчизняної економіки та реальна економічна</w:t>
      </w:r>
      <w:r w:rsidRPr="004415E7">
        <w:rPr>
          <w:rFonts w:ascii="Times New Roman" w:hAnsi="Times New Roman" w:cs="Times New Roman"/>
          <w:spacing w:val="64"/>
          <w:sz w:val="26"/>
          <w:szCs w:val="26"/>
        </w:rPr>
        <w:t xml:space="preserve">  </w:t>
      </w:r>
      <w:r w:rsidRPr="004415E7">
        <w:rPr>
          <w:rFonts w:ascii="Times New Roman" w:hAnsi="Times New Roman" w:cs="Times New Roman"/>
          <w:sz w:val="26"/>
          <w:szCs w:val="26"/>
        </w:rPr>
        <w:t>динаміка</w:t>
      </w:r>
      <w:r w:rsidRPr="004415E7">
        <w:rPr>
          <w:rFonts w:ascii="Times New Roman" w:hAnsi="Times New Roman" w:cs="Times New Roman"/>
          <w:spacing w:val="64"/>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64"/>
          <w:sz w:val="26"/>
          <w:szCs w:val="26"/>
        </w:rPr>
        <w:t xml:space="preserve">  </w:t>
      </w:r>
      <w:r w:rsidRPr="004415E7">
        <w:rPr>
          <w:rFonts w:ascii="Times New Roman" w:hAnsi="Times New Roman" w:cs="Times New Roman"/>
          <w:sz w:val="26"/>
          <w:szCs w:val="26"/>
        </w:rPr>
        <w:t>Україні</w:t>
      </w:r>
      <w:r w:rsidRPr="004415E7">
        <w:rPr>
          <w:rFonts w:ascii="Times New Roman" w:hAnsi="Times New Roman" w:cs="Times New Roman"/>
          <w:spacing w:val="65"/>
          <w:sz w:val="26"/>
          <w:szCs w:val="26"/>
        </w:rPr>
        <w:t xml:space="preserve">  </w:t>
      </w:r>
      <w:r w:rsidRPr="004415E7">
        <w:rPr>
          <w:rFonts w:ascii="Times New Roman" w:hAnsi="Times New Roman" w:cs="Times New Roman"/>
          <w:sz w:val="26"/>
          <w:szCs w:val="26"/>
        </w:rPr>
        <w:t>розвиваються з</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різною інтенсивністю. Так, яку б структуризацію національної економіки не взяти – галузеву, територіальну, за формами власності тощо,</w:t>
      </w:r>
      <w:r w:rsidRPr="004415E7">
        <w:rPr>
          <w:rFonts w:ascii="Times New Roman" w:hAnsi="Times New Roman" w:cs="Times New Roman"/>
          <w:spacing w:val="78"/>
          <w:sz w:val="26"/>
          <w:szCs w:val="26"/>
        </w:rPr>
        <w:t xml:space="preserve"> </w:t>
      </w:r>
      <w:r w:rsidRPr="004415E7">
        <w:rPr>
          <w:rFonts w:ascii="Times New Roman" w:hAnsi="Times New Roman" w:cs="Times New Roman"/>
          <w:sz w:val="26"/>
          <w:szCs w:val="26"/>
        </w:rPr>
        <w:t>всюди</w:t>
      </w:r>
      <w:r w:rsidRPr="004415E7">
        <w:rPr>
          <w:rFonts w:ascii="Times New Roman" w:hAnsi="Times New Roman" w:cs="Times New Roman"/>
          <w:spacing w:val="78"/>
          <w:sz w:val="26"/>
          <w:szCs w:val="26"/>
        </w:rPr>
        <w:t xml:space="preserve"> </w:t>
      </w:r>
      <w:r w:rsidRPr="004415E7">
        <w:rPr>
          <w:rFonts w:ascii="Times New Roman" w:hAnsi="Times New Roman" w:cs="Times New Roman"/>
          <w:sz w:val="26"/>
          <w:szCs w:val="26"/>
        </w:rPr>
        <w:t>можна</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помітити</w:t>
      </w:r>
      <w:r w:rsidRPr="004415E7">
        <w:rPr>
          <w:rFonts w:ascii="Times New Roman" w:hAnsi="Times New Roman" w:cs="Times New Roman"/>
          <w:spacing w:val="78"/>
          <w:sz w:val="26"/>
          <w:szCs w:val="26"/>
        </w:rPr>
        <w:t xml:space="preserve"> </w:t>
      </w:r>
      <w:r w:rsidRPr="004415E7">
        <w:rPr>
          <w:rFonts w:ascii="Times New Roman" w:hAnsi="Times New Roman" w:cs="Times New Roman"/>
          <w:sz w:val="26"/>
          <w:szCs w:val="26"/>
        </w:rPr>
        <w:t>значну</w:t>
      </w:r>
      <w:r w:rsidRPr="004415E7">
        <w:rPr>
          <w:rFonts w:ascii="Times New Roman" w:hAnsi="Times New Roman" w:cs="Times New Roman"/>
          <w:spacing w:val="78"/>
          <w:sz w:val="26"/>
          <w:szCs w:val="26"/>
        </w:rPr>
        <w:t xml:space="preserve"> </w:t>
      </w:r>
      <w:r w:rsidRPr="004415E7">
        <w:rPr>
          <w:rFonts w:ascii="Times New Roman" w:hAnsi="Times New Roman" w:cs="Times New Roman"/>
          <w:sz w:val="26"/>
          <w:szCs w:val="26"/>
        </w:rPr>
        <w:t>різницю 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темпах та якості зростання, а місцями й спаду. При цьому як позитивні, так і негативні коливання динаміки випуску та його складової – ВВП є закономірним наслідком курсу, якого послідовно дотримувалися всі найбільш</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потужні та впливові бізнес-кола України.</w:t>
      </w:r>
    </w:p>
    <w:p w14:paraId="726D4FF2" w14:textId="2EDD377C"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Наголос</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19"/>
          <w:sz w:val="26"/>
          <w:szCs w:val="26"/>
        </w:rPr>
        <w:t xml:space="preserve"> </w:t>
      </w:r>
      <w:r w:rsidRPr="004415E7">
        <w:rPr>
          <w:rFonts w:ascii="Times New Roman" w:hAnsi="Times New Roman" w:cs="Times New Roman"/>
          <w:sz w:val="26"/>
          <w:szCs w:val="26"/>
        </w:rPr>
        <w:t>ролі</w:t>
      </w:r>
      <w:r w:rsidRPr="004415E7">
        <w:rPr>
          <w:rFonts w:ascii="Times New Roman" w:hAnsi="Times New Roman" w:cs="Times New Roman"/>
          <w:spacing w:val="22"/>
          <w:sz w:val="26"/>
          <w:szCs w:val="26"/>
        </w:rPr>
        <w:t xml:space="preserve"> </w:t>
      </w:r>
      <w:r w:rsidRPr="004415E7">
        <w:rPr>
          <w:rFonts w:ascii="Times New Roman" w:hAnsi="Times New Roman" w:cs="Times New Roman"/>
          <w:sz w:val="26"/>
          <w:szCs w:val="26"/>
        </w:rPr>
        <w:t>й</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значенні</w:t>
      </w:r>
      <w:r w:rsidRPr="004415E7">
        <w:rPr>
          <w:rFonts w:ascii="Times New Roman" w:hAnsi="Times New Roman" w:cs="Times New Roman"/>
          <w:spacing w:val="22"/>
          <w:sz w:val="26"/>
          <w:szCs w:val="26"/>
        </w:rPr>
        <w:t xml:space="preserve"> </w:t>
      </w:r>
      <w:r w:rsidRPr="004415E7">
        <w:rPr>
          <w:rFonts w:ascii="Times New Roman" w:hAnsi="Times New Roman" w:cs="Times New Roman"/>
          <w:sz w:val="26"/>
          <w:szCs w:val="26"/>
        </w:rPr>
        <w:t>великого</w:t>
      </w:r>
      <w:r w:rsidRPr="004415E7">
        <w:rPr>
          <w:rFonts w:ascii="Times New Roman" w:hAnsi="Times New Roman" w:cs="Times New Roman"/>
          <w:spacing w:val="19"/>
          <w:sz w:val="26"/>
          <w:szCs w:val="26"/>
        </w:rPr>
        <w:t xml:space="preserve"> </w:t>
      </w:r>
      <w:r w:rsidRPr="004415E7">
        <w:rPr>
          <w:rFonts w:ascii="Times New Roman" w:hAnsi="Times New Roman" w:cs="Times New Roman"/>
          <w:spacing w:val="-2"/>
          <w:sz w:val="26"/>
          <w:szCs w:val="26"/>
        </w:rPr>
        <w:t>бізне</w:t>
      </w:r>
      <w:r w:rsidRPr="004415E7">
        <w:rPr>
          <w:rFonts w:ascii="Times New Roman" w:hAnsi="Times New Roman" w:cs="Times New Roman"/>
          <w:sz w:val="26"/>
          <w:szCs w:val="26"/>
        </w:rPr>
        <w:t>су тут зроблений невипадково: здійснені під час ринкових реформ перетворення зумовили те,</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ринкові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механізми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значною</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мірою</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стали впливати на структурні зміни у вітчизняній економіці.</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умовах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дефіциту</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ліквідності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фінансової кризи структурні зміни стають некерованими, оскільки без фінансів зникає керуючий механізм впливу.</w:t>
      </w:r>
    </w:p>
    <w:p w14:paraId="66A0F637" w14:textId="0982272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Як невідворотний наслідок процесу економічного розвитку структурні зміни є позитивним явищем у зв’язку з технічним прогресом або соціально-економічними досягненнями, але одночасно й негативним – через обтяжливу перебудову виробничого апарату, посилення вимог до його мобільності, зміни на ринку товарів і послуг або скорочення числа традиційних робочих місць.</w:t>
      </w:r>
    </w:p>
    <w:p w14:paraId="48128D32" w14:textId="323606D2" w:rsid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 xml:space="preserve">На сучасному етапі в економіці розвинених країн процеси структурних змін значно прискорилися. Якщо раніше перехід від доіндустріального суспільства до індустріального займав століття, то нинішнє макрозрушення вкладається у десятки років. Нова технологічна революція веде до нечуваних структурних змін в економічній </w:t>
      </w:r>
      <w:r w:rsidRPr="004415E7">
        <w:rPr>
          <w:rFonts w:ascii="Times New Roman" w:hAnsi="Times New Roman" w:cs="Times New Roman"/>
          <w:sz w:val="26"/>
          <w:szCs w:val="26"/>
        </w:rPr>
        <w:lastRenderedPageBreak/>
        <w:t>структурі суспільства.</w:t>
      </w:r>
    </w:p>
    <w:p w14:paraId="116C548F" w14:textId="77777777" w:rsidR="004415E7" w:rsidRDefault="004415E7" w:rsidP="00F71B85">
      <w:pPr>
        <w:pStyle w:val="a3"/>
        <w:spacing w:line="312" w:lineRule="auto"/>
        <w:ind w:firstLine="567"/>
        <w:jc w:val="both"/>
        <w:rPr>
          <w:rFonts w:ascii="Times New Roman" w:hAnsi="Times New Roman" w:cs="Times New Roman"/>
          <w:sz w:val="26"/>
          <w:szCs w:val="26"/>
        </w:rPr>
      </w:pPr>
    </w:p>
    <w:p w14:paraId="5A1C680C" w14:textId="3CDDDF54" w:rsidR="004415E7" w:rsidRPr="00F71B85" w:rsidRDefault="004415E7" w:rsidP="00F71B85">
      <w:pPr>
        <w:pStyle w:val="a3"/>
        <w:spacing w:line="312" w:lineRule="auto"/>
        <w:ind w:firstLine="567"/>
        <w:jc w:val="both"/>
        <w:rPr>
          <w:rFonts w:ascii="Times New Roman" w:hAnsi="Times New Roman" w:cs="Times New Roman"/>
          <w:b/>
          <w:bCs/>
          <w:sz w:val="26"/>
          <w:szCs w:val="26"/>
        </w:rPr>
      </w:pPr>
      <w:r w:rsidRPr="00F71B85">
        <w:rPr>
          <w:rFonts w:ascii="Times New Roman" w:hAnsi="Times New Roman" w:cs="Times New Roman"/>
          <w:b/>
          <w:bCs/>
          <w:sz w:val="26"/>
          <w:szCs w:val="26"/>
        </w:rPr>
        <w:t>1.2. </w:t>
      </w:r>
      <w:r w:rsidRPr="00F71B85">
        <w:rPr>
          <w:rFonts w:ascii="Times New Roman" w:hAnsi="Times New Roman" w:cs="Times New Roman"/>
          <w:b/>
          <w:bCs/>
          <w:w w:val="105"/>
          <w:sz w:val="26"/>
          <w:szCs w:val="26"/>
        </w:rPr>
        <w:t>Структурні</w:t>
      </w:r>
      <w:r w:rsidRPr="00F71B85">
        <w:rPr>
          <w:rFonts w:ascii="Times New Roman" w:hAnsi="Times New Roman" w:cs="Times New Roman"/>
          <w:b/>
          <w:bCs/>
          <w:spacing w:val="-9"/>
          <w:w w:val="105"/>
          <w:sz w:val="26"/>
          <w:szCs w:val="26"/>
        </w:rPr>
        <w:t xml:space="preserve"> </w:t>
      </w:r>
      <w:r w:rsidRPr="00F71B85">
        <w:rPr>
          <w:rFonts w:ascii="Times New Roman" w:hAnsi="Times New Roman" w:cs="Times New Roman"/>
          <w:b/>
          <w:bCs/>
          <w:w w:val="105"/>
          <w:sz w:val="26"/>
          <w:szCs w:val="26"/>
        </w:rPr>
        <w:t>зрушення</w:t>
      </w:r>
      <w:r w:rsidRPr="00F71B85">
        <w:rPr>
          <w:rFonts w:ascii="Times New Roman" w:hAnsi="Times New Roman" w:cs="Times New Roman"/>
          <w:b/>
          <w:bCs/>
          <w:spacing w:val="-9"/>
          <w:w w:val="105"/>
          <w:sz w:val="26"/>
          <w:szCs w:val="26"/>
        </w:rPr>
        <w:t xml:space="preserve"> </w:t>
      </w:r>
      <w:r w:rsidRPr="00F71B85">
        <w:rPr>
          <w:rFonts w:ascii="Times New Roman" w:hAnsi="Times New Roman" w:cs="Times New Roman"/>
          <w:b/>
          <w:bCs/>
          <w:w w:val="105"/>
          <w:sz w:val="26"/>
          <w:szCs w:val="26"/>
        </w:rPr>
        <w:t>та</w:t>
      </w:r>
      <w:r w:rsidRPr="00F71B85">
        <w:rPr>
          <w:rFonts w:ascii="Times New Roman" w:hAnsi="Times New Roman" w:cs="Times New Roman"/>
          <w:b/>
          <w:bCs/>
          <w:spacing w:val="-6"/>
          <w:w w:val="105"/>
          <w:sz w:val="26"/>
          <w:szCs w:val="26"/>
        </w:rPr>
        <w:t xml:space="preserve"> </w:t>
      </w:r>
      <w:r w:rsidRPr="00F71B85">
        <w:rPr>
          <w:rFonts w:ascii="Times New Roman" w:hAnsi="Times New Roman" w:cs="Times New Roman"/>
          <w:b/>
          <w:bCs/>
          <w:w w:val="105"/>
          <w:sz w:val="26"/>
          <w:szCs w:val="26"/>
        </w:rPr>
        <w:t>особливості їхнього</w:t>
      </w:r>
      <w:r w:rsidRPr="00F71B85">
        <w:rPr>
          <w:rFonts w:ascii="Times New Roman" w:hAnsi="Times New Roman" w:cs="Times New Roman"/>
          <w:b/>
          <w:bCs/>
          <w:spacing w:val="-5"/>
          <w:w w:val="105"/>
          <w:sz w:val="26"/>
          <w:szCs w:val="26"/>
        </w:rPr>
        <w:t xml:space="preserve"> </w:t>
      </w:r>
      <w:r w:rsidRPr="00F71B85">
        <w:rPr>
          <w:rFonts w:ascii="Times New Roman" w:hAnsi="Times New Roman" w:cs="Times New Roman"/>
          <w:b/>
          <w:bCs/>
          <w:w w:val="105"/>
          <w:sz w:val="26"/>
          <w:szCs w:val="26"/>
        </w:rPr>
        <w:t>прояву</w:t>
      </w:r>
    </w:p>
    <w:p w14:paraId="7BEA65A3" w14:textId="6BCCCAB0"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Критеріальне виділення структурного зрушення з маси інших економічних явищ і процесів представляє основну трудність. Ключовим тут є поняття економічної структури як сукупності сталих зв’язків між елементами економічної системи, що забезпечують збереження її основних властивостей за різних зовнішніх та внутрішніх змін.</w:t>
      </w:r>
    </w:p>
    <w:p w14:paraId="387DC09E" w14:textId="2BC8835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Існує</w:t>
      </w:r>
      <w:r w:rsidRPr="004415E7">
        <w:rPr>
          <w:rFonts w:ascii="Times New Roman" w:hAnsi="Times New Roman" w:cs="Times New Roman"/>
          <w:spacing w:val="47"/>
          <w:sz w:val="26"/>
          <w:szCs w:val="26"/>
        </w:rPr>
        <w:t xml:space="preserve">  </w:t>
      </w:r>
      <w:r w:rsidRPr="004415E7">
        <w:rPr>
          <w:rFonts w:ascii="Times New Roman" w:hAnsi="Times New Roman" w:cs="Times New Roman"/>
          <w:sz w:val="26"/>
          <w:szCs w:val="26"/>
        </w:rPr>
        <w:t>певна</w:t>
      </w:r>
      <w:r w:rsidRPr="004415E7">
        <w:rPr>
          <w:rFonts w:ascii="Times New Roman" w:hAnsi="Times New Roman" w:cs="Times New Roman"/>
          <w:spacing w:val="45"/>
          <w:sz w:val="26"/>
          <w:szCs w:val="26"/>
        </w:rPr>
        <w:t xml:space="preserve">  </w:t>
      </w:r>
      <w:r w:rsidRPr="004415E7">
        <w:rPr>
          <w:rFonts w:ascii="Times New Roman" w:hAnsi="Times New Roman" w:cs="Times New Roman"/>
          <w:sz w:val="26"/>
          <w:szCs w:val="26"/>
        </w:rPr>
        <w:t>плутанина</w:t>
      </w:r>
      <w:r w:rsidRPr="004415E7">
        <w:rPr>
          <w:rFonts w:ascii="Times New Roman" w:hAnsi="Times New Roman" w:cs="Times New Roman"/>
          <w:spacing w:val="47"/>
          <w:sz w:val="26"/>
          <w:szCs w:val="26"/>
        </w:rPr>
        <w:t xml:space="preserve">  </w:t>
      </w:r>
      <w:r w:rsidRPr="004415E7">
        <w:rPr>
          <w:rFonts w:ascii="Times New Roman" w:hAnsi="Times New Roman" w:cs="Times New Roman"/>
          <w:sz w:val="26"/>
          <w:szCs w:val="26"/>
        </w:rPr>
        <w:t>між</w:t>
      </w:r>
      <w:r w:rsidRPr="004415E7">
        <w:rPr>
          <w:rFonts w:ascii="Times New Roman" w:hAnsi="Times New Roman" w:cs="Times New Roman"/>
          <w:spacing w:val="46"/>
          <w:sz w:val="26"/>
          <w:szCs w:val="26"/>
        </w:rPr>
        <w:t xml:space="preserve">  </w:t>
      </w:r>
      <w:r w:rsidRPr="004415E7">
        <w:rPr>
          <w:rFonts w:ascii="Times New Roman" w:hAnsi="Times New Roman" w:cs="Times New Roman"/>
          <w:spacing w:val="-2"/>
          <w:sz w:val="26"/>
          <w:szCs w:val="26"/>
        </w:rPr>
        <w:t>поняттями</w:t>
      </w:r>
      <w:r>
        <w:rPr>
          <w:rFonts w:ascii="Times New Roman" w:hAnsi="Times New Roman" w:cs="Times New Roman"/>
          <w:sz w:val="26"/>
          <w:szCs w:val="26"/>
        </w:rPr>
        <w:t xml:space="preserve"> </w:t>
      </w:r>
      <w:r w:rsidRPr="004415E7">
        <w:rPr>
          <w:rFonts w:ascii="Times New Roman" w:hAnsi="Times New Roman" w:cs="Times New Roman"/>
          <w:sz w:val="26"/>
          <w:szCs w:val="26"/>
        </w:rPr>
        <w:t>«структурні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зміни»</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«структурні </w:t>
      </w:r>
      <w:r w:rsidRPr="004415E7">
        <w:rPr>
          <w:rFonts w:ascii="Times New Roman" w:hAnsi="Times New Roman" w:cs="Times New Roman"/>
          <w:spacing w:val="-2"/>
          <w:sz w:val="26"/>
          <w:szCs w:val="26"/>
        </w:rPr>
        <w:t>зрушення».</w:t>
      </w:r>
    </w:p>
    <w:p w14:paraId="4B534DC1" w14:textId="5026A175"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Зіставними структурними елементами та зрізами економічної структури є: галузі (галузева структура), регіони (регіональна структура), технологічні уклади (технологічна структура), форми власності (структура власності), підприємства (структура конкуренції), групи виробничих фондів (структура виробничих фондів), споживання і нагромадження (структура розподілу національного доходу), макроекономічні пропорції (структура споживання, заощадження та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інвестицій), експорт та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імпорт (структура зовнішньої торгівлі) тощо.</w:t>
      </w:r>
    </w:p>
    <w:p w14:paraId="55DAD594" w14:textId="099C07C0"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Як наслідок, будь-яке структурне зрушення є тим чи іншим перерозподілом ресурсів між зазначеними елементами економічної структури. У кожному конкретному випадку можна виділити межі, коли зміна у структурі економіки переростає у структурне зрушення.</w:t>
      </w:r>
    </w:p>
    <w:p w14:paraId="47408142" w14:textId="7777777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Критеріями виділення структурних зрушень є такі:</w:t>
      </w:r>
    </w:p>
    <w:p w14:paraId="10AB896F" w14:textId="41E1F3BE" w:rsidR="004415E7" w:rsidRPr="004415E7" w:rsidRDefault="004415E7" w:rsidP="00F71B85">
      <w:pPr>
        <w:pStyle w:val="a7"/>
        <w:numPr>
          <w:ilvl w:val="0"/>
          <w:numId w:val="124"/>
        </w:numPr>
        <w:tabs>
          <w:tab w:val="left" w:pos="727"/>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у галузевій структурі економіки – виникнення галузевих диспропорцій та деформацій міжгалузевих взаємозв’язків;</w:t>
      </w:r>
    </w:p>
    <w:p w14:paraId="1FC4339A" w14:textId="722BB077" w:rsidR="004415E7" w:rsidRPr="004415E7" w:rsidRDefault="004415E7" w:rsidP="00F71B85">
      <w:pPr>
        <w:pStyle w:val="a7"/>
        <w:numPr>
          <w:ilvl w:val="0"/>
          <w:numId w:val="124"/>
        </w:numPr>
        <w:tabs>
          <w:tab w:val="left" w:pos="711"/>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у технологічній структурі – зміна взаємозв’язків між технологічними укладами внаслідок</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зростання</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частки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передових</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 xml:space="preserve">технологічних </w:t>
      </w:r>
      <w:r w:rsidRPr="004415E7">
        <w:rPr>
          <w:rFonts w:ascii="Times New Roman" w:hAnsi="Times New Roman" w:cs="Times New Roman"/>
          <w:spacing w:val="-2"/>
          <w:sz w:val="26"/>
          <w:szCs w:val="26"/>
        </w:rPr>
        <w:t>укладів;</w:t>
      </w:r>
    </w:p>
    <w:p w14:paraId="44FC7156" w14:textId="3B9402DF" w:rsidR="004415E7" w:rsidRPr="004415E7" w:rsidRDefault="004415E7" w:rsidP="00F71B85">
      <w:pPr>
        <w:pStyle w:val="a7"/>
        <w:numPr>
          <w:ilvl w:val="0"/>
          <w:numId w:val="124"/>
        </w:numPr>
        <w:tabs>
          <w:tab w:val="left" w:pos="711"/>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 xml:space="preserve">у структурі виробничих фондів – перевищення частки обладнання, що вибуває, над </w:t>
      </w:r>
      <w:r w:rsidRPr="004415E7">
        <w:rPr>
          <w:rFonts w:ascii="Times New Roman" w:hAnsi="Times New Roman" w:cs="Times New Roman"/>
          <w:spacing w:val="-4"/>
          <w:sz w:val="26"/>
          <w:szCs w:val="26"/>
        </w:rPr>
        <w:t>уведеним</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у</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4"/>
          <w:sz w:val="26"/>
          <w:szCs w:val="26"/>
        </w:rPr>
        <w:t>виробництво,</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4"/>
          <w:sz w:val="26"/>
          <w:szCs w:val="26"/>
        </w:rPr>
        <w:t>що</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обумовлює загаль</w:t>
      </w:r>
      <w:r w:rsidRPr="004415E7">
        <w:rPr>
          <w:rFonts w:ascii="Times New Roman" w:hAnsi="Times New Roman" w:cs="Times New Roman"/>
          <w:sz w:val="26"/>
          <w:szCs w:val="26"/>
        </w:rPr>
        <w:t>не старіння виробничих фондів.</w:t>
      </w:r>
    </w:p>
    <w:p w14:paraId="2394DAA4" w14:textId="62A16FED"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Поняття структурного зрушення в економіці як економічного процесу може</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бути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зіставлене з іншими економічними процесами, що здійснюються в економічній системі: </w:t>
      </w:r>
      <w:r w:rsidRPr="004415E7">
        <w:rPr>
          <w:rFonts w:ascii="Times New Roman" w:hAnsi="Times New Roman" w:cs="Times New Roman"/>
          <w:i/>
          <w:sz w:val="26"/>
          <w:szCs w:val="26"/>
        </w:rPr>
        <w:t>циклами, коливаннями і збуреннями</w:t>
      </w:r>
      <w:r w:rsidRPr="004415E7">
        <w:rPr>
          <w:rFonts w:ascii="Times New Roman" w:hAnsi="Times New Roman" w:cs="Times New Roman"/>
          <w:sz w:val="26"/>
          <w:szCs w:val="26"/>
        </w:rPr>
        <w:t>.</w:t>
      </w:r>
    </w:p>
    <w:p w14:paraId="20949CB9" w14:textId="75D929C2" w:rsidR="004415E7" w:rsidRDefault="004415E7" w:rsidP="00F71B85">
      <w:pPr>
        <w:pStyle w:val="a3"/>
        <w:spacing w:line="312" w:lineRule="auto"/>
        <w:ind w:firstLine="567"/>
        <w:jc w:val="both"/>
        <w:rPr>
          <w:rFonts w:ascii="Times New Roman" w:hAnsi="Times New Roman" w:cs="Times New Roman"/>
          <w:spacing w:val="-2"/>
          <w:sz w:val="26"/>
          <w:szCs w:val="26"/>
        </w:rPr>
      </w:pPr>
      <w:r w:rsidRPr="004415E7">
        <w:rPr>
          <w:rFonts w:ascii="Times New Roman" w:hAnsi="Times New Roman" w:cs="Times New Roman"/>
          <w:sz w:val="26"/>
          <w:szCs w:val="26"/>
        </w:rPr>
        <w:t xml:space="preserve">Помітними особливостями структурних зрушень в економіці є їхня незворотність. При </w:t>
      </w:r>
      <w:bookmarkStart w:id="5" w:name="_bookmark14"/>
      <w:bookmarkEnd w:id="5"/>
      <w:r w:rsidRPr="004415E7">
        <w:rPr>
          <w:rFonts w:ascii="Times New Roman" w:hAnsi="Times New Roman" w:cs="Times New Roman"/>
          <w:sz w:val="26"/>
          <w:szCs w:val="26"/>
        </w:rPr>
        <w:t>цьому незворотною складовою структурних зрушень</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довгостроковому</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плані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є прогресивне економічне зростання, обумовлене загальним економічним законом підвищення потреб. Економічні</w:t>
      </w:r>
      <w:r w:rsidRPr="004415E7">
        <w:rPr>
          <w:rFonts w:ascii="Times New Roman" w:hAnsi="Times New Roman" w:cs="Times New Roman"/>
          <w:spacing w:val="60"/>
          <w:sz w:val="26"/>
          <w:szCs w:val="26"/>
        </w:rPr>
        <w:t xml:space="preserve"> </w:t>
      </w:r>
      <w:r w:rsidRPr="004415E7">
        <w:rPr>
          <w:rFonts w:ascii="Times New Roman" w:hAnsi="Times New Roman" w:cs="Times New Roman"/>
          <w:sz w:val="26"/>
          <w:szCs w:val="26"/>
        </w:rPr>
        <w:t>цикли,</w:t>
      </w:r>
      <w:r w:rsidRPr="004415E7">
        <w:rPr>
          <w:rFonts w:ascii="Times New Roman" w:hAnsi="Times New Roman" w:cs="Times New Roman"/>
          <w:spacing w:val="58"/>
          <w:sz w:val="26"/>
          <w:szCs w:val="26"/>
        </w:rPr>
        <w:t xml:space="preserve"> </w:t>
      </w:r>
      <w:r w:rsidRPr="004415E7">
        <w:rPr>
          <w:rFonts w:ascii="Times New Roman" w:hAnsi="Times New Roman" w:cs="Times New Roman"/>
          <w:sz w:val="26"/>
          <w:szCs w:val="26"/>
        </w:rPr>
        <w:t>деякі</w:t>
      </w:r>
      <w:r w:rsidRPr="004415E7">
        <w:rPr>
          <w:rFonts w:ascii="Times New Roman" w:hAnsi="Times New Roman" w:cs="Times New Roman"/>
          <w:spacing w:val="60"/>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58"/>
          <w:sz w:val="26"/>
          <w:szCs w:val="26"/>
        </w:rPr>
        <w:t xml:space="preserve"> </w:t>
      </w:r>
      <w:r w:rsidRPr="004415E7">
        <w:rPr>
          <w:rFonts w:ascii="Times New Roman" w:hAnsi="Times New Roman" w:cs="Times New Roman"/>
          <w:sz w:val="26"/>
          <w:szCs w:val="26"/>
        </w:rPr>
        <w:t>яких,</w:t>
      </w:r>
      <w:r w:rsidRPr="004415E7">
        <w:rPr>
          <w:rFonts w:ascii="Times New Roman" w:hAnsi="Times New Roman" w:cs="Times New Roman"/>
          <w:spacing w:val="58"/>
          <w:sz w:val="26"/>
          <w:szCs w:val="26"/>
        </w:rPr>
        <w:t xml:space="preserve"> </w:t>
      </w:r>
      <w:r w:rsidRPr="004415E7">
        <w:rPr>
          <w:rFonts w:ascii="Times New Roman" w:hAnsi="Times New Roman" w:cs="Times New Roman"/>
          <w:sz w:val="26"/>
          <w:szCs w:val="26"/>
        </w:rPr>
        <w:t>без</w:t>
      </w:r>
      <w:r w:rsidRPr="004415E7">
        <w:rPr>
          <w:rFonts w:ascii="Times New Roman" w:hAnsi="Times New Roman" w:cs="Times New Roman"/>
          <w:spacing w:val="58"/>
          <w:sz w:val="26"/>
          <w:szCs w:val="26"/>
        </w:rPr>
        <w:t xml:space="preserve"> </w:t>
      </w:r>
      <w:r w:rsidRPr="004415E7">
        <w:rPr>
          <w:rFonts w:ascii="Times New Roman" w:hAnsi="Times New Roman" w:cs="Times New Roman"/>
          <w:spacing w:val="-2"/>
          <w:sz w:val="26"/>
          <w:szCs w:val="26"/>
        </w:rPr>
        <w:t>сумніву</w:t>
      </w:r>
    </w:p>
    <w:p w14:paraId="004D2234" w14:textId="6E600CD5"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 зрушення в економіці є категорією макрорівня, але проявляються</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вони на</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усіх рівнях господарювання. Всі структурні зрушення в економіці взаємопов’язані і є однією цілісною системою.</w:t>
      </w:r>
    </w:p>
    <w:p w14:paraId="2A25D2D3" w14:textId="42E79510"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 xml:space="preserve">Безпосередньою причиною структурних зрушень в економіці є розвиток системи </w:t>
      </w:r>
      <w:r w:rsidRPr="004415E7">
        <w:rPr>
          <w:rFonts w:ascii="Times New Roman" w:hAnsi="Times New Roman" w:cs="Times New Roman"/>
          <w:sz w:val="26"/>
          <w:szCs w:val="26"/>
        </w:rPr>
        <w:lastRenderedPageBreak/>
        <w:t>суспільних потреб, які базуються на законах їхнього підвищення. Саме зміни у структурі потреб, опосередковуючи появу одних, угасання та зникнення інших, викликають необхідність відповідних структурних зрушень. Будь-які структурні зрушення можна вимірювати, розглядаючи динаміку зміни питомої ваги та частки відповідного структурного елемента або показника в часі</w:t>
      </w:r>
      <w:r w:rsidRPr="004415E7">
        <w:rPr>
          <w:rFonts w:ascii="Times New Roman" w:hAnsi="Times New Roman" w:cs="Times New Roman"/>
          <w:spacing w:val="-23"/>
          <w:sz w:val="26"/>
          <w:szCs w:val="26"/>
        </w:rPr>
        <w:t xml:space="preserve"> </w:t>
      </w:r>
      <w:hyperlink w:anchor="_bookmark13" w:history="1">
        <w:r w:rsidRPr="004415E7">
          <w:rPr>
            <w:rFonts w:ascii="Times New Roman" w:hAnsi="Times New Roman" w:cs="Times New Roman"/>
            <w:sz w:val="26"/>
            <w:szCs w:val="26"/>
            <w:vertAlign w:val="superscript"/>
          </w:rPr>
          <w:t>14</w:t>
        </w:r>
      </w:hyperlink>
      <w:r w:rsidRPr="004415E7">
        <w:rPr>
          <w:rFonts w:ascii="Times New Roman" w:hAnsi="Times New Roman" w:cs="Times New Roman"/>
          <w:sz w:val="26"/>
          <w:szCs w:val="26"/>
        </w:rPr>
        <w:t>.</w:t>
      </w:r>
    </w:p>
    <w:p w14:paraId="0815A965" w14:textId="494E6812"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 зрушення в економці мають як кількісну, так і якісну визначеність. Основною якісною</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характеристикою</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зрушень є показник, що відображає напрям соціальноекономічного прогресу.</w:t>
      </w:r>
    </w:p>
    <w:p w14:paraId="42104728" w14:textId="22C7B192"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Взаємодіючи один з одним, структурні зрушення в економіці можуть як посилюватися, так і слабшати. За інших рівних умов, накладання односпрямованих структурних зрушень посилює</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результуюче</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різноспрямованих (протилежних)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послаблює.</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цьому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синергетичний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ефект</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взаємодії структурних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полягає</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також</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тому, що змінюються не тільки їхні кількісні, але й якісні характеристики,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результуюче</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отримує нову системну якість, що не зводиться до простої арифметичної суми його складових.</w:t>
      </w:r>
    </w:p>
    <w:p w14:paraId="05869D9B" w14:textId="2ABDF2E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Система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для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оцінки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зрушень в економіці базується на їхніх якісних і кількісних характеристиках – на поділі суспільного виробництва на три сектори: доіндустріальний, індустріальний та постіндустріальний та динаміки їхніх часток у структурі економічного зростання (спаду). Відповідно можна виділити декілька основних типів структурних зрушень в економіці: прогресивні, традиційні та регресивні, кожен з яких характеризується певним співвідношенням маси і якості взаємодіючих структурних зрушень. При цьому економічне зростання за рахунок прогресивних структурних зрушень матиме переважно інтенсивний, а за рахунок регресивних зрушень – екстенсивний характер.</w:t>
      </w:r>
    </w:p>
    <w:p w14:paraId="7AA58CBC" w14:textId="0FCDDE3A" w:rsidR="004415E7" w:rsidRPr="00F71B85" w:rsidRDefault="004415E7" w:rsidP="00F71B85">
      <w:pPr>
        <w:pStyle w:val="a3"/>
        <w:spacing w:line="312" w:lineRule="auto"/>
        <w:ind w:firstLine="567"/>
        <w:jc w:val="both"/>
        <w:rPr>
          <w:rFonts w:ascii="Times New Roman" w:hAnsi="Times New Roman" w:cs="Times New Roman"/>
          <w:spacing w:val="-2"/>
          <w:sz w:val="26"/>
          <w:szCs w:val="26"/>
        </w:rPr>
      </w:pPr>
      <w:r w:rsidRPr="004415E7">
        <w:rPr>
          <w:rFonts w:ascii="Times New Roman" w:hAnsi="Times New Roman" w:cs="Times New Roman"/>
          <w:sz w:val="26"/>
          <w:szCs w:val="26"/>
        </w:rPr>
        <w:t>Існує багато різних варіантів економічної динаміки на макрорівні, серед яких виділяються три основних блоки, що відповідають станам</w:t>
      </w:r>
      <w:r w:rsidRPr="004415E7">
        <w:rPr>
          <w:rFonts w:ascii="Times New Roman" w:hAnsi="Times New Roman" w:cs="Times New Roman"/>
          <w:spacing w:val="35"/>
          <w:sz w:val="26"/>
          <w:szCs w:val="26"/>
        </w:rPr>
        <w:t xml:space="preserve"> </w:t>
      </w:r>
      <w:r w:rsidRPr="004415E7">
        <w:rPr>
          <w:rFonts w:ascii="Times New Roman" w:hAnsi="Times New Roman" w:cs="Times New Roman"/>
          <w:sz w:val="26"/>
          <w:szCs w:val="26"/>
        </w:rPr>
        <w:t>економічного</w:t>
      </w:r>
      <w:r w:rsidRPr="004415E7">
        <w:rPr>
          <w:rFonts w:ascii="Times New Roman" w:hAnsi="Times New Roman" w:cs="Times New Roman"/>
          <w:spacing w:val="37"/>
          <w:sz w:val="26"/>
          <w:szCs w:val="26"/>
        </w:rPr>
        <w:t xml:space="preserve"> </w:t>
      </w:r>
      <w:r w:rsidRPr="004415E7">
        <w:rPr>
          <w:rFonts w:ascii="Times New Roman" w:hAnsi="Times New Roman" w:cs="Times New Roman"/>
          <w:sz w:val="26"/>
          <w:szCs w:val="26"/>
        </w:rPr>
        <w:t>зростання</w:t>
      </w:r>
      <w:r w:rsidRPr="004415E7">
        <w:rPr>
          <w:rFonts w:ascii="Times New Roman" w:hAnsi="Times New Roman" w:cs="Times New Roman"/>
          <w:spacing w:val="33"/>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z w:val="26"/>
          <w:szCs w:val="26"/>
        </w:rPr>
        <w:t></w:t>
      </w:r>
      <w:r w:rsidRPr="004415E7">
        <w:rPr>
          <w:rFonts w:ascii="Times New Roman" w:hAnsi="Times New Roman" w:cs="Times New Roman"/>
          <w:i/>
          <w:sz w:val="26"/>
          <w:szCs w:val="26"/>
        </w:rPr>
        <w:t>Y&gt;0</w:t>
      </w:r>
      <w:r w:rsidRPr="004415E7">
        <w:rPr>
          <w:rFonts w:ascii="Times New Roman" w:hAnsi="Times New Roman" w:cs="Times New Roman"/>
          <w:sz w:val="26"/>
          <w:szCs w:val="26"/>
        </w:rPr>
        <w:t>),</w:t>
      </w:r>
      <w:r w:rsidRPr="004415E7">
        <w:rPr>
          <w:rFonts w:ascii="Times New Roman" w:hAnsi="Times New Roman" w:cs="Times New Roman"/>
          <w:spacing w:val="33"/>
          <w:sz w:val="26"/>
          <w:szCs w:val="26"/>
        </w:rPr>
        <w:t xml:space="preserve"> </w:t>
      </w:r>
      <w:r w:rsidRPr="004415E7">
        <w:rPr>
          <w:rFonts w:ascii="Times New Roman" w:hAnsi="Times New Roman" w:cs="Times New Roman"/>
          <w:spacing w:val="-2"/>
          <w:sz w:val="26"/>
          <w:szCs w:val="26"/>
        </w:rPr>
        <w:t>стагнації</w:t>
      </w:r>
      <w:r w:rsidR="00F71B85">
        <w:rPr>
          <w:rFonts w:ascii="Times New Roman" w:hAnsi="Times New Roman" w:cs="Times New Roman"/>
          <w:sz w:val="26"/>
          <w:szCs w:val="26"/>
        </w:rPr>
        <w:t xml:space="preserve"> </w:t>
      </w:r>
      <w:r w:rsidRPr="004415E7">
        <w:rPr>
          <w:rFonts w:ascii="Times New Roman" w:hAnsi="Times New Roman" w:cs="Times New Roman"/>
          <w:sz w:val="26"/>
          <w:szCs w:val="26"/>
        </w:rPr>
        <w:t>супроводжуються</w:t>
      </w:r>
      <w:r w:rsidRPr="004415E7">
        <w:rPr>
          <w:rFonts w:ascii="Times New Roman" w:hAnsi="Times New Roman" w:cs="Times New Roman"/>
          <w:spacing w:val="72"/>
          <w:sz w:val="26"/>
          <w:szCs w:val="26"/>
        </w:rPr>
        <w:t xml:space="preserve"> </w:t>
      </w:r>
      <w:r w:rsidRPr="004415E7">
        <w:rPr>
          <w:rFonts w:ascii="Times New Roman" w:hAnsi="Times New Roman" w:cs="Times New Roman"/>
          <w:sz w:val="26"/>
          <w:szCs w:val="26"/>
        </w:rPr>
        <w:t>зрушеннями</w:t>
      </w:r>
      <w:r w:rsidRPr="004415E7">
        <w:rPr>
          <w:rFonts w:ascii="Times New Roman" w:hAnsi="Times New Roman" w:cs="Times New Roman"/>
          <w:spacing w:val="73"/>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75"/>
          <w:sz w:val="26"/>
          <w:szCs w:val="26"/>
        </w:rPr>
        <w:t xml:space="preserve"> </w:t>
      </w:r>
      <w:r w:rsidRPr="004415E7">
        <w:rPr>
          <w:rFonts w:ascii="Times New Roman" w:hAnsi="Times New Roman" w:cs="Times New Roman"/>
          <w:spacing w:val="-2"/>
          <w:sz w:val="26"/>
          <w:szCs w:val="26"/>
        </w:rPr>
        <w:t>економічній</w:t>
      </w:r>
      <w:r w:rsidR="00F71B85">
        <w:rPr>
          <w:rFonts w:ascii="Times New Roman" w:hAnsi="Times New Roman" w:cs="Times New Roman"/>
          <w:spacing w:val="-2"/>
          <w:sz w:val="26"/>
          <w:szCs w:val="26"/>
        </w:rPr>
        <w:t xml:space="preserve"> </w:t>
      </w:r>
      <w:r w:rsidRPr="004415E7">
        <w:rPr>
          <w:rFonts w:ascii="Times New Roman" w:hAnsi="Times New Roman" w:cs="Times New Roman"/>
          <w:sz w:val="26"/>
          <w:szCs w:val="26"/>
        </w:rPr>
        <w:t>структурі,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скоріше</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системою</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декількох структурних зрушень.</w:t>
      </w:r>
      <w:r>
        <w:rPr>
          <w:rFonts w:ascii="Times New Roman" w:hAnsi="Times New Roman" w:cs="Times New Roman"/>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z w:val="26"/>
          <w:szCs w:val="26"/>
        </w:rPr>
        <w:t></w:t>
      </w:r>
      <w:r w:rsidRPr="004415E7">
        <w:rPr>
          <w:rFonts w:ascii="Times New Roman" w:hAnsi="Times New Roman" w:cs="Times New Roman"/>
          <w:i/>
          <w:sz w:val="26"/>
          <w:szCs w:val="26"/>
        </w:rPr>
        <w:t>Y=0</w:t>
      </w:r>
      <w:r w:rsidRPr="004415E7">
        <w:rPr>
          <w:rFonts w:ascii="Times New Roman" w:hAnsi="Times New Roman" w:cs="Times New Roman"/>
          <w:sz w:val="26"/>
          <w:szCs w:val="26"/>
        </w:rPr>
        <w:t>) та економічного спаду (</w:t>
      </w:r>
      <w:r w:rsidRPr="004415E7">
        <w:rPr>
          <w:rFonts w:ascii="Times New Roman" w:hAnsi="Times New Roman" w:cs="Times New Roman"/>
          <w:sz w:val="26"/>
          <w:szCs w:val="26"/>
        </w:rPr>
        <w:t></w:t>
      </w:r>
      <w:r w:rsidRPr="004415E7">
        <w:rPr>
          <w:rFonts w:ascii="Times New Roman" w:hAnsi="Times New Roman" w:cs="Times New Roman"/>
          <w:i/>
          <w:sz w:val="26"/>
          <w:szCs w:val="26"/>
        </w:rPr>
        <w:t>Y&lt;0</w:t>
      </w:r>
      <w:r w:rsidRPr="004415E7">
        <w:rPr>
          <w:rFonts w:ascii="Times New Roman" w:hAnsi="Times New Roman" w:cs="Times New Roman"/>
          <w:sz w:val="26"/>
          <w:szCs w:val="26"/>
        </w:rPr>
        <w:t>). Водночас кожному типу економічної динаміки відповідають три різні характеристики якості структурних зрушень, коли якість зростає (</w:t>
      </w:r>
      <w:r w:rsidRPr="004415E7">
        <w:rPr>
          <w:rFonts w:ascii="Times New Roman" w:hAnsi="Times New Roman" w:cs="Times New Roman"/>
          <w:i/>
          <w:sz w:val="26"/>
          <w:szCs w:val="26"/>
        </w:rPr>
        <w:t>K&gt;0</w:t>
      </w:r>
      <w:r w:rsidRPr="004415E7">
        <w:rPr>
          <w:rFonts w:ascii="Times New Roman" w:hAnsi="Times New Roman" w:cs="Times New Roman"/>
          <w:sz w:val="26"/>
          <w:szCs w:val="26"/>
        </w:rPr>
        <w:t>), зменшується (</w:t>
      </w:r>
      <w:r w:rsidRPr="004415E7">
        <w:rPr>
          <w:rFonts w:ascii="Times New Roman" w:hAnsi="Times New Roman" w:cs="Times New Roman"/>
          <w:i/>
          <w:sz w:val="26"/>
          <w:szCs w:val="26"/>
        </w:rPr>
        <w:t>K&lt;0</w:t>
      </w:r>
      <w:r w:rsidRPr="004415E7">
        <w:rPr>
          <w:rFonts w:ascii="Times New Roman" w:hAnsi="Times New Roman" w:cs="Times New Roman"/>
          <w:sz w:val="26"/>
          <w:szCs w:val="26"/>
        </w:rPr>
        <w:t>) та залишається постійною (</w:t>
      </w:r>
      <w:r w:rsidRPr="004415E7">
        <w:rPr>
          <w:rFonts w:ascii="Times New Roman" w:hAnsi="Times New Roman" w:cs="Times New Roman"/>
          <w:i/>
          <w:sz w:val="26"/>
          <w:szCs w:val="26"/>
        </w:rPr>
        <w:t>K=0</w:t>
      </w:r>
      <w:r w:rsidRPr="004415E7">
        <w:rPr>
          <w:rFonts w:ascii="Times New Roman" w:hAnsi="Times New Roman" w:cs="Times New Roman"/>
          <w:sz w:val="26"/>
          <w:szCs w:val="26"/>
        </w:rPr>
        <w:t>). У цьому випадку структурні зрушення між</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основними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секторами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можна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оцінити як прогресивні, якщо частка постіндустріального сектора зростає, 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індустріального та доіндустріального,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відповідно,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знижується,</w:t>
      </w:r>
      <w:r w:rsidRPr="004415E7">
        <w:rPr>
          <w:rFonts w:ascii="Times New Roman" w:hAnsi="Times New Roman" w:cs="Times New Roman"/>
          <w:spacing w:val="80"/>
          <w:sz w:val="26"/>
          <w:szCs w:val="26"/>
        </w:rPr>
        <w:t xml:space="preserve"> </w:t>
      </w:r>
      <w:r w:rsidRPr="004415E7">
        <w:rPr>
          <w:rFonts w:ascii="Times New Roman" w:hAnsi="Times New Roman" w:cs="Times New Roman"/>
          <w:spacing w:val="-2"/>
          <w:sz w:val="26"/>
          <w:szCs w:val="26"/>
        </w:rPr>
        <w:t>й</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навпаки</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як</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регресивні,</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якщо</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зростання</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частки</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останніх</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здійснюється</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за</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рахунок</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 xml:space="preserve">зменшення </w:t>
      </w:r>
      <w:r w:rsidRPr="004415E7">
        <w:rPr>
          <w:rFonts w:ascii="Times New Roman" w:hAnsi="Times New Roman" w:cs="Times New Roman"/>
          <w:sz w:val="26"/>
          <w:szCs w:val="26"/>
        </w:rPr>
        <w:t>частки постіндустріального сектора економіки.</w:t>
      </w:r>
    </w:p>
    <w:p w14:paraId="3C150175" w14:textId="77777777" w:rsidR="004415E7" w:rsidRPr="004415E7" w:rsidRDefault="004415E7" w:rsidP="00F71B85">
      <w:pPr>
        <w:pStyle w:val="4"/>
        <w:spacing w:line="312" w:lineRule="auto"/>
        <w:ind w:left="0" w:firstLine="567"/>
        <w:rPr>
          <w:rFonts w:ascii="Times New Roman" w:hAnsi="Times New Roman" w:cs="Times New Roman"/>
          <w:sz w:val="26"/>
          <w:szCs w:val="26"/>
        </w:rPr>
      </w:pPr>
      <w:bookmarkStart w:id="6" w:name="_Hlk163834295"/>
      <w:r w:rsidRPr="004415E7">
        <w:rPr>
          <w:rFonts w:ascii="Times New Roman" w:hAnsi="Times New Roman" w:cs="Times New Roman"/>
          <w:sz w:val="26"/>
          <w:szCs w:val="26"/>
        </w:rPr>
        <w:t>Основні індикатори структурних</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зрушень</w:t>
      </w:r>
    </w:p>
    <w:bookmarkEnd w:id="6"/>
    <w:p w14:paraId="0CE5B468" w14:textId="228E922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 xml:space="preserve">Структурні зрушення можуть характеризуватися різними якісними і кількісними показниками. Проте якими б економічними характеристиками не виражалися зрушення у структурі: кількістю працюючих, обсягом виробництва або капіталу, – </w:t>
      </w:r>
      <w:r w:rsidRPr="004415E7">
        <w:rPr>
          <w:rFonts w:ascii="Times New Roman" w:hAnsi="Times New Roman" w:cs="Times New Roman"/>
          <w:sz w:val="26"/>
          <w:szCs w:val="26"/>
        </w:rPr>
        <w:lastRenderedPageBreak/>
        <w:t>вони завжди пов’язані з певними економічними інтересами і потребами окремих суб’єктів або їхніх груп.</w:t>
      </w:r>
    </w:p>
    <w:p w14:paraId="6346B785" w14:textId="67D3149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 думку Ю.</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Овсієнка, за допомогою індексу</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можна</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здійснювати вимірювання економічної динаміки.</w:t>
      </w:r>
    </w:p>
    <w:p w14:paraId="2AFB5CEF" w14:textId="7C8EFA9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Так, із поняттям маси і швидкості структурних зрушень в економіці тісно пов'язаний показник їхньої інтенсивності (</w:t>
      </w:r>
      <w:r w:rsidRPr="004415E7">
        <w:rPr>
          <w:rFonts w:ascii="Times New Roman" w:hAnsi="Times New Roman" w:cs="Times New Roman"/>
          <w:i/>
          <w:sz w:val="26"/>
          <w:szCs w:val="26"/>
        </w:rPr>
        <w:t>E</w:t>
      </w:r>
      <w:r w:rsidRPr="004415E7">
        <w:rPr>
          <w:rFonts w:ascii="Times New Roman" w:hAnsi="Times New Roman" w:cs="Times New Roman"/>
          <w:sz w:val="26"/>
          <w:szCs w:val="26"/>
        </w:rPr>
        <w:t>). У загальному вигляді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він</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розраховується</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формулою:</w:t>
      </w:r>
      <w:r w:rsidRPr="004415E7">
        <w:rPr>
          <w:rFonts w:ascii="Times New Roman" w:hAnsi="Times New Roman" w:cs="Times New Roman"/>
          <w:spacing w:val="80"/>
          <w:sz w:val="26"/>
          <w:szCs w:val="26"/>
        </w:rPr>
        <w:t xml:space="preserve"> </w:t>
      </w:r>
      <w:r w:rsidRPr="004415E7">
        <w:rPr>
          <w:rFonts w:ascii="Times New Roman" w:hAnsi="Times New Roman" w:cs="Times New Roman"/>
          <w:i/>
          <w:sz w:val="26"/>
          <w:szCs w:val="26"/>
        </w:rPr>
        <w:t>Е</w:t>
      </w:r>
      <w:r w:rsidRPr="004415E7">
        <w:rPr>
          <w:rFonts w:ascii="Times New Roman" w:hAnsi="Times New Roman" w:cs="Times New Roman"/>
          <w:i/>
          <w:spacing w:val="-4"/>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4"/>
          <w:sz w:val="26"/>
          <w:szCs w:val="26"/>
        </w:rPr>
        <w:t xml:space="preserve"> </w:t>
      </w:r>
      <w:r w:rsidRPr="004415E7">
        <w:rPr>
          <w:rFonts w:ascii="Times New Roman" w:hAnsi="Times New Roman" w:cs="Times New Roman"/>
          <w:i/>
          <w:sz w:val="26"/>
          <w:szCs w:val="26"/>
        </w:rPr>
        <w:t>М</w:t>
      </w:r>
      <w:r w:rsidRPr="004415E7">
        <w:rPr>
          <w:rFonts w:ascii="Times New Roman" w:hAnsi="Times New Roman" w:cs="Times New Roman"/>
          <w:i/>
          <w:spacing w:val="-2"/>
          <w:sz w:val="26"/>
          <w:szCs w:val="26"/>
        </w:rPr>
        <w:t xml:space="preserve"> </w:t>
      </w:r>
      <w:r w:rsidRPr="004415E7">
        <w:rPr>
          <w:rFonts w:ascii="Times New Roman" w:hAnsi="Times New Roman" w:cs="Times New Roman"/>
          <w:sz w:val="26"/>
          <w:szCs w:val="26"/>
        </w:rPr>
        <w:t>х</w:t>
      </w:r>
      <w:r w:rsidRPr="004415E7">
        <w:rPr>
          <w:rFonts w:ascii="Times New Roman" w:hAnsi="Times New Roman" w:cs="Times New Roman"/>
          <w:spacing w:val="-3"/>
          <w:sz w:val="26"/>
          <w:szCs w:val="26"/>
        </w:rPr>
        <w:t xml:space="preserve"> </w:t>
      </w:r>
      <w:r w:rsidRPr="004415E7">
        <w:rPr>
          <w:rFonts w:ascii="Times New Roman" w:hAnsi="Times New Roman" w:cs="Times New Roman"/>
          <w:i/>
          <w:sz w:val="26"/>
          <w:szCs w:val="26"/>
        </w:rPr>
        <w:t>V</w:t>
      </w:r>
      <w:r w:rsidRPr="004415E7">
        <w:rPr>
          <w:rFonts w:ascii="Times New Roman" w:hAnsi="Times New Roman" w:cs="Times New Roman"/>
          <w:sz w:val="26"/>
          <w:szCs w:val="26"/>
        </w:rPr>
        <w:t>,</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де</w:t>
      </w:r>
      <w:r w:rsidRPr="004415E7">
        <w:rPr>
          <w:rFonts w:ascii="Times New Roman" w:hAnsi="Times New Roman" w:cs="Times New Roman"/>
          <w:spacing w:val="-2"/>
          <w:sz w:val="26"/>
          <w:szCs w:val="26"/>
        </w:rPr>
        <w:t xml:space="preserve"> </w:t>
      </w:r>
      <w:r w:rsidRPr="004415E7">
        <w:rPr>
          <w:rFonts w:ascii="Times New Roman" w:hAnsi="Times New Roman" w:cs="Times New Roman"/>
          <w:i/>
          <w:sz w:val="26"/>
          <w:szCs w:val="26"/>
        </w:rPr>
        <w:t>M</w:t>
      </w:r>
      <w:r w:rsidRPr="004415E7">
        <w:rPr>
          <w:rFonts w:ascii="Times New Roman" w:hAnsi="Times New Roman" w:cs="Times New Roman"/>
          <w:i/>
          <w:spacing w:val="-3"/>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маса</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структурного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 xml:space="preserve">зрушення; </w:t>
      </w:r>
      <w:r w:rsidRPr="004415E7">
        <w:rPr>
          <w:rFonts w:ascii="Times New Roman" w:hAnsi="Times New Roman" w:cs="Times New Roman"/>
          <w:i/>
          <w:sz w:val="26"/>
          <w:szCs w:val="26"/>
        </w:rPr>
        <w:t xml:space="preserve">V </w:t>
      </w:r>
      <w:r w:rsidRPr="004415E7">
        <w:rPr>
          <w:rFonts w:ascii="Times New Roman" w:hAnsi="Times New Roman" w:cs="Times New Roman"/>
          <w:sz w:val="26"/>
          <w:szCs w:val="26"/>
        </w:rPr>
        <w:t>– швидкість структурного зрушення</w:t>
      </w:r>
      <w:hyperlink w:anchor="_bookmark15" w:history="1"/>
      <w:r w:rsidRPr="004415E7">
        <w:rPr>
          <w:rFonts w:ascii="Times New Roman" w:hAnsi="Times New Roman" w:cs="Times New Roman"/>
          <w:sz w:val="26"/>
          <w:szCs w:val="26"/>
        </w:rPr>
        <w:t>. Інтенсивність структурних зрушень є їхньою динамічною характеристикою.</w:t>
      </w:r>
    </w:p>
    <w:p w14:paraId="0828FAB8" w14:textId="7CA09E2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Наступною характеристикою структурних зрушень є їхня якість (</w:t>
      </w:r>
      <w:r w:rsidRPr="004415E7">
        <w:rPr>
          <w:rFonts w:ascii="Times New Roman" w:hAnsi="Times New Roman" w:cs="Times New Roman"/>
          <w:i/>
          <w:sz w:val="26"/>
          <w:szCs w:val="26"/>
        </w:rPr>
        <w:t>К</w:t>
      </w:r>
      <w:r w:rsidRPr="004415E7">
        <w:rPr>
          <w:rFonts w:ascii="Times New Roman" w:hAnsi="Times New Roman" w:cs="Times New Roman"/>
          <w:sz w:val="26"/>
          <w:szCs w:val="26"/>
        </w:rPr>
        <w:t>) – показник, який відображає</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напрям</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соціально-економічного</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прогресу. Математично якість дорівнює індексу структурних зрушень певного напряму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(прогресивних</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або регресивних) у заданій</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сукупності зрушень в економічній структурі:</w:t>
      </w:r>
      <w:r w:rsidRPr="004415E7">
        <w:rPr>
          <w:rFonts w:ascii="Times New Roman" w:hAnsi="Times New Roman" w:cs="Times New Roman"/>
          <w:spacing w:val="40"/>
          <w:sz w:val="26"/>
          <w:szCs w:val="26"/>
        </w:rPr>
        <w:t xml:space="preserve"> </w:t>
      </w:r>
      <w:r w:rsidRPr="004415E7">
        <w:rPr>
          <w:rFonts w:ascii="Times New Roman" w:hAnsi="Times New Roman" w:cs="Times New Roman"/>
          <w:i/>
          <w:sz w:val="26"/>
          <w:szCs w:val="26"/>
        </w:rPr>
        <w:t>К</w:t>
      </w:r>
      <w:r w:rsidRPr="004415E7">
        <w:rPr>
          <w:rFonts w:ascii="Times New Roman" w:hAnsi="Times New Roman" w:cs="Times New Roman"/>
          <w:sz w:val="26"/>
          <w:szCs w:val="26"/>
        </w:rPr>
        <w:t xml:space="preserve">= </w:t>
      </w:r>
      <w:r w:rsidRPr="004415E7">
        <w:rPr>
          <w:rFonts w:ascii="Times New Roman" w:hAnsi="Times New Roman" w:cs="Times New Roman"/>
          <w:i/>
          <w:sz w:val="26"/>
          <w:szCs w:val="26"/>
        </w:rPr>
        <w:t xml:space="preserve">I </w:t>
      </w:r>
      <w:r w:rsidRPr="004415E7">
        <w:rPr>
          <w:rFonts w:ascii="Times New Roman" w:hAnsi="Times New Roman" w:cs="Times New Roman"/>
          <w:sz w:val="26"/>
          <w:szCs w:val="26"/>
        </w:rPr>
        <w:t xml:space="preserve">х </w:t>
      </w:r>
      <w:r w:rsidRPr="004415E7">
        <w:rPr>
          <w:rFonts w:ascii="Times New Roman" w:hAnsi="Times New Roman" w:cs="Times New Roman"/>
          <w:i/>
          <w:sz w:val="26"/>
          <w:szCs w:val="26"/>
        </w:rPr>
        <w:t>N</w:t>
      </w:r>
      <w:r w:rsidRPr="004415E7">
        <w:rPr>
          <w:rFonts w:ascii="Times New Roman" w:hAnsi="Times New Roman" w:cs="Times New Roman"/>
          <w:sz w:val="26"/>
          <w:szCs w:val="26"/>
        </w:rPr>
        <w:t xml:space="preserve">, де </w:t>
      </w:r>
      <w:r w:rsidRPr="004415E7">
        <w:rPr>
          <w:rFonts w:ascii="Times New Roman" w:hAnsi="Times New Roman" w:cs="Times New Roman"/>
          <w:i/>
          <w:sz w:val="26"/>
          <w:szCs w:val="26"/>
        </w:rPr>
        <w:t xml:space="preserve">К </w:t>
      </w:r>
      <w:r w:rsidRPr="004415E7">
        <w:rPr>
          <w:rFonts w:ascii="Times New Roman" w:hAnsi="Times New Roman" w:cs="Times New Roman"/>
          <w:sz w:val="26"/>
          <w:szCs w:val="26"/>
        </w:rPr>
        <w:t>– якість структурних зрушень; I – індекс структурних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певного</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 xml:space="preserve">напряму; </w:t>
      </w:r>
      <w:r w:rsidRPr="004415E7">
        <w:rPr>
          <w:rFonts w:ascii="Times New Roman" w:hAnsi="Times New Roman" w:cs="Times New Roman"/>
          <w:i/>
          <w:sz w:val="26"/>
          <w:szCs w:val="26"/>
        </w:rPr>
        <w:t xml:space="preserve">N </w:t>
      </w:r>
      <w:r w:rsidRPr="004415E7">
        <w:rPr>
          <w:rFonts w:ascii="Times New Roman" w:hAnsi="Times New Roman" w:cs="Times New Roman"/>
          <w:sz w:val="26"/>
          <w:szCs w:val="26"/>
        </w:rPr>
        <w:t>– напрям структурних зрушень</w:t>
      </w:r>
      <w:hyperlink w:anchor="_bookmark15" w:history="1"/>
      <w:r w:rsidRPr="004415E7">
        <w:rPr>
          <w:rFonts w:ascii="Times New Roman" w:hAnsi="Times New Roman" w:cs="Times New Roman"/>
          <w:sz w:val="26"/>
          <w:szCs w:val="26"/>
        </w:rPr>
        <w:t>.</w:t>
      </w:r>
    </w:p>
    <w:p w14:paraId="435C24FA" w14:textId="42DCB7F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Крім того, в Україні за багато років накопичено величезний негативний потенціал, який породжує</w:t>
      </w:r>
      <w:r w:rsidRPr="004415E7">
        <w:rPr>
          <w:rFonts w:ascii="Times New Roman" w:hAnsi="Times New Roman" w:cs="Times New Roman"/>
          <w:spacing w:val="-13"/>
          <w:sz w:val="26"/>
          <w:szCs w:val="26"/>
        </w:rPr>
        <w:t xml:space="preserve"> </w:t>
      </w:r>
      <w:r w:rsidRPr="004415E7">
        <w:rPr>
          <w:rFonts w:ascii="Times New Roman" w:hAnsi="Times New Roman" w:cs="Times New Roman"/>
          <w:i/>
          <w:sz w:val="26"/>
          <w:szCs w:val="26"/>
        </w:rPr>
        <w:t>регресивні</w:t>
      </w:r>
      <w:r w:rsidRPr="004415E7">
        <w:rPr>
          <w:rFonts w:ascii="Times New Roman" w:hAnsi="Times New Roman" w:cs="Times New Roman"/>
          <w:i/>
          <w:spacing w:val="-14"/>
          <w:sz w:val="26"/>
          <w:szCs w:val="26"/>
        </w:rPr>
        <w:t xml:space="preserve"> </w:t>
      </w:r>
      <w:r w:rsidRPr="004415E7">
        <w:rPr>
          <w:rFonts w:ascii="Times New Roman" w:hAnsi="Times New Roman" w:cs="Times New Roman"/>
          <w:sz w:val="26"/>
          <w:szCs w:val="26"/>
        </w:rPr>
        <w:t>структурні</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Цей потенціал</w:t>
      </w:r>
      <w:r w:rsidRPr="004415E7">
        <w:rPr>
          <w:rFonts w:ascii="Times New Roman" w:hAnsi="Times New Roman" w:cs="Times New Roman"/>
          <w:spacing w:val="62"/>
          <w:sz w:val="26"/>
          <w:szCs w:val="26"/>
        </w:rPr>
        <w:t xml:space="preserve">  </w:t>
      </w:r>
      <w:r w:rsidRPr="004415E7">
        <w:rPr>
          <w:rFonts w:ascii="Times New Roman" w:hAnsi="Times New Roman" w:cs="Times New Roman"/>
          <w:sz w:val="26"/>
          <w:szCs w:val="26"/>
        </w:rPr>
        <w:t>виражається:</w:t>
      </w:r>
      <w:r w:rsidRPr="004415E7">
        <w:rPr>
          <w:rFonts w:ascii="Times New Roman" w:hAnsi="Times New Roman" w:cs="Times New Roman"/>
          <w:spacing w:val="62"/>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64"/>
          <w:sz w:val="26"/>
          <w:szCs w:val="26"/>
        </w:rPr>
        <w:t xml:space="preserve">  </w:t>
      </w:r>
      <w:r w:rsidRPr="004415E7">
        <w:rPr>
          <w:rFonts w:ascii="Times New Roman" w:hAnsi="Times New Roman" w:cs="Times New Roman"/>
          <w:sz w:val="26"/>
          <w:szCs w:val="26"/>
        </w:rPr>
        <w:t>мікрорівні</w:t>
      </w:r>
      <w:r w:rsidRPr="004415E7">
        <w:rPr>
          <w:rFonts w:ascii="Times New Roman" w:hAnsi="Times New Roman" w:cs="Times New Roman"/>
          <w:spacing w:val="64"/>
          <w:sz w:val="26"/>
          <w:szCs w:val="26"/>
        </w:rPr>
        <w:t xml:space="preserve">  </w:t>
      </w:r>
      <w:r w:rsidRPr="004415E7">
        <w:rPr>
          <w:rFonts w:ascii="Times New Roman" w:hAnsi="Times New Roman" w:cs="Times New Roman"/>
          <w:sz w:val="26"/>
          <w:szCs w:val="26"/>
        </w:rPr>
        <w:t>– 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технологічній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деградації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підприємств,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старінні обладнання,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браку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оборотних</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коштів,</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неплатежах</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тощо;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мезорівні</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погіршенні</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галузевої та регіональної економічної структури, високій монополізації;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макрорівні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погіршенні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макропропорцій</w:t>
      </w:r>
      <w:r w:rsidRPr="004415E7">
        <w:rPr>
          <w:rFonts w:ascii="Times New Roman" w:hAnsi="Times New Roman" w:cs="Times New Roman"/>
          <w:spacing w:val="29"/>
          <w:sz w:val="26"/>
          <w:szCs w:val="26"/>
        </w:rPr>
        <w:t xml:space="preserve"> </w:t>
      </w:r>
      <w:r w:rsidRPr="004415E7">
        <w:rPr>
          <w:rFonts w:ascii="Times New Roman" w:hAnsi="Times New Roman" w:cs="Times New Roman"/>
          <w:sz w:val="26"/>
          <w:szCs w:val="26"/>
        </w:rPr>
        <w:t>(між</w:t>
      </w:r>
      <w:r w:rsidRPr="004415E7">
        <w:rPr>
          <w:rFonts w:ascii="Times New Roman" w:hAnsi="Times New Roman" w:cs="Times New Roman"/>
          <w:spacing w:val="27"/>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26"/>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28"/>
          <w:sz w:val="26"/>
          <w:szCs w:val="26"/>
        </w:rPr>
        <w:t xml:space="preserve"> </w:t>
      </w:r>
      <w:r w:rsidRPr="004415E7">
        <w:rPr>
          <w:rFonts w:ascii="Times New Roman" w:hAnsi="Times New Roman" w:cs="Times New Roman"/>
          <w:sz w:val="26"/>
          <w:szCs w:val="26"/>
        </w:rPr>
        <w:t>ІІ</w:t>
      </w:r>
      <w:r w:rsidRPr="004415E7">
        <w:rPr>
          <w:rFonts w:ascii="Times New Roman" w:hAnsi="Times New Roman" w:cs="Times New Roman"/>
          <w:spacing w:val="25"/>
          <w:sz w:val="26"/>
          <w:szCs w:val="26"/>
        </w:rPr>
        <w:t xml:space="preserve"> </w:t>
      </w:r>
      <w:r w:rsidRPr="004415E7">
        <w:rPr>
          <w:rFonts w:ascii="Times New Roman" w:hAnsi="Times New Roman" w:cs="Times New Roman"/>
          <w:sz w:val="26"/>
          <w:szCs w:val="26"/>
        </w:rPr>
        <w:t>підрозділами,</w:t>
      </w:r>
      <w:r w:rsidRPr="004415E7">
        <w:rPr>
          <w:rFonts w:ascii="Times New Roman" w:hAnsi="Times New Roman" w:cs="Times New Roman"/>
          <w:spacing w:val="30"/>
          <w:sz w:val="26"/>
          <w:szCs w:val="26"/>
        </w:rPr>
        <w:t xml:space="preserve"> </w:t>
      </w:r>
      <w:r w:rsidRPr="004415E7">
        <w:rPr>
          <w:rFonts w:ascii="Times New Roman" w:hAnsi="Times New Roman" w:cs="Times New Roman"/>
          <w:spacing w:val="-2"/>
          <w:sz w:val="26"/>
          <w:szCs w:val="26"/>
        </w:rPr>
        <w:t>фондами</w:t>
      </w:r>
      <w:r>
        <w:rPr>
          <w:rFonts w:ascii="Times New Roman" w:hAnsi="Times New Roman" w:cs="Times New Roman"/>
          <w:spacing w:val="-2"/>
          <w:sz w:val="26"/>
          <w:szCs w:val="26"/>
        </w:rPr>
        <w:t xml:space="preserve"> </w:t>
      </w:r>
      <w:bookmarkStart w:id="7" w:name="_bookmark15"/>
      <w:bookmarkEnd w:id="7"/>
      <w:r w:rsidRPr="004415E7">
        <w:rPr>
          <w:rFonts w:ascii="Times New Roman" w:hAnsi="Times New Roman" w:cs="Times New Roman"/>
          <w:sz w:val="26"/>
          <w:szCs w:val="26"/>
        </w:rPr>
        <w:t>нагромадження</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і споживання,</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галузями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і регіонами), структури експорту та імпорту тощо.</w:t>
      </w:r>
    </w:p>
    <w:p w14:paraId="41035ED1" w14:textId="655255F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Унаслідок</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високої</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інерційності</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старої</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економічної структури ситуація в Україні продовжує погіршуватися, оскільки потенціал прогресивних зрушень у структурі вкрай низький, щоб протистояти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масиву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негативних</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змін.</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навіть у</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такій</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ситуації</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можливе</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ефективне</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здійснення прогресивних структурних перетворень.</w:t>
      </w:r>
    </w:p>
    <w:p w14:paraId="39594328" w14:textId="277253B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Отже, будь-яке структурне зрушення проходить у своєму розвитку декілька етапів: зародження, розвитку і затухання. Тепер ми можемо описати ці етапи у</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запропонованих</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нами термінах і показниках (табл. 1.1). У міру проходження перелічених етапів феномен зрушення можна охарактеризувати як новий, прогресивний (на етапі зародження), традиційний (на етапі розвитку) і, нарешті, старий, регресивний (на етапі затухання).</w:t>
      </w:r>
    </w:p>
    <w:p w14:paraId="30721718" w14:textId="114FC411" w:rsid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Наведені характеристики структурного зрушення слід розглядати як середні. Насправді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ж можливі значні відхилення. Можливі варіанти взаємодії структурних зрушень в економіці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схожих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або</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протилежних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напрямів зведено та описано у запропонованих показниках (табл. 1.2).</w:t>
      </w:r>
    </w:p>
    <w:p w14:paraId="49D2D33B" w14:textId="77777777" w:rsidR="007C47AD" w:rsidRDefault="007C47AD" w:rsidP="00F71B85">
      <w:pPr>
        <w:pStyle w:val="a3"/>
        <w:spacing w:line="312" w:lineRule="auto"/>
        <w:ind w:firstLine="567"/>
        <w:jc w:val="both"/>
        <w:rPr>
          <w:rFonts w:ascii="Times New Roman" w:hAnsi="Times New Roman" w:cs="Times New Roman"/>
          <w:sz w:val="26"/>
          <w:szCs w:val="26"/>
        </w:rPr>
      </w:pPr>
    </w:p>
    <w:p w14:paraId="364AA78C" w14:textId="77777777" w:rsidR="007C47AD" w:rsidRDefault="007C47AD" w:rsidP="00F71B85">
      <w:pPr>
        <w:pStyle w:val="a3"/>
        <w:spacing w:line="312" w:lineRule="auto"/>
        <w:ind w:firstLine="567"/>
        <w:jc w:val="both"/>
        <w:rPr>
          <w:rFonts w:ascii="Times New Roman" w:hAnsi="Times New Roman" w:cs="Times New Roman"/>
          <w:sz w:val="26"/>
          <w:szCs w:val="26"/>
        </w:rPr>
      </w:pPr>
    </w:p>
    <w:p w14:paraId="518A1671" w14:textId="77777777" w:rsidR="007C47AD" w:rsidRPr="004415E7" w:rsidRDefault="007C47AD" w:rsidP="00F71B85">
      <w:pPr>
        <w:pStyle w:val="a3"/>
        <w:spacing w:line="312" w:lineRule="auto"/>
        <w:ind w:firstLine="567"/>
        <w:jc w:val="both"/>
        <w:rPr>
          <w:rFonts w:ascii="Times New Roman" w:hAnsi="Times New Roman" w:cs="Times New Roman"/>
          <w:sz w:val="26"/>
          <w:szCs w:val="26"/>
        </w:rPr>
      </w:pPr>
    </w:p>
    <w:p w14:paraId="107A1F58" w14:textId="218E869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b/>
          <w:w w:val="105"/>
          <w:sz w:val="26"/>
          <w:szCs w:val="26"/>
        </w:rPr>
        <w:lastRenderedPageBreak/>
        <w:t>Життєвий</w:t>
      </w:r>
      <w:r w:rsidRPr="004415E7">
        <w:rPr>
          <w:rFonts w:ascii="Times New Roman" w:hAnsi="Times New Roman" w:cs="Times New Roman"/>
          <w:b/>
          <w:spacing w:val="-9"/>
          <w:w w:val="105"/>
          <w:sz w:val="26"/>
          <w:szCs w:val="26"/>
        </w:rPr>
        <w:t xml:space="preserve"> </w:t>
      </w:r>
      <w:r w:rsidRPr="004415E7">
        <w:rPr>
          <w:rFonts w:ascii="Times New Roman" w:hAnsi="Times New Roman" w:cs="Times New Roman"/>
          <w:b/>
          <w:w w:val="105"/>
          <w:sz w:val="26"/>
          <w:szCs w:val="26"/>
        </w:rPr>
        <w:t>цикл</w:t>
      </w:r>
      <w:r w:rsidRPr="004415E7">
        <w:rPr>
          <w:rFonts w:ascii="Times New Roman" w:hAnsi="Times New Roman" w:cs="Times New Roman"/>
          <w:b/>
          <w:spacing w:val="-9"/>
          <w:w w:val="105"/>
          <w:sz w:val="26"/>
          <w:szCs w:val="26"/>
        </w:rPr>
        <w:t xml:space="preserve"> </w:t>
      </w:r>
      <w:r w:rsidRPr="004415E7">
        <w:rPr>
          <w:rFonts w:ascii="Times New Roman" w:hAnsi="Times New Roman" w:cs="Times New Roman"/>
          <w:b/>
          <w:w w:val="105"/>
          <w:sz w:val="26"/>
          <w:szCs w:val="26"/>
        </w:rPr>
        <w:t>структурного</w:t>
      </w:r>
      <w:r w:rsidRPr="004415E7">
        <w:rPr>
          <w:rFonts w:ascii="Times New Roman" w:hAnsi="Times New Roman" w:cs="Times New Roman"/>
          <w:b/>
          <w:spacing w:val="-9"/>
          <w:w w:val="105"/>
          <w:sz w:val="26"/>
          <w:szCs w:val="26"/>
        </w:rPr>
        <w:t xml:space="preserve"> </w:t>
      </w:r>
      <w:r w:rsidRPr="004415E7">
        <w:rPr>
          <w:rFonts w:ascii="Times New Roman" w:hAnsi="Times New Roman" w:cs="Times New Roman"/>
          <w:b/>
          <w:w w:val="105"/>
          <w:sz w:val="26"/>
          <w:szCs w:val="26"/>
        </w:rPr>
        <w:t>зрушення</w:t>
      </w:r>
      <w:r w:rsidRPr="004415E7">
        <w:rPr>
          <w:rFonts w:ascii="Times New Roman" w:hAnsi="Times New Roman" w:cs="Times New Roman"/>
          <w:b/>
          <w:spacing w:val="-12"/>
          <w:w w:val="105"/>
          <w:sz w:val="26"/>
          <w:szCs w:val="26"/>
        </w:rPr>
        <w:t xml:space="preserve"> </w:t>
      </w:r>
      <w:r w:rsidRPr="004415E7">
        <w:rPr>
          <w:rFonts w:ascii="Times New Roman" w:hAnsi="Times New Roman" w:cs="Times New Roman"/>
          <w:b/>
          <w:w w:val="105"/>
          <w:sz w:val="26"/>
          <w:szCs w:val="26"/>
        </w:rPr>
        <w:t>в</w:t>
      </w:r>
      <w:r w:rsidRPr="004415E7">
        <w:rPr>
          <w:rFonts w:ascii="Times New Roman" w:hAnsi="Times New Roman" w:cs="Times New Roman"/>
          <w:b/>
          <w:spacing w:val="-8"/>
          <w:w w:val="105"/>
          <w:sz w:val="26"/>
          <w:szCs w:val="26"/>
        </w:rPr>
        <w:t xml:space="preserve"> </w:t>
      </w:r>
      <w:r w:rsidRPr="004415E7">
        <w:rPr>
          <w:rFonts w:ascii="Times New Roman" w:hAnsi="Times New Roman" w:cs="Times New Roman"/>
          <w:b/>
          <w:spacing w:val="-2"/>
          <w:w w:val="105"/>
          <w:sz w:val="26"/>
          <w:szCs w:val="26"/>
        </w:rPr>
        <w:t>економіці</w:t>
      </w:r>
    </w:p>
    <w:tbl>
      <w:tblPr>
        <w:tblStyle w:val="TableNormal"/>
        <w:tblW w:w="0" w:type="auto"/>
        <w:jc w:val="center"/>
        <w:tblBorders>
          <w:top w:val="single" w:sz="24" w:space="0" w:color="3E3E3E"/>
          <w:left w:val="single" w:sz="24" w:space="0" w:color="3E3E3E"/>
          <w:bottom w:val="single" w:sz="24" w:space="0" w:color="3E3E3E"/>
          <w:right w:val="single" w:sz="24" w:space="0" w:color="3E3E3E"/>
          <w:insideH w:val="single" w:sz="24" w:space="0" w:color="3E3E3E"/>
          <w:insideV w:val="single" w:sz="24" w:space="0" w:color="3E3E3E"/>
        </w:tblBorders>
        <w:tblLayout w:type="fixed"/>
        <w:tblLook w:val="01E0" w:firstRow="1" w:lastRow="1" w:firstColumn="1" w:lastColumn="1" w:noHBand="0" w:noVBand="0"/>
      </w:tblPr>
      <w:tblGrid>
        <w:gridCol w:w="1774"/>
        <w:gridCol w:w="2430"/>
        <w:gridCol w:w="2436"/>
        <w:gridCol w:w="2432"/>
      </w:tblGrid>
      <w:tr w:rsidR="004415E7" w:rsidRPr="00F71B85" w14:paraId="397EBC4D" w14:textId="77777777" w:rsidTr="00F71B85">
        <w:trPr>
          <w:trHeight w:val="217"/>
          <w:jc w:val="center"/>
        </w:trPr>
        <w:tc>
          <w:tcPr>
            <w:tcW w:w="1774" w:type="dxa"/>
            <w:vMerge w:val="restart"/>
            <w:tcBorders>
              <w:top w:val="single" w:sz="4" w:space="0" w:color="000000"/>
              <w:left w:val="single" w:sz="4" w:space="0" w:color="000000"/>
              <w:bottom w:val="single" w:sz="4" w:space="0" w:color="000000"/>
              <w:right w:val="single" w:sz="4" w:space="0" w:color="000000"/>
            </w:tcBorders>
          </w:tcPr>
          <w:p w14:paraId="789357DD" w14:textId="77777777" w:rsidR="004415E7" w:rsidRPr="00F71B85" w:rsidRDefault="004415E7" w:rsidP="00F71B85">
            <w:pPr>
              <w:pStyle w:val="TableParagraph"/>
              <w:jc w:val="left"/>
              <w:rPr>
                <w:rFonts w:ascii="Times New Roman" w:hAnsi="Times New Roman" w:cs="Times New Roman"/>
                <w:sz w:val="24"/>
                <w:szCs w:val="24"/>
              </w:rPr>
            </w:pPr>
          </w:p>
          <w:p w14:paraId="479EAABA"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Показник</w:t>
            </w:r>
          </w:p>
        </w:tc>
        <w:tc>
          <w:tcPr>
            <w:tcW w:w="7298" w:type="dxa"/>
            <w:gridSpan w:val="3"/>
            <w:tcBorders>
              <w:top w:val="single" w:sz="4" w:space="0" w:color="000000"/>
              <w:left w:val="single" w:sz="4" w:space="0" w:color="000000"/>
              <w:bottom w:val="single" w:sz="4" w:space="0" w:color="000000"/>
              <w:right w:val="single" w:sz="4" w:space="0" w:color="000000"/>
            </w:tcBorders>
          </w:tcPr>
          <w:p w14:paraId="2D087BB6"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z w:val="24"/>
                <w:szCs w:val="24"/>
              </w:rPr>
              <w:t>Етапи</w:t>
            </w:r>
            <w:r w:rsidRPr="00F71B85">
              <w:rPr>
                <w:rFonts w:ascii="Times New Roman" w:hAnsi="Times New Roman" w:cs="Times New Roman"/>
                <w:b/>
                <w:spacing w:val="-4"/>
                <w:sz w:val="24"/>
                <w:szCs w:val="24"/>
              </w:rPr>
              <w:t xml:space="preserve"> </w:t>
            </w:r>
            <w:r w:rsidRPr="00F71B85">
              <w:rPr>
                <w:rFonts w:ascii="Times New Roman" w:hAnsi="Times New Roman" w:cs="Times New Roman"/>
                <w:b/>
                <w:sz w:val="24"/>
                <w:szCs w:val="24"/>
              </w:rPr>
              <w:t>структурного</w:t>
            </w:r>
            <w:r w:rsidRPr="00F71B85">
              <w:rPr>
                <w:rFonts w:ascii="Times New Roman" w:hAnsi="Times New Roman" w:cs="Times New Roman"/>
                <w:b/>
                <w:spacing w:val="-7"/>
                <w:sz w:val="24"/>
                <w:szCs w:val="24"/>
              </w:rPr>
              <w:t xml:space="preserve"> </w:t>
            </w:r>
            <w:r w:rsidRPr="00F71B85">
              <w:rPr>
                <w:rFonts w:ascii="Times New Roman" w:hAnsi="Times New Roman" w:cs="Times New Roman"/>
                <w:b/>
                <w:spacing w:val="-2"/>
                <w:sz w:val="24"/>
                <w:szCs w:val="24"/>
              </w:rPr>
              <w:t>зрушення</w:t>
            </w:r>
          </w:p>
        </w:tc>
      </w:tr>
      <w:tr w:rsidR="004415E7" w:rsidRPr="00F71B85" w14:paraId="6F818ABC" w14:textId="77777777" w:rsidTr="00F71B85">
        <w:trPr>
          <w:trHeight w:val="365"/>
          <w:jc w:val="center"/>
        </w:trPr>
        <w:tc>
          <w:tcPr>
            <w:tcW w:w="1774" w:type="dxa"/>
            <w:vMerge/>
            <w:tcBorders>
              <w:top w:val="nil"/>
              <w:left w:val="single" w:sz="4" w:space="0" w:color="000000"/>
              <w:bottom w:val="single" w:sz="4" w:space="0" w:color="000000"/>
              <w:right w:val="single" w:sz="4" w:space="0" w:color="000000"/>
            </w:tcBorders>
          </w:tcPr>
          <w:p w14:paraId="4E0A9EE1" w14:textId="77777777" w:rsidR="004415E7" w:rsidRPr="00F71B85" w:rsidRDefault="004415E7" w:rsidP="00F71B85">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087DED77"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Зародження</w:t>
            </w:r>
          </w:p>
          <w:p w14:paraId="620BABE5"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(зростання)</w:t>
            </w:r>
          </w:p>
        </w:tc>
        <w:tc>
          <w:tcPr>
            <w:tcW w:w="2436" w:type="dxa"/>
            <w:tcBorders>
              <w:top w:val="single" w:sz="4" w:space="0" w:color="000000"/>
              <w:left w:val="single" w:sz="4" w:space="0" w:color="000000"/>
              <w:bottom w:val="single" w:sz="4" w:space="0" w:color="000000"/>
              <w:right w:val="single" w:sz="4" w:space="0" w:color="000000"/>
            </w:tcBorders>
          </w:tcPr>
          <w:p w14:paraId="74CE5CD6"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Розвиток</w:t>
            </w:r>
          </w:p>
          <w:p w14:paraId="2BCC661E"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z w:val="24"/>
                <w:szCs w:val="24"/>
              </w:rPr>
              <w:t>(стабілізація</w:t>
            </w:r>
            <w:r w:rsidRPr="00F71B85">
              <w:rPr>
                <w:rFonts w:ascii="Times New Roman" w:hAnsi="Times New Roman" w:cs="Times New Roman"/>
                <w:b/>
                <w:spacing w:val="-9"/>
                <w:sz w:val="24"/>
                <w:szCs w:val="24"/>
              </w:rPr>
              <w:t xml:space="preserve"> </w:t>
            </w:r>
            <w:r w:rsidRPr="00F71B85">
              <w:rPr>
                <w:rFonts w:ascii="Times New Roman" w:hAnsi="Times New Roman" w:cs="Times New Roman"/>
                <w:b/>
                <w:spacing w:val="-10"/>
                <w:sz w:val="24"/>
                <w:szCs w:val="24"/>
              </w:rPr>
              <w:t>)</w:t>
            </w:r>
          </w:p>
        </w:tc>
        <w:tc>
          <w:tcPr>
            <w:tcW w:w="2432" w:type="dxa"/>
            <w:tcBorders>
              <w:top w:val="single" w:sz="4" w:space="0" w:color="000000"/>
              <w:left w:val="single" w:sz="4" w:space="0" w:color="000000"/>
              <w:bottom w:val="single" w:sz="4" w:space="0" w:color="000000"/>
              <w:right w:val="single" w:sz="4" w:space="0" w:color="000000"/>
            </w:tcBorders>
          </w:tcPr>
          <w:p w14:paraId="5B7667C9"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Затухання</w:t>
            </w:r>
          </w:p>
          <w:p w14:paraId="68787085"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(спад)</w:t>
            </w:r>
          </w:p>
        </w:tc>
      </w:tr>
      <w:tr w:rsidR="004415E7" w:rsidRPr="00F71B85" w14:paraId="294F033E" w14:textId="77777777" w:rsidTr="00F71B85">
        <w:trPr>
          <w:trHeight w:val="186"/>
          <w:jc w:val="center"/>
        </w:trPr>
        <w:tc>
          <w:tcPr>
            <w:tcW w:w="1774" w:type="dxa"/>
            <w:tcBorders>
              <w:top w:val="single" w:sz="4" w:space="0" w:color="000000"/>
              <w:left w:val="single" w:sz="4" w:space="0" w:color="000000"/>
              <w:bottom w:val="single" w:sz="4" w:space="0" w:color="000000"/>
              <w:right w:val="single" w:sz="4" w:space="0" w:color="000000"/>
            </w:tcBorders>
          </w:tcPr>
          <w:p w14:paraId="57B44821"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Маса</w:t>
            </w:r>
            <w:r w:rsidRPr="00F71B85">
              <w:rPr>
                <w:rFonts w:ascii="Times New Roman" w:hAnsi="Times New Roman" w:cs="Times New Roman"/>
                <w:spacing w:val="-5"/>
                <w:sz w:val="24"/>
                <w:szCs w:val="24"/>
              </w:rPr>
              <w:t xml:space="preserve"> (М)</w:t>
            </w:r>
          </w:p>
        </w:tc>
        <w:tc>
          <w:tcPr>
            <w:tcW w:w="2430" w:type="dxa"/>
            <w:tcBorders>
              <w:top w:val="single" w:sz="4" w:space="0" w:color="000000"/>
              <w:left w:val="single" w:sz="4" w:space="0" w:color="000000"/>
              <w:bottom w:val="single" w:sz="4" w:space="0" w:color="000000"/>
              <w:right w:val="single" w:sz="4" w:space="0" w:color="000000"/>
            </w:tcBorders>
          </w:tcPr>
          <w:p w14:paraId="3A400151"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Збільшується</w:t>
            </w:r>
          </w:p>
        </w:tc>
        <w:tc>
          <w:tcPr>
            <w:tcW w:w="2436" w:type="dxa"/>
            <w:tcBorders>
              <w:top w:val="single" w:sz="4" w:space="0" w:color="000000"/>
              <w:left w:val="single" w:sz="4" w:space="0" w:color="000000"/>
              <w:bottom w:val="single" w:sz="4" w:space="0" w:color="000000"/>
              <w:right w:val="single" w:sz="4" w:space="0" w:color="000000"/>
            </w:tcBorders>
          </w:tcPr>
          <w:p w14:paraId="447F4669"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Постійна</w:t>
            </w:r>
          </w:p>
        </w:tc>
        <w:tc>
          <w:tcPr>
            <w:tcW w:w="2432" w:type="dxa"/>
            <w:tcBorders>
              <w:top w:val="single" w:sz="4" w:space="0" w:color="000000"/>
              <w:left w:val="single" w:sz="4" w:space="0" w:color="000000"/>
              <w:bottom w:val="single" w:sz="4" w:space="0" w:color="000000"/>
              <w:right w:val="single" w:sz="4" w:space="0" w:color="000000"/>
            </w:tcBorders>
          </w:tcPr>
          <w:p w14:paraId="61BCF6A5"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pacing w:val="-2"/>
                <w:sz w:val="24"/>
                <w:szCs w:val="24"/>
              </w:rPr>
              <w:t>Знижується</w:t>
            </w:r>
          </w:p>
        </w:tc>
      </w:tr>
      <w:tr w:rsidR="004415E7" w:rsidRPr="00F71B85" w14:paraId="1803905D" w14:textId="77777777" w:rsidTr="00F71B85">
        <w:trPr>
          <w:trHeight w:val="182"/>
          <w:jc w:val="center"/>
        </w:trPr>
        <w:tc>
          <w:tcPr>
            <w:tcW w:w="1774" w:type="dxa"/>
            <w:tcBorders>
              <w:top w:val="single" w:sz="4" w:space="0" w:color="000000"/>
              <w:left w:val="single" w:sz="4" w:space="0" w:color="000000"/>
              <w:bottom w:val="single" w:sz="4" w:space="0" w:color="000000"/>
              <w:right w:val="single" w:sz="4" w:space="0" w:color="000000"/>
            </w:tcBorders>
          </w:tcPr>
          <w:p w14:paraId="573C1932"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Потенціал</w:t>
            </w:r>
            <w:r w:rsidRPr="00F71B85">
              <w:rPr>
                <w:rFonts w:ascii="Times New Roman" w:hAnsi="Times New Roman" w:cs="Times New Roman"/>
                <w:spacing w:val="-7"/>
                <w:sz w:val="24"/>
                <w:szCs w:val="24"/>
              </w:rPr>
              <w:t xml:space="preserve"> </w:t>
            </w:r>
            <w:r w:rsidRPr="00F71B85">
              <w:rPr>
                <w:rFonts w:ascii="Times New Roman" w:hAnsi="Times New Roman" w:cs="Times New Roman"/>
                <w:spacing w:val="-5"/>
                <w:sz w:val="24"/>
                <w:szCs w:val="24"/>
              </w:rPr>
              <w:t>(Р)</w:t>
            </w:r>
          </w:p>
        </w:tc>
        <w:tc>
          <w:tcPr>
            <w:tcW w:w="2430" w:type="dxa"/>
            <w:tcBorders>
              <w:top w:val="single" w:sz="4" w:space="0" w:color="000000"/>
              <w:left w:val="single" w:sz="4" w:space="0" w:color="000000"/>
              <w:bottom w:val="single" w:sz="4" w:space="0" w:color="000000"/>
              <w:right w:val="single" w:sz="4" w:space="0" w:color="000000"/>
            </w:tcBorders>
          </w:tcPr>
          <w:p w14:paraId="379F6B6E"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Високий</w:t>
            </w:r>
          </w:p>
        </w:tc>
        <w:tc>
          <w:tcPr>
            <w:tcW w:w="2436" w:type="dxa"/>
            <w:tcBorders>
              <w:top w:val="single" w:sz="4" w:space="0" w:color="000000"/>
              <w:left w:val="single" w:sz="4" w:space="0" w:color="000000"/>
              <w:bottom w:val="single" w:sz="4" w:space="0" w:color="000000"/>
              <w:right w:val="single" w:sz="4" w:space="0" w:color="000000"/>
            </w:tcBorders>
          </w:tcPr>
          <w:p w14:paraId="79E933BF"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Стабільний</w:t>
            </w:r>
          </w:p>
        </w:tc>
        <w:tc>
          <w:tcPr>
            <w:tcW w:w="2432" w:type="dxa"/>
            <w:tcBorders>
              <w:top w:val="single" w:sz="4" w:space="0" w:color="000000"/>
              <w:left w:val="single" w:sz="4" w:space="0" w:color="000000"/>
              <w:bottom w:val="single" w:sz="4" w:space="0" w:color="000000"/>
              <w:right w:val="single" w:sz="4" w:space="0" w:color="000000"/>
            </w:tcBorders>
          </w:tcPr>
          <w:p w14:paraId="02732FF6"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Низький</w:t>
            </w:r>
          </w:p>
        </w:tc>
      </w:tr>
      <w:tr w:rsidR="004415E7" w:rsidRPr="00F71B85" w14:paraId="66857EB2" w14:textId="77777777" w:rsidTr="00F71B85">
        <w:trPr>
          <w:trHeight w:val="186"/>
          <w:jc w:val="center"/>
        </w:trPr>
        <w:tc>
          <w:tcPr>
            <w:tcW w:w="1774" w:type="dxa"/>
            <w:tcBorders>
              <w:top w:val="single" w:sz="4" w:space="0" w:color="000000"/>
              <w:left w:val="single" w:sz="4" w:space="0" w:color="000000"/>
              <w:bottom w:val="single" w:sz="4" w:space="0" w:color="000000"/>
              <w:right w:val="single" w:sz="4" w:space="0" w:color="000000"/>
            </w:tcBorders>
          </w:tcPr>
          <w:p w14:paraId="5BC608C4"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Швидкість</w:t>
            </w:r>
            <w:r w:rsidRPr="00F71B85">
              <w:rPr>
                <w:rFonts w:ascii="Times New Roman" w:hAnsi="Times New Roman" w:cs="Times New Roman"/>
                <w:spacing w:val="-4"/>
                <w:sz w:val="24"/>
                <w:szCs w:val="24"/>
              </w:rPr>
              <w:t xml:space="preserve"> </w:t>
            </w:r>
            <w:r w:rsidRPr="00F71B85">
              <w:rPr>
                <w:rFonts w:ascii="Times New Roman" w:hAnsi="Times New Roman" w:cs="Times New Roman"/>
                <w:spacing w:val="-5"/>
                <w:sz w:val="24"/>
                <w:szCs w:val="24"/>
              </w:rPr>
              <w:t>(V)</w:t>
            </w:r>
          </w:p>
        </w:tc>
        <w:tc>
          <w:tcPr>
            <w:tcW w:w="2430" w:type="dxa"/>
            <w:tcBorders>
              <w:top w:val="single" w:sz="4" w:space="0" w:color="000000"/>
              <w:left w:val="single" w:sz="4" w:space="0" w:color="000000"/>
              <w:bottom w:val="single" w:sz="4" w:space="0" w:color="000000"/>
              <w:right w:val="single" w:sz="4" w:space="0" w:color="000000"/>
            </w:tcBorders>
          </w:tcPr>
          <w:p w14:paraId="574B34E6"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Зростає</w:t>
            </w:r>
          </w:p>
        </w:tc>
        <w:tc>
          <w:tcPr>
            <w:tcW w:w="2436" w:type="dxa"/>
            <w:tcBorders>
              <w:top w:val="single" w:sz="4" w:space="0" w:color="000000"/>
              <w:left w:val="single" w:sz="4" w:space="0" w:color="000000"/>
              <w:bottom w:val="single" w:sz="4" w:space="0" w:color="000000"/>
              <w:right w:val="single" w:sz="4" w:space="0" w:color="000000"/>
            </w:tcBorders>
          </w:tcPr>
          <w:p w14:paraId="7B393265"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Постійна</w:t>
            </w:r>
          </w:p>
        </w:tc>
        <w:tc>
          <w:tcPr>
            <w:tcW w:w="2432" w:type="dxa"/>
            <w:tcBorders>
              <w:top w:val="single" w:sz="4" w:space="0" w:color="000000"/>
              <w:left w:val="single" w:sz="4" w:space="0" w:color="000000"/>
              <w:bottom w:val="single" w:sz="4" w:space="0" w:color="000000"/>
              <w:right w:val="single" w:sz="4" w:space="0" w:color="000000"/>
            </w:tcBorders>
          </w:tcPr>
          <w:p w14:paraId="5C4F3A89"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pacing w:val="-2"/>
                <w:sz w:val="24"/>
                <w:szCs w:val="24"/>
              </w:rPr>
              <w:t>Знижується</w:t>
            </w:r>
          </w:p>
        </w:tc>
      </w:tr>
      <w:tr w:rsidR="004415E7" w:rsidRPr="00F71B85" w14:paraId="52F53A94" w14:textId="77777777" w:rsidTr="00F71B85">
        <w:trPr>
          <w:trHeight w:val="181"/>
          <w:jc w:val="center"/>
        </w:trPr>
        <w:tc>
          <w:tcPr>
            <w:tcW w:w="1774" w:type="dxa"/>
            <w:tcBorders>
              <w:top w:val="single" w:sz="4" w:space="0" w:color="000000"/>
              <w:left w:val="single" w:sz="4" w:space="0" w:color="000000"/>
              <w:bottom w:val="single" w:sz="4" w:space="0" w:color="000000"/>
              <w:right w:val="single" w:sz="4" w:space="0" w:color="000000"/>
            </w:tcBorders>
          </w:tcPr>
          <w:p w14:paraId="2A5A6635"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Якість</w:t>
            </w:r>
            <w:r w:rsidRPr="00F71B85">
              <w:rPr>
                <w:rFonts w:ascii="Times New Roman" w:hAnsi="Times New Roman" w:cs="Times New Roman"/>
                <w:spacing w:val="-4"/>
                <w:sz w:val="24"/>
                <w:szCs w:val="24"/>
              </w:rPr>
              <w:t xml:space="preserve"> </w:t>
            </w:r>
            <w:r w:rsidRPr="00F71B85">
              <w:rPr>
                <w:rFonts w:ascii="Times New Roman" w:hAnsi="Times New Roman" w:cs="Times New Roman"/>
                <w:spacing w:val="-5"/>
                <w:sz w:val="24"/>
                <w:szCs w:val="24"/>
              </w:rPr>
              <w:t>(К)</w:t>
            </w:r>
          </w:p>
        </w:tc>
        <w:tc>
          <w:tcPr>
            <w:tcW w:w="2430" w:type="dxa"/>
            <w:tcBorders>
              <w:top w:val="single" w:sz="4" w:space="0" w:color="000000"/>
              <w:left w:val="single" w:sz="4" w:space="0" w:color="000000"/>
              <w:bottom w:val="single" w:sz="4" w:space="0" w:color="000000"/>
              <w:right w:val="single" w:sz="4" w:space="0" w:color="000000"/>
            </w:tcBorders>
          </w:tcPr>
          <w:p w14:paraId="690FB62D"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Прогресивна</w:t>
            </w:r>
          </w:p>
        </w:tc>
        <w:tc>
          <w:tcPr>
            <w:tcW w:w="2436" w:type="dxa"/>
            <w:tcBorders>
              <w:top w:val="single" w:sz="4" w:space="0" w:color="000000"/>
              <w:left w:val="single" w:sz="4" w:space="0" w:color="000000"/>
              <w:bottom w:val="single" w:sz="4" w:space="0" w:color="000000"/>
              <w:right w:val="single" w:sz="4" w:space="0" w:color="000000"/>
            </w:tcBorders>
          </w:tcPr>
          <w:p w14:paraId="1ACCBBA9"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Традиційна</w:t>
            </w:r>
          </w:p>
        </w:tc>
        <w:tc>
          <w:tcPr>
            <w:tcW w:w="2432" w:type="dxa"/>
            <w:tcBorders>
              <w:top w:val="single" w:sz="4" w:space="0" w:color="000000"/>
              <w:left w:val="single" w:sz="4" w:space="0" w:color="000000"/>
              <w:bottom w:val="single" w:sz="4" w:space="0" w:color="000000"/>
              <w:right w:val="single" w:sz="4" w:space="0" w:color="000000"/>
            </w:tcBorders>
          </w:tcPr>
          <w:p w14:paraId="3B47F7AB"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pacing w:val="-2"/>
                <w:sz w:val="24"/>
                <w:szCs w:val="24"/>
              </w:rPr>
              <w:t>Регресивна</w:t>
            </w:r>
          </w:p>
        </w:tc>
      </w:tr>
    </w:tbl>
    <w:p w14:paraId="24D52957" w14:textId="675A47FF" w:rsidR="004415E7" w:rsidRPr="00F71B85" w:rsidRDefault="004415E7" w:rsidP="00F71B85">
      <w:pPr>
        <w:spacing w:line="312" w:lineRule="auto"/>
        <w:ind w:firstLine="567"/>
        <w:jc w:val="both"/>
        <w:rPr>
          <w:rFonts w:ascii="Times New Roman" w:hAnsi="Times New Roman" w:cs="Times New Roman"/>
        </w:rPr>
      </w:pPr>
      <w:r w:rsidRPr="00F71B85">
        <w:rPr>
          <w:rFonts w:ascii="Times New Roman" w:hAnsi="Times New Roman" w:cs="Times New Roman"/>
          <w:i/>
        </w:rPr>
        <w:t>Джерело:</w:t>
      </w:r>
      <w:r w:rsidRPr="00F71B85">
        <w:rPr>
          <w:rFonts w:ascii="Times New Roman" w:hAnsi="Times New Roman" w:cs="Times New Roman"/>
          <w:i/>
          <w:spacing w:val="-12"/>
        </w:rPr>
        <w:t xml:space="preserve"> </w:t>
      </w:r>
      <w:r w:rsidRPr="00F71B85">
        <w:rPr>
          <w:rFonts w:ascii="Times New Roman" w:hAnsi="Times New Roman" w:cs="Times New Roman"/>
        </w:rPr>
        <w:t>Сухарев</w:t>
      </w:r>
      <w:r w:rsidRPr="00F71B85">
        <w:rPr>
          <w:rFonts w:ascii="Times New Roman" w:hAnsi="Times New Roman" w:cs="Times New Roman"/>
          <w:spacing w:val="-11"/>
        </w:rPr>
        <w:t xml:space="preserve"> </w:t>
      </w:r>
      <w:r w:rsidRPr="00F71B85">
        <w:rPr>
          <w:rFonts w:ascii="Times New Roman" w:hAnsi="Times New Roman" w:cs="Times New Roman"/>
        </w:rPr>
        <w:t>О.</w:t>
      </w:r>
      <w:r w:rsidRPr="00F71B85">
        <w:rPr>
          <w:rFonts w:ascii="Times New Roman" w:hAnsi="Times New Roman" w:cs="Times New Roman"/>
          <w:spacing w:val="-11"/>
        </w:rPr>
        <w:t xml:space="preserve"> </w:t>
      </w:r>
      <w:r w:rsidRPr="00F71B85">
        <w:rPr>
          <w:rFonts w:ascii="Times New Roman" w:hAnsi="Times New Roman" w:cs="Times New Roman"/>
        </w:rPr>
        <w:t>С.</w:t>
      </w:r>
      <w:r w:rsidRPr="00F71B85">
        <w:rPr>
          <w:rFonts w:ascii="Times New Roman" w:hAnsi="Times New Roman" w:cs="Times New Roman"/>
          <w:spacing w:val="-11"/>
        </w:rPr>
        <w:t xml:space="preserve"> </w:t>
      </w:r>
      <w:r w:rsidRPr="00F71B85">
        <w:rPr>
          <w:rFonts w:ascii="Times New Roman" w:hAnsi="Times New Roman" w:cs="Times New Roman"/>
        </w:rPr>
        <w:t>Институциональная</w:t>
      </w:r>
      <w:r w:rsidRPr="00F71B85">
        <w:rPr>
          <w:rFonts w:ascii="Times New Roman" w:hAnsi="Times New Roman" w:cs="Times New Roman"/>
          <w:spacing w:val="-11"/>
        </w:rPr>
        <w:t xml:space="preserve"> </w:t>
      </w:r>
      <w:r w:rsidRPr="00F71B85">
        <w:rPr>
          <w:rFonts w:ascii="Times New Roman" w:hAnsi="Times New Roman" w:cs="Times New Roman"/>
        </w:rPr>
        <w:t>теория</w:t>
      </w:r>
      <w:r w:rsidRPr="00F71B85">
        <w:rPr>
          <w:rFonts w:ascii="Times New Roman" w:hAnsi="Times New Roman" w:cs="Times New Roman"/>
          <w:spacing w:val="-9"/>
        </w:rPr>
        <w:t xml:space="preserve"> </w:t>
      </w:r>
      <w:r w:rsidRPr="00F71B85">
        <w:rPr>
          <w:rFonts w:ascii="Times New Roman" w:hAnsi="Times New Roman" w:cs="Times New Roman"/>
        </w:rPr>
        <w:t>и</w:t>
      </w:r>
      <w:r w:rsidRPr="00F71B85">
        <w:rPr>
          <w:rFonts w:ascii="Times New Roman" w:hAnsi="Times New Roman" w:cs="Times New Roman"/>
          <w:spacing w:val="-10"/>
        </w:rPr>
        <w:t xml:space="preserve"> </w:t>
      </w:r>
      <w:r w:rsidRPr="00F71B85">
        <w:rPr>
          <w:rFonts w:ascii="Times New Roman" w:hAnsi="Times New Roman" w:cs="Times New Roman"/>
        </w:rPr>
        <w:t>экономическая</w:t>
      </w:r>
      <w:r w:rsidRPr="00F71B85">
        <w:rPr>
          <w:rFonts w:ascii="Times New Roman" w:hAnsi="Times New Roman" w:cs="Times New Roman"/>
          <w:spacing w:val="-6"/>
        </w:rPr>
        <w:t xml:space="preserve"> </w:t>
      </w:r>
      <w:r w:rsidRPr="00F71B85">
        <w:rPr>
          <w:rFonts w:ascii="Times New Roman" w:hAnsi="Times New Roman" w:cs="Times New Roman"/>
        </w:rPr>
        <w:t>политика:</w:t>
      </w:r>
      <w:r w:rsidRPr="00F71B85">
        <w:rPr>
          <w:rFonts w:ascii="Times New Roman" w:hAnsi="Times New Roman" w:cs="Times New Roman"/>
          <w:spacing w:val="-10"/>
        </w:rPr>
        <w:t xml:space="preserve"> </w:t>
      </w:r>
      <w:r w:rsidRPr="00F71B85">
        <w:rPr>
          <w:rFonts w:ascii="Times New Roman" w:hAnsi="Times New Roman" w:cs="Times New Roman"/>
        </w:rPr>
        <w:t>К</w:t>
      </w:r>
      <w:r w:rsidRPr="00F71B85">
        <w:rPr>
          <w:rFonts w:ascii="Times New Roman" w:hAnsi="Times New Roman" w:cs="Times New Roman"/>
          <w:spacing w:val="-8"/>
        </w:rPr>
        <w:t xml:space="preserve"> </w:t>
      </w:r>
      <w:r w:rsidRPr="00F71B85">
        <w:rPr>
          <w:rFonts w:ascii="Times New Roman" w:hAnsi="Times New Roman" w:cs="Times New Roman"/>
        </w:rPr>
        <w:t>новой</w:t>
      </w:r>
      <w:r w:rsidRPr="00F71B85">
        <w:rPr>
          <w:rFonts w:ascii="Times New Roman" w:hAnsi="Times New Roman" w:cs="Times New Roman"/>
          <w:spacing w:val="-10"/>
        </w:rPr>
        <w:t xml:space="preserve"> </w:t>
      </w:r>
      <w:r w:rsidRPr="00F71B85">
        <w:rPr>
          <w:rFonts w:ascii="Times New Roman" w:hAnsi="Times New Roman" w:cs="Times New Roman"/>
        </w:rPr>
        <w:t>теории</w:t>
      </w:r>
      <w:r w:rsidRPr="00F71B85">
        <w:rPr>
          <w:rFonts w:ascii="Times New Roman" w:hAnsi="Times New Roman" w:cs="Times New Roman"/>
          <w:spacing w:val="-8"/>
        </w:rPr>
        <w:t xml:space="preserve"> </w:t>
      </w:r>
      <w:r w:rsidRPr="00F71B85">
        <w:rPr>
          <w:rFonts w:ascii="Times New Roman" w:hAnsi="Times New Roman" w:cs="Times New Roman"/>
        </w:rPr>
        <w:t>передаточного</w:t>
      </w:r>
      <w:r w:rsidRPr="00F71B85">
        <w:rPr>
          <w:rFonts w:ascii="Times New Roman" w:hAnsi="Times New Roman" w:cs="Times New Roman"/>
          <w:spacing w:val="-10"/>
        </w:rPr>
        <w:t xml:space="preserve"> </w:t>
      </w:r>
      <w:r w:rsidRPr="00F71B85">
        <w:rPr>
          <w:rFonts w:ascii="Times New Roman" w:hAnsi="Times New Roman" w:cs="Times New Roman"/>
        </w:rPr>
        <w:t>механизма в</w:t>
      </w:r>
      <w:r w:rsidRPr="00F71B85">
        <w:rPr>
          <w:rFonts w:ascii="Times New Roman" w:hAnsi="Times New Roman" w:cs="Times New Roman"/>
          <w:spacing w:val="-3"/>
        </w:rPr>
        <w:t xml:space="preserve"> </w:t>
      </w:r>
      <w:r w:rsidRPr="00F71B85">
        <w:rPr>
          <w:rFonts w:ascii="Times New Roman" w:hAnsi="Times New Roman" w:cs="Times New Roman"/>
        </w:rPr>
        <w:t>макроэкономике</w:t>
      </w:r>
      <w:r w:rsidRPr="00F71B85">
        <w:rPr>
          <w:rFonts w:ascii="Times New Roman" w:hAnsi="Times New Roman" w:cs="Times New Roman"/>
          <w:spacing w:val="-3"/>
        </w:rPr>
        <w:t xml:space="preserve"> </w:t>
      </w:r>
      <w:r w:rsidRPr="00F71B85">
        <w:rPr>
          <w:rFonts w:ascii="Times New Roman" w:hAnsi="Times New Roman" w:cs="Times New Roman"/>
        </w:rPr>
        <w:t>: в</w:t>
      </w:r>
      <w:r w:rsidRPr="00F71B85">
        <w:rPr>
          <w:rFonts w:ascii="Times New Roman" w:hAnsi="Times New Roman" w:cs="Times New Roman"/>
          <w:spacing w:val="-3"/>
        </w:rPr>
        <w:t xml:space="preserve"> </w:t>
      </w:r>
      <w:r w:rsidRPr="00F71B85">
        <w:rPr>
          <w:rFonts w:ascii="Times New Roman" w:hAnsi="Times New Roman" w:cs="Times New Roman"/>
        </w:rPr>
        <w:t>2</w:t>
      </w:r>
      <w:r w:rsidRPr="00F71B85">
        <w:rPr>
          <w:rFonts w:ascii="Times New Roman" w:hAnsi="Times New Roman" w:cs="Times New Roman"/>
          <w:spacing w:val="-3"/>
        </w:rPr>
        <w:t xml:space="preserve"> </w:t>
      </w:r>
      <w:r w:rsidRPr="00F71B85">
        <w:rPr>
          <w:rFonts w:ascii="Times New Roman" w:hAnsi="Times New Roman" w:cs="Times New Roman"/>
        </w:rPr>
        <w:t>кн.</w:t>
      </w:r>
      <w:r w:rsidRPr="00F71B85">
        <w:rPr>
          <w:rFonts w:ascii="Times New Roman" w:hAnsi="Times New Roman" w:cs="Times New Roman"/>
          <w:spacing w:val="-2"/>
        </w:rPr>
        <w:t xml:space="preserve"> </w:t>
      </w:r>
      <w:r w:rsidRPr="00F71B85">
        <w:rPr>
          <w:rFonts w:ascii="Times New Roman" w:hAnsi="Times New Roman" w:cs="Times New Roman"/>
        </w:rPr>
        <w:t>/</w:t>
      </w:r>
      <w:r w:rsidRPr="00F71B85">
        <w:rPr>
          <w:rFonts w:ascii="Times New Roman" w:hAnsi="Times New Roman" w:cs="Times New Roman"/>
          <w:spacing w:val="-2"/>
        </w:rPr>
        <w:t xml:space="preserve"> </w:t>
      </w:r>
      <w:r w:rsidRPr="00F71B85">
        <w:rPr>
          <w:rFonts w:ascii="Times New Roman" w:hAnsi="Times New Roman" w:cs="Times New Roman"/>
        </w:rPr>
        <w:t>О.</w:t>
      </w:r>
      <w:r w:rsidRPr="00F71B85">
        <w:rPr>
          <w:rFonts w:ascii="Times New Roman" w:hAnsi="Times New Roman" w:cs="Times New Roman"/>
          <w:spacing w:val="-3"/>
        </w:rPr>
        <w:t xml:space="preserve"> </w:t>
      </w:r>
      <w:r w:rsidRPr="00F71B85">
        <w:rPr>
          <w:rFonts w:ascii="Times New Roman" w:hAnsi="Times New Roman" w:cs="Times New Roman"/>
        </w:rPr>
        <w:t>С.</w:t>
      </w:r>
      <w:r w:rsidRPr="00F71B85">
        <w:rPr>
          <w:rFonts w:ascii="Times New Roman" w:hAnsi="Times New Roman" w:cs="Times New Roman"/>
          <w:spacing w:val="-2"/>
        </w:rPr>
        <w:t xml:space="preserve"> </w:t>
      </w:r>
      <w:r w:rsidRPr="00F71B85">
        <w:rPr>
          <w:rFonts w:ascii="Times New Roman" w:hAnsi="Times New Roman" w:cs="Times New Roman"/>
        </w:rPr>
        <w:t>Сухарев</w:t>
      </w:r>
      <w:r w:rsidRPr="00F71B85">
        <w:rPr>
          <w:rFonts w:ascii="Times New Roman" w:hAnsi="Times New Roman" w:cs="Times New Roman"/>
          <w:spacing w:val="-3"/>
        </w:rPr>
        <w:t xml:space="preserve"> </w:t>
      </w:r>
      <w:r w:rsidRPr="00F71B85">
        <w:rPr>
          <w:rFonts w:ascii="Times New Roman" w:hAnsi="Times New Roman" w:cs="Times New Roman"/>
        </w:rPr>
        <w:t>;</w:t>
      </w:r>
      <w:r w:rsidRPr="00F71B85">
        <w:rPr>
          <w:rFonts w:ascii="Times New Roman" w:hAnsi="Times New Roman" w:cs="Times New Roman"/>
          <w:spacing w:val="-2"/>
        </w:rPr>
        <w:t xml:space="preserve"> </w:t>
      </w:r>
      <w:r w:rsidRPr="00F71B85">
        <w:rPr>
          <w:rFonts w:ascii="Times New Roman" w:hAnsi="Times New Roman" w:cs="Times New Roman"/>
        </w:rPr>
        <w:t>РАН.</w:t>
      </w:r>
      <w:r w:rsidRPr="00F71B85">
        <w:rPr>
          <w:rFonts w:ascii="Times New Roman" w:hAnsi="Times New Roman" w:cs="Times New Roman"/>
          <w:spacing w:val="-2"/>
        </w:rPr>
        <w:t xml:space="preserve"> </w:t>
      </w:r>
      <w:r w:rsidRPr="00F71B85">
        <w:rPr>
          <w:rFonts w:ascii="Times New Roman" w:hAnsi="Times New Roman" w:cs="Times New Roman"/>
        </w:rPr>
        <w:t>Ин-т экон.–</w:t>
      </w:r>
      <w:r w:rsidRPr="00F71B85">
        <w:rPr>
          <w:rFonts w:ascii="Times New Roman" w:hAnsi="Times New Roman" w:cs="Times New Roman"/>
          <w:spacing w:val="-3"/>
        </w:rPr>
        <w:t xml:space="preserve"> </w:t>
      </w:r>
      <w:r w:rsidRPr="00F71B85">
        <w:rPr>
          <w:rFonts w:ascii="Times New Roman" w:hAnsi="Times New Roman" w:cs="Times New Roman"/>
        </w:rPr>
        <w:t>М.</w:t>
      </w:r>
      <w:r w:rsidRPr="00F71B85">
        <w:rPr>
          <w:rFonts w:ascii="Times New Roman" w:hAnsi="Times New Roman" w:cs="Times New Roman"/>
          <w:spacing w:val="-2"/>
        </w:rPr>
        <w:t xml:space="preserve"> </w:t>
      </w:r>
      <w:r w:rsidRPr="00F71B85">
        <w:rPr>
          <w:rFonts w:ascii="Times New Roman" w:hAnsi="Times New Roman" w:cs="Times New Roman"/>
        </w:rPr>
        <w:t>: Экономика,</w:t>
      </w:r>
      <w:r w:rsidRPr="00F71B85">
        <w:rPr>
          <w:rFonts w:ascii="Times New Roman" w:hAnsi="Times New Roman" w:cs="Times New Roman"/>
          <w:spacing w:val="-2"/>
        </w:rPr>
        <w:t xml:space="preserve"> </w:t>
      </w:r>
      <w:r w:rsidRPr="00F71B85">
        <w:rPr>
          <w:rFonts w:ascii="Times New Roman" w:hAnsi="Times New Roman" w:cs="Times New Roman"/>
        </w:rPr>
        <w:t>2007. –</w:t>
      </w:r>
      <w:r w:rsidRPr="00F71B85">
        <w:rPr>
          <w:rFonts w:ascii="Times New Roman" w:hAnsi="Times New Roman" w:cs="Times New Roman"/>
          <w:spacing w:val="-3"/>
        </w:rPr>
        <w:t xml:space="preserve"> </w:t>
      </w:r>
      <w:r w:rsidRPr="00F71B85">
        <w:rPr>
          <w:rFonts w:ascii="Times New Roman" w:hAnsi="Times New Roman" w:cs="Times New Roman"/>
        </w:rPr>
        <w:t>Кн. I</w:t>
      </w:r>
      <w:r w:rsidRPr="00F71B85">
        <w:rPr>
          <w:rFonts w:ascii="Times New Roman" w:hAnsi="Times New Roman" w:cs="Times New Roman"/>
          <w:spacing w:val="-2"/>
        </w:rPr>
        <w:t xml:space="preserve"> </w:t>
      </w:r>
      <w:r w:rsidRPr="00F71B85">
        <w:rPr>
          <w:rFonts w:ascii="Times New Roman" w:hAnsi="Times New Roman" w:cs="Times New Roman"/>
        </w:rPr>
        <w:t>:</w:t>
      </w:r>
      <w:r w:rsidRPr="00F71B85">
        <w:rPr>
          <w:rFonts w:ascii="Times New Roman" w:hAnsi="Times New Roman" w:cs="Times New Roman"/>
          <w:spacing w:val="-2"/>
        </w:rPr>
        <w:t xml:space="preserve"> </w:t>
      </w:r>
      <w:r w:rsidRPr="00F71B85">
        <w:rPr>
          <w:rFonts w:ascii="Times New Roman" w:hAnsi="Times New Roman" w:cs="Times New Roman"/>
        </w:rPr>
        <w:t>Институциональная</w:t>
      </w:r>
      <w:r w:rsidRPr="00F71B85">
        <w:rPr>
          <w:rFonts w:ascii="Times New Roman" w:hAnsi="Times New Roman" w:cs="Times New Roman"/>
          <w:spacing w:val="80"/>
          <w:w w:val="150"/>
        </w:rPr>
        <w:t xml:space="preserve"> </w:t>
      </w:r>
      <w:r w:rsidRPr="00F71B85">
        <w:rPr>
          <w:rFonts w:ascii="Times New Roman" w:hAnsi="Times New Roman" w:cs="Times New Roman"/>
        </w:rPr>
        <w:t>теория. Методологический эскиз. – С. 45.</w:t>
      </w:r>
    </w:p>
    <w:p w14:paraId="5B335F03" w14:textId="77777777" w:rsidR="004415E7" w:rsidRPr="004415E7" w:rsidRDefault="004415E7" w:rsidP="00F71B85">
      <w:pPr>
        <w:spacing w:line="312" w:lineRule="auto"/>
        <w:ind w:firstLine="567"/>
        <w:jc w:val="both"/>
        <w:rPr>
          <w:rFonts w:ascii="Times New Roman" w:hAnsi="Times New Roman" w:cs="Times New Roman"/>
          <w:sz w:val="26"/>
          <w:szCs w:val="26"/>
        </w:rPr>
      </w:pPr>
    </w:p>
    <w:p w14:paraId="209FC5D3" w14:textId="70812FF4" w:rsidR="004415E7" w:rsidRPr="004415E7" w:rsidRDefault="004415E7" w:rsidP="00F71B85">
      <w:pPr>
        <w:pStyle w:val="a3"/>
        <w:spacing w:line="312" w:lineRule="auto"/>
        <w:ind w:firstLine="567"/>
        <w:rPr>
          <w:rFonts w:ascii="Times New Roman" w:hAnsi="Times New Roman" w:cs="Times New Roman"/>
          <w:sz w:val="26"/>
          <w:szCs w:val="26"/>
        </w:rPr>
      </w:pPr>
      <w:r w:rsidRPr="004415E7">
        <w:rPr>
          <w:rFonts w:ascii="Times New Roman" w:hAnsi="Times New Roman" w:cs="Times New Roman"/>
          <w:b/>
          <w:sz w:val="26"/>
          <w:szCs w:val="26"/>
        </w:rPr>
        <w:t>Показники</w:t>
      </w:r>
      <w:r w:rsidRPr="004415E7">
        <w:rPr>
          <w:rFonts w:ascii="Times New Roman" w:hAnsi="Times New Roman" w:cs="Times New Roman"/>
          <w:b/>
          <w:spacing w:val="20"/>
          <w:sz w:val="26"/>
          <w:szCs w:val="26"/>
        </w:rPr>
        <w:t xml:space="preserve"> </w:t>
      </w:r>
      <w:r w:rsidRPr="004415E7">
        <w:rPr>
          <w:rFonts w:ascii="Times New Roman" w:hAnsi="Times New Roman" w:cs="Times New Roman"/>
          <w:b/>
          <w:sz w:val="26"/>
          <w:szCs w:val="26"/>
        </w:rPr>
        <w:t>результуючого</w:t>
      </w:r>
      <w:r w:rsidRPr="004415E7">
        <w:rPr>
          <w:rFonts w:ascii="Times New Roman" w:hAnsi="Times New Roman" w:cs="Times New Roman"/>
          <w:b/>
          <w:spacing w:val="21"/>
          <w:sz w:val="26"/>
          <w:szCs w:val="26"/>
        </w:rPr>
        <w:t xml:space="preserve"> </w:t>
      </w:r>
      <w:r w:rsidRPr="004415E7">
        <w:rPr>
          <w:rFonts w:ascii="Times New Roman" w:hAnsi="Times New Roman" w:cs="Times New Roman"/>
          <w:b/>
          <w:sz w:val="26"/>
          <w:szCs w:val="26"/>
        </w:rPr>
        <w:t>структурного</w:t>
      </w:r>
      <w:r w:rsidRPr="004415E7">
        <w:rPr>
          <w:rFonts w:ascii="Times New Roman" w:hAnsi="Times New Roman" w:cs="Times New Roman"/>
          <w:b/>
          <w:spacing w:val="20"/>
          <w:sz w:val="26"/>
          <w:szCs w:val="26"/>
        </w:rPr>
        <w:t xml:space="preserve"> </w:t>
      </w:r>
      <w:r w:rsidRPr="004415E7">
        <w:rPr>
          <w:rFonts w:ascii="Times New Roman" w:hAnsi="Times New Roman" w:cs="Times New Roman"/>
          <w:b/>
          <w:spacing w:val="-2"/>
          <w:sz w:val="26"/>
          <w:szCs w:val="26"/>
        </w:rPr>
        <w:t>зрушення</w:t>
      </w:r>
    </w:p>
    <w:tbl>
      <w:tblPr>
        <w:tblStyle w:val="TableNormal"/>
        <w:tblW w:w="0" w:type="auto"/>
        <w:tblInd w:w="213" w:type="dxa"/>
        <w:tblBorders>
          <w:top w:val="single" w:sz="24" w:space="0" w:color="3E3E3E"/>
          <w:left w:val="single" w:sz="24" w:space="0" w:color="3E3E3E"/>
          <w:bottom w:val="single" w:sz="24" w:space="0" w:color="3E3E3E"/>
          <w:right w:val="single" w:sz="24" w:space="0" w:color="3E3E3E"/>
          <w:insideH w:val="single" w:sz="24" w:space="0" w:color="3E3E3E"/>
          <w:insideV w:val="single" w:sz="24" w:space="0" w:color="3E3E3E"/>
        </w:tblBorders>
        <w:tblLayout w:type="fixed"/>
        <w:tblLook w:val="01E0" w:firstRow="1" w:lastRow="1" w:firstColumn="1" w:lastColumn="1" w:noHBand="0" w:noVBand="0"/>
      </w:tblPr>
      <w:tblGrid>
        <w:gridCol w:w="2432"/>
        <w:gridCol w:w="2812"/>
        <w:gridCol w:w="3827"/>
      </w:tblGrid>
      <w:tr w:rsidR="004415E7" w:rsidRPr="004415E7" w14:paraId="0F1B8C75" w14:textId="77777777" w:rsidTr="004415E7">
        <w:trPr>
          <w:trHeight w:val="182"/>
        </w:trPr>
        <w:tc>
          <w:tcPr>
            <w:tcW w:w="2432" w:type="dxa"/>
            <w:tcBorders>
              <w:top w:val="single" w:sz="4" w:space="0" w:color="000000"/>
              <w:left w:val="single" w:sz="4" w:space="0" w:color="000000"/>
              <w:bottom w:val="single" w:sz="4" w:space="0" w:color="000000"/>
              <w:right w:val="single" w:sz="4" w:space="0" w:color="000000"/>
            </w:tcBorders>
          </w:tcPr>
          <w:p w14:paraId="0DC22874"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pacing w:val="-2"/>
                <w:sz w:val="24"/>
                <w:szCs w:val="24"/>
              </w:rPr>
              <w:t>Показник</w:t>
            </w:r>
          </w:p>
        </w:tc>
        <w:tc>
          <w:tcPr>
            <w:tcW w:w="2812" w:type="dxa"/>
            <w:tcBorders>
              <w:top w:val="single" w:sz="4" w:space="0" w:color="000000"/>
              <w:left w:val="single" w:sz="4" w:space="0" w:color="000000"/>
              <w:bottom w:val="single" w:sz="4" w:space="0" w:color="000000"/>
              <w:right w:val="single" w:sz="4" w:space="0" w:color="000000"/>
            </w:tcBorders>
          </w:tcPr>
          <w:p w14:paraId="6C969931" w14:textId="77777777" w:rsidR="004415E7" w:rsidRPr="00F71B85" w:rsidRDefault="004415E7" w:rsidP="00F71B85">
            <w:pPr>
              <w:pStyle w:val="TableParagraph"/>
              <w:rPr>
                <w:rFonts w:ascii="Times New Roman" w:hAnsi="Times New Roman" w:cs="Times New Roman"/>
                <w:b/>
                <w:sz w:val="24"/>
                <w:szCs w:val="24"/>
              </w:rPr>
            </w:pPr>
            <w:r w:rsidRPr="00F71B85">
              <w:rPr>
                <w:rFonts w:ascii="Times New Roman" w:hAnsi="Times New Roman" w:cs="Times New Roman"/>
                <w:b/>
                <w:sz w:val="24"/>
                <w:szCs w:val="24"/>
              </w:rPr>
              <w:t>Напрями</w:t>
            </w:r>
            <w:r w:rsidRPr="00F71B85">
              <w:rPr>
                <w:rFonts w:ascii="Times New Roman" w:hAnsi="Times New Roman" w:cs="Times New Roman"/>
                <w:b/>
                <w:spacing w:val="-6"/>
                <w:sz w:val="24"/>
                <w:szCs w:val="24"/>
              </w:rPr>
              <w:t xml:space="preserve"> </w:t>
            </w:r>
            <w:r w:rsidRPr="00F71B85">
              <w:rPr>
                <w:rFonts w:ascii="Times New Roman" w:hAnsi="Times New Roman" w:cs="Times New Roman"/>
                <w:b/>
                <w:spacing w:val="-2"/>
                <w:sz w:val="24"/>
                <w:szCs w:val="24"/>
              </w:rPr>
              <w:t>збігаються</w:t>
            </w:r>
          </w:p>
        </w:tc>
        <w:tc>
          <w:tcPr>
            <w:tcW w:w="3827" w:type="dxa"/>
            <w:tcBorders>
              <w:top w:val="single" w:sz="4" w:space="0" w:color="000000"/>
              <w:left w:val="single" w:sz="4" w:space="0" w:color="000000"/>
              <w:bottom w:val="single" w:sz="4" w:space="0" w:color="000000"/>
              <w:right w:val="single" w:sz="4" w:space="0" w:color="000000"/>
            </w:tcBorders>
          </w:tcPr>
          <w:p w14:paraId="687FEFB3" w14:textId="77777777" w:rsidR="004415E7" w:rsidRPr="00F71B85" w:rsidRDefault="004415E7" w:rsidP="00F71B85">
            <w:pPr>
              <w:pStyle w:val="TableParagraph"/>
              <w:jc w:val="left"/>
              <w:rPr>
                <w:rFonts w:ascii="Times New Roman" w:hAnsi="Times New Roman" w:cs="Times New Roman"/>
                <w:b/>
                <w:sz w:val="24"/>
                <w:szCs w:val="24"/>
              </w:rPr>
            </w:pPr>
            <w:r w:rsidRPr="00F71B85">
              <w:rPr>
                <w:rFonts w:ascii="Times New Roman" w:hAnsi="Times New Roman" w:cs="Times New Roman"/>
                <w:b/>
                <w:sz w:val="24"/>
                <w:szCs w:val="24"/>
              </w:rPr>
              <w:t>Напрями</w:t>
            </w:r>
            <w:r w:rsidRPr="00F71B85">
              <w:rPr>
                <w:rFonts w:ascii="Times New Roman" w:hAnsi="Times New Roman" w:cs="Times New Roman"/>
                <w:b/>
                <w:spacing w:val="-4"/>
                <w:sz w:val="24"/>
                <w:szCs w:val="24"/>
              </w:rPr>
              <w:t xml:space="preserve"> </w:t>
            </w:r>
            <w:r w:rsidRPr="00F71B85">
              <w:rPr>
                <w:rFonts w:ascii="Times New Roman" w:hAnsi="Times New Roman" w:cs="Times New Roman"/>
                <w:b/>
                <w:spacing w:val="-2"/>
                <w:sz w:val="24"/>
                <w:szCs w:val="24"/>
              </w:rPr>
              <w:t>протилежні</w:t>
            </w:r>
          </w:p>
        </w:tc>
      </w:tr>
      <w:tr w:rsidR="004415E7" w:rsidRPr="004415E7" w14:paraId="1A875AEF" w14:textId="77777777" w:rsidTr="004415E7">
        <w:trPr>
          <w:trHeight w:val="186"/>
        </w:trPr>
        <w:tc>
          <w:tcPr>
            <w:tcW w:w="2432" w:type="dxa"/>
            <w:tcBorders>
              <w:top w:val="single" w:sz="4" w:space="0" w:color="000000"/>
              <w:left w:val="single" w:sz="4" w:space="0" w:color="000000"/>
              <w:bottom w:val="single" w:sz="4" w:space="0" w:color="000000"/>
              <w:right w:val="single" w:sz="4" w:space="0" w:color="000000"/>
            </w:tcBorders>
          </w:tcPr>
          <w:p w14:paraId="2EE82398"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Маса</w:t>
            </w:r>
            <w:r w:rsidRPr="00F71B85">
              <w:rPr>
                <w:rFonts w:ascii="Times New Roman" w:hAnsi="Times New Roman" w:cs="Times New Roman"/>
                <w:spacing w:val="-5"/>
                <w:sz w:val="24"/>
                <w:szCs w:val="24"/>
              </w:rPr>
              <w:t xml:space="preserve"> (М)</w:t>
            </w:r>
          </w:p>
        </w:tc>
        <w:tc>
          <w:tcPr>
            <w:tcW w:w="2812" w:type="dxa"/>
            <w:tcBorders>
              <w:top w:val="single" w:sz="4" w:space="0" w:color="000000"/>
              <w:left w:val="single" w:sz="4" w:space="0" w:color="000000"/>
              <w:bottom w:val="single" w:sz="4" w:space="0" w:color="000000"/>
              <w:right w:val="single" w:sz="4" w:space="0" w:color="000000"/>
            </w:tcBorders>
          </w:tcPr>
          <w:p w14:paraId="1AAA55D0"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Збільшується</w:t>
            </w:r>
            <w:r w:rsidRPr="00F71B85">
              <w:rPr>
                <w:rFonts w:ascii="Times New Roman" w:hAnsi="Times New Roman" w:cs="Times New Roman"/>
                <w:spacing w:val="-8"/>
                <w:sz w:val="24"/>
                <w:szCs w:val="24"/>
              </w:rPr>
              <w:t xml:space="preserve"> </w:t>
            </w:r>
            <w:r w:rsidRPr="00F71B85">
              <w:rPr>
                <w:rFonts w:ascii="Times New Roman" w:hAnsi="Times New Roman" w:cs="Times New Roman"/>
                <w:spacing w:val="-2"/>
                <w:sz w:val="24"/>
                <w:szCs w:val="24"/>
              </w:rPr>
              <w:t>M(1)+M(2)</w:t>
            </w:r>
          </w:p>
        </w:tc>
        <w:tc>
          <w:tcPr>
            <w:tcW w:w="3827" w:type="dxa"/>
            <w:tcBorders>
              <w:top w:val="single" w:sz="4" w:space="0" w:color="000000"/>
              <w:left w:val="single" w:sz="4" w:space="0" w:color="000000"/>
              <w:bottom w:val="single" w:sz="4" w:space="0" w:color="000000"/>
              <w:right w:val="single" w:sz="4" w:space="0" w:color="000000"/>
            </w:tcBorders>
          </w:tcPr>
          <w:p w14:paraId="13AACD01"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z w:val="24"/>
                <w:szCs w:val="24"/>
              </w:rPr>
              <w:t>Знижується</w:t>
            </w:r>
            <w:r w:rsidRPr="00F71B85">
              <w:rPr>
                <w:rFonts w:ascii="Times New Roman" w:hAnsi="Times New Roman" w:cs="Times New Roman"/>
                <w:spacing w:val="-4"/>
                <w:sz w:val="24"/>
                <w:szCs w:val="24"/>
              </w:rPr>
              <w:t xml:space="preserve"> </w:t>
            </w:r>
            <w:r w:rsidRPr="00F71B85">
              <w:rPr>
                <w:rFonts w:ascii="Times New Roman" w:hAnsi="Times New Roman" w:cs="Times New Roman"/>
                <w:sz w:val="24"/>
                <w:szCs w:val="24"/>
              </w:rPr>
              <w:t>M(1)</w:t>
            </w:r>
            <w:r w:rsidRPr="00F71B85">
              <w:rPr>
                <w:rFonts w:ascii="Times New Roman" w:hAnsi="Times New Roman" w:cs="Times New Roman"/>
                <w:spacing w:val="-5"/>
                <w:sz w:val="24"/>
                <w:szCs w:val="24"/>
              </w:rPr>
              <w:t xml:space="preserve"> </w:t>
            </w:r>
            <w:r w:rsidRPr="00F71B85">
              <w:rPr>
                <w:rFonts w:ascii="Times New Roman" w:hAnsi="Times New Roman" w:cs="Times New Roman"/>
                <w:sz w:val="24"/>
                <w:szCs w:val="24"/>
              </w:rPr>
              <w:t>–</w:t>
            </w:r>
            <w:r w:rsidRPr="00F71B85">
              <w:rPr>
                <w:rFonts w:ascii="Times New Roman" w:hAnsi="Times New Roman" w:cs="Times New Roman"/>
                <w:spacing w:val="-1"/>
                <w:sz w:val="24"/>
                <w:szCs w:val="24"/>
              </w:rPr>
              <w:t xml:space="preserve"> </w:t>
            </w:r>
            <w:r w:rsidRPr="00F71B85">
              <w:rPr>
                <w:rFonts w:ascii="Times New Roman" w:hAnsi="Times New Roman" w:cs="Times New Roman"/>
                <w:spacing w:val="-4"/>
                <w:sz w:val="24"/>
                <w:szCs w:val="24"/>
              </w:rPr>
              <w:t>M(2)</w:t>
            </w:r>
          </w:p>
        </w:tc>
      </w:tr>
      <w:tr w:rsidR="004415E7" w:rsidRPr="004415E7" w14:paraId="755E4D13" w14:textId="77777777" w:rsidTr="004415E7">
        <w:trPr>
          <w:trHeight w:val="181"/>
        </w:trPr>
        <w:tc>
          <w:tcPr>
            <w:tcW w:w="2432" w:type="dxa"/>
            <w:tcBorders>
              <w:top w:val="single" w:sz="4" w:space="0" w:color="000000"/>
              <w:left w:val="single" w:sz="4" w:space="0" w:color="000000"/>
              <w:bottom w:val="single" w:sz="4" w:space="0" w:color="000000"/>
              <w:right w:val="single" w:sz="4" w:space="0" w:color="000000"/>
            </w:tcBorders>
          </w:tcPr>
          <w:p w14:paraId="55B845CF"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Швидкість</w:t>
            </w:r>
            <w:r w:rsidRPr="00F71B85">
              <w:rPr>
                <w:rFonts w:ascii="Times New Roman" w:hAnsi="Times New Roman" w:cs="Times New Roman"/>
                <w:spacing w:val="-4"/>
                <w:sz w:val="24"/>
                <w:szCs w:val="24"/>
              </w:rPr>
              <w:t xml:space="preserve"> </w:t>
            </w:r>
            <w:r w:rsidRPr="00F71B85">
              <w:rPr>
                <w:rFonts w:ascii="Times New Roman" w:hAnsi="Times New Roman" w:cs="Times New Roman"/>
                <w:spacing w:val="-5"/>
                <w:sz w:val="24"/>
                <w:szCs w:val="24"/>
              </w:rPr>
              <w:t>(V)</w:t>
            </w:r>
          </w:p>
        </w:tc>
        <w:tc>
          <w:tcPr>
            <w:tcW w:w="2812" w:type="dxa"/>
            <w:tcBorders>
              <w:top w:val="single" w:sz="4" w:space="0" w:color="000000"/>
              <w:left w:val="single" w:sz="4" w:space="0" w:color="000000"/>
              <w:bottom w:val="single" w:sz="4" w:space="0" w:color="000000"/>
              <w:right w:val="single" w:sz="4" w:space="0" w:color="000000"/>
            </w:tcBorders>
          </w:tcPr>
          <w:p w14:paraId="195AFEE0"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Збільшується</w:t>
            </w:r>
            <w:r w:rsidRPr="00F71B85">
              <w:rPr>
                <w:rFonts w:ascii="Times New Roman" w:hAnsi="Times New Roman" w:cs="Times New Roman"/>
                <w:spacing w:val="-8"/>
                <w:sz w:val="24"/>
                <w:szCs w:val="24"/>
              </w:rPr>
              <w:t xml:space="preserve"> </w:t>
            </w:r>
            <w:r w:rsidRPr="00F71B85">
              <w:rPr>
                <w:rFonts w:ascii="Times New Roman" w:hAnsi="Times New Roman" w:cs="Times New Roman"/>
                <w:spacing w:val="-2"/>
                <w:sz w:val="24"/>
                <w:szCs w:val="24"/>
              </w:rPr>
              <w:t>V(1)+V(2)</w:t>
            </w:r>
          </w:p>
        </w:tc>
        <w:tc>
          <w:tcPr>
            <w:tcW w:w="3827" w:type="dxa"/>
            <w:tcBorders>
              <w:top w:val="single" w:sz="4" w:space="0" w:color="000000"/>
              <w:left w:val="single" w:sz="4" w:space="0" w:color="000000"/>
              <w:bottom w:val="single" w:sz="4" w:space="0" w:color="000000"/>
              <w:right w:val="single" w:sz="4" w:space="0" w:color="000000"/>
            </w:tcBorders>
          </w:tcPr>
          <w:p w14:paraId="52F0A7B3"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z w:val="24"/>
                <w:szCs w:val="24"/>
              </w:rPr>
              <w:t>Знижується</w:t>
            </w:r>
            <w:r w:rsidRPr="00F71B85">
              <w:rPr>
                <w:rFonts w:ascii="Times New Roman" w:hAnsi="Times New Roman" w:cs="Times New Roman"/>
                <w:spacing w:val="-4"/>
                <w:sz w:val="24"/>
                <w:szCs w:val="24"/>
              </w:rPr>
              <w:t xml:space="preserve"> </w:t>
            </w:r>
            <w:r w:rsidRPr="00F71B85">
              <w:rPr>
                <w:rFonts w:ascii="Times New Roman" w:hAnsi="Times New Roman" w:cs="Times New Roman"/>
                <w:sz w:val="24"/>
                <w:szCs w:val="24"/>
              </w:rPr>
              <w:t>V(1)</w:t>
            </w:r>
            <w:r w:rsidRPr="00F71B85">
              <w:rPr>
                <w:rFonts w:ascii="Times New Roman" w:hAnsi="Times New Roman" w:cs="Times New Roman"/>
                <w:spacing w:val="-2"/>
                <w:sz w:val="24"/>
                <w:szCs w:val="24"/>
              </w:rPr>
              <w:t xml:space="preserve"> </w:t>
            </w:r>
            <w:r w:rsidRPr="00F71B85">
              <w:rPr>
                <w:rFonts w:ascii="Times New Roman" w:hAnsi="Times New Roman" w:cs="Times New Roman"/>
                <w:sz w:val="24"/>
                <w:szCs w:val="24"/>
              </w:rPr>
              <w:t>–</w:t>
            </w:r>
            <w:r w:rsidRPr="00F71B85">
              <w:rPr>
                <w:rFonts w:ascii="Times New Roman" w:hAnsi="Times New Roman" w:cs="Times New Roman"/>
                <w:spacing w:val="-5"/>
                <w:sz w:val="24"/>
                <w:szCs w:val="24"/>
              </w:rPr>
              <w:t xml:space="preserve"> </w:t>
            </w:r>
            <w:r w:rsidRPr="00F71B85">
              <w:rPr>
                <w:rFonts w:ascii="Times New Roman" w:hAnsi="Times New Roman" w:cs="Times New Roman"/>
                <w:spacing w:val="-4"/>
                <w:sz w:val="24"/>
                <w:szCs w:val="24"/>
              </w:rPr>
              <w:t>V(2)</w:t>
            </w:r>
          </w:p>
        </w:tc>
      </w:tr>
      <w:tr w:rsidR="004415E7" w:rsidRPr="00F71B85" w14:paraId="44880B96" w14:textId="77777777" w:rsidTr="004415E7">
        <w:trPr>
          <w:trHeight w:val="185"/>
        </w:trPr>
        <w:tc>
          <w:tcPr>
            <w:tcW w:w="2432" w:type="dxa"/>
            <w:tcBorders>
              <w:top w:val="single" w:sz="4" w:space="0" w:color="000000"/>
              <w:left w:val="single" w:sz="4" w:space="0" w:color="000000"/>
              <w:bottom w:val="single" w:sz="4" w:space="0" w:color="000000"/>
              <w:right w:val="single" w:sz="4" w:space="0" w:color="000000"/>
            </w:tcBorders>
          </w:tcPr>
          <w:p w14:paraId="3DBFC3F2"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Напрям</w:t>
            </w:r>
            <w:r w:rsidRPr="00F71B85">
              <w:rPr>
                <w:rFonts w:ascii="Times New Roman" w:hAnsi="Times New Roman" w:cs="Times New Roman"/>
                <w:spacing w:val="-3"/>
                <w:sz w:val="24"/>
                <w:szCs w:val="24"/>
              </w:rPr>
              <w:t xml:space="preserve"> </w:t>
            </w:r>
            <w:r w:rsidRPr="00F71B85">
              <w:rPr>
                <w:rFonts w:ascii="Times New Roman" w:hAnsi="Times New Roman" w:cs="Times New Roman"/>
                <w:spacing w:val="-5"/>
                <w:sz w:val="24"/>
                <w:szCs w:val="24"/>
              </w:rPr>
              <w:t>(N)</w:t>
            </w:r>
          </w:p>
        </w:tc>
        <w:tc>
          <w:tcPr>
            <w:tcW w:w="2812" w:type="dxa"/>
            <w:tcBorders>
              <w:top w:val="single" w:sz="4" w:space="0" w:color="000000"/>
              <w:left w:val="single" w:sz="4" w:space="0" w:color="000000"/>
              <w:bottom w:val="single" w:sz="4" w:space="0" w:color="000000"/>
              <w:right w:val="single" w:sz="4" w:space="0" w:color="000000"/>
            </w:tcBorders>
          </w:tcPr>
          <w:p w14:paraId="00CCE014"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Зберігається</w:t>
            </w:r>
          </w:p>
        </w:tc>
        <w:tc>
          <w:tcPr>
            <w:tcW w:w="3827" w:type="dxa"/>
            <w:tcBorders>
              <w:top w:val="single" w:sz="4" w:space="0" w:color="000000"/>
              <w:left w:val="single" w:sz="4" w:space="0" w:color="000000"/>
              <w:bottom w:val="single" w:sz="4" w:space="0" w:color="000000"/>
              <w:right w:val="single" w:sz="4" w:space="0" w:color="000000"/>
            </w:tcBorders>
          </w:tcPr>
          <w:p w14:paraId="4EBD057A"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pacing w:val="-4"/>
                <w:sz w:val="24"/>
                <w:szCs w:val="24"/>
              </w:rPr>
              <w:t>Змінюється</w:t>
            </w:r>
            <w:r w:rsidRPr="00F71B85">
              <w:rPr>
                <w:rFonts w:ascii="Times New Roman" w:hAnsi="Times New Roman" w:cs="Times New Roman"/>
                <w:spacing w:val="-8"/>
                <w:sz w:val="24"/>
                <w:szCs w:val="24"/>
              </w:rPr>
              <w:t xml:space="preserve"> </w:t>
            </w:r>
            <w:r w:rsidRPr="00F71B85">
              <w:rPr>
                <w:rFonts w:ascii="Times New Roman" w:hAnsi="Times New Roman" w:cs="Times New Roman"/>
                <w:spacing w:val="-4"/>
                <w:sz w:val="24"/>
                <w:szCs w:val="24"/>
              </w:rPr>
              <w:t>убік</w:t>
            </w:r>
            <w:r w:rsidRPr="00F71B85">
              <w:rPr>
                <w:rFonts w:ascii="Times New Roman" w:hAnsi="Times New Roman" w:cs="Times New Roman"/>
                <w:spacing w:val="-7"/>
                <w:sz w:val="24"/>
                <w:szCs w:val="24"/>
              </w:rPr>
              <w:t xml:space="preserve"> </w:t>
            </w:r>
            <w:r w:rsidRPr="00F71B85">
              <w:rPr>
                <w:rFonts w:ascii="Times New Roman" w:hAnsi="Times New Roman" w:cs="Times New Roman"/>
                <w:spacing w:val="-4"/>
                <w:sz w:val="24"/>
                <w:szCs w:val="24"/>
              </w:rPr>
              <w:t>зрушення з</w:t>
            </w:r>
            <w:r w:rsidRPr="00F71B85">
              <w:rPr>
                <w:rFonts w:ascii="Times New Roman" w:hAnsi="Times New Roman" w:cs="Times New Roman"/>
                <w:spacing w:val="-10"/>
                <w:sz w:val="24"/>
                <w:szCs w:val="24"/>
              </w:rPr>
              <w:t xml:space="preserve"> </w:t>
            </w:r>
            <w:r w:rsidRPr="00F71B85">
              <w:rPr>
                <w:rFonts w:ascii="Times New Roman" w:hAnsi="Times New Roman" w:cs="Times New Roman"/>
                <w:spacing w:val="-4"/>
                <w:sz w:val="24"/>
                <w:szCs w:val="24"/>
              </w:rPr>
              <w:t>більшою</w:t>
            </w:r>
            <w:r w:rsidRPr="00F71B85">
              <w:rPr>
                <w:rFonts w:ascii="Times New Roman" w:hAnsi="Times New Roman" w:cs="Times New Roman"/>
                <w:spacing w:val="-9"/>
                <w:sz w:val="24"/>
                <w:szCs w:val="24"/>
              </w:rPr>
              <w:t xml:space="preserve"> </w:t>
            </w:r>
            <w:r w:rsidRPr="00F71B85">
              <w:rPr>
                <w:rFonts w:ascii="Times New Roman" w:hAnsi="Times New Roman" w:cs="Times New Roman"/>
                <w:spacing w:val="-4"/>
                <w:sz w:val="24"/>
                <w:szCs w:val="24"/>
              </w:rPr>
              <w:t>масою</w:t>
            </w:r>
          </w:p>
        </w:tc>
      </w:tr>
      <w:tr w:rsidR="004415E7" w:rsidRPr="00F71B85" w14:paraId="0135837E" w14:textId="77777777" w:rsidTr="004415E7">
        <w:trPr>
          <w:trHeight w:val="182"/>
        </w:trPr>
        <w:tc>
          <w:tcPr>
            <w:tcW w:w="2432" w:type="dxa"/>
            <w:tcBorders>
              <w:top w:val="single" w:sz="4" w:space="0" w:color="000000"/>
              <w:left w:val="single" w:sz="4" w:space="0" w:color="000000"/>
              <w:bottom w:val="single" w:sz="4" w:space="0" w:color="000000"/>
              <w:right w:val="single" w:sz="4" w:space="0" w:color="000000"/>
            </w:tcBorders>
          </w:tcPr>
          <w:p w14:paraId="32315EDF"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Показник</w:t>
            </w:r>
          </w:p>
        </w:tc>
        <w:tc>
          <w:tcPr>
            <w:tcW w:w="2812" w:type="dxa"/>
            <w:tcBorders>
              <w:top w:val="single" w:sz="4" w:space="0" w:color="000000"/>
              <w:left w:val="single" w:sz="4" w:space="0" w:color="000000"/>
              <w:bottom w:val="single" w:sz="4" w:space="0" w:color="000000"/>
              <w:right w:val="single" w:sz="4" w:space="0" w:color="000000"/>
            </w:tcBorders>
          </w:tcPr>
          <w:p w14:paraId="2B1161A3"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Напрями</w:t>
            </w:r>
            <w:r w:rsidRPr="00F71B85">
              <w:rPr>
                <w:rFonts w:ascii="Times New Roman" w:hAnsi="Times New Roman" w:cs="Times New Roman"/>
                <w:spacing w:val="-6"/>
                <w:sz w:val="24"/>
                <w:szCs w:val="24"/>
              </w:rPr>
              <w:t xml:space="preserve"> </w:t>
            </w:r>
            <w:r w:rsidRPr="00F71B85">
              <w:rPr>
                <w:rFonts w:ascii="Times New Roman" w:hAnsi="Times New Roman" w:cs="Times New Roman"/>
                <w:spacing w:val="-2"/>
                <w:sz w:val="24"/>
                <w:szCs w:val="24"/>
              </w:rPr>
              <w:t>збігаються</w:t>
            </w:r>
          </w:p>
        </w:tc>
        <w:tc>
          <w:tcPr>
            <w:tcW w:w="3827" w:type="dxa"/>
            <w:tcBorders>
              <w:top w:val="single" w:sz="4" w:space="0" w:color="000000"/>
              <w:left w:val="single" w:sz="4" w:space="0" w:color="000000"/>
              <w:bottom w:val="single" w:sz="4" w:space="0" w:color="000000"/>
              <w:right w:val="single" w:sz="4" w:space="0" w:color="000000"/>
            </w:tcBorders>
          </w:tcPr>
          <w:p w14:paraId="54DB6EC6"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z w:val="24"/>
                <w:szCs w:val="24"/>
              </w:rPr>
              <w:t>Напрями</w:t>
            </w:r>
            <w:r w:rsidRPr="00F71B85">
              <w:rPr>
                <w:rFonts w:ascii="Times New Roman" w:hAnsi="Times New Roman" w:cs="Times New Roman"/>
                <w:spacing w:val="-4"/>
                <w:sz w:val="24"/>
                <w:szCs w:val="24"/>
              </w:rPr>
              <w:t xml:space="preserve"> </w:t>
            </w:r>
            <w:r w:rsidRPr="00F71B85">
              <w:rPr>
                <w:rFonts w:ascii="Times New Roman" w:hAnsi="Times New Roman" w:cs="Times New Roman"/>
                <w:spacing w:val="-2"/>
                <w:sz w:val="24"/>
                <w:szCs w:val="24"/>
              </w:rPr>
              <w:t>протилежні</w:t>
            </w:r>
          </w:p>
        </w:tc>
      </w:tr>
      <w:tr w:rsidR="004415E7" w:rsidRPr="00F71B85" w14:paraId="215BF09F" w14:textId="77777777" w:rsidTr="004415E7">
        <w:trPr>
          <w:trHeight w:val="185"/>
        </w:trPr>
        <w:tc>
          <w:tcPr>
            <w:tcW w:w="2432" w:type="dxa"/>
            <w:tcBorders>
              <w:top w:val="single" w:sz="4" w:space="0" w:color="000000"/>
              <w:left w:val="single" w:sz="4" w:space="0" w:color="000000"/>
              <w:bottom w:val="single" w:sz="4" w:space="0" w:color="000000"/>
              <w:right w:val="single" w:sz="4" w:space="0" w:color="000000"/>
            </w:tcBorders>
          </w:tcPr>
          <w:p w14:paraId="7D0218EA"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Якість</w:t>
            </w:r>
            <w:r w:rsidRPr="00F71B85">
              <w:rPr>
                <w:rFonts w:ascii="Times New Roman" w:hAnsi="Times New Roman" w:cs="Times New Roman"/>
                <w:spacing w:val="-4"/>
                <w:sz w:val="24"/>
                <w:szCs w:val="24"/>
              </w:rPr>
              <w:t xml:space="preserve"> </w:t>
            </w:r>
            <w:r w:rsidRPr="00F71B85">
              <w:rPr>
                <w:rFonts w:ascii="Times New Roman" w:hAnsi="Times New Roman" w:cs="Times New Roman"/>
                <w:spacing w:val="-5"/>
                <w:sz w:val="24"/>
                <w:szCs w:val="24"/>
              </w:rPr>
              <w:t>(К)</w:t>
            </w:r>
          </w:p>
        </w:tc>
        <w:tc>
          <w:tcPr>
            <w:tcW w:w="2812" w:type="dxa"/>
            <w:tcBorders>
              <w:top w:val="single" w:sz="4" w:space="0" w:color="000000"/>
              <w:left w:val="single" w:sz="4" w:space="0" w:color="000000"/>
              <w:bottom w:val="single" w:sz="4" w:space="0" w:color="000000"/>
              <w:right w:val="single" w:sz="4" w:space="0" w:color="000000"/>
            </w:tcBorders>
          </w:tcPr>
          <w:p w14:paraId="5482C64A"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Підвищується</w:t>
            </w:r>
            <w:r w:rsidRPr="00F71B85">
              <w:rPr>
                <w:rFonts w:ascii="Times New Roman" w:hAnsi="Times New Roman" w:cs="Times New Roman"/>
                <w:spacing w:val="-8"/>
                <w:sz w:val="24"/>
                <w:szCs w:val="24"/>
              </w:rPr>
              <w:t xml:space="preserve"> </w:t>
            </w:r>
            <w:r w:rsidRPr="00F71B85">
              <w:rPr>
                <w:rFonts w:ascii="Times New Roman" w:hAnsi="Times New Roman" w:cs="Times New Roman"/>
                <w:spacing w:val="-2"/>
                <w:sz w:val="24"/>
                <w:szCs w:val="24"/>
              </w:rPr>
              <w:t>К(1)+К(2)</w:t>
            </w:r>
          </w:p>
        </w:tc>
        <w:tc>
          <w:tcPr>
            <w:tcW w:w="3827" w:type="dxa"/>
            <w:tcBorders>
              <w:top w:val="single" w:sz="4" w:space="0" w:color="000000"/>
              <w:left w:val="single" w:sz="4" w:space="0" w:color="000000"/>
              <w:bottom w:val="single" w:sz="4" w:space="0" w:color="000000"/>
              <w:right w:val="single" w:sz="4" w:space="0" w:color="000000"/>
            </w:tcBorders>
          </w:tcPr>
          <w:p w14:paraId="37FDDEDF" w14:textId="77777777" w:rsidR="004415E7" w:rsidRPr="00F71B85" w:rsidRDefault="004415E7" w:rsidP="00F71B85">
            <w:pPr>
              <w:pStyle w:val="TableParagraph"/>
              <w:jc w:val="left"/>
              <w:rPr>
                <w:rFonts w:ascii="Times New Roman" w:hAnsi="Times New Roman" w:cs="Times New Roman"/>
                <w:sz w:val="24"/>
                <w:szCs w:val="24"/>
              </w:rPr>
            </w:pPr>
            <w:r w:rsidRPr="00F71B85">
              <w:rPr>
                <w:rFonts w:ascii="Times New Roman" w:hAnsi="Times New Roman" w:cs="Times New Roman"/>
                <w:spacing w:val="-4"/>
                <w:sz w:val="24"/>
                <w:szCs w:val="24"/>
              </w:rPr>
              <w:t>Змінюється</w:t>
            </w:r>
            <w:r w:rsidRPr="00F71B85">
              <w:rPr>
                <w:rFonts w:ascii="Times New Roman" w:hAnsi="Times New Roman" w:cs="Times New Roman"/>
                <w:spacing w:val="-8"/>
                <w:sz w:val="24"/>
                <w:szCs w:val="24"/>
              </w:rPr>
              <w:t xml:space="preserve"> </w:t>
            </w:r>
            <w:r w:rsidRPr="00F71B85">
              <w:rPr>
                <w:rFonts w:ascii="Times New Roman" w:hAnsi="Times New Roman" w:cs="Times New Roman"/>
                <w:spacing w:val="-4"/>
                <w:sz w:val="24"/>
                <w:szCs w:val="24"/>
              </w:rPr>
              <w:t>убік</w:t>
            </w:r>
            <w:r w:rsidRPr="00F71B85">
              <w:rPr>
                <w:rFonts w:ascii="Times New Roman" w:hAnsi="Times New Roman" w:cs="Times New Roman"/>
                <w:spacing w:val="-7"/>
                <w:sz w:val="24"/>
                <w:szCs w:val="24"/>
              </w:rPr>
              <w:t xml:space="preserve"> </w:t>
            </w:r>
            <w:r w:rsidRPr="00F71B85">
              <w:rPr>
                <w:rFonts w:ascii="Times New Roman" w:hAnsi="Times New Roman" w:cs="Times New Roman"/>
                <w:spacing w:val="-4"/>
                <w:sz w:val="24"/>
                <w:szCs w:val="24"/>
              </w:rPr>
              <w:t>зрушення з</w:t>
            </w:r>
            <w:r w:rsidRPr="00F71B85">
              <w:rPr>
                <w:rFonts w:ascii="Times New Roman" w:hAnsi="Times New Roman" w:cs="Times New Roman"/>
                <w:spacing w:val="-10"/>
                <w:sz w:val="24"/>
                <w:szCs w:val="24"/>
              </w:rPr>
              <w:t xml:space="preserve"> </w:t>
            </w:r>
            <w:r w:rsidRPr="00F71B85">
              <w:rPr>
                <w:rFonts w:ascii="Times New Roman" w:hAnsi="Times New Roman" w:cs="Times New Roman"/>
                <w:spacing w:val="-4"/>
                <w:sz w:val="24"/>
                <w:szCs w:val="24"/>
              </w:rPr>
              <w:t>більшою</w:t>
            </w:r>
            <w:r w:rsidRPr="00F71B85">
              <w:rPr>
                <w:rFonts w:ascii="Times New Roman" w:hAnsi="Times New Roman" w:cs="Times New Roman"/>
                <w:spacing w:val="-9"/>
                <w:sz w:val="24"/>
                <w:szCs w:val="24"/>
              </w:rPr>
              <w:t xml:space="preserve"> </w:t>
            </w:r>
            <w:r w:rsidRPr="00F71B85">
              <w:rPr>
                <w:rFonts w:ascii="Times New Roman" w:hAnsi="Times New Roman" w:cs="Times New Roman"/>
                <w:spacing w:val="-4"/>
                <w:sz w:val="24"/>
                <w:szCs w:val="24"/>
              </w:rPr>
              <w:t>масою</w:t>
            </w:r>
          </w:p>
        </w:tc>
      </w:tr>
      <w:tr w:rsidR="004415E7" w:rsidRPr="00F71B85" w14:paraId="0E7D8817" w14:textId="77777777" w:rsidTr="004415E7">
        <w:trPr>
          <w:trHeight w:val="181"/>
        </w:trPr>
        <w:tc>
          <w:tcPr>
            <w:tcW w:w="2432" w:type="dxa"/>
            <w:tcBorders>
              <w:top w:val="single" w:sz="4" w:space="0" w:color="000000"/>
              <w:left w:val="single" w:sz="4" w:space="0" w:color="000000"/>
              <w:bottom w:val="single" w:sz="4" w:space="0" w:color="000000"/>
              <w:right w:val="single" w:sz="4" w:space="0" w:color="000000"/>
            </w:tcBorders>
          </w:tcPr>
          <w:p w14:paraId="5F2AD4E8"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z w:val="24"/>
                <w:szCs w:val="24"/>
              </w:rPr>
              <w:t>Сила</w:t>
            </w:r>
            <w:r w:rsidRPr="00F71B85">
              <w:rPr>
                <w:rFonts w:ascii="Times New Roman" w:hAnsi="Times New Roman" w:cs="Times New Roman"/>
                <w:spacing w:val="-6"/>
                <w:sz w:val="24"/>
                <w:szCs w:val="24"/>
              </w:rPr>
              <w:t xml:space="preserve"> </w:t>
            </w:r>
            <w:r w:rsidRPr="00F71B85">
              <w:rPr>
                <w:rFonts w:ascii="Times New Roman" w:hAnsi="Times New Roman" w:cs="Times New Roman"/>
                <w:spacing w:val="-5"/>
                <w:sz w:val="24"/>
                <w:szCs w:val="24"/>
              </w:rPr>
              <w:t>(F)</w:t>
            </w:r>
          </w:p>
        </w:tc>
        <w:tc>
          <w:tcPr>
            <w:tcW w:w="2812" w:type="dxa"/>
            <w:tcBorders>
              <w:top w:val="single" w:sz="4" w:space="0" w:color="000000"/>
              <w:left w:val="single" w:sz="4" w:space="0" w:color="000000"/>
              <w:bottom w:val="single" w:sz="4" w:space="0" w:color="000000"/>
              <w:right w:val="single" w:sz="4" w:space="0" w:color="000000"/>
            </w:tcBorders>
          </w:tcPr>
          <w:p w14:paraId="0936BD9F"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Збільшується</w:t>
            </w:r>
          </w:p>
        </w:tc>
        <w:tc>
          <w:tcPr>
            <w:tcW w:w="3827" w:type="dxa"/>
            <w:tcBorders>
              <w:top w:val="single" w:sz="4" w:space="0" w:color="000000"/>
              <w:left w:val="single" w:sz="4" w:space="0" w:color="000000"/>
              <w:bottom w:val="single" w:sz="4" w:space="0" w:color="000000"/>
              <w:right w:val="single" w:sz="4" w:space="0" w:color="000000"/>
            </w:tcBorders>
          </w:tcPr>
          <w:p w14:paraId="14154179" w14:textId="77777777" w:rsidR="004415E7" w:rsidRPr="00F71B85" w:rsidRDefault="004415E7" w:rsidP="00F71B85">
            <w:pPr>
              <w:pStyle w:val="TableParagraph"/>
              <w:rPr>
                <w:rFonts w:ascii="Times New Roman" w:hAnsi="Times New Roman" w:cs="Times New Roman"/>
                <w:sz w:val="24"/>
                <w:szCs w:val="24"/>
              </w:rPr>
            </w:pPr>
            <w:r w:rsidRPr="00F71B85">
              <w:rPr>
                <w:rFonts w:ascii="Times New Roman" w:hAnsi="Times New Roman" w:cs="Times New Roman"/>
                <w:spacing w:val="-2"/>
                <w:sz w:val="24"/>
                <w:szCs w:val="24"/>
              </w:rPr>
              <w:t>Знижується</w:t>
            </w:r>
          </w:p>
        </w:tc>
      </w:tr>
    </w:tbl>
    <w:p w14:paraId="00DA98A0" w14:textId="77777777" w:rsidR="004415E7" w:rsidRPr="00F71B85" w:rsidRDefault="004415E7" w:rsidP="00F71B85">
      <w:pPr>
        <w:spacing w:line="312" w:lineRule="auto"/>
        <w:ind w:firstLine="567"/>
        <w:jc w:val="both"/>
        <w:rPr>
          <w:rFonts w:ascii="Times New Roman" w:hAnsi="Times New Roman" w:cs="Times New Roman"/>
        </w:rPr>
      </w:pPr>
      <w:r w:rsidRPr="00F71B85">
        <w:rPr>
          <w:rFonts w:ascii="Times New Roman" w:hAnsi="Times New Roman" w:cs="Times New Roman"/>
          <w:i/>
          <w:spacing w:val="-2"/>
        </w:rPr>
        <w:t>Джерело:</w:t>
      </w:r>
      <w:r w:rsidRPr="00F71B85">
        <w:rPr>
          <w:rFonts w:ascii="Times New Roman" w:hAnsi="Times New Roman" w:cs="Times New Roman"/>
          <w:i/>
          <w:spacing w:val="-6"/>
        </w:rPr>
        <w:t xml:space="preserve"> </w:t>
      </w:r>
      <w:r w:rsidRPr="00F71B85">
        <w:rPr>
          <w:rFonts w:ascii="Times New Roman" w:hAnsi="Times New Roman" w:cs="Times New Roman"/>
          <w:spacing w:val="-2"/>
        </w:rPr>
        <w:t>Сухарев</w:t>
      </w:r>
      <w:r w:rsidRPr="00F71B85">
        <w:rPr>
          <w:rFonts w:ascii="Times New Roman" w:hAnsi="Times New Roman" w:cs="Times New Roman"/>
          <w:spacing w:val="-3"/>
        </w:rPr>
        <w:t xml:space="preserve"> </w:t>
      </w:r>
      <w:r w:rsidRPr="00F71B85">
        <w:rPr>
          <w:rFonts w:ascii="Times New Roman" w:hAnsi="Times New Roman" w:cs="Times New Roman"/>
          <w:spacing w:val="-2"/>
        </w:rPr>
        <w:t>О.</w:t>
      </w:r>
      <w:r w:rsidRPr="00F71B85">
        <w:rPr>
          <w:rFonts w:ascii="Times New Roman" w:hAnsi="Times New Roman" w:cs="Times New Roman"/>
          <w:spacing w:val="-6"/>
        </w:rPr>
        <w:t xml:space="preserve"> </w:t>
      </w:r>
      <w:r w:rsidRPr="00F71B85">
        <w:rPr>
          <w:rFonts w:ascii="Times New Roman" w:hAnsi="Times New Roman" w:cs="Times New Roman"/>
          <w:spacing w:val="-2"/>
        </w:rPr>
        <w:t>С.</w:t>
      </w:r>
      <w:r w:rsidRPr="00F71B85">
        <w:rPr>
          <w:rFonts w:ascii="Times New Roman" w:hAnsi="Times New Roman" w:cs="Times New Roman"/>
          <w:spacing w:val="-6"/>
        </w:rPr>
        <w:t xml:space="preserve"> </w:t>
      </w:r>
      <w:r w:rsidRPr="00F71B85">
        <w:rPr>
          <w:rFonts w:ascii="Times New Roman" w:hAnsi="Times New Roman" w:cs="Times New Roman"/>
          <w:spacing w:val="-2"/>
        </w:rPr>
        <w:t>Институциональная теория и</w:t>
      </w:r>
      <w:r w:rsidRPr="00F71B85">
        <w:rPr>
          <w:rFonts w:ascii="Times New Roman" w:hAnsi="Times New Roman" w:cs="Times New Roman"/>
          <w:spacing w:val="-7"/>
        </w:rPr>
        <w:t xml:space="preserve"> </w:t>
      </w:r>
      <w:r w:rsidRPr="00F71B85">
        <w:rPr>
          <w:rFonts w:ascii="Times New Roman" w:hAnsi="Times New Roman" w:cs="Times New Roman"/>
          <w:spacing w:val="-2"/>
        </w:rPr>
        <w:t>экономическая политика:</w:t>
      </w:r>
      <w:r w:rsidRPr="00F71B85">
        <w:rPr>
          <w:rFonts w:ascii="Times New Roman" w:hAnsi="Times New Roman" w:cs="Times New Roman"/>
          <w:spacing w:val="-6"/>
        </w:rPr>
        <w:t xml:space="preserve"> </w:t>
      </w:r>
      <w:r w:rsidRPr="00F71B85">
        <w:rPr>
          <w:rFonts w:ascii="Times New Roman" w:hAnsi="Times New Roman" w:cs="Times New Roman"/>
          <w:spacing w:val="-2"/>
        </w:rPr>
        <w:t>К</w:t>
      </w:r>
      <w:r w:rsidRPr="00F71B85">
        <w:rPr>
          <w:rFonts w:ascii="Times New Roman" w:hAnsi="Times New Roman" w:cs="Times New Roman"/>
          <w:spacing w:val="-3"/>
        </w:rPr>
        <w:t xml:space="preserve"> </w:t>
      </w:r>
      <w:r w:rsidRPr="00F71B85">
        <w:rPr>
          <w:rFonts w:ascii="Times New Roman" w:hAnsi="Times New Roman" w:cs="Times New Roman"/>
          <w:spacing w:val="-2"/>
        </w:rPr>
        <w:t>новой</w:t>
      </w:r>
      <w:r w:rsidRPr="00F71B85">
        <w:rPr>
          <w:rFonts w:ascii="Times New Roman" w:hAnsi="Times New Roman" w:cs="Times New Roman"/>
          <w:spacing w:val="-7"/>
        </w:rPr>
        <w:t xml:space="preserve"> </w:t>
      </w:r>
      <w:r w:rsidRPr="00F71B85">
        <w:rPr>
          <w:rFonts w:ascii="Times New Roman" w:hAnsi="Times New Roman" w:cs="Times New Roman"/>
          <w:spacing w:val="-2"/>
        </w:rPr>
        <w:t>теории</w:t>
      </w:r>
      <w:r w:rsidRPr="00F71B85">
        <w:rPr>
          <w:rFonts w:ascii="Times New Roman" w:hAnsi="Times New Roman" w:cs="Times New Roman"/>
          <w:spacing w:val="-3"/>
        </w:rPr>
        <w:t xml:space="preserve"> </w:t>
      </w:r>
      <w:r w:rsidRPr="00F71B85">
        <w:rPr>
          <w:rFonts w:ascii="Times New Roman" w:hAnsi="Times New Roman" w:cs="Times New Roman"/>
          <w:spacing w:val="-2"/>
        </w:rPr>
        <w:t>передаточного</w:t>
      </w:r>
      <w:r w:rsidRPr="00F71B85">
        <w:rPr>
          <w:rFonts w:ascii="Times New Roman" w:hAnsi="Times New Roman" w:cs="Times New Roman"/>
          <w:spacing w:val="-3"/>
        </w:rPr>
        <w:t xml:space="preserve"> </w:t>
      </w:r>
      <w:r w:rsidRPr="00F71B85">
        <w:rPr>
          <w:rFonts w:ascii="Times New Roman" w:hAnsi="Times New Roman" w:cs="Times New Roman"/>
          <w:spacing w:val="-2"/>
        </w:rPr>
        <w:t>механизма</w:t>
      </w:r>
      <w:r w:rsidRPr="00F71B85">
        <w:rPr>
          <w:rFonts w:ascii="Times New Roman" w:hAnsi="Times New Roman" w:cs="Times New Roman"/>
          <w:spacing w:val="-4"/>
        </w:rPr>
        <w:t xml:space="preserve"> </w:t>
      </w:r>
      <w:r w:rsidRPr="00F71B85">
        <w:rPr>
          <w:rFonts w:ascii="Times New Roman" w:hAnsi="Times New Roman" w:cs="Times New Roman"/>
          <w:spacing w:val="-2"/>
        </w:rPr>
        <w:t xml:space="preserve">в </w:t>
      </w:r>
      <w:r w:rsidRPr="00F71B85">
        <w:rPr>
          <w:rFonts w:ascii="Times New Roman" w:hAnsi="Times New Roman" w:cs="Times New Roman"/>
        </w:rPr>
        <w:t>макроэкономике : в 2 кн. / О.</w:t>
      </w:r>
      <w:r w:rsidRPr="00F71B85">
        <w:rPr>
          <w:rFonts w:ascii="Times New Roman" w:hAnsi="Times New Roman" w:cs="Times New Roman"/>
          <w:spacing w:val="-4"/>
        </w:rPr>
        <w:t xml:space="preserve"> </w:t>
      </w:r>
      <w:r w:rsidRPr="00F71B85">
        <w:rPr>
          <w:rFonts w:ascii="Times New Roman" w:hAnsi="Times New Roman" w:cs="Times New Roman"/>
        </w:rPr>
        <w:t>С.</w:t>
      </w:r>
      <w:r w:rsidRPr="00F71B85">
        <w:rPr>
          <w:rFonts w:ascii="Times New Roman" w:hAnsi="Times New Roman" w:cs="Times New Roman"/>
          <w:spacing w:val="-3"/>
        </w:rPr>
        <w:t xml:space="preserve"> </w:t>
      </w:r>
      <w:r w:rsidRPr="00F71B85">
        <w:rPr>
          <w:rFonts w:ascii="Times New Roman" w:hAnsi="Times New Roman" w:cs="Times New Roman"/>
        </w:rPr>
        <w:t>Сухарев ; РАН. Ин-т экон.– М.</w:t>
      </w:r>
      <w:r w:rsidRPr="00F71B85">
        <w:rPr>
          <w:rFonts w:ascii="Times New Roman" w:hAnsi="Times New Roman" w:cs="Times New Roman"/>
          <w:spacing w:val="-3"/>
        </w:rPr>
        <w:t xml:space="preserve"> </w:t>
      </w:r>
      <w:r w:rsidRPr="00F71B85">
        <w:rPr>
          <w:rFonts w:ascii="Times New Roman" w:hAnsi="Times New Roman" w:cs="Times New Roman"/>
        </w:rPr>
        <w:t>: Экономика, 2007. – Кн. I : Институциональная</w:t>
      </w:r>
      <w:r w:rsidRPr="00F71B85">
        <w:rPr>
          <w:rFonts w:ascii="Times New Roman" w:hAnsi="Times New Roman" w:cs="Times New Roman"/>
          <w:spacing w:val="80"/>
          <w:w w:val="150"/>
        </w:rPr>
        <w:t xml:space="preserve"> </w:t>
      </w:r>
      <w:r w:rsidRPr="00F71B85">
        <w:rPr>
          <w:rFonts w:ascii="Times New Roman" w:hAnsi="Times New Roman" w:cs="Times New Roman"/>
        </w:rPr>
        <w:t>теория. Методологический эскиз. – С. 45.</w:t>
      </w:r>
    </w:p>
    <w:p w14:paraId="43B2DAFB" w14:textId="77777777" w:rsidR="007C47AD" w:rsidRDefault="007C47AD" w:rsidP="00F71B85">
      <w:pPr>
        <w:pStyle w:val="a3"/>
        <w:spacing w:line="312" w:lineRule="auto"/>
        <w:ind w:firstLine="567"/>
        <w:jc w:val="both"/>
        <w:rPr>
          <w:rFonts w:ascii="Times New Roman" w:hAnsi="Times New Roman" w:cs="Times New Roman"/>
          <w:sz w:val="26"/>
          <w:szCs w:val="26"/>
        </w:rPr>
      </w:pPr>
    </w:p>
    <w:p w14:paraId="6E70D164" w14:textId="398BCFE2" w:rsidR="00F71B85" w:rsidRPr="004415E7" w:rsidRDefault="00F71B85"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При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збігові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напряму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зрушень в економіці маса, швидкість і сила результуючого зрушення збільшується, напрям зберігається, а якість посилюється. Інша картина, коли висхідні зрушення є протилежними: маса, швидкість і сила результуючого зрушення знижується, а напрям і якість змінюються убік цих характеристик висхідного зрушення з більшою масою.</w:t>
      </w:r>
    </w:p>
    <w:p w14:paraId="791DD8F8" w14:textId="77777777" w:rsidR="00F71B85" w:rsidRPr="004415E7" w:rsidRDefault="00F71B85" w:rsidP="00F71B85">
      <w:pPr>
        <w:spacing w:line="312" w:lineRule="auto"/>
        <w:ind w:firstLine="567"/>
        <w:jc w:val="both"/>
        <w:rPr>
          <w:rFonts w:ascii="Times New Roman" w:hAnsi="Times New Roman" w:cs="Times New Roman"/>
          <w:i/>
          <w:sz w:val="26"/>
          <w:szCs w:val="26"/>
        </w:rPr>
      </w:pPr>
      <w:r w:rsidRPr="004415E7">
        <w:rPr>
          <w:rFonts w:ascii="Times New Roman" w:hAnsi="Times New Roman" w:cs="Times New Roman"/>
          <w:sz w:val="26"/>
          <w:szCs w:val="26"/>
        </w:rPr>
        <w:t xml:space="preserve">Однак не всяка зміна структури може розглядатися як структурне зрушення. Зважаючи на тлумачення слова «зрушення» (помітна, значна зміна у стані та розвитку чого-небудь) можна охарактеризувати його таким чином. </w:t>
      </w:r>
      <w:r w:rsidRPr="004415E7">
        <w:rPr>
          <w:rFonts w:ascii="Times New Roman" w:hAnsi="Times New Roman" w:cs="Times New Roman"/>
          <w:i/>
          <w:sz w:val="26"/>
          <w:szCs w:val="26"/>
        </w:rPr>
        <w:t>Структурним зрушенням в економіці є якісна зміна взаємозв’язків між зіставними елементами макроекономічної системи. Під зіставними розуміються елементи, що належать одному рівню економічної системи.</w:t>
      </w:r>
    </w:p>
    <w:p w14:paraId="091994D0" w14:textId="77777777" w:rsidR="00F71B85" w:rsidRPr="004415E7" w:rsidRDefault="00F71B85"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pacing w:val="-2"/>
          <w:sz w:val="26"/>
          <w:szCs w:val="26"/>
        </w:rPr>
        <w:t>Структура</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економіки</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характеризується</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неод</w:t>
      </w:r>
      <w:r w:rsidRPr="004415E7">
        <w:rPr>
          <w:rFonts w:ascii="Times New Roman" w:hAnsi="Times New Roman" w:cs="Times New Roman"/>
          <w:sz w:val="26"/>
          <w:szCs w:val="26"/>
        </w:rPr>
        <w:t>норідністю та пропорціями між її складовими. Структурний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аспект</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економічного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зна</w:t>
      </w:r>
      <w:r w:rsidRPr="004415E7">
        <w:rPr>
          <w:rFonts w:ascii="Times New Roman" w:hAnsi="Times New Roman" w:cs="Times New Roman"/>
          <w:spacing w:val="-4"/>
          <w:sz w:val="26"/>
          <w:szCs w:val="26"/>
        </w:rPr>
        <w:t>ходить</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прояв або безпосередньо через</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 xml:space="preserve">кількісне </w:t>
      </w:r>
      <w:r w:rsidRPr="004415E7">
        <w:rPr>
          <w:rFonts w:ascii="Times New Roman" w:hAnsi="Times New Roman" w:cs="Times New Roman"/>
          <w:sz w:val="26"/>
          <w:szCs w:val="26"/>
        </w:rPr>
        <w:t>зростання,</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або</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через</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певні</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якісні</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зміни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економіці.</w:t>
      </w:r>
      <w:r w:rsidRPr="004415E7">
        <w:rPr>
          <w:rFonts w:ascii="Times New Roman" w:hAnsi="Times New Roman" w:cs="Times New Roman"/>
          <w:spacing w:val="67"/>
          <w:w w:val="150"/>
          <w:sz w:val="26"/>
          <w:szCs w:val="26"/>
        </w:rPr>
        <w:t xml:space="preserve"> </w:t>
      </w:r>
      <w:r w:rsidRPr="004415E7">
        <w:rPr>
          <w:rFonts w:ascii="Times New Roman" w:hAnsi="Times New Roman" w:cs="Times New Roman"/>
          <w:sz w:val="26"/>
          <w:szCs w:val="26"/>
        </w:rPr>
        <w:t>Наприклад,</w:t>
      </w:r>
      <w:r w:rsidRPr="004415E7">
        <w:rPr>
          <w:rFonts w:ascii="Times New Roman" w:hAnsi="Times New Roman" w:cs="Times New Roman"/>
          <w:spacing w:val="69"/>
          <w:w w:val="15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Бессонов</w:t>
      </w:r>
      <w:r w:rsidRPr="004415E7">
        <w:rPr>
          <w:rFonts w:ascii="Times New Roman" w:hAnsi="Times New Roman" w:cs="Times New Roman"/>
          <w:spacing w:val="71"/>
          <w:w w:val="15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своїй</w:t>
      </w:r>
      <w:r w:rsidRPr="004415E7">
        <w:rPr>
          <w:rFonts w:ascii="Times New Roman" w:hAnsi="Times New Roman" w:cs="Times New Roman"/>
          <w:spacing w:val="68"/>
          <w:w w:val="150"/>
          <w:sz w:val="26"/>
          <w:szCs w:val="26"/>
        </w:rPr>
        <w:t xml:space="preserve"> </w:t>
      </w:r>
      <w:r w:rsidRPr="004415E7">
        <w:rPr>
          <w:rFonts w:ascii="Times New Roman" w:hAnsi="Times New Roman" w:cs="Times New Roman"/>
          <w:spacing w:val="-2"/>
          <w:sz w:val="26"/>
          <w:szCs w:val="26"/>
        </w:rPr>
        <w:t>роботі</w:t>
      </w:r>
    </w:p>
    <w:p w14:paraId="356EA6A3" w14:textId="77777777" w:rsidR="00F71B85" w:rsidRPr="004415E7" w:rsidRDefault="00F71B85"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«Про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трансформаційні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структурні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російській</w:t>
      </w:r>
      <w:r w:rsidRPr="004415E7">
        <w:rPr>
          <w:rFonts w:ascii="Times New Roman" w:hAnsi="Times New Roman" w:cs="Times New Roman"/>
          <w:spacing w:val="18"/>
          <w:sz w:val="26"/>
          <w:szCs w:val="26"/>
        </w:rPr>
        <w:t xml:space="preserve"> </w:t>
      </w:r>
      <w:r w:rsidRPr="004415E7">
        <w:rPr>
          <w:rFonts w:ascii="Times New Roman" w:hAnsi="Times New Roman" w:cs="Times New Roman"/>
          <w:sz w:val="26"/>
          <w:szCs w:val="26"/>
        </w:rPr>
        <w:t>економіці»</w:t>
      </w:r>
      <w:hyperlink w:anchor="_bookmark16" w:history="1">
        <w:r w:rsidRPr="004415E7">
          <w:rPr>
            <w:rFonts w:ascii="Times New Roman" w:hAnsi="Times New Roman" w:cs="Times New Roman"/>
            <w:sz w:val="26"/>
            <w:szCs w:val="26"/>
            <w:vertAlign w:val="superscript"/>
          </w:rPr>
          <w:t>18</w:t>
        </w:r>
      </w:hyperlink>
      <w:r w:rsidRPr="004415E7">
        <w:rPr>
          <w:rFonts w:ascii="Times New Roman" w:hAnsi="Times New Roman" w:cs="Times New Roman"/>
          <w:spacing w:val="16"/>
          <w:sz w:val="26"/>
          <w:szCs w:val="26"/>
        </w:rPr>
        <w:t xml:space="preserve"> </w:t>
      </w:r>
      <w:r w:rsidRPr="004415E7">
        <w:rPr>
          <w:rFonts w:ascii="Times New Roman" w:hAnsi="Times New Roman" w:cs="Times New Roman"/>
          <w:sz w:val="26"/>
          <w:szCs w:val="26"/>
        </w:rPr>
        <w:t>дає</w:t>
      </w:r>
      <w:r w:rsidRPr="004415E7">
        <w:rPr>
          <w:rFonts w:ascii="Times New Roman" w:hAnsi="Times New Roman" w:cs="Times New Roman"/>
          <w:spacing w:val="20"/>
          <w:sz w:val="26"/>
          <w:szCs w:val="26"/>
        </w:rPr>
        <w:t xml:space="preserve"> </w:t>
      </w:r>
      <w:r w:rsidRPr="004415E7">
        <w:rPr>
          <w:rFonts w:ascii="Times New Roman" w:hAnsi="Times New Roman" w:cs="Times New Roman"/>
          <w:sz w:val="26"/>
          <w:szCs w:val="26"/>
        </w:rPr>
        <w:t>таке</w:t>
      </w:r>
      <w:r w:rsidRPr="004415E7">
        <w:rPr>
          <w:rFonts w:ascii="Times New Roman" w:hAnsi="Times New Roman" w:cs="Times New Roman"/>
          <w:spacing w:val="19"/>
          <w:sz w:val="26"/>
          <w:szCs w:val="26"/>
        </w:rPr>
        <w:t xml:space="preserve"> </w:t>
      </w:r>
      <w:r w:rsidRPr="004415E7">
        <w:rPr>
          <w:rFonts w:ascii="Times New Roman" w:hAnsi="Times New Roman" w:cs="Times New Roman"/>
          <w:spacing w:val="-2"/>
          <w:sz w:val="26"/>
          <w:szCs w:val="26"/>
        </w:rPr>
        <w:t>визначення:</w:t>
      </w:r>
    </w:p>
    <w:p w14:paraId="70FB8218" w14:textId="77777777" w:rsidR="00F71B85" w:rsidRDefault="00F71B85"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«Під структурними зрушеннями в економіці будемо розуміти зміну з</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перебігом </w:t>
      </w:r>
      <w:r w:rsidRPr="004415E7">
        <w:rPr>
          <w:rFonts w:ascii="Times New Roman" w:hAnsi="Times New Roman" w:cs="Times New Roman"/>
          <w:sz w:val="26"/>
          <w:szCs w:val="26"/>
        </w:rPr>
        <w:lastRenderedPageBreak/>
        <w:t>часу пропорцій між елементами сукупності. Структурні зрушення є наслідком відмінностей у темпах зростання елементів сукупності».</w:t>
      </w:r>
    </w:p>
    <w:p w14:paraId="56BC916C" w14:textId="6721D102"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У своєму розвиткові всі економічні структури проходять такі етапи: зародження, зростання, період зрілості, регресивні перетворення (криза) та зникнення або розпад. Їхнє зародження і зростання можна розглядати як процеси: а) організації в рамках старої структури; б) боротьби з консервативними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елементами; в) зміни системних властивостей.</w:t>
      </w:r>
    </w:p>
    <w:p w14:paraId="1B23BDF2" w14:textId="447E1B4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Період зрілості характеризує стаціонарний стан структури, коли процеси організації та дезорганізації взаємно врівноважують один одного. Регресивні перетворення відображають процес дезорганізації структури, коли вона поступається місцем новій структурі.</w:t>
      </w:r>
    </w:p>
    <w:p w14:paraId="453A9AFF" w14:textId="5F5D610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 іноземній економічній літературі зустрічається поняття «</w:t>
      </w:r>
      <w:r w:rsidRPr="004415E7">
        <w:rPr>
          <w:rFonts w:ascii="Times New Roman" w:hAnsi="Times New Roman" w:cs="Times New Roman"/>
          <w:i/>
          <w:sz w:val="26"/>
          <w:szCs w:val="26"/>
        </w:rPr>
        <w:t>restructurations</w:t>
      </w:r>
      <w:r w:rsidRPr="004415E7">
        <w:rPr>
          <w:rFonts w:ascii="Times New Roman" w:hAnsi="Times New Roman" w:cs="Times New Roman"/>
          <w:sz w:val="26"/>
          <w:szCs w:val="26"/>
        </w:rPr>
        <w:t>», яке буквально означає реструктуризація, що відповідає структурним змінам на рівні підприємства або галузі. У цьому зв’язку також виділяються такі процеси, як адаптація і трансформація,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що властиві будь-якій структурі. На першому етапі елементи нових структур, що зароджуються, не можуть існувати інакше, як пристосовуючись до старих компонентів, вмонтовуючись 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систему їхніх зв’язків. Однак поступово зв’язки трансформуються, виникає нова цілісність і все повторюється спочатку.</w:t>
      </w:r>
    </w:p>
    <w:p w14:paraId="7458F74F" w14:textId="4DD1EF52" w:rsid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Структурний</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аспект</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зна</w:t>
      </w:r>
      <w:r w:rsidRPr="004415E7">
        <w:rPr>
          <w:rFonts w:ascii="Times New Roman" w:hAnsi="Times New Roman" w:cs="Times New Roman"/>
          <w:spacing w:val="-2"/>
          <w:sz w:val="26"/>
          <w:szCs w:val="26"/>
        </w:rPr>
        <w:t>ходить</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свій</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прояв</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і</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в</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2"/>
          <w:sz w:val="26"/>
          <w:szCs w:val="26"/>
        </w:rPr>
        <w:t>її</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якісних</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змінах,</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де</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резуль</w:t>
      </w:r>
      <w:r w:rsidRPr="004415E7">
        <w:rPr>
          <w:rFonts w:ascii="Times New Roman" w:hAnsi="Times New Roman" w:cs="Times New Roman"/>
          <w:sz w:val="26"/>
          <w:szCs w:val="26"/>
        </w:rPr>
        <w:t>татом структурних перетворень виступають структурні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складною</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системою зміни</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взаємопов’язаних</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пропорцій</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під</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 xml:space="preserve">впливом </w:t>
      </w:r>
      <w:bookmarkStart w:id="8" w:name="_bookmark18"/>
      <w:bookmarkEnd w:id="8"/>
      <w:r w:rsidRPr="004415E7">
        <w:rPr>
          <w:rFonts w:ascii="Times New Roman" w:hAnsi="Times New Roman" w:cs="Times New Roman"/>
          <w:sz w:val="26"/>
          <w:szCs w:val="26"/>
        </w:rPr>
        <w:t>існуючого технологічного базису, соціально</w:t>
      </w:r>
      <w:r w:rsidRPr="004415E7">
        <w:rPr>
          <w:rFonts w:ascii="Times New Roman" w:hAnsi="Times New Roman" w:cs="Times New Roman"/>
          <w:spacing w:val="-2"/>
          <w:sz w:val="26"/>
          <w:szCs w:val="26"/>
        </w:rPr>
        <w:t>економічних</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механізмів</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виробництва,</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 xml:space="preserve">розподілу </w:t>
      </w:r>
      <w:r w:rsidRPr="004415E7">
        <w:rPr>
          <w:rFonts w:ascii="Times New Roman" w:hAnsi="Times New Roman" w:cs="Times New Roman"/>
          <w:sz w:val="26"/>
          <w:szCs w:val="26"/>
        </w:rPr>
        <w:t>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обміну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відповідно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потреб,</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наявних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ресурсів та</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досягнутого</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рівня</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продуктивності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праці.</w:t>
      </w:r>
    </w:p>
    <w:p w14:paraId="14148744" w14:textId="20408B0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Ключовим</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критерієм</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виділення структурних зрушень в економіці є зрушення</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в системі потреб господарюючих суб’єктів та відповідні йому зміни у розміщенні економічних ресурсів. Структурні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економіці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передусім є</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категорією макрорівня, але при цьому вони проявляються на всіх рівнях господарювання.</w:t>
      </w:r>
    </w:p>
    <w:p w14:paraId="7295EF07" w14:textId="2AA3EE0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Існує багато визначень економічної категорії «структурні зрушення». Наприклад, О.</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Красильников вважає, що «структурним зрушенням є якісна зміна взаємозв’язків між зіставними елементами економічної системи, обумовлена нерівномірною динамікою співвідношення їхніх кількісних характеристик»</w:t>
      </w:r>
      <w:hyperlink w:anchor="_bookmark17" w:history="1">
        <w:r w:rsidRPr="004415E7">
          <w:rPr>
            <w:rFonts w:ascii="Times New Roman" w:hAnsi="Times New Roman" w:cs="Times New Roman"/>
            <w:sz w:val="26"/>
            <w:szCs w:val="26"/>
            <w:vertAlign w:val="superscript"/>
          </w:rPr>
          <w:t>19</w:t>
        </w:r>
      </w:hyperlink>
      <w:r w:rsidRPr="004415E7">
        <w:rPr>
          <w:rFonts w:ascii="Times New Roman" w:hAnsi="Times New Roman" w:cs="Times New Roman"/>
          <w:sz w:val="26"/>
          <w:szCs w:val="26"/>
        </w:rPr>
        <w:t>. При цьому під зіставними елементами розуміють елементи, які належать одному рівню або зрізу економічної системи.</w:t>
      </w:r>
    </w:p>
    <w:p w14:paraId="7CFFC9A3" w14:textId="2A14022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 зрушення проявляються в економічних системах різних рівнів: на рівні підприємства і фірми (мікрорівень), галузі і регіону (мезорівень), національного і світового господарства (макрорівень).</w:t>
      </w:r>
    </w:p>
    <w:p w14:paraId="7BE77A35" w14:textId="488B7691"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pacing w:val="-2"/>
          <w:sz w:val="26"/>
          <w:szCs w:val="26"/>
        </w:rPr>
        <w:t>Поняття</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структурного зрушення</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як</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економіч</w:t>
      </w:r>
      <w:r w:rsidRPr="004415E7">
        <w:rPr>
          <w:rFonts w:ascii="Times New Roman" w:hAnsi="Times New Roman" w:cs="Times New Roman"/>
          <w:sz w:val="26"/>
          <w:szCs w:val="26"/>
        </w:rPr>
        <w:t xml:space="preserve">ного процесу може бути зіставлене з іншими динамічними процесами, що протікають в економічній системі: циклами та </w:t>
      </w:r>
      <w:r w:rsidRPr="004415E7">
        <w:rPr>
          <w:rFonts w:ascii="Times New Roman" w:hAnsi="Times New Roman" w:cs="Times New Roman"/>
          <w:sz w:val="26"/>
          <w:szCs w:val="26"/>
        </w:rPr>
        <w:lastRenderedPageBreak/>
        <w:t>коливаннями. Економічні цикли, поза сумнівом, супроводжуються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зрушеннями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господарській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структурі й</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скоріше є системою з декількох структурних зрушень різної спрямованості.</w:t>
      </w:r>
    </w:p>
    <w:p w14:paraId="151EDD65" w14:textId="3F87ACC5"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Так, Ю.</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Яковець стверджує, що «в основі будь-яких</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змін</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 економіці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лежить</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циклічна</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динаміка,</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структурні</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це</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 xml:space="preserve">ефективний спосіб подолання циклічних криз, що проявляються у періодичному погіршенні якості функціонування економіки внаслідок зниження ефективності та конкурентоспроможності виробництва під впливом поступового нагромадження внутрішніх протиріч, невідповідності </w:t>
      </w:r>
      <w:r w:rsidRPr="004415E7">
        <w:rPr>
          <w:rFonts w:ascii="Times New Roman" w:hAnsi="Times New Roman" w:cs="Times New Roman"/>
          <w:spacing w:val="-2"/>
          <w:sz w:val="26"/>
          <w:szCs w:val="26"/>
        </w:rPr>
        <w:t>форм</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організаційного управління,</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що</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 xml:space="preserve">склалися, </w:t>
      </w:r>
      <w:r w:rsidRPr="004415E7">
        <w:rPr>
          <w:rFonts w:ascii="Times New Roman" w:hAnsi="Times New Roman" w:cs="Times New Roman"/>
          <w:sz w:val="26"/>
          <w:szCs w:val="26"/>
        </w:rPr>
        <w:t>насичення ринку традиційною продукцією»</w:t>
      </w:r>
      <w:r w:rsidRPr="004415E7">
        <w:rPr>
          <w:rFonts w:ascii="Times New Roman" w:hAnsi="Times New Roman" w:cs="Times New Roman"/>
          <w:spacing w:val="-22"/>
          <w:sz w:val="26"/>
          <w:szCs w:val="26"/>
        </w:rPr>
        <w:t xml:space="preserve"> </w:t>
      </w:r>
    </w:p>
    <w:p w14:paraId="5C2035CB" w14:textId="72A056C9"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 зрушення в економіці проявляються у формі зміни дислокації елементів, часток, пропорцій та кількісних характеристик економічної системи. Взаємодіючи один з одним, прагнучи реалізувати свої інтереси та задовольнити потреби, господарства утворюють</w:t>
      </w:r>
      <w:r w:rsidRPr="004415E7">
        <w:rPr>
          <w:rFonts w:ascii="Times New Roman" w:hAnsi="Times New Roman" w:cs="Times New Roman"/>
          <w:spacing w:val="23"/>
          <w:sz w:val="26"/>
          <w:szCs w:val="26"/>
        </w:rPr>
        <w:t xml:space="preserve"> </w:t>
      </w:r>
      <w:r w:rsidRPr="004415E7">
        <w:rPr>
          <w:rFonts w:ascii="Times New Roman" w:hAnsi="Times New Roman" w:cs="Times New Roman"/>
          <w:sz w:val="26"/>
          <w:szCs w:val="26"/>
        </w:rPr>
        <w:t>групи,</w:t>
      </w:r>
      <w:r w:rsidRPr="004415E7">
        <w:rPr>
          <w:rFonts w:ascii="Times New Roman" w:hAnsi="Times New Roman" w:cs="Times New Roman"/>
          <w:spacing w:val="21"/>
          <w:sz w:val="26"/>
          <w:szCs w:val="26"/>
        </w:rPr>
        <w:t xml:space="preserve"> </w:t>
      </w:r>
      <w:r w:rsidRPr="004415E7">
        <w:rPr>
          <w:rFonts w:ascii="Times New Roman" w:hAnsi="Times New Roman" w:cs="Times New Roman"/>
          <w:sz w:val="26"/>
          <w:szCs w:val="26"/>
        </w:rPr>
        <w:t>асоціації</w:t>
      </w:r>
      <w:r w:rsidRPr="004415E7">
        <w:rPr>
          <w:rFonts w:ascii="Times New Roman" w:hAnsi="Times New Roman" w:cs="Times New Roman"/>
          <w:spacing w:val="24"/>
          <w:sz w:val="26"/>
          <w:szCs w:val="26"/>
        </w:rPr>
        <w:t xml:space="preserve"> </w:t>
      </w:r>
      <w:r w:rsidRPr="004415E7">
        <w:rPr>
          <w:rFonts w:ascii="Times New Roman" w:hAnsi="Times New Roman" w:cs="Times New Roman"/>
          <w:sz w:val="26"/>
          <w:szCs w:val="26"/>
        </w:rPr>
        <w:t>зі</w:t>
      </w:r>
      <w:r w:rsidRPr="004415E7">
        <w:rPr>
          <w:rFonts w:ascii="Times New Roman" w:hAnsi="Times New Roman" w:cs="Times New Roman"/>
          <w:spacing w:val="27"/>
          <w:sz w:val="26"/>
          <w:szCs w:val="26"/>
        </w:rPr>
        <w:t xml:space="preserve"> </w:t>
      </w:r>
      <w:r w:rsidRPr="004415E7">
        <w:rPr>
          <w:rFonts w:ascii="Times New Roman" w:hAnsi="Times New Roman" w:cs="Times New Roman"/>
          <w:sz w:val="26"/>
          <w:szCs w:val="26"/>
        </w:rPr>
        <w:t>схожими</w:t>
      </w:r>
      <w:r w:rsidRPr="004415E7">
        <w:rPr>
          <w:rFonts w:ascii="Times New Roman" w:hAnsi="Times New Roman" w:cs="Times New Roman"/>
          <w:spacing w:val="24"/>
          <w:sz w:val="26"/>
          <w:szCs w:val="26"/>
        </w:rPr>
        <w:t xml:space="preserve"> </w:t>
      </w:r>
      <w:r w:rsidRPr="004415E7">
        <w:rPr>
          <w:rFonts w:ascii="Times New Roman" w:hAnsi="Times New Roman" w:cs="Times New Roman"/>
          <w:sz w:val="26"/>
          <w:szCs w:val="26"/>
        </w:rPr>
        <w:t>інтересами і потребами,</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реалізація</w:t>
      </w:r>
      <w:r w:rsidRPr="004415E7">
        <w:rPr>
          <w:rFonts w:ascii="Times New Roman" w:hAnsi="Times New Roman" w:cs="Times New Roman"/>
          <w:spacing w:val="78"/>
          <w:sz w:val="26"/>
          <w:szCs w:val="26"/>
        </w:rPr>
        <w:t xml:space="preserve">  </w:t>
      </w:r>
      <w:r w:rsidRPr="004415E7">
        <w:rPr>
          <w:rFonts w:ascii="Times New Roman" w:hAnsi="Times New Roman" w:cs="Times New Roman"/>
          <w:sz w:val="26"/>
          <w:szCs w:val="26"/>
        </w:rPr>
        <w:t>яких</w:t>
      </w:r>
      <w:r w:rsidRPr="004415E7">
        <w:rPr>
          <w:rFonts w:ascii="Times New Roman" w:hAnsi="Times New Roman" w:cs="Times New Roman"/>
          <w:spacing w:val="77"/>
          <w:sz w:val="26"/>
          <w:szCs w:val="26"/>
        </w:rPr>
        <w:t xml:space="preserve">  </w:t>
      </w:r>
      <w:r w:rsidRPr="004415E7">
        <w:rPr>
          <w:rFonts w:ascii="Times New Roman" w:hAnsi="Times New Roman" w:cs="Times New Roman"/>
          <w:sz w:val="26"/>
          <w:szCs w:val="26"/>
        </w:rPr>
        <w:t>втілюється в</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конкретних економічних діях, які становлять зміст структурних зрушень</w:t>
      </w:r>
      <w:hyperlink w:anchor="_bookmark19" w:history="1">
        <w:r w:rsidRPr="004415E7">
          <w:rPr>
            <w:rFonts w:ascii="Times New Roman" w:hAnsi="Times New Roman" w:cs="Times New Roman"/>
            <w:sz w:val="26"/>
            <w:szCs w:val="26"/>
            <w:vertAlign w:val="superscript"/>
          </w:rPr>
          <w:t>21</w:t>
        </w:r>
      </w:hyperlink>
      <w:r w:rsidRPr="004415E7">
        <w:rPr>
          <w:rFonts w:ascii="Times New Roman" w:hAnsi="Times New Roman" w:cs="Times New Roman"/>
          <w:color w:val="303030"/>
          <w:sz w:val="26"/>
          <w:szCs w:val="26"/>
        </w:rPr>
        <w:t>.</w:t>
      </w:r>
    </w:p>
    <w:p w14:paraId="5ABC9F3C" w14:textId="69EC032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Однак</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не</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кожне</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структурне</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локальному економічному рівні матиме суттєве значення для зрушення у структурі економіки</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цілому.</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При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цьому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загальною</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закономірністю є те, що структурне зрушення в економічній системі більш високого рівня не зводиться до простої</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арифметичної</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суми</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його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складових.</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Як усяке ціле,</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воно є більше суми складових</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його частин і має нову інтегральну якість, притаманну всякій складній економічній системі.</w:t>
      </w:r>
    </w:p>
    <w:p w14:paraId="1135AF9E" w14:textId="45FEA682"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 економічній системі можна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виділити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екзогенні та ендогенні структурні зрушення. В</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умовах інтеграції та глобалізації господарської діяльності дедалі більшого значення набуває взаємозв’язок, взаємодія, взаємопроникнення зазначених структурних зрушень у системі національної економіки.</w:t>
      </w:r>
    </w:p>
    <w:p w14:paraId="539F0CAD" w14:textId="23D7BFD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За часом, швидкістю, інтенсивністю і масштабом змін структурні зрушення поділяються на еволюційні та революційні. З двоїстої природи структурних зрушень в економіці випливає, що, з одного боку, цей процес є перманентним,</w:t>
      </w:r>
      <w:r w:rsidRPr="004415E7">
        <w:rPr>
          <w:rFonts w:ascii="Times New Roman" w:hAnsi="Times New Roman" w:cs="Times New Roman"/>
          <w:spacing w:val="31"/>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28"/>
          <w:sz w:val="26"/>
          <w:szCs w:val="26"/>
        </w:rPr>
        <w:t xml:space="preserve"> </w:t>
      </w:r>
      <w:r w:rsidRPr="004415E7">
        <w:rPr>
          <w:rFonts w:ascii="Times New Roman" w:hAnsi="Times New Roman" w:cs="Times New Roman"/>
          <w:sz w:val="26"/>
          <w:szCs w:val="26"/>
        </w:rPr>
        <w:t>іншого</w:t>
      </w:r>
      <w:r w:rsidRPr="004415E7">
        <w:rPr>
          <w:rFonts w:ascii="Times New Roman" w:hAnsi="Times New Roman" w:cs="Times New Roman"/>
          <w:spacing w:val="31"/>
          <w:sz w:val="26"/>
          <w:szCs w:val="26"/>
        </w:rPr>
        <w:t xml:space="preserve"> </w:t>
      </w:r>
      <w:r w:rsidRPr="004415E7">
        <w:rPr>
          <w:rFonts w:ascii="Times New Roman" w:hAnsi="Times New Roman" w:cs="Times New Roman"/>
          <w:sz w:val="26"/>
          <w:szCs w:val="26"/>
        </w:rPr>
        <w:t>боку,</w:t>
      </w:r>
      <w:r w:rsidRPr="004415E7">
        <w:rPr>
          <w:rFonts w:ascii="Times New Roman" w:hAnsi="Times New Roman" w:cs="Times New Roman"/>
          <w:spacing w:val="31"/>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29"/>
          <w:sz w:val="26"/>
          <w:szCs w:val="26"/>
        </w:rPr>
        <w:t xml:space="preserve"> </w:t>
      </w:r>
      <w:r w:rsidRPr="004415E7">
        <w:rPr>
          <w:rFonts w:ascii="Times New Roman" w:hAnsi="Times New Roman" w:cs="Times New Roman"/>
          <w:sz w:val="26"/>
          <w:szCs w:val="26"/>
        </w:rPr>
        <w:t>еволюційних</w:t>
      </w:r>
      <w:r w:rsidRPr="004415E7">
        <w:rPr>
          <w:rFonts w:ascii="Times New Roman" w:hAnsi="Times New Roman" w:cs="Times New Roman"/>
          <w:spacing w:val="27"/>
          <w:sz w:val="26"/>
          <w:szCs w:val="26"/>
        </w:rPr>
        <w:t xml:space="preserve"> </w:t>
      </w:r>
      <w:r w:rsidRPr="004415E7">
        <w:rPr>
          <w:rFonts w:ascii="Times New Roman" w:hAnsi="Times New Roman" w:cs="Times New Roman"/>
          <w:sz w:val="26"/>
          <w:szCs w:val="26"/>
        </w:rPr>
        <w:t>змінах 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економічній структурі часом відбуваються розриви, пов’язані з інтенсивними процесами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її революційної модернізації.</w:t>
      </w:r>
    </w:p>
    <w:p w14:paraId="4114BD90" w14:textId="2D85DB5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Процеси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своєрідним стрижнем, що пронизує всю соціальноекономічну систему знизу доверху. В рамках цього процесу періодично відбувається природна зміна напряму руху основних тенденцій структурних зрушень в економіці. Перерозподіляючи ресурси між галузями, структурні зрушення</w:t>
      </w:r>
      <w:r w:rsidRPr="004415E7">
        <w:rPr>
          <w:rFonts w:ascii="Times New Roman" w:hAnsi="Times New Roman" w:cs="Times New Roman"/>
          <w:spacing w:val="76"/>
          <w:sz w:val="26"/>
          <w:szCs w:val="26"/>
        </w:rPr>
        <w:t xml:space="preserve"> </w:t>
      </w:r>
      <w:r w:rsidRPr="004415E7">
        <w:rPr>
          <w:rFonts w:ascii="Times New Roman" w:hAnsi="Times New Roman" w:cs="Times New Roman"/>
          <w:sz w:val="26"/>
          <w:szCs w:val="26"/>
        </w:rPr>
        <w:t>модернізують</w:t>
      </w:r>
      <w:r w:rsidRPr="004415E7">
        <w:rPr>
          <w:rFonts w:ascii="Times New Roman" w:hAnsi="Times New Roman" w:cs="Times New Roman"/>
          <w:spacing w:val="72"/>
          <w:sz w:val="26"/>
          <w:szCs w:val="26"/>
        </w:rPr>
        <w:t xml:space="preserve"> </w:t>
      </w:r>
      <w:r w:rsidRPr="004415E7">
        <w:rPr>
          <w:rFonts w:ascii="Times New Roman" w:hAnsi="Times New Roman" w:cs="Times New Roman"/>
          <w:sz w:val="26"/>
          <w:szCs w:val="26"/>
        </w:rPr>
        <w:t>структуру</w:t>
      </w:r>
      <w:r w:rsidRPr="004415E7">
        <w:rPr>
          <w:rFonts w:ascii="Times New Roman" w:hAnsi="Times New Roman" w:cs="Times New Roman"/>
          <w:spacing w:val="77"/>
          <w:sz w:val="26"/>
          <w:szCs w:val="26"/>
        </w:rPr>
        <w:t xml:space="preserve"> </w:t>
      </w:r>
      <w:r w:rsidRPr="004415E7">
        <w:rPr>
          <w:rFonts w:ascii="Times New Roman" w:hAnsi="Times New Roman" w:cs="Times New Roman"/>
          <w:spacing w:val="-2"/>
          <w:sz w:val="26"/>
          <w:szCs w:val="26"/>
        </w:rPr>
        <w:t>економіки</w:t>
      </w:r>
      <w:r>
        <w:rPr>
          <w:rFonts w:ascii="Times New Roman" w:hAnsi="Times New Roman" w:cs="Times New Roman"/>
          <w:sz w:val="26"/>
          <w:szCs w:val="26"/>
        </w:rPr>
        <w:t xml:space="preserve"> </w:t>
      </w:r>
      <w:r w:rsidRPr="004415E7">
        <w:rPr>
          <w:rFonts w:ascii="Times New Roman" w:hAnsi="Times New Roman" w:cs="Times New Roman"/>
          <w:sz w:val="26"/>
          <w:szCs w:val="26"/>
        </w:rPr>
        <w:t>країни, що характеризує її сталість,</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 xml:space="preserve">безпеку та </w:t>
      </w:r>
      <w:r w:rsidRPr="004415E7">
        <w:rPr>
          <w:rFonts w:ascii="Times New Roman" w:hAnsi="Times New Roman" w:cs="Times New Roman"/>
          <w:spacing w:val="-2"/>
          <w:sz w:val="26"/>
          <w:szCs w:val="26"/>
        </w:rPr>
        <w:t>ефективність.</w:t>
      </w:r>
    </w:p>
    <w:p w14:paraId="53B90BFD" w14:textId="67C5E40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Іншою</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стороною</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 xml:space="preserve">економіці є розвиток структури виробництва, в якій ключову роль відіграє інформаційнотехнологічна революція (ІТР), науково-дослідницькі та дослідно-конструкторські розробки (НДДКР), що </w:t>
      </w:r>
      <w:r w:rsidRPr="004415E7">
        <w:rPr>
          <w:rFonts w:ascii="Times New Roman" w:hAnsi="Times New Roman" w:cs="Times New Roman"/>
          <w:sz w:val="26"/>
          <w:szCs w:val="26"/>
        </w:rPr>
        <w:lastRenderedPageBreak/>
        <w:t>детермінують прогресивні зміни у техніці та технології.</w:t>
      </w:r>
    </w:p>
    <w:p w14:paraId="7D0DB81B" w14:textId="5875124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pacing w:val="-2"/>
          <w:sz w:val="26"/>
          <w:szCs w:val="26"/>
        </w:rPr>
        <w:t>Перетворюючи</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технологічний</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базис,</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ІТР</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змі</w:t>
      </w:r>
      <w:r w:rsidRPr="004415E7">
        <w:rPr>
          <w:rFonts w:ascii="Times New Roman" w:hAnsi="Times New Roman" w:cs="Times New Roman"/>
          <w:sz w:val="26"/>
          <w:szCs w:val="26"/>
        </w:rPr>
        <w:t>нює структуру економіки, через що структурні зрушення наперед визначають і забезпечують систему пропорцій між виробництвом і споживанням. Зрушення у технологічній структурі спричиняють</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зміни</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якісних</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параметрів</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структури</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будь-якій</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країні</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економічні</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процеси супроводжуються безперервною адаптацією</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зв’язків,</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утворюють</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організаційну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технологічну структури національної економіки.</w:t>
      </w:r>
    </w:p>
    <w:p w14:paraId="125CE3CA" w14:textId="72FBB67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Вплив ІТР на зрушення в галузевій структурі економіки відбувається у вигляді перерозподілу</w:t>
      </w:r>
      <w:r w:rsidRPr="004415E7">
        <w:rPr>
          <w:rFonts w:ascii="Times New Roman" w:hAnsi="Times New Roman" w:cs="Times New Roman"/>
          <w:spacing w:val="59"/>
          <w:sz w:val="26"/>
          <w:szCs w:val="26"/>
        </w:rPr>
        <w:t xml:space="preserve"> </w:t>
      </w:r>
      <w:r w:rsidRPr="004415E7">
        <w:rPr>
          <w:rFonts w:ascii="Times New Roman" w:hAnsi="Times New Roman" w:cs="Times New Roman"/>
          <w:sz w:val="26"/>
          <w:szCs w:val="26"/>
        </w:rPr>
        <w:t>економічних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ресурсів,</w:t>
      </w:r>
      <w:r w:rsidRPr="004415E7">
        <w:rPr>
          <w:rFonts w:ascii="Times New Roman" w:hAnsi="Times New Roman" w:cs="Times New Roman"/>
          <w:spacing w:val="60"/>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разом</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тим</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витрат між різними галузями та сферами діяльності. Основу зміни галузевих пропорцій економіки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становлять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технології, з</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одного боку, та ускладнення суспільних потреб – з іншого. Також на структурні зрушення</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 економіці впливає поділ праці. Категорія поділу праці характеризує технологічну та економічну бази структуризації економіки.</w:t>
      </w:r>
    </w:p>
    <w:p w14:paraId="109B7927" w14:textId="0F4FBC4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Важливою причиною структурних зрушень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є також різного роду циклічні процеси в економіці.</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Існує</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декілька</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видів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циклічних</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коливань об’єктивного економічного порядку, які розрізняються</w:t>
      </w:r>
      <w:r w:rsidRPr="004415E7">
        <w:rPr>
          <w:rFonts w:ascii="Times New Roman" w:hAnsi="Times New Roman" w:cs="Times New Roman"/>
          <w:spacing w:val="79"/>
          <w:w w:val="150"/>
          <w:sz w:val="26"/>
          <w:szCs w:val="26"/>
        </w:rPr>
        <w:t xml:space="preserve"> </w:t>
      </w:r>
      <w:r w:rsidRPr="004415E7">
        <w:rPr>
          <w:rFonts w:ascii="Times New Roman" w:hAnsi="Times New Roman" w:cs="Times New Roman"/>
          <w:sz w:val="26"/>
          <w:szCs w:val="26"/>
        </w:rPr>
        <w:t>за</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своїми</w:t>
      </w:r>
      <w:r w:rsidRPr="004415E7">
        <w:rPr>
          <w:rFonts w:ascii="Times New Roman" w:hAnsi="Times New Roman" w:cs="Times New Roman"/>
          <w:spacing w:val="79"/>
          <w:w w:val="150"/>
          <w:sz w:val="26"/>
          <w:szCs w:val="26"/>
        </w:rPr>
        <w:t xml:space="preserve"> </w:t>
      </w:r>
      <w:r w:rsidRPr="004415E7">
        <w:rPr>
          <w:rFonts w:ascii="Times New Roman" w:hAnsi="Times New Roman" w:cs="Times New Roman"/>
          <w:sz w:val="26"/>
          <w:szCs w:val="26"/>
        </w:rPr>
        <w:t>причинами,</w:t>
      </w:r>
      <w:r w:rsidRPr="004415E7">
        <w:rPr>
          <w:rFonts w:ascii="Times New Roman" w:hAnsi="Times New Roman" w:cs="Times New Roman"/>
          <w:spacing w:val="79"/>
          <w:w w:val="150"/>
          <w:sz w:val="26"/>
          <w:szCs w:val="26"/>
        </w:rPr>
        <w:t xml:space="preserve"> </w:t>
      </w:r>
      <w:r w:rsidRPr="004415E7">
        <w:rPr>
          <w:rFonts w:ascii="Times New Roman" w:hAnsi="Times New Roman" w:cs="Times New Roman"/>
          <w:sz w:val="26"/>
          <w:szCs w:val="26"/>
        </w:rPr>
        <w:t>тривалістю і</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соціально-економічними</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наслідками.</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Ці</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цикли істотно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впливають</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темпи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природу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структурних зрушень. Існує зв’язок між економічними циклами («довгі хвилі Кондратьєва»), структурними кризами та структурними зрушеннями.</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При</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цьому</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вони</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визначають</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верхню</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і нижню точки «довгої хвилі» саме через зміни в економічній структурі.</w:t>
      </w:r>
    </w:p>
    <w:p w14:paraId="37838C8F" w14:textId="00F7545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Із розгортанням глобалізації, збільшенням відкритості економіки значний вплив на економічні процеси всередині країни чинять структурні зрушення у світовій економіці, який може бути як позитивним, так і негативним.</w:t>
      </w:r>
    </w:p>
    <w:p w14:paraId="4CB4170D" w14:textId="3B731AB0"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Істотно впливають на структурні зрушення також державна економічна політика та господарсько-правові норми. Якщо структурна політика спирається на об’єктивні закони, то вона прискорює прогресивні структурні зрушення; якщо ж вона спрямована проти об’єктивного економічного розвитку, то гальмує його. Тому вельми необхідною є продумана державна політика у сфері структурної модернізації та сталого економічного розвитку.</w:t>
      </w:r>
    </w:p>
    <w:p w14:paraId="58787C13" w14:textId="0439EFF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 основу кожного структурного зрушення закладено</w:t>
      </w:r>
      <w:r w:rsidRPr="004415E7">
        <w:rPr>
          <w:rFonts w:ascii="Times New Roman" w:hAnsi="Times New Roman" w:cs="Times New Roman"/>
          <w:spacing w:val="75"/>
          <w:sz w:val="26"/>
          <w:szCs w:val="26"/>
        </w:rPr>
        <w:t xml:space="preserve"> </w:t>
      </w:r>
      <w:r w:rsidRPr="004415E7">
        <w:rPr>
          <w:rFonts w:ascii="Times New Roman" w:hAnsi="Times New Roman" w:cs="Times New Roman"/>
          <w:sz w:val="26"/>
          <w:szCs w:val="26"/>
        </w:rPr>
        <w:t>суперечність.</w:t>
      </w:r>
      <w:r w:rsidRPr="004415E7">
        <w:rPr>
          <w:rFonts w:ascii="Times New Roman" w:hAnsi="Times New Roman" w:cs="Times New Roman"/>
          <w:spacing w:val="71"/>
          <w:sz w:val="26"/>
          <w:szCs w:val="26"/>
        </w:rPr>
        <w:t xml:space="preserve"> </w:t>
      </w:r>
      <w:r w:rsidRPr="004415E7">
        <w:rPr>
          <w:rFonts w:ascii="Times New Roman" w:hAnsi="Times New Roman" w:cs="Times New Roman"/>
          <w:sz w:val="26"/>
          <w:szCs w:val="26"/>
        </w:rPr>
        <w:t>Проблема</w:t>
      </w:r>
      <w:r w:rsidRPr="004415E7">
        <w:rPr>
          <w:rFonts w:ascii="Times New Roman" w:hAnsi="Times New Roman" w:cs="Times New Roman"/>
          <w:spacing w:val="76"/>
          <w:sz w:val="26"/>
          <w:szCs w:val="26"/>
        </w:rPr>
        <w:t xml:space="preserve"> </w:t>
      </w:r>
      <w:r w:rsidRPr="004415E7">
        <w:rPr>
          <w:rFonts w:ascii="Times New Roman" w:hAnsi="Times New Roman" w:cs="Times New Roman"/>
          <w:spacing w:val="-2"/>
          <w:sz w:val="26"/>
          <w:szCs w:val="26"/>
        </w:rPr>
        <w:t>супереч</w:t>
      </w:r>
      <w:r w:rsidRPr="004415E7">
        <w:rPr>
          <w:rFonts w:ascii="Times New Roman" w:hAnsi="Times New Roman" w:cs="Times New Roman"/>
          <w:sz w:val="26"/>
          <w:szCs w:val="26"/>
        </w:rPr>
        <w:t>ності між елементами як джерелами розвитку структури є однією з суттєвих проблем дослідження динаміки соціально-економічних структур.</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Економічним</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системам</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властива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певна сталість та змінність. Поняття «структура» характеризує,</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передусім,</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сталість</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системи.</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Ро</w:t>
      </w:r>
      <w:r w:rsidRPr="004415E7">
        <w:rPr>
          <w:rFonts w:ascii="Times New Roman" w:hAnsi="Times New Roman" w:cs="Times New Roman"/>
          <w:spacing w:val="-2"/>
          <w:sz w:val="26"/>
          <w:szCs w:val="26"/>
        </w:rPr>
        <w:t>здвоєння</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системи</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на</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протилежності</w:t>
      </w:r>
      <w:r w:rsidRPr="004415E7">
        <w:rPr>
          <w:rFonts w:ascii="Times New Roman" w:hAnsi="Times New Roman" w:cs="Times New Roman"/>
          <w:spacing w:val="-4"/>
          <w:sz w:val="26"/>
          <w:szCs w:val="26"/>
        </w:rPr>
        <w:t xml:space="preserve"> </w:t>
      </w:r>
      <w:r w:rsidRPr="004415E7">
        <w:rPr>
          <w:rFonts w:ascii="Times New Roman" w:hAnsi="Times New Roman" w:cs="Times New Roman"/>
          <w:spacing w:val="-2"/>
          <w:sz w:val="26"/>
          <w:szCs w:val="26"/>
        </w:rPr>
        <w:t xml:space="preserve">забезпечує </w:t>
      </w:r>
      <w:r w:rsidRPr="004415E7">
        <w:rPr>
          <w:rFonts w:ascii="Times New Roman" w:hAnsi="Times New Roman" w:cs="Times New Roman"/>
          <w:sz w:val="26"/>
          <w:szCs w:val="26"/>
        </w:rPr>
        <w:t>її відносно рівноважний стан і можливість тривалого існування, в період якого відбуваються переважно зміни в кількісному співвідношенні протилежних</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елементів.</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результат,</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кількісні зміни невідворотно зумовлюють якісні.</w:t>
      </w:r>
    </w:p>
    <w:p w14:paraId="213CC809" w14:textId="25817DB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 xml:space="preserve">Нерозв’язні суперечності між старою структурою національної економіки та </w:t>
      </w:r>
      <w:r w:rsidRPr="004415E7">
        <w:rPr>
          <w:rFonts w:ascii="Times New Roman" w:hAnsi="Times New Roman" w:cs="Times New Roman"/>
          <w:sz w:val="26"/>
          <w:szCs w:val="26"/>
        </w:rPr>
        <w:lastRenderedPageBreak/>
        <w:t>відповідне їй розміщення ресурсів призводять до конфлікту зі структурою національних потреб, що змінилася. Інерція старої структури гальмує реструктуризацію,</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ускладнюючи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її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продовжуючи у</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часі. Й поки структура, що склалася, ще</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переважає, загальні темпи зростання різко падають; порушується функціонування ринків та грошової сфери, а загальні умови економічної кон’юнктури залишаються негативними.</w:t>
      </w:r>
    </w:p>
    <w:p w14:paraId="33D2C0A9" w14:textId="05AD006A"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Головною</w:t>
      </w:r>
      <w:r w:rsidRPr="004415E7">
        <w:rPr>
          <w:rFonts w:ascii="Times New Roman" w:hAnsi="Times New Roman" w:cs="Times New Roman"/>
          <w:spacing w:val="76"/>
          <w:sz w:val="26"/>
          <w:szCs w:val="26"/>
        </w:rPr>
        <w:t xml:space="preserve">  </w:t>
      </w:r>
      <w:r w:rsidRPr="004415E7">
        <w:rPr>
          <w:rFonts w:ascii="Times New Roman" w:hAnsi="Times New Roman" w:cs="Times New Roman"/>
          <w:sz w:val="26"/>
          <w:szCs w:val="26"/>
        </w:rPr>
        <w:t>ознакою</w:t>
      </w:r>
      <w:r w:rsidRPr="004415E7">
        <w:rPr>
          <w:rFonts w:ascii="Times New Roman" w:hAnsi="Times New Roman" w:cs="Times New Roman"/>
          <w:spacing w:val="76"/>
          <w:sz w:val="26"/>
          <w:szCs w:val="26"/>
        </w:rPr>
        <w:t xml:space="preserve">  </w:t>
      </w:r>
      <w:r w:rsidRPr="004415E7">
        <w:rPr>
          <w:rFonts w:ascii="Times New Roman" w:hAnsi="Times New Roman" w:cs="Times New Roman"/>
          <w:sz w:val="26"/>
          <w:szCs w:val="26"/>
        </w:rPr>
        <w:t>структурної</w:t>
      </w:r>
      <w:r w:rsidRPr="004415E7">
        <w:rPr>
          <w:rFonts w:ascii="Times New Roman" w:hAnsi="Times New Roman" w:cs="Times New Roman"/>
          <w:spacing w:val="75"/>
          <w:sz w:val="26"/>
          <w:szCs w:val="26"/>
        </w:rPr>
        <w:t xml:space="preserve">  </w:t>
      </w:r>
      <w:r w:rsidRPr="004415E7">
        <w:rPr>
          <w:rFonts w:ascii="Times New Roman" w:hAnsi="Times New Roman" w:cs="Times New Roman"/>
          <w:sz w:val="26"/>
          <w:szCs w:val="26"/>
        </w:rPr>
        <w:t>кризи є</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збільшення морального і фізичного зношування основних засобів, що призводить до обтяження</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старими</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виробництвами, так</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випуском</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продукції</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низької</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якості,</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неспроможної конкурувати з імпортними аналогами. Структурна</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криза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долається,</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коли</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стара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структура нарешті починає поступатися місцем новим галузям і секторам економіки, новим формам організації та регулювання виробництва.</w:t>
      </w:r>
    </w:p>
    <w:p w14:paraId="3735E07F" w14:textId="61B15A7A"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Ж.</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Фурастьє зазначав, що в новому суспільстві споживання стає домінуючим фактором, на основі якого відбувається глибока модифікація структури. Зокрема, він відзначає бурхливе</w:t>
      </w:r>
      <w:r w:rsidRPr="004415E7">
        <w:rPr>
          <w:rFonts w:ascii="Times New Roman" w:hAnsi="Times New Roman" w:cs="Times New Roman"/>
          <w:spacing w:val="75"/>
          <w:sz w:val="26"/>
          <w:szCs w:val="26"/>
        </w:rPr>
        <w:t xml:space="preserve">  </w:t>
      </w:r>
      <w:r w:rsidRPr="004415E7">
        <w:rPr>
          <w:rFonts w:ascii="Times New Roman" w:hAnsi="Times New Roman" w:cs="Times New Roman"/>
          <w:sz w:val="26"/>
          <w:szCs w:val="26"/>
        </w:rPr>
        <w:t>зростання</w:t>
      </w:r>
      <w:r w:rsidRPr="004415E7">
        <w:rPr>
          <w:rFonts w:ascii="Times New Roman" w:hAnsi="Times New Roman" w:cs="Times New Roman"/>
          <w:spacing w:val="74"/>
          <w:sz w:val="26"/>
          <w:szCs w:val="26"/>
        </w:rPr>
        <w:t xml:space="preserve">  </w:t>
      </w:r>
      <w:r w:rsidRPr="004415E7">
        <w:rPr>
          <w:rFonts w:ascii="Times New Roman" w:hAnsi="Times New Roman" w:cs="Times New Roman"/>
          <w:sz w:val="26"/>
          <w:szCs w:val="26"/>
        </w:rPr>
        <w:t>третинного</w:t>
      </w:r>
      <w:r w:rsidRPr="004415E7">
        <w:rPr>
          <w:rFonts w:ascii="Times New Roman" w:hAnsi="Times New Roman" w:cs="Times New Roman"/>
          <w:spacing w:val="75"/>
          <w:sz w:val="26"/>
          <w:szCs w:val="26"/>
        </w:rPr>
        <w:t xml:space="preserve">  </w:t>
      </w:r>
      <w:r w:rsidRPr="004415E7">
        <w:rPr>
          <w:rFonts w:ascii="Times New Roman" w:hAnsi="Times New Roman" w:cs="Times New Roman"/>
          <w:sz w:val="26"/>
          <w:szCs w:val="26"/>
        </w:rPr>
        <w:t>сектора в</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»суспільстві послуг». Оптимальна структура цього суспільства може бути досягнена тоді, коли в</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третинному секторі виявиться близько 85% економічно активного населення, у</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вторинному – 10 і в первинному – 5%</w:t>
      </w:r>
      <w:hyperlink w:anchor="_bookmark20" w:history="1">
        <w:r w:rsidRPr="004415E7">
          <w:rPr>
            <w:rFonts w:ascii="Times New Roman" w:hAnsi="Times New Roman" w:cs="Times New Roman"/>
            <w:sz w:val="26"/>
            <w:szCs w:val="26"/>
            <w:vertAlign w:val="superscript"/>
          </w:rPr>
          <w:t>22</w:t>
        </w:r>
      </w:hyperlink>
      <w:r w:rsidRPr="004415E7">
        <w:rPr>
          <w:rFonts w:ascii="Times New Roman" w:hAnsi="Times New Roman" w:cs="Times New Roman"/>
          <w:sz w:val="26"/>
          <w:szCs w:val="26"/>
        </w:rPr>
        <w:t>.</w:t>
      </w:r>
    </w:p>
    <w:p w14:paraId="28F23E75" w14:textId="16C94A2C"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Знімаючи співвідношення, що склалося між структурою потреб і структурою розміщення ресурсів, структурами споживання і виробництва, структурні зрушення формують нову систему пропорцій. У цьому сенсі однією з основних їхніх функцій є забезпечення динамічної відповідності між зазначеними структурами.</w:t>
      </w:r>
    </w:p>
    <w:p w14:paraId="7B65F732" w14:textId="536DC57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 основної суперечності випливає похідна суперечність структурних</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зрушень в економіці, </w:t>
      </w:r>
      <w:bookmarkStart w:id="9" w:name="_bookmark21"/>
      <w:bookmarkEnd w:id="9"/>
      <w:r w:rsidRPr="004415E7">
        <w:rPr>
          <w:rFonts w:ascii="Times New Roman" w:hAnsi="Times New Roman" w:cs="Times New Roman"/>
          <w:sz w:val="26"/>
          <w:szCs w:val="26"/>
        </w:rPr>
        <w:t>така як суперечність між екзогенними та ендогенними структурними зрушеннями. Різновидом її є суперечність між глобальними зрушеннями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світового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господарства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локальними</w:t>
      </w:r>
      <w:r w:rsidRPr="004415E7">
        <w:rPr>
          <w:rFonts w:ascii="Times New Roman" w:hAnsi="Times New Roman" w:cs="Times New Roman"/>
          <w:spacing w:val="68"/>
          <w:sz w:val="26"/>
          <w:szCs w:val="26"/>
        </w:rPr>
        <w:t xml:space="preserve">   </w:t>
      </w:r>
      <w:r w:rsidRPr="004415E7">
        <w:rPr>
          <w:rFonts w:ascii="Times New Roman" w:hAnsi="Times New Roman" w:cs="Times New Roman"/>
          <w:sz w:val="26"/>
          <w:szCs w:val="26"/>
        </w:rPr>
        <w:t>структурними</w:t>
      </w:r>
      <w:r w:rsidRPr="004415E7">
        <w:rPr>
          <w:rFonts w:ascii="Times New Roman" w:hAnsi="Times New Roman" w:cs="Times New Roman"/>
          <w:spacing w:val="69"/>
          <w:sz w:val="26"/>
          <w:szCs w:val="26"/>
        </w:rPr>
        <w:t xml:space="preserve">   </w:t>
      </w:r>
      <w:r w:rsidRPr="004415E7">
        <w:rPr>
          <w:rFonts w:ascii="Times New Roman" w:hAnsi="Times New Roman" w:cs="Times New Roman"/>
          <w:spacing w:val="-2"/>
          <w:sz w:val="26"/>
          <w:szCs w:val="26"/>
        </w:rPr>
        <w:t>зрушеннями</w:t>
      </w:r>
      <w:r>
        <w:rPr>
          <w:rFonts w:ascii="Times New Roman" w:hAnsi="Times New Roman" w:cs="Times New Roman"/>
          <w:spacing w:val="-2"/>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рамках господарства країни. Дослідження цієї</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суперечності</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стає</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особливо</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актуальним</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на сучасному етапі глобалізації економіки.</w:t>
      </w:r>
    </w:p>
    <w:p w14:paraId="11C92CA2" w14:textId="3ED20D06"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Усі перераховані суперечності структурних зрушень можна поділити на вирішувані і невирішувані (антагоністичні) в рамках певної структури економіки. Поглиблення перших зумовлює модернізацію економічної структури еволюційним шляхом, інших – революційні перетворення, руйнування зв’язків, що склалися, та виникнення на їхній основі нових,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коли на зміну однієї економічної системи та її структури приходить інша.</w:t>
      </w:r>
    </w:p>
    <w:p w14:paraId="6DC1F2E1" w14:textId="1B4A735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Отже,</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структурі</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складною системою зміни взаємопов’язаних пропорцій, які відбуваються під впливом наявного технічного базису, соціальних механізмів виробництва, розподілу і обміну відповідно до суспільних потреб, наявних ресурсів та досягнутого рівня продуктивності праці.</w:t>
      </w:r>
    </w:p>
    <w:p w14:paraId="448F8C23" w14:textId="437BC6CD"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Природа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пов’язана з</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 xml:space="preserve">об’єктивною взаємозалежністю, </w:t>
      </w:r>
      <w:r w:rsidRPr="004415E7">
        <w:rPr>
          <w:rFonts w:ascii="Times New Roman" w:hAnsi="Times New Roman" w:cs="Times New Roman"/>
          <w:sz w:val="26"/>
          <w:szCs w:val="26"/>
        </w:rPr>
        <w:lastRenderedPageBreak/>
        <w:t>збалансованістю та пропорційністю всіх чинників відтворення</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для</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забезпечення</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розширеного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інтенсивного характеру цього процесу. «В основі структурних трансформацій економіки, – вважає 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Сухарев, – лежить інноваційна причинність. При цьому глибина та ефективність трансформацій в економіці визначаються зрушеннями в її структурі, змінами у пропорціях поділу</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праці,</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інвестицій,</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валового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 xml:space="preserve">випуску </w:t>
      </w:r>
      <w:r w:rsidRPr="004415E7">
        <w:rPr>
          <w:rFonts w:ascii="Times New Roman" w:hAnsi="Times New Roman" w:cs="Times New Roman"/>
          <w:spacing w:val="-4"/>
          <w:sz w:val="26"/>
          <w:szCs w:val="26"/>
        </w:rPr>
        <w:t>і</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4"/>
          <w:sz w:val="26"/>
          <w:szCs w:val="26"/>
        </w:rPr>
        <w:t>ВВП,</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експорту</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та</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4"/>
          <w:sz w:val="26"/>
          <w:szCs w:val="26"/>
        </w:rPr>
        <w:t>імпорту</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між</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4"/>
          <w:sz w:val="26"/>
          <w:szCs w:val="26"/>
        </w:rPr>
        <w:t>різними</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4"/>
          <w:sz w:val="26"/>
          <w:szCs w:val="26"/>
        </w:rPr>
        <w:t xml:space="preserve">галузями, </w:t>
      </w:r>
      <w:r w:rsidRPr="004415E7">
        <w:rPr>
          <w:rFonts w:ascii="Times New Roman" w:hAnsi="Times New Roman" w:cs="Times New Roman"/>
          <w:sz w:val="26"/>
          <w:szCs w:val="26"/>
        </w:rPr>
        <w:t>відтворювальними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секторами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регіонами.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Характер</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і зрушення</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в структурі економіки</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визначають</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врешті-решт</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її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цілеспрямованість,</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рівень конкурентоспроможності та ефективності»</w:t>
      </w:r>
      <w:hyperlink w:anchor="_bookmark21" w:history="1"/>
      <w:r w:rsidRPr="004415E7">
        <w:rPr>
          <w:rFonts w:ascii="Times New Roman" w:hAnsi="Times New Roman" w:cs="Times New Roman"/>
          <w:sz w:val="26"/>
          <w:szCs w:val="26"/>
        </w:rPr>
        <w:t>.</w:t>
      </w:r>
    </w:p>
    <w:p w14:paraId="51FFF1DB" w14:textId="099E29EC"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Як системний економічний процес, структурні зрушення тою чи іншою мірою охоплюють</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усі</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аспекти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структури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господарської</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системи, включаючи відтворювальну, галузеву, ви</w:t>
      </w:r>
      <w:r w:rsidRPr="004415E7">
        <w:rPr>
          <w:rFonts w:ascii="Times New Roman" w:hAnsi="Times New Roman" w:cs="Times New Roman"/>
          <w:spacing w:val="-2"/>
          <w:sz w:val="26"/>
          <w:szCs w:val="26"/>
        </w:rPr>
        <w:t>робничу,</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інноваційну,</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просторову,</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 xml:space="preserve">технологічну, </w:t>
      </w:r>
      <w:r w:rsidRPr="004415E7">
        <w:rPr>
          <w:rFonts w:ascii="Times New Roman" w:hAnsi="Times New Roman" w:cs="Times New Roman"/>
          <w:sz w:val="26"/>
          <w:szCs w:val="26"/>
        </w:rPr>
        <w:t>кадрову,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сировинну,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експортно-імпортну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інші підсистеми економічної структури країни.</w:t>
      </w:r>
    </w:p>
    <w:p w14:paraId="62EE41E9" w14:textId="0682C1E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 думку С.</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Кузнеця, </w:t>
      </w:r>
      <w:bookmarkStart w:id="10" w:name="_Hlk163834400"/>
      <w:r w:rsidRPr="004415E7">
        <w:rPr>
          <w:rFonts w:ascii="Times New Roman" w:hAnsi="Times New Roman" w:cs="Times New Roman"/>
          <w:sz w:val="26"/>
          <w:szCs w:val="26"/>
        </w:rPr>
        <w:t xml:space="preserve">в економіці можна виділити чотири основні види структурних </w:t>
      </w:r>
      <w:r w:rsidRPr="004415E7">
        <w:rPr>
          <w:rFonts w:ascii="Times New Roman" w:hAnsi="Times New Roman" w:cs="Times New Roman"/>
          <w:spacing w:val="-2"/>
          <w:sz w:val="26"/>
          <w:szCs w:val="26"/>
        </w:rPr>
        <w:t>зрушень</w:t>
      </w:r>
      <w:hyperlink w:anchor="_bookmark21" w:history="1"/>
      <w:r w:rsidRPr="004415E7">
        <w:rPr>
          <w:rFonts w:ascii="Times New Roman" w:hAnsi="Times New Roman" w:cs="Times New Roman"/>
          <w:spacing w:val="-2"/>
          <w:sz w:val="26"/>
          <w:szCs w:val="26"/>
        </w:rPr>
        <w:t>:</w:t>
      </w:r>
    </w:p>
    <w:p w14:paraId="6963824D" w14:textId="52E27EC5" w:rsidR="004415E7" w:rsidRPr="004415E7" w:rsidRDefault="004415E7" w:rsidP="00F71B85">
      <w:pPr>
        <w:pStyle w:val="a7"/>
        <w:numPr>
          <w:ilvl w:val="0"/>
          <w:numId w:val="123"/>
        </w:numPr>
        <w:tabs>
          <w:tab w:val="left" w:pos="710"/>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технологічні структурні зрушення, що визначають появу принципово нових класів технічних засобів, які стають основою нового господарського укладу;</w:t>
      </w:r>
    </w:p>
    <w:p w14:paraId="0732BDD4" w14:textId="083777B9" w:rsidR="004415E7" w:rsidRPr="004415E7" w:rsidRDefault="004415E7" w:rsidP="00F71B85">
      <w:pPr>
        <w:pStyle w:val="a7"/>
        <w:numPr>
          <w:ilvl w:val="0"/>
          <w:numId w:val="123"/>
        </w:numPr>
        <w:tabs>
          <w:tab w:val="left" w:pos="686"/>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інституційні структурні зрушення, об’єктами яких є локальні системи економічних інституцій та інститутів, галузева та адміністративна структури;</w:t>
      </w:r>
    </w:p>
    <w:p w14:paraId="40A91102" w14:textId="16F6F506" w:rsidR="004415E7" w:rsidRPr="004415E7" w:rsidRDefault="004415E7" w:rsidP="00F71B85">
      <w:pPr>
        <w:pStyle w:val="a7"/>
        <w:numPr>
          <w:ilvl w:val="0"/>
          <w:numId w:val="123"/>
        </w:numPr>
        <w:tabs>
          <w:tab w:val="left" w:pos="686"/>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відтворювальні структурні зрушення, пов’язані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зміною</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пропорцій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секторів,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сфер</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 сегментів національної економіки: державного і приватного секторів, сфер промислового та сільськогосподарського виробництва, виробництва і обігу;</w:t>
      </w:r>
    </w:p>
    <w:p w14:paraId="30FE4CE6" w14:textId="194EF3CF" w:rsidR="004415E7" w:rsidRPr="004415E7" w:rsidRDefault="004415E7" w:rsidP="00F71B85">
      <w:pPr>
        <w:pStyle w:val="a7"/>
        <w:numPr>
          <w:ilvl w:val="0"/>
          <w:numId w:val="123"/>
        </w:numPr>
        <w:tabs>
          <w:tab w:val="left" w:pos="686"/>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просторові структурні зрушення, що детермінують визначення та зміщення границь територіально-виробничих комплексів (кластерів), регіонів та економічних зон.</w:t>
      </w:r>
    </w:p>
    <w:bookmarkEnd w:id="10"/>
    <w:p w14:paraId="26D8DEDC" w14:textId="6FFDFC0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Отже, еволюцію економічної структури цілком припустимо представити як багаторівневу систему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Звідси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основним завданням державного регулювання структур</w:t>
      </w:r>
      <w:r w:rsidRPr="004415E7">
        <w:rPr>
          <w:rFonts w:ascii="Times New Roman" w:hAnsi="Times New Roman" w:cs="Times New Roman"/>
          <w:spacing w:val="-2"/>
          <w:sz w:val="26"/>
          <w:szCs w:val="26"/>
        </w:rPr>
        <w:t>них</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зрушень</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будь-якому</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рівні</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є</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 xml:space="preserve">забезпечення </w:t>
      </w:r>
      <w:r w:rsidRPr="004415E7">
        <w:rPr>
          <w:rFonts w:ascii="Times New Roman" w:hAnsi="Times New Roman" w:cs="Times New Roman"/>
          <w:sz w:val="26"/>
          <w:szCs w:val="26"/>
        </w:rPr>
        <w:t>їхньої збалансованості в інституціональному, технологічному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відтворювальному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аспектах.</w:t>
      </w:r>
    </w:p>
    <w:p w14:paraId="68EA6673" w14:textId="7777777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Зміни економічної структури породжують також інфраструктурні зрушення, що пов’язані з «наздоганяючим розвитком» господарюючих суб’єктів. За умови ефективного державного управління інфраструктурні зрушення можуть мати і випереджальний характер</w:t>
      </w:r>
      <w:hyperlink w:anchor="_bookmark22" w:history="1">
        <w:r w:rsidRPr="004415E7">
          <w:rPr>
            <w:rFonts w:ascii="Times New Roman" w:hAnsi="Times New Roman" w:cs="Times New Roman"/>
            <w:sz w:val="26"/>
            <w:szCs w:val="26"/>
            <w:vertAlign w:val="superscript"/>
          </w:rPr>
          <w:t>25</w:t>
        </w:r>
      </w:hyperlink>
      <w:r w:rsidRPr="004415E7">
        <w:rPr>
          <w:rFonts w:ascii="Times New Roman" w:hAnsi="Times New Roman" w:cs="Times New Roman"/>
          <w:sz w:val="26"/>
          <w:szCs w:val="26"/>
        </w:rPr>
        <w:t>.</w:t>
      </w:r>
    </w:p>
    <w:p w14:paraId="03694364" w14:textId="6498F3DE"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Структурні диспропорції у сучасній українській</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економіці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суттєво</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знижують</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ефективність господарського механізму, поглиблюють соціально-економічні суперечності, гальмують вихід на траєкторію сталого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інноваційного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розвитку. 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зв’язку з цим завдання якісних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стратегічних перетворень у сучасній Україні не можуть бути</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вирішені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без</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реалізації</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стратегії</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структурних зрушень у загальнонаціональному масштабі з урахуванням специфіки регіонів.</w:t>
      </w:r>
    </w:p>
    <w:p w14:paraId="784AFF3C" w14:textId="0C28AF5C"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pacing w:val="-2"/>
          <w:sz w:val="26"/>
          <w:szCs w:val="26"/>
        </w:rPr>
        <w:t>Зрушення</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у</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структурі</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економіки</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повинні</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розг</w:t>
      </w:r>
      <w:r w:rsidRPr="004415E7">
        <w:rPr>
          <w:rFonts w:ascii="Times New Roman" w:hAnsi="Times New Roman" w:cs="Times New Roman"/>
          <w:sz w:val="26"/>
          <w:szCs w:val="26"/>
        </w:rPr>
        <w:t>лядатися</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не</w:t>
      </w:r>
      <w:r w:rsidRPr="004415E7">
        <w:rPr>
          <w:rFonts w:ascii="Times New Roman" w:hAnsi="Times New Roman" w:cs="Times New Roman"/>
          <w:spacing w:val="18"/>
          <w:sz w:val="26"/>
          <w:szCs w:val="26"/>
        </w:rPr>
        <w:t xml:space="preserve"> </w:t>
      </w:r>
      <w:r w:rsidRPr="004415E7">
        <w:rPr>
          <w:rFonts w:ascii="Times New Roman" w:hAnsi="Times New Roman" w:cs="Times New Roman"/>
          <w:sz w:val="26"/>
          <w:szCs w:val="26"/>
        </w:rPr>
        <w:t>тільки</w:t>
      </w:r>
      <w:r w:rsidRPr="004415E7">
        <w:rPr>
          <w:rFonts w:ascii="Times New Roman" w:hAnsi="Times New Roman" w:cs="Times New Roman"/>
          <w:spacing w:val="18"/>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18"/>
          <w:sz w:val="26"/>
          <w:szCs w:val="26"/>
        </w:rPr>
        <w:t xml:space="preserve"> </w:t>
      </w:r>
      <w:r w:rsidRPr="004415E7">
        <w:rPr>
          <w:rFonts w:ascii="Times New Roman" w:hAnsi="Times New Roman" w:cs="Times New Roman"/>
          <w:sz w:val="26"/>
          <w:szCs w:val="26"/>
        </w:rPr>
        <w:t>результат</w:t>
      </w:r>
      <w:r w:rsidRPr="004415E7">
        <w:rPr>
          <w:rFonts w:ascii="Times New Roman" w:hAnsi="Times New Roman" w:cs="Times New Roman"/>
          <w:spacing w:val="18"/>
          <w:sz w:val="26"/>
          <w:szCs w:val="26"/>
        </w:rPr>
        <w:t xml:space="preserve"> </w:t>
      </w:r>
      <w:r w:rsidRPr="004415E7">
        <w:rPr>
          <w:rFonts w:ascii="Times New Roman" w:hAnsi="Times New Roman" w:cs="Times New Roman"/>
          <w:sz w:val="26"/>
          <w:szCs w:val="26"/>
        </w:rPr>
        <w:lastRenderedPageBreak/>
        <w:t xml:space="preserve">економічного </w:t>
      </w:r>
      <w:r w:rsidRPr="004415E7">
        <w:rPr>
          <w:rFonts w:ascii="Times New Roman" w:hAnsi="Times New Roman" w:cs="Times New Roman"/>
          <w:spacing w:val="-4"/>
          <w:sz w:val="26"/>
          <w:szCs w:val="26"/>
        </w:rPr>
        <w:t>розвитку,</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але</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4"/>
          <w:sz w:val="26"/>
          <w:szCs w:val="26"/>
        </w:rPr>
        <w:t>й</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як</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дуже</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4"/>
          <w:sz w:val="26"/>
          <w:szCs w:val="26"/>
        </w:rPr>
        <w:t>важливий</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4"/>
          <w:sz w:val="26"/>
          <w:szCs w:val="26"/>
        </w:rPr>
        <w:t>фактор</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4"/>
          <w:sz w:val="26"/>
          <w:szCs w:val="26"/>
        </w:rPr>
        <w:t>невпи</w:t>
      </w:r>
      <w:r w:rsidRPr="004415E7">
        <w:rPr>
          <w:rFonts w:ascii="Times New Roman" w:hAnsi="Times New Roman" w:cs="Times New Roman"/>
          <w:sz w:val="26"/>
          <w:szCs w:val="26"/>
        </w:rPr>
        <w:t>нного</w:t>
      </w:r>
      <w:r w:rsidRPr="004415E7">
        <w:rPr>
          <w:rFonts w:ascii="Times New Roman" w:hAnsi="Times New Roman" w:cs="Times New Roman"/>
          <w:spacing w:val="23"/>
          <w:sz w:val="26"/>
          <w:szCs w:val="26"/>
        </w:rPr>
        <w:t xml:space="preserve"> </w:t>
      </w:r>
      <w:r w:rsidRPr="004415E7">
        <w:rPr>
          <w:rFonts w:ascii="Times New Roman" w:hAnsi="Times New Roman" w:cs="Times New Roman"/>
          <w:sz w:val="26"/>
          <w:szCs w:val="26"/>
        </w:rPr>
        <w:t>прогресу</w:t>
      </w:r>
      <w:r w:rsidRPr="004415E7">
        <w:rPr>
          <w:rFonts w:ascii="Times New Roman" w:hAnsi="Times New Roman" w:cs="Times New Roman"/>
          <w:spacing w:val="26"/>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26"/>
          <w:sz w:val="26"/>
          <w:szCs w:val="26"/>
        </w:rPr>
        <w:t xml:space="preserve"> </w:t>
      </w:r>
      <w:r w:rsidRPr="004415E7">
        <w:rPr>
          <w:rFonts w:ascii="Times New Roman" w:hAnsi="Times New Roman" w:cs="Times New Roman"/>
          <w:sz w:val="26"/>
          <w:szCs w:val="26"/>
        </w:rPr>
        <w:t>Основна</w:t>
      </w:r>
      <w:r w:rsidRPr="004415E7">
        <w:rPr>
          <w:rFonts w:ascii="Times New Roman" w:hAnsi="Times New Roman" w:cs="Times New Roman"/>
          <w:spacing w:val="23"/>
          <w:sz w:val="26"/>
          <w:szCs w:val="26"/>
        </w:rPr>
        <w:t xml:space="preserve"> </w:t>
      </w:r>
      <w:r w:rsidRPr="004415E7">
        <w:rPr>
          <w:rFonts w:ascii="Times New Roman" w:hAnsi="Times New Roman" w:cs="Times New Roman"/>
          <w:sz w:val="26"/>
          <w:szCs w:val="26"/>
        </w:rPr>
        <w:t xml:space="preserve">проблема </w:t>
      </w:r>
      <w:r w:rsidRPr="004415E7">
        <w:rPr>
          <w:rFonts w:ascii="Times New Roman" w:hAnsi="Times New Roman" w:cs="Times New Roman"/>
          <w:spacing w:val="-2"/>
          <w:sz w:val="26"/>
          <w:szCs w:val="26"/>
        </w:rPr>
        <w:t>полягає</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тут</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в</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тому,</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яким</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чином</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в</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ситуації</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транс</w:t>
      </w:r>
      <w:r w:rsidRPr="004415E7">
        <w:rPr>
          <w:rFonts w:ascii="Times New Roman" w:hAnsi="Times New Roman" w:cs="Times New Roman"/>
          <w:sz w:val="26"/>
          <w:szCs w:val="26"/>
        </w:rPr>
        <w:t>формаційного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переходу,</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складних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внутрішніх 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зовнішніх</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умовах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здійснити</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такі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структурні зрушення,</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дадуть</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змогу</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радикально</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підви</w:t>
      </w:r>
      <w:r w:rsidRPr="004415E7">
        <w:rPr>
          <w:rFonts w:ascii="Times New Roman" w:hAnsi="Times New Roman" w:cs="Times New Roman"/>
          <w:spacing w:val="-2"/>
          <w:sz w:val="26"/>
          <w:szCs w:val="26"/>
        </w:rPr>
        <w:t>щити</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ефективність</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національного</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виробництва.</w:t>
      </w:r>
    </w:p>
    <w:p w14:paraId="702E8B91" w14:textId="7777777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 нашу думку, можна виділити три етапи</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економічної</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теорії,</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які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тому</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чи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іншому аспекті розглядають структурні зрушення в економіці.</w:t>
      </w:r>
    </w:p>
    <w:p w14:paraId="230EDE43" w14:textId="38881AE4" w:rsidR="004415E7" w:rsidRPr="004415E7" w:rsidRDefault="004415E7" w:rsidP="00F71B85">
      <w:pPr>
        <w:pStyle w:val="a3"/>
        <w:spacing w:line="312" w:lineRule="auto"/>
        <w:ind w:firstLine="567"/>
        <w:jc w:val="both"/>
        <w:rPr>
          <w:rFonts w:ascii="Times New Roman" w:hAnsi="Times New Roman" w:cs="Times New Roman"/>
          <w:spacing w:val="-2"/>
          <w:sz w:val="26"/>
          <w:szCs w:val="26"/>
        </w:rPr>
      </w:pPr>
      <w:r w:rsidRPr="004415E7">
        <w:rPr>
          <w:rFonts w:ascii="Times New Roman" w:hAnsi="Times New Roman" w:cs="Times New Roman"/>
          <w:sz w:val="26"/>
          <w:szCs w:val="26"/>
        </w:rPr>
        <w:t>Перший етап характеризувався тим, що структура економіки вивчалась тільки у зв’язку з</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іншими</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проблемами:</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працею,</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капіталом,</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вартістю,</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прибутком</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тощо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Сміт,</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Рікардо,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Маршалл).</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Причому,</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правило,</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розглядався статичний стан економіки, хоча й робилися окремі</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спроби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аналізу</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динамічних</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структурних</w:t>
      </w:r>
      <w:r>
        <w:rPr>
          <w:rFonts w:ascii="Times New Roman" w:hAnsi="Times New Roman" w:cs="Times New Roman"/>
          <w:spacing w:val="-2"/>
          <w:sz w:val="26"/>
          <w:szCs w:val="26"/>
        </w:rPr>
        <w:t xml:space="preserve"> </w:t>
      </w:r>
      <w:r w:rsidRPr="004415E7">
        <w:rPr>
          <w:rFonts w:ascii="Times New Roman" w:hAnsi="Times New Roman" w:cs="Times New Roman"/>
          <w:sz w:val="26"/>
          <w:szCs w:val="26"/>
        </w:rPr>
        <w:t>процесів (економічна таблиця Ф.</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Кене, теорія розширеного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відтворення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К.</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Маркса).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Закінчення першого етапу співпало з кінцем ХІХ ст.</w:t>
      </w:r>
    </w:p>
    <w:p w14:paraId="0C716A56" w14:textId="3ED0A29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Другий</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етап</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продовжився</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до</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початку</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1930-х років й ознаменувався працями Дж. Б. Кларка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 економічної динаміки та теорією динамічної рівноваги</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Парето.</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Так,</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думку</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Дж.</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Б.</w:t>
      </w:r>
      <w:r w:rsidRPr="004415E7">
        <w:rPr>
          <w:rFonts w:ascii="Times New Roman" w:hAnsi="Times New Roman" w:cs="Times New Roman"/>
          <w:spacing w:val="-13"/>
          <w:sz w:val="26"/>
          <w:szCs w:val="26"/>
        </w:rPr>
        <w:t xml:space="preserve"> </w:t>
      </w:r>
      <w:r w:rsidRPr="004415E7">
        <w:rPr>
          <w:rFonts w:ascii="Times New Roman" w:hAnsi="Times New Roman" w:cs="Times New Roman"/>
          <w:sz w:val="26"/>
          <w:szCs w:val="26"/>
        </w:rPr>
        <w:t>Кларка, економічна динаміка виявляє причини порушення рівноваги, а також перехід від одного стану рівноваги до іншого. Ці порушення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Дж. Б. Кларк зводив до диспропорцій між галузями економіки, до невідповідності у структурі попиту і пропозиції, а структурні зміни пояснював з точки зору теорії граничної продуктивності капіталу.</w:t>
      </w:r>
    </w:p>
    <w:p w14:paraId="76092F58" w14:textId="3C77A098"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Третій етап розпочався в середині 1930-х років.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Він</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характеризувався,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передусім,</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розвитком кейнсіанських (Р.</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Харрод, Е.</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Домар) та неокласичних (Р</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Солоу) теорій економічного зростання. Новим моментом в аналізі господарської структури стала розробка двохта багатосекторних моделей економічного зростання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Льюїс,</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Стоун,</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Х.</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Удзава),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яких вони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поєднувалися</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балансовими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таблицями, зокрема з балансом «витрати-випуск».</w:t>
      </w:r>
    </w:p>
    <w:p w14:paraId="596A3575" w14:textId="5F2F43F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У 1950–1960-ті роки ХХ ст. виникають моделі економічного зростання, які враховують структурний фактор науково-технічного прогресу (К.</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Ерроу, Є.</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 xml:space="preserve">Шишинськи). І, нарешті, наприкінці 1980-х – на початку 1990-х рр. виник </w:t>
      </w:r>
      <w:r w:rsidRPr="004415E7">
        <w:rPr>
          <w:rFonts w:ascii="Times New Roman" w:hAnsi="Times New Roman" w:cs="Times New Roman"/>
          <w:spacing w:val="-2"/>
          <w:sz w:val="26"/>
          <w:szCs w:val="26"/>
        </w:rPr>
        <w:t>напрям</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«нового</w:t>
      </w:r>
      <w:r w:rsidRPr="004415E7">
        <w:rPr>
          <w:rFonts w:ascii="Times New Roman" w:hAnsi="Times New Roman" w:cs="Times New Roman"/>
          <w:spacing w:val="-4"/>
          <w:sz w:val="26"/>
          <w:szCs w:val="26"/>
        </w:rPr>
        <w:t xml:space="preserve"> </w:t>
      </w:r>
      <w:r w:rsidRPr="004415E7">
        <w:rPr>
          <w:rFonts w:ascii="Times New Roman" w:hAnsi="Times New Roman" w:cs="Times New Roman"/>
          <w:spacing w:val="-2"/>
          <w:sz w:val="26"/>
          <w:szCs w:val="26"/>
        </w:rPr>
        <w:t>класицизму»,</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 xml:space="preserve">основні ідеї якого </w:t>
      </w:r>
      <w:r w:rsidRPr="004415E7">
        <w:rPr>
          <w:rFonts w:ascii="Times New Roman" w:hAnsi="Times New Roman" w:cs="Times New Roman"/>
          <w:sz w:val="26"/>
          <w:szCs w:val="26"/>
        </w:rPr>
        <w:t>присвячені моделюванню впливу інноваційної діяльності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технологічній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структурі з урахуванням нагромадження людського капіталу (Р.</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Лукас, П.</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Ромер, А.</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Янг та ін.). Розуміння відмінностей у структурі економічного зростання та його факторах було вельми корисним, оскільки надавало можливість вироблення найбільш ефективних альтернатив розвитку та пошуку кращого з можливих варіантів управління процесом структурних змін.</w:t>
      </w:r>
    </w:p>
    <w:p w14:paraId="2359146E" w14:textId="38070522"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Великий</w:t>
      </w:r>
      <w:r w:rsidRPr="004415E7">
        <w:rPr>
          <w:rFonts w:ascii="Times New Roman" w:hAnsi="Times New Roman" w:cs="Times New Roman"/>
          <w:spacing w:val="58"/>
          <w:w w:val="150"/>
          <w:sz w:val="26"/>
          <w:szCs w:val="26"/>
        </w:rPr>
        <w:t xml:space="preserve"> </w:t>
      </w:r>
      <w:r w:rsidRPr="004415E7">
        <w:rPr>
          <w:rFonts w:ascii="Times New Roman" w:hAnsi="Times New Roman" w:cs="Times New Roman"/>
          <w:sz w:val="26"/>
          <w:szCs w:val="26"/>
        </w:rPr>
        <w:t>внесок</w:t>
      </w:r>
      <w:r w:rsidRPr="004415E7">
        <w:rPr>
          <w:rFonts w:ascii="Times New Roman" w:hAnsi="Times New Roman" w:cs="Times New Roman"/>
          <w:spacing w:val="58"/>
          <w:w w:val="15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59"/>
          <w:w w:val="150"/>
          <w:sz w:val="26"/>
          <w:szCs w:val="26"/>
        </w:rPr>
        <w:t xml:space="preserve"> </w:t>
      </w:r>
      <w:r w:rsidRPr="004415E7">
        <w:rPr>
          <w:rFonts w:ascii="Times New Roman" w:hAnsi="Times New Roman" w:cs="Times New Roman"/>
          <w:sz w:val="26"/>
          <w:szCs w:val="26"/>
        </w:rPr>
        <w:t>розроблення</w:t>
      </w:r>
      <w:r w:rsidRPr="004415E7">
        <w:rPr>
          <w:rFonts w:ascii="Times New Roman" w:hAnsi="Times New Roman" w:cs="Times New Roman"/>
          <w:spacing w:val="58"/>
          <w:w w:val="150"/>
          <w:sz w:val="26"/>
          <w:szCs w:val="26"/>
        </w:rPr>
        <w:t xml:space="preserve"> </w:t>
      </w:r>
      <w:r w:rsidRPr="004415E7">
        <w:rPr>
          <w:rFonts w:ascii="Times New Roman" w:hAnsi="Times New Roman" w:cs="Times New Roman"/>
          <w:spacing w:val="-2"/>
          <w:sz w:val="26"/>
          <w:szCs w:val="26"/>
        </w:rPr>
        <w:t>проблем</w:t>
      </w:r>
      <w:r>
        <w:rPr>
          <w:rFonts w:ascii="Times New Roman" w:hAnsi="Times New Roman" w:cs="Times New Roman"/>
          <w:spacing w:val="-2"/>
          <w:sz w:val="26"/>
          <w:szCs w:val="26"/>
        </w:rPr>
        <w:t xml:space="preserve"> </w:t>
      </w:r>
      <w:r w:rsidRPr="004415E7">
        <w:rPr>
          <w:rFonts w:ascii="Times New Roman" w:hAnsi="Times New Roman" w:cs="Times New Roman"/>
          <w:sz w:val="26"/>
          <w:szCs w:val="26"/>
        </w:rPr>
        <w:t>міжгалузевих структурних зрушень з використанням математичних методів зробили також Л.</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Канторович,</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Немчинов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Леонтьєв. Побудова багатосекторних моделей економічного зростання та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міжгалузевого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балансу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була спрямована на те, щоб відобразити структурні зрушення в </w:t>
      </w:r>
      <w:r w:rsidRPr="004415E7">
        <w:rPr>
          <w:rFonts w:ascii="Times New Roman" w:hAnsi="Times New Roman" w:cs="Times New Roman"/>
          <w:sz w:val="26"/>
          <w:szCs w:val="26"/>
        </w:rPr>
        <w:lastRenderedPageBreak/>
        <w:t>економіці та дати основу для економічного програмування при розробленні стратегії розвитку народного господарства.</w:t>
      </w:r>
    </w:p>
    <w:p w14:paraId="2B71965B" w14:textId="5F01C55A" w:rsid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Цікавими також є постановки проблем взаємозв’язку структурних зрушень та циклічного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(М.</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Кондратьєв,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Меньшиков, Г.</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Менш, Й.</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Шумпетер, Ю. Яковець), трансакційних витрат та змін у структурі розміщення виробничих ресурсів у неоінституціональних економічних теоріях (Р. Коуз, Д. Норт, О. Вільямсон).</w:t>
      </w:r>
    </w:p>
    <w:p w14:paraId="40DEA0DC" w14:textId="3E3A0538" w:rsidR="004415E7" w:rsidRPr="004415E7" w:rsidRDefault="004415E7" w:rsidP="00F71B85">
      <w:pPr>
        <w:pStyle w:val="a3"/>
        <w:spacing w:line="312" w:lineRule="auto"/>
        <w:ind w:firstLine="567"/>
        <w:jc w:val="both"/>
        <w:rPr>
          <w:rFonts w:ascii="Times New Roman" w:hAnsi="Times New Roman" w:cs="Times New Roman"/>
          <w:sz w:val="26"/>
          <w:szCs w:val="26"/>
        </w:rPr>
      </w:pPr>
      <w:bookmarkStart w:id="11" w:name="1.3._Модель_трансформації_у_країнах_Цент"/>
      <w:bookmarkEnd w:id="11"/>
      <w:r w:rsidRPr="004415E7">
        <w:rPr>
          <w:rFonts w:ascii="Times New Roman" w:hAnsi="Times New Roman" w:cs="Times New Roman"/>
          <w:sz w:val="26"/>
          <w:szCs w:val="26"/>
        </w:rPr>
        <w:t>Сучасний етап досліджень – у аспекті теми цієї роботи – характеризується досить глибоким вивченням теоретичних і методологічних проблем структурних зрушень в економіці, їхніх соціально-економічних наслідків в умовах становлення постіндустріального суспільства.</w:t>
      </w:r>
    </w:p>
    <w:p w14:paraId="742DA716" w14:textId="0904232C" w:rsidR="004415E7" w:rsidRPr="004415E7" w:rsidRDefault="004415E7" w:rsidP="00F71B85">
      <w:pPr>
        <w:pStyle w:val="a3"/>
        <w:spacing w:line="312" w:lineRule="auto"/>
        <w:ind w:firstLine="567"/>
        <w:jc w:val="both"/>
        <w:rPr>
          <w:rFonts w:ascii="Times New Roman" w:hAnsi="Times New Roman" w:cs="Times New Roman"/>
          <w:spacing w:val="-2"/>
          <w:sz w:val="26"/>
          <w:szCs w:val="26"/>
        </w:rPr>
      </w:pPr>
      <w:r w:rsidRPr="004415E7">
        <w:rPr>
          <w:rFonts w:ascii="Times New Roman" w:hAnsi="Times New Roman" w:cs="Times New Roman"/>
          <w:sz w:val="26"/>
          <w:szCs w:val="26"/>
        </w:rPr>
        <w:t>Завдяки дослідженням, проведеним зазначеними вченими, досягнуто суттєвого прогресу в аналізі взаємозв’язку між рівнем розвитку економіки та її структурою. На цій основі дедалі більше дослідників схиляється до думки, що</w:t>
      </w:r>
      <w:r w:rsidRPr="004415E7">
        <w:rPr>
          <w:rFonts w:ascii="Times New Roman" w:hAnsi="Times New Roman" w:cs="Times New Roman"/>
          <w:spacing w:val="30"/>
          <w:sz w:val="26"/>
          <w:szCs w:val="26"/>
        </w:rPr>
        <w:t xml:space="preserve"> </w:t>
      </w:r>
      <w:r w:rsidRPr="004415E7">
        <w:rPr>
          <w:rFonts w:ascii="Times New Roman" w:hAnsi="Times New Roman" w:cs="Times New Roman"/>
          <w:sz w:val="26"/>
          <w:szCs w:val="26"/>
        </w:rPr>
        <w:t>причиною</w:t>
      </w:r>
      <w:r w:rsidRPr="004415E7">
        <w:rPr>
          <w:rFonts w:ascii="Times New Roman" w:hAnsi="Times New Roman" w:cs="Times New Roman"/>
          <w:spacing w:val="28"/>
          <w:sz w:val="26"/>
          <w:szCs w:val="26"/>
        </w:rPr>
        <w:t xml:space="preserve"> </w:t>
      </w:r>
      <w:r w:rsidRPr="004415E7">
        <w:rPr>
          <w:rFonts w:ascii="Times New Roman" w:hAnsi="Times New Roman" w:cs="Times New Roman"/>
          <w:sz w:val="26"/>
          <w:szCs w:val="26"/>
        </w:rPr>
        <w:t>прогресивних</w:t>
      </w:r>
      <w:r w:rsidRPr="004415E7">
        <w:rPr>
          <w:rFonts w:ascii="Times New Roman" w:hAnsi="Times New Roman" w:cs="Times New Roman"/>
          <w:spacing w:val="26"/>
          <w:sz w:val="26"/>
          <w:szCs w:val="26"/>
        </w:rPr>
        <w:t xml:space="preserve"> </w:t>
      </w:r>
      <w:r w:rsidRPr="004415E7">
        <w:rPr>
          <w:rFonts w:ascii="Times New Roman" w:hAnsi="Times New Roman" w:cs="Times New Roman"/>
          <w:sz w:val="26"/>
          <w:szCs w:val="26"/>
        </w:rPr>
        <w:t>зрушень</w:t>
      </w:r>
      <w:r w:rsidRPr="004415E7">
        <w:rPr>
          <w:rFonts w:ascii="Times New Roman" w:hAnsi="Times New Roman" w:cs="Times New Roman"/>
          <w:spacing w:val="3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28"/>
          <w:sz w:val="26"/>
          <w:szCs w:val="26"/>
        </w:rPr>
        <w:t xml:space="preserve"> </w:t>
      </w:r>
      <w:r w:rsidRPr="004415E7">
        <w:rPr>
          <w:rFonts w:ascii="Times New Roman" w:hAnsi="Times New Roman" w:cs="Times New Roman"/>
          <w:spacing w:val="-2"/>
          <w:sz w:val="26"/>
          <w:szCs w:val="26"/>
        </w:rPr>
        <w:t>еконо</w:t>
      </w:r>
      <w:r w:rsidRPr="004415E7">
        <w:rPr>
          <w:rFonts w:ascii="Times New Roman" w:hAnsi="Times New Roman" w:cs="Times New Roman"/>
          <w:sz w:val="26"/>
          <w:szCs w:val="26"/>
        </w:rPr>
        <w:t>міці є не тільки матеріальні, але й нематеріальні фактори (духовні та соціальні потреби),</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інтегровані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соціальних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структурах</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і масовій свідомості суспільства.</w:t>
      </w:r>
    </w:p>
    <w:p w14:paraId="166FDE19" w14:textId="3358933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На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нашу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думку,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структурні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зрушення</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 економіці є якісними змінами взаємозв’язків між зіставними елементами макроекономічної системи, обумовлені нерівномірною динамікою співвідношення їхніх кількісних характеристик. При цьому можна виділити межі, коли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зміна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структурі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економіки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переростає у структурне зрушення.</w:t>
      </w:r>
    </w:p>
    <w:p w14:paraId="0F053EBA" w14:textId="77777777" w:rsidR="004415E7" w:rsidRDefault="004415E7" w:rsidP="00F71B85">
      <w:pPr>
        <w:spacing w:line="312" w:lineRule="auto"/>
        <w:ind w:firstLine="567"/>
        <w:jc w:val="both"/>
        <w:rPr>
          <w:rFonts w:ascii="Times New Roman" w:hAnsi="Times New Roman" w:cs="Times New Roman"/>
          <w:sz w:val="26"/>
          <w:szCs w:val="26"/>
        </w:rPr>
      </w:pPr>
    </w:p>
    <w:p w14:paraId="1B951BF3" w14:textId="26DE6B7A" w:rsidR="004415E7" w:rsidRPr="00F71B85" w:rsidRDefault="00F71B85" w:rsidP="00F71B85">
      <w:pPr>
        <w:spacing w:line="312" w:lineRule="auto"/>
        <w:ind w:firstLine="567"/>
        <w:jc w:val="both"/>
        <w:rPr>
          <w:rFonts w:ascii="Times New Roman" w:hAnsi="Times New Roman" w:cs="Times New Roman"/>
          <w:b/>
          <w:w w:val="95"/>
          <w:sz w:val="26"/>
          <w:szCs w:val="26"/>
        </w:rPr>
      </w:pPr>
      <w:r>
        <w:rPr>
          <w:rFonts w:ascii="Times New Roman" w:hAnsi="Times New Roman" w:cs="Times New Roman"/>
          <w:b/>
          <w:w w:val="95"/>
          <w:sz w:val="26"/>
          <w:szCs w:val="26"/>
        </w:rPr>
        <w:t>1.3. </w:t>
      </w:r>
      <w:r w:rsidR="004415E7" w:rsidRPr="004415E7">
        <w:rPr>
          <w:rFonts w:ascii="Times New Roman" w:hAnsi="Times New Roman" w:cs="Times New Roman"/>
          <w:b/>
          <w:w w:val="95"/>
          <w:sz w:val="26"/>
          <w:szCs w:val="26"/>
        </w:rPr>
        <w:t xml:space="preserve">Модель </w:t>
      </w:r>
      <w:r w:rsidR="004415E7" w:rsidRPr="00F71B85">
        <w:rPr>
          <w:rFonts w:ascii="Times New Roman" w:hAnsi="Times New Roman" w:cs="Times New Roman"/>
          <w:b/>
          <w:w w:val="95"/>
          <w:sz w:val="26"/>
          <w:szCs w:val="26"/>
        </w:rPr>
        <w:t xml:space="preserve">трансформації </w:t>
      </w:r>
      <w:r w:rsidR="004415E7" w:rsidRPr="004415E7">
        <w:rPr>
          <w:rFonts w:ascii="Times New Roman" w:hAnsi="Times New Roman" w:cs="Times New Roman"/>
          <w:b/>
          <w:w w:val="95"/>
          <w:sz w:val="26"/>
          <w:szCs w:val="26"/>
        </w:rPr>
        <w:t xml:space="preserve">у країнах </w:t>
      </w:r>
      <w:r w:rsidR="004415E7" w:rsidRPr="00F71B85">
        <w:rPr>
          <w:rFonts w:ascii="Times New Roman" w:hAnsi="Times New Roman" w:cs="Times New Roman"/>
          <w:b/>
          <w:w w:val="95"/>
          <w:sz w:val="26"/>
          <w:szCs w:val="26"/>
        </w:rPr>
        <w:t>Центральної та Східної Європи</w:t>
      </w:r>
    </w:p>
    <w:p w14:paraId="219080D0" w14:textId="19235E3C"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Перспектива членства в ЄС стала двигуном (рушієм) трансформаційних перетворень, які розгорнулися в країнах Центральної та Східної Європи. ЄС розробив чітку стратегію щодо залучення країн Центральної та Східної Європи: на початкових етапах трансформаційних реформ він надав країнам матеріальну допомогу через спеціально створені фонди (PHARE, ISPA, SAPARD), підключивши країни до діяльності Європейського банку реконструкції та розвитку; поступово відкривав ринок для товарів з країн Центральної та Східної Європи (уведення спеціального преференційного режиму, підписання асиметричних угод про асоціацію</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тощо), розробив і прийняв в 1993 р. на засіданні Європейської ради в Копенгагені критерії членства в ЄС для країн, які прагнуть приєднатися до інтеграційного об’єднання.</w:t>
      </w:r>
    </w:p>
    <w:p w14:paraId="084E9A50" w14:textId="2647A0C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Копенгагенські</w:t>
      </w:r>
      <w:r w:rsidRPr="004415E7">
        <w:rPr>
          <w:rFonts w:ascii="Times New Roman" w:hAnsi="Times New Roman" w:cs="Times New Roman"/>
          <w:spacing w:val="33"/>
          <w:sz w:val="26"/>
          <w:szCs w:val="26"/>
        </w:rPr>
        <w:t xml:space="preserve"> </w:t>
      </w:r>
      <w:r w:rsidRPr="004415E7">
        <w:rPr>
          <w:rFonts w:ascii="Times New Roman" w:hAnsi="Times New Roman" w:cs="Times New Roman"/>
          <w:sz w:val="26"/>
          <w:szCs w:val="26"/>
        </w:rPr>
        <w:t>критерії</w:t>
      </w:r>
      <w:r w:rsidRPr="004415E7">
        <w:rPr>
          <w:rFonts w:ascii="Times New Roman" w:hAnsi="Times New Roman" w:cs="Times New Roman"/>
          <w:spacing w:val="31"/>
          <w:sz w:val="26"/>
          <w:szCs w:val="26"/>
        </w:rPr>
        <w:t xml:space="preserve"> </w:t>
      </w:r>
      <w:r w:rsidRPr="004415E7">
        <w:rPr>
          <w:rFonts w:ascii="Times New Roman" w:hAnsi="Times New Roman" w:cs="Times New Roman"/>
          <w:sz w:val="26"/>
          <w:szCs w:val="26"/>
        </w:rPr>
        <w:t>передбачали</w:t>
      </w:r>
      <w:r w:rsidRPr="004415E7">
        <w:rPr>
          <w:rFonts w:ascii="Times New Roman" w:hAnsi="Times New Roman" w:cs="Times New Roman"/>
          <w:spacing w:val="32"/>
          <w:sz w:val="26"/>
          <w:szCs w:val="26"/>
        </w:rPr>
        <w:t xml:space="preserve"> </w:t>
      </w:r>
      <w:r w:rsidRPr="004415E7">
        <w:rPr>
          <w:rFonts w:ascii="Times New Roman" w:hAnsi="Times New Roman" w:cs="Times New Roman"/>
          <w:spacing w:val="-4"/>
          <w:sz w:val="26"/>
          <w:szCs w:val="26"/>
        </w:rPr>
        <w:t>наяв</w:t>
      </w:r>
      <w:r w:rsidRPr="004415E7">
        <w:rPr>
          <w:rFonts w:ascii="Times New Roman" w:hAnsi="Times New Roman" w:cs="Times New Roman"/>
          <w:sz w:val="26"/>
          <w:szCs w:val="26"/>
        </w:rPr>
        <w:t>ність</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країнах-</w:t>
      </w:r>
      <w:r w:rsidRPr="004415E7">
        <w:rPr>
          <w:rFonts w:ascii="Times New Roman" w:hAnsi="Times New Roman" w:cs="Times New Roman"/>
          <w:spacing w:val="-2"/>
          <w:sz w:val="26"/>
          <w:szCs w:val="26"/>
        </w:rPr>
        <w:t>кандидатах:</w:t>
      </w:r>
    </w:p>
    <w:p w14:paraId="4A82B1C0" w14:textId="7CE2E9B4" w:rsidR="004415E7" w:rsidRPr="004415E7" w:rsidRDefault="004415E7" w:rsidP="00F71B85">
      <w:pPr>
        <w:pStyle w:val="a7"/>
        <w:numPr>
          <w:ilvl w:val="0"/>
          <w:numId w:val="123"/>
        </w:numPr>
        <w:tabs>
          <w:tab w:val="left" w:pos="798"/>
        </w:tabs>
        <w:spacing w:line="312" w:lineRule="auto"/>
        <w:ind w:left="0" w:firstLine="567"/>
        <w:rPr>
          <w:rFonts w:ascii="Times New Roman" w:hAnsi="Times New Roman" w:cs="Times New Roman"/>
          <w:i/>
          <w:sz w:val="26"/>
          <w:szCs w:val="26"/>
        </w:rPr>
      </w:pPr>
      <w:r w:rsidRPr="004415E7">
        <w:rPr>
          <w:rFonts w:ascii="Times New Roman" w:hAnsi="Times New Roman" w:cs="Times New Roman"/>
          <w:i/>
          <w:sz w:val="26"/>
          <w:szCs w:val="26"/>
        </w:rPr>
        <w:t>стабільних інститутів</w:t>
      </w:r>
      <w:r w:rsidRPr="004415E7">
        <w:rPr>
          <w:rFonts w:ascii="Times New Roman" w:hAnsi="Times New Roman" w:cs="Times New Roman"/>
          <w:sz w:val="26"/>
          <w:szCs w:val="26"/>
        </w:rPr>
        <w:t>, що забезпечують демократію, законність, дотримання прав людини та національних меншин;</w:t>
      </w:r>
    </w:p>
    <w:p w14:paraId="12E9DF8E" w14:textId="4FC201F0" w:rsidR="004415E7" w:rsidRPr="004415E7" w:rsidRDefault="004415E7" w:rsidP="00F71B85">
      <w:pPr>
        <w:pStyle w:val="a7"/>
        <w:numPr>
          <w:ilvl w:val="0"/>
          <w:numId w:val="123"/>
        </w:numPr>
        <w:tabs>
          <w:tab w:val="left" w:pos="719"/>
        </w:tabs>
        <w:spacing w:line="312" w:lineRule="auto"/>
        <w:ind w:left="0" w:firstLine="567"/>
        <w:rPr>
          <w:rFonts w:ascii="Times New Roman" w:hAnsi="Times New Roman" w:cs="Times New Roman"/>
          <w:i/>
          <w:sz w:val="26"/>
          <w:szCs w:val="26"/>
        </w:rPr>
      </w:pPr>
      <w:r w:rsidRPr="004415E7">
        <w:rPr>
          <w:rFonts w:ascii="Times New Roman" w:hAnsi="Times New Roman" w:cs="Times New Roman"/>
          <w:i/>
          <w:sz w:val="26"/>
          <w:szCs w:val="26"/>
        </w:rPr>
        <w:t>функціонуючої ринкової економіки</w:t>
      </w:r>
      <w:r w:rsidRPr="004415E7">
        <w:rPr>
          <w:rFonts w:ascii="Times New Roman" w:hAnsi="Times New Roman" w:cs="Times New Roman"/>
          <w:sz w:val="26"/>
          <w:szCs w:val="26"/>
        </w:rPr>
        <w:t>, спроможної витримувати конкуренцію і справлятися з дією ринкових сил в країні і в ЄС;</w:t>
      </w:r>
    </w:p>
    <w:p w14:paraId="31320508" w14:textId="60D131D9" w:rsidR="004415E7" w:rsidRPr="004415E7" w:rsidRDefault="004415E7" w:rsidP="00F71B85">
      <w:pPr>
        <w:pStyle w:val="a7"/>
        <w:numPr>
          <w:ilvl w:val="0"/>
          <w:numId w:val="123"/>
        </w:numPr>
        <w:tabs>
          <w:tab w:val="left" w:pos="727"/>
        </w:tabs>
        <w:spacing w:line="312" w:lineRule="auto"/>
        <w:ind w:left="0" w:firstLine="567"/>
        <w:rPr>
          <w:rFonts w:ascii="Times New Roman" w:hAnsi="Times New Roman" w:cs="Times New Roman"/>
          <w:i/>
          <w:sz w:val="26"/>
          <w:szCs w:val="26"/>
        </w:rPr>
      </w:pPr>
      <w:r w:rsidRPr="004415E7">
        <w:rPr>
          <w:rFonts w:ascii="Times New Roman" w:hAnsi="Times New Roman" w:cs="Times New Roman"/>
          <w:i/>
          <w:sz w:val="26"/>
          <w:szCs w:val="26"/>
        </w:rPr>
        <w:lastRenderedPageBreak/>
        <w:t>готовності і здатності взяти на себе всі зобов’язання</w:t>
      </w:r>
      <w:r w:rsidRPr="004415E7">
        <w:rPr>
          <w:rFonts w:ascii="Times New Roman" w:hAnsi="Times New Roman" w:cs="Times New Roman"/>
          <w:sz w:val="26"/>
          <w:szCs w:val="26"/>
        </w:rPr>
        <w:t>, пов’язані з членством в ЄС; визнавати цілі створення Економічного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і валютного союзу.</w:t>
      </w:r>
    </w:p>
    <w:p w14:paraId="4C2B4F45" w14:textId="3DCDF5B2" w:rsidR="004415E7" w:rsidRPr="004415E7" w:rsidRDefault="004415E7" w:rsidP="00F71B85">
      <w:pPr>
        <w:pStyle w:val="a3"/>
        <w:spacing w:line="312" w:lineRule="auto"/>
        <w:ind w:firstLine="567"/>
        <w:jc w:val="both"/>
        <w:rPr>
          <w:rFonts w:ascii="Times New Roman" w:hAnsi="Times New Roman" w:cs="Times New Roman"/>
          <w:spacing w:val="-5"/>
          <w:sz w:val="26"/>
          <w:szCs w:val="26"/>
        </w:rPr>
      </w:pPr>
      <w:r w:rsidRPr="004415E7">
        <w:rPr>
          <w:rFonts w:ascii="Times New Roman" w:hAnsi="Times New Roman" w:cs="Times New Roman"/>
          <w:sz w:val="26"/>
          <w:szCs w:val="26"/>
        </w:rPr>
        <w:t>У 1995</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р.</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була затверджена програма «Підготовка асоційованих країн Центральної та Східної Європи до інтеграції у внутрішній ринок Союзу», яка містила перелік законодавчих актів (790), необхідних для інтеграції країн Центральної та Східної Європи в єдиний ринок ЄС, а також рекомендації щодо порядку їхнього прийняття. У додатку з обсягом сторінок більшим, ніж в основній частині Стратегії, містився аналіз шляху зближення/гармонізації законодавства країн Центральної та Східної Європи з європейським правом у 23 секторах економіки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суспільного</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життя,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починаючи</w:t>
      </w:r>
      <w:r w:rsidRPr="004415E7">
        <w:rPr>
          <w:rFonts w:ascii="Times New Roman" w:hAnsi="Times New Roman" w:cs="Times New Roman"/>
          <w:spacing w:val="2"/>
          <w:sz w:val="26"/>
          <w:szCs w:val="26"/>
        </w:rPr>
        <w:t xml:space="preserve"> </w:t>
      </w:r>
      <w:r w:rsidRPr="004415E7">
        <w:rPr>
          <w:rFonts w:ascii="Times New Roman" w:hAnsi="Times New Roman" w:cs="Times New Roman"/>
          <w:spacing w:val="-5"/>
          <w:sz w:val="26"/>
          <w:szCs w:val="26"/>
        </w:rPr>
        <w:t>від</w:t>
      </w:r>
      <w:r>
        <w:rPr>
          <w:rFonts w:ascii="Times New Roman" w:hAnsi="Times New Roman" w:cs="Times New Roman"/>
          <w:spacing w:val="-5"/>
          <w:sz w:val="26"/>
          <w:szCs w:val="26"/>
        </w:rPr>
        <w:t xml:space="preserve"> </w:t>
      </w:r>
      <w:r w:rsidRPr="004415E7">
        <w:rPr>
          <w:rFonts w:ascii="Times New Roman" w:hAnsi="Times New Roman" w:cs="Times New Roman"/>
          <w:sz w:val="26"/>
          <w:szCs w:val="26"/>
        </w:rPr>
        <w:t>руху капіталу до захисту прав споживачів. Додаток включав рекомендації щодо створення адміністративних і технічних структур, що забезпечують ефективну практику правозастосування, а також напрями і форми технічної підтримки, що надається ЄС країнам</w:t>
      </w:r>
      <w:r w:rsidR="00F71B85">
        <w:rPr>
          <w:rFonts w:ascii="Times New Roman" w:hAnsi="Times New Roman" w:cs="Times New Roman"/>
          <w:sz w:val="26"/>
          <w:szCs w:val="26"/>
        </w:rPr>
        <w:t xml:space="preserve"> </w:t>
      </w:r>
      <w:r w:rsidRPr="004415E7">
        <w:rPr>
          <w:rFonts w:ascii="Times New Roman" w:hAnsi="Times New Roman" w:cs="Times New Roman"/>
          <w:sz w:val="26"/>
          <w:szCs w:val="26"/>
        </w:rPr>
        <w:t>кандидатам з метою зближення їхнього законодавства з правовою системою Євросоюзу.</w:t>
      </w:r>
    </w:p>
    <w:p w14:paraId="348CD4C5" w14:textId="652F89DD"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ЄС розробив індивідуальні стратегії приєднання країн-кандидатів, де</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для кожної з</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них визначив пріоритети, конкретні дії і терміни їхнього</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здійснення.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Так,</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програму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підготовки</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до членства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відносно</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більш</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розвиненої</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Угорщини було включено 88 серйозних завдань, Чехії – 90, Словаччини – 98, більшості інших країн – понад 100 позицій.</w:t>
      </w:r>
    </w:p>
    <w:p w14:paraId="19CB6714" w14:textId="50544F08"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Кожна країна кандидат розробила Національну програму прийняття права ЄС з графіком виконання поставлених завдань і визначенням фінансових і адміністративних ресурсів.</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75"/>
          <w:sz w:val="26"/>
          <w:szCs w:val="26"/>
        </w:rPr>
        <w:t xml:space="preserve"> </w:t>
      </w:r>
      <w:r w:rsidRPr="004415E7">
        <w:rPr>
          <w:rFonts w:ascii="Times New Roman" w:hAnsi="Times New Roman" w:cs="Times New Roman"/>
          <w:sz w:val="26"/>
          <w:szCs w:val="26"/>
        </w:rPr>
        <w:t>її</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створенні</w:t>
      </w:r>
      <w:r w:rsidRPr="004415E7">
        <w:rPr>
          <w:rFonts w:ascii="Times New Roman" w:hAnsi="Times New Roman" w:cs="Times New Roman"/>
          <w:spacing w:val="78"/>
          <w:sz w:val="26"/>
          <w:szCs w:val="26"/>
        </w:rPr>
        <w:t xml:space="preserve"> </w:t>
      </w:r>
      <w:r w:rsidRPr="004415E7">
        <w:rPr>
          <w:rFonts w:ascii="Times New Roman" w:hAnsi="Times New Roman" w:cs="Times New Roman"/>
          <w:sz w:val="26"/>
          <w:szCs w:val="26"/>
        </w:rPr>
        <w:t>брали</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участь</w:t>
      </w:r>
      <w:r w:rsidRPr="004415E7">
        <w:rPr>
          <w:rFonts w:ascii="Times New Roman" w:hAnsi="Times New Roman" w:cs="Times New Roman"/>
          <w:spacing w:val="79"/>
          <w:sz w:val="26"/>
          <w:szCs w:val="26"/>
        </w:rPr>
        <w:t xml:space="preserve"> </w:t>
      </w:r>
      <w:r w:rsidRPr="004415E7">
        <w:rPr>
          <w:rFonts w:ascii="Times New Roman" w:hAnsi="Times New Roman" w:cs="Times New Roman"/>
          <w:sz w:val="26"/>
          <w:szCs w:val="26"/>
        </w:rPr>
        <w:t>експерти з</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усіх охоплених програмою сфер, а також представники Європейської комісії.</w:t>
      </w:r>
    </w:p>
    <w:p w14:paraId="2B3E381E" w14:textId="2157875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Процес переговорів про приєднання країн</w:t>
      </w:r>
      <w:r w:rsidR="00F71B85">
        <w:rPr>
          <w:rFonts w:ascii="Times New Roman" w:hAnsi="Times New Roman" w:cs="Times New Roman"/>
          <w:sz w:val="26"/>
          <w:szCs w:val="26"/>
        </w:rPr>
        <w:t xml:space="preserve"> </w:t>
      </w:r>
      <w:r w:rsidRPr="004415E7">
        <w:rPr>
          <w:rFonts w:ascii="Times New Roman" w:hAnsi="Times New Roman" w:cs="Times New Roman"/>
          <w:sz w:val="26"/>
          <w:szCs w:val="26"/>
        </w:rPr>
        <w:t>кандидатів до ЄС, які проводилися виключно на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двосторонній</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основі,</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відбувався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два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етапи:</w:t>
      </w:r>
    </w:p>
    <w:p w14:paraId="0CFBA62D" w14:textId="6097490E" w:rsidR="004415E7" w:rsidRPr="004415E7" w:rsidRDefault="004415E7" w:rsidP="00F71B85">
      <w:pPr>
        <w:pStyle w:val="a7"/>
        <w:numPr>
          <w:ilvl w:val="0"/>
          <w:numId w:val="122"/>
        </w:numPr>
        <w:tabs>
          <w:tab w:val="left" w:pos="766"/>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аналізувалася</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відповідність</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цієї держави копенгагенським</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критеріям</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членства</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і досягнутого прогресу у зближенні національного законодавства із законодавством ЄС;</w:t>
      </w:r>
    </w:p>
    <w:p w14:paraId="2D22C692" w14:textId="26DA91ED" w:rsidR="004415E7" w:rsidRPr="004415E7" w:rsidRDefault="004415E7" w:rsidP="00F71B85">
      <w:pPr>
        <w:pStyle w:val="a7"/>
        <w:numPr>
          <w:ilvl w:val="0"/>
          <w:numId w:val="122"/>
        </w:numPr>
        <w:tabs>
          <w:tab w:val="left" w:pos="742"/>
        </w:tabs>
        <w:spacing w:line="312" w:lineRule="auto"/>
        <w:ind w:left="0" w:firstLine="567"/>
        <w:rPr>
          <w:rFonts w:ascii="Times New Roman" w:hAnsi="Times New Roman" w:cs="Times New Roman"/>
          <w:sz w:val="26"/>
          <w:szCs w:val="26"/>
        </w:rPr>
      </w:pPr>
      <w:r w:rsidRPr="004415E7">
        <w:rPr>
          <w:rFonts w:ascii="Times New Roman" w:hAnsi="Times New Roman" w:cs="Times New Roman"/>
          <w:sz w:val="26"/>
          <w:szCs w:val="26"/>
        </w:rPr>
        <w:t xml:space="preserve">розроблялися умови вступу країн </w:t>
      </w:r>
      <w:r w:rsidRPr="004415E7">
        <w:rPr>
          <w:rFonts w:ascii="Times New Roman" w:hAnsi="Times New Roman" w:cs="Times New Roman"/>
          <w:spacing w:val="-2"/>
          <w:sz w:val="26"/>
          <w:szCs w:val="26"/>
        </w:rPr>
        <w:t>Центральної</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та</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Східної</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Європи</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до</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ЄС,</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 xml:space="preserve">зокрема, </w:t>
      </w:r>
      <w:r w:rsidRPr="004415E7">
        <w:rPr>
          <w:rFonts w:ascii="Times New Roman" w:hAnsi="Times New Roman" w:cs="Times New Roman"/>
          <w:sz w:val="26"/>
          <w:szCs w:val="26"/>
        </w:rPr>
        <w:t>можливість</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надання країнам</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перехідних</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періодів (відстрочок) для застосування норм ЄС.</w:t>
      </w:r>
    </w:p>
    <w:p w14:paraId="754C8651" w14:textId="47539389"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Формальне</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запозичення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інститутів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(зокрема норм права) супроводжувалося розробленням механізмів їхнього запуску на національному ґрунті.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Таким</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чином,</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перспектива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членства в</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ЄС</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виконала</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роль</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«зовнішнього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якоря»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здійсненні країнами складних інституційних перетворень. Процес жорстко контролювався керівними органами ЄС. Політичні мотиви виявилися домінуючими при наданні країнам Центральної</w:t>
      </w:r>
      <w:r w:rsidRPr="004415E7">
        <w:rPr>
          <w:rFonts w:ascii="Times New Roman" w:hAnsi="Times New Roman" w:cs="Times New Roman"/>
          <w:spacing w:val="2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21"/>
          <w:sz w:val="26"/>
          <w:szCs w:val="26"/>
        </w:rPr>
        <w:t xml:space="preserve"> </w:t>
      </w:r>
      <w:r w:rsidRPr="004415E7">
        <w:rPr>
          <w:rFonts w:ascii="Times New Roman" w:hAnsi="Times New Roman" w:cs="Times New Roman"/>
          <w:sz w:val="26"/>
          <w:szCs w:val="26"/>
        </w:rPr>
        <w:t>Східної</w:t>
      </w:r>
      <w:r w:rsidRPr="004415E7">
        <w:rPr>
          <w:rFonts w:ascii="Times New Roman" w:hAnsi="Times New Roman" w:cs="Times New Roman"/>
          <w:spacing w:val="21"/>
          <w:sz w:val="26"/>
          <w:szCs w:val="26"/>
        </w:rPr>
        <w:t xml:space="preserve"> </w:t>
      </w:r>
      <w:r w:rsidRPr="004415E7">
        <w:rPr>
          <w:rFonts w:ascii="Times New Roman" w:hAnsi="Times New Roman" w:cs="Times New Roman"/>
          <w:sz w:val="26"/>
          <w:szCs w:val="26"/>
        </w:rPr>
        <w:t>Європи</w:t>
      </w:r>
      <w:r w:rsidRPr="004415E7">
        <w:rPr>
          <w:rFonts w:ascii="Times New Roman" w:hAnsi="Times New Roman" w:cs="Times New Roman"/>
          <w:spacing w:val="24"/>
          <w:sz w:val="26"/>
          <w:szCs w:val="26"/>
        </w:rPr>
        <w:t xml:space="preserve"> </w:t>
      </w:r>
      <w:r w:rsidRPr="004415E7">
        <w:rPr>
          <w:rFonts w:ascii="Times New Roman" w:hAnsi="Times New Roman" w:cs="Times New Roman"/>
          <w:sz w:val="26"/>
          <w:szCs w:val="26"/>
        </w:rPr>
        <w:t>фінансової</w:t>
      </w:r>
      <w:r w:rsidRPr="004415E7">
        <w:rPr>
          <w:rFonts w:ascii="Times New Roman" w:hAnsi="Times New Roman" w:cs="Times New Roman"/>
          <w:spacing w:val="21"/>
          <w:sz w:val="26"/>
          <w:szCs w:val="26"/>
        </w:rPr>
        <w:t xml:space="preserve"> </w:t>
      </w:r>
      <w:r w:rsidRPr="004415E7">
        <w:rPr>
          <w:rFonts w:ascii="Times New Roman" w:hAnsi="Times New Roman" w:cs="Times New Roman"/>
          <w:spacing w:val="-5"/>
          <w:sz w:val="26"/>
          <w:szCs w:val="26"/>
        </w:rPr>
        <w:t>та</w:t>
      </w:r>
      <w:r w:rsidR="00F71B85">
        <w:rPr>
          <w:rFonts w:ascii="Times New Roman" w:hAnsi="Times New Roman" w:cs="Times New Roman"/>
          <w:spacing w:val="-5"/>
          <w:sz w:val="26"/>
          <w:szCs w:val="26"/>
        </w:rPr>
        <w:t xml:space="preserve"> </w:t>
      </w:r>
      <w:r w:rsidRPr="004415E7">
        <w:rPr>
          <w:rFonts w:ascii="Times New Roman" w:hAnsi="Times New Roman" w:cs="Times New Roman"/>
          <w:sz w:val="26"/>
          <w:szCs w:val="26"/>
        </w:rPr>
        <w:t>іншої</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допомоги,</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при</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визначенні</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термінів</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початку</w:t>
      </w:r>
      <w:r w:rsidRPr="004415E7">
        <w:rPr>
          <w:rFonts w:ascii="Times New Roman" w:hAnsi="Times New Roman" w:cs="Times New Roman"/>
          <w:spacing w:val="3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34"/>
          <w:sz w:val="26"/>
          <w:szCs w:val="26"/>
        </w:rPr>
        <w:t xml:space="preserve"> </w:t>
      </w:r>
      <w:r w:rsidRPr="004415E7">
        <w:rPr>
          <w:rFonts w:ascii="Times New Roman" w:hAnsi="Times New Roman" w:cs="Times New Roman"/>
          <w:sz w:val="26"/>
          <w:szCs w:val="26"/>
        </w:rPr>
        <w:t>закінчення</w:t>
      </w:r>
      <w:r w:rsidRPr="004415E7">
        <w:rPr>
          <w:rFonts w:ascii="Times New Roman" w:hAnsi="Times New Roman" w:cs="Times New Roman"/>
          <w:spacing w:val="34"/>
          <w:sz w:val="26"/>
          <w:szCs w:val="26"/>
        </w:rPr>
        <w:t xml:space="preserve"> </w:t>
      </w:r>
      <w:r w:rsidRPr="004415E7">
        <w:rPr>
          <w:rFonts w:ascii="Times New Roman" w:hAnsi="Times New Roman" w:cs="Times New Roman"/>
          <w:sz w:val="26"/>
          <w:szCs w:val="26"/>
        </w:rPr>
        <w:t>переговорів</w:t>
      </w:r>
      <w:r w:rsidRPr="004415E7">
        <w:rPr>
          <w:rFonts w:ascii="Times New Roman" w:hAnsi="Times New Roman" w:cs="Times New Roman"/>
          <w:spacing w:val="32"/>
          <w:sz w:val="26"/>
          <w:szCs w:val="26"/>
        </w:rPr>
        <w:t xml:space="preserve"> </w:t>
      </w:r>
      <w:r w:rsidRPr="004415E7">
        <w:rPr>
          <w:rFonts w:ascii="Times New Roman" w:hAnsi="Times New Roman" w:cs="Times New Roman"/>
          <w:sz w:val="26"/>
          <w:szCs w:val="26"/>
        </w:rPr>
        <w:t>про</w:t>
      </w:r>
      <w:r w:rsidRPr="004415E7">
        <w:rPr>
          <w:rFonts w:ascii="Times New Roman" w:hAnsi="Times New Roman" w:cs="Times New Roman"/>
          <w:spacing w:val="35"/>
          <w:sz w:val="26"/>
          <w:szCs w:val="26"/>
        </w:rPr>
        <w:t xml:space="preserve"> </w:t>
      </w:r>
      <w:r w:rsidRPr="004415E7">
        <w:rPr>
          <w:rFonts w:ascii="Times New Roman" w:hAnsi="Times New Roman" w:cs="Times New Roman"/>
          <w:sz w:val="26"/>
          <w:szCs w:val="26"/>
        </w:rPr>
        <w:t>вступ</w:t>
      </w:r>
      <w:r w:rsidRPr="004415E7">
        <w:rPr>
          <w:rFonts w:ascii="Times New Roman" w:hAnsi="Times New Roman" w:cs="Times New Roman"/>
          <w:spacing w:val="30"/>
          <w:sz w:val="26"/>
          <w:szCs w:val="26"/>
        </w:rPr>
        <w:t xml:space="preserve"> </w:t>
      </w:r>
      <w:r w:rsidRPr="004415E7">
        <w:rPr>
          <w:rFonts w:ascii="Times New Roman" w:hAnsi="Times New Roman" w:cs="Times New Roman"/>
          <w:sz w:val="26"/>
          <w:szCs w:val="26"/>
        </w:rPr>
        <w:t>до</w:t>
      </w:r>
      <w:r w:rsidRPr="004415E7">
        <w:rPr>
          <w:rFonts w:ascii="Times New Roman" w:hAnsi="Times New Roman" w:cs="Times New Roman"/>
          <w:spacing w:val="35"/>
          <w:sz w:val="26"/>
          <w:szCs w:val="26"/>
        </w:rPr>
        <w:t xml:space="preserve"> </w:t>
      </w:r>
      <w:r w:rsidRPr="004415E7">
        <w:rPr>
          <w:rFonts w:ascii="Times New Roman" w:hAnsi="Times New Roman" w:cs="Times New Roman"/>
          <w:sz w:val="26"/>
          <w:szCs w:val="26"/>
        </w:rPr>
        <w:t xml:space="preserve">ЄС, </w:t>
      </w:r>
      <w:r w:rsidRPr="004415E7">
        <w:rPr>
          <w:rFonts w:ascii="Times New Roman" w:hAnsi="Times New Roman" w:cs="Times New Roman"/>
          <w:spacing w:val="-2"/>
          <w:sz w:val="26"/>
          <w:szCs w:val="26"/>
        </w:rPr>
        <w:t>при</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прийнятті</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рішень</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про</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умови</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членства</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 xml:space="preserve">тощо. </w:t>
      </w:r>
      <w:r w:rsidRPr="004415E7">
        <w:rPr>
          <w:rFonts w:ascii="Times New Roman" w:hAnsi="Times New Roman" w:cs="Times New Roman"/>
          <w:sz w:val="26"/>
          <w:szCs w:val="26"/>
        </w:rPr>
        <w:t>Вибір</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моделі</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трансформації</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країнах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Центральної та Східної Європи визначила мета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використання</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переваг</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європейської</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 xml:space="preserve">інтеграції для </w:t>
      </w:r>
      <w:r w:rsidRPr="004415E7">
        <w:rPr>
          <w:rFonts w:ascii="Times New Roman" w:hAnsi="Times New Roman" w:cs="Times New Roman"/>
          <w:sz w:val="26"/>
          <w:szCs w:val="26"/>
        </w:rPr>
        <w:lastRenderedPageBreak/>
        <w:t>прискорення зростання і модернізації економіки, а в результаті – для подолання</w:t>
      </w:r>
      <w:r w:rsidRPr="004415E7">
        <w:rPr>
          <w:rFonts w:ascii="Times New Roman" w:hAnsi="Times New Roman" w:cs="Times New Roman"/>
          <w:spacing w:val="47"/>
          <w:sz w:val="26"/>
          <w:szCs w:val="26"/>
        </w:rPr>
        <w:t xml:space="preserve"> </w:t>
      </w:r>
      <w:r w:rsidRPr="004415E7">
        <w:rPr>
          <w:rFonts w:ascii="Times New Roman" w:hAnsi="Times New Roman" w:cs="Times New Roman"/>
          <w:sz w:val="26"/>
          <w:szCs w:val="26"/>
        </w:rPr>
        <w:t>відставання</w:t>
      </w:r>
      <w:r w:rsidRPr="004415E7">
        <w:rPr>
          <w:rFonts w:ascii="Times New Roman" w:hAnsi="Times New Roman" w:cs="Times New Roman"/>
          <w:spacing w:val="46"/>
          <w:sz w:val="26"/>
          <w:szCs w:val="26"/>
        </w:rPr>
        <w:t xml:space="preserve"> </w:t>
      </w:r>
      <w:r w:rsidRPr="004415E7">
        <w:rPr>
          <w:rFonts w:ascii="Times New Roman" w:hAnsi="Times New Roman" w:cs="Times New Roman"/>
          <w:sz w:val="26"/>
          <w:szCs w:val="26"/>
        </w:rPr>
        <w:t>від</w:t>
      </w:r>
      <w:r w:rsidRPr="004415E7">
        <w:rPr>
          <w:rFonts w:ascii="Times New Roman" w:hAnsi="Times New Roman" w:cs="Times New Roman"/>
          <w:spacing w:val="50"/>
          <w:sz w:val="26"/>
          <w:szCs w:val="26"/>
        </w:rPr>
        <w:t xml:space="preserve"> </w:t>
      </w:r>
      <w:r w:rsidRPr="004415E7">
        <w:rPr>
          <w:rFonts w:ascii="Times New Roman" w:hAnsi="Times New Roman" w:cs="Times New Roman"/>
          <w:sz w:val="26"/>
          <w:szCs w:val="26"/>
        </w:rPr>
        <w:t>країн</w:t>
      </w:r>
      <w:r w:rsidRPr="004415E7">
        <w:rPr>
          <w:rFonts w:ascii="Times New Roman" w:hAnsi="Times New Roman" w:cs="Times New Roman"/>
          <w:spacing w:val="52"/>
          <w:sz w:val="26"/>
          <w:szCs w:val="26"/>
        </w:rPr>
        <w:t xml:space="preserve"> </w:t>
      </w:r>
      <w:r w:rsidRPr="004415E7">
        <w:rPr>
          <w:rFonts w:ascii="Times New Roman" w:hAnsi="Times New Roman" w:cs="Times New Roman"/>
          <w:sz w:val="26"/>
          <w:szCs w:val="26"/>
        </w:rPr>
        <w:t>Західної</w:t>
      </w:r>
      <w:r w:rsidRPr="004415E7">
        <w:rPr>
          <w:rFonts w:ascii="Times New Roman" w:hAnsi="Times New Roman" w:cs="Times New Roman"/>
          <w:spacing w:val="47"/>
          <w:sz w:val="26"/>
          <w:szCs w:val="26"/>
        </w:rPr>
        <w:t xml:space="preserve"> </w:t>
      </w:r>
      <w:r w:rsidRPr="004415E7">
        <w:rPr>
          <w:rFonts w:ascii="Times New Roman" w:hAnsi="Times New Roman" w:cs="Times New Roman"/>
          <w:sz w:val="26"/>
          <w:szCs w:val="26"/>
        </w:rPr>
        <w:t>Європи</w:t>
      </w:r>
      <w:r w:rsidRPr="004415E7">
        <w:rPr>
          <w:rFonts w:ascii="Times New Roman" w:hAnsi="Times New Roman" w:cs="Times New Roman"/>
          <w:spacing w:val="51"/>
          <w:sz w:val="26"/>
          <w:szCs w:val="26"/>
        </w:rPr>
        <w:t xml:space="preserve"> </w:t>
      </w:r>
      <w:r w:rsidRPr="004415E7">
        <w:rPr>
          <w:rFonts w:ascii="Times New Roman" w:hAnsi="Times New Roman" w:cs="Times New Roman"/>
          <w:spacing w:val="-5"/>
          <w:sz w:val="26"/>
          <w:szCs w:val="26"/>
        </w:rPr>
        <w:t>за</w:t>
      </w:r>
      <w:r w:rsidR="00F71B85">
        <w:rPr>
          <w:rFonts w:ascii="Times New Roman" w:hAnsi="Times New Roman" w:cs="Times New Roman"/>
          <w:spacing w:val="-5"/>
          <w:sz w:val="26"/>
          <w:szCs w:val="26"/>
        </w:rPr>
        <w:t xml:space="preserve"> </w:t>
      </w:r>
      <w:r w:rsidRPr="004415E7">
        <w:rPr>
          <w:rFonts w:ascii="Times New Roman" w:hAnsi="Times New Roman" w:cs="Times New Roman"/>
          <w:sz w:val="26"/>
          <w:szCs w:val="26"/>
        </w:rPr>
        <w:t>рівнем</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розвитку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якістю</w:t>
      </w:r>
      <w:r w:rsidRPr="004415E7">
        <w:rPr>
          <w:rFonts w:ascii="Times New Roman" w:hAnsi="Times New Roman" w:cs="Times New Roman"/>
          <w:spacing w:val="-2"/>
          <w:sz w:val="26"/>
          <w:szCs w:val="26"/>
        </w:rPr>
        <w:t xml:space="preserve"> життя.</w:t>
      </w:r>
    </w:p>
    <w:p w14:paraId="13C9C4AB" w14:textId="1E9D8B2B"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Членство в Євросоюзі створило рамкові умови для наздоганяючого розвитку країн Центральної</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та Східної</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Європи.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Ці умови</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формувалися за трьома основними напрямами.</w:t>
      </w:r>
    </w:p>
    <w:p w14:paraId="3E8A95AF" w14:textId="1DF75F4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 xml:space="preserve">Перший напрям </w:t>
      </w:r>
      <w:r w:rsidRPr="004415E7">
        <w:rPr>
          <w:rFonts w:ascii="Times New Roman" w:hAnsi="Times New Roman" w:cs="Times New Roman"/>
          <w:sz w:val="26"/>
          <w:szCs w:val="26"/>
        </w:rPr>
        <w:t>– інституціональна адаптація, яку здійснили країни, виконуючи умови приєднання до ЄС. Це привело їхні, раніше слабкі, демократичні, економічні, правові інститути та інститути громадянського суспільства у відповідність з європейськими стандартами. У багатьох дослідженнях наводяться докази того, що вдосконалення інститутів дає мультиплікативний ефект: уміле управління, верховенство</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права,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політична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стабільність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низький рівень корупції приносять довгострокові дивіденди у межах економічного і соціального розвитку і таким чином опосередковано впливають на якість життя громадян.</w:t>
      </w:r>
    </w:p>
    <w:p w14:paraId="659D31F0" w14:textId="714F7EC8"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Другий</w:t>
      </w:r>
      <w:r w:rsidRPr="004415E7">
        <w:rPr>
          <w:rFonts w:ascii="Times New Roman" w:hAnsi="Times New Roman" w:cs="Times New Roman"/>
          <w:i/>
          <w:spacing w:val="-2"/>
          <w:sz w:val="26"/>
          <w:szCs w:val="26"/>
        </w:rPr>
        <w:t xml:space="preserve"> </w:t>
      </w:r>
      <w:r w:rsidRPr="004415E7">
        <w:rPr>
          <w:rFonts w:ascii="Times New Roman" w:hAnsi="Times New Roman" w:cs="Times New Roman"/>
          <w:i/>
          <w:sz w:val="26"/>
          <w:szCs w:val="26"/>
        </w:rPr>
        <w:t>напрям</w:t>
      </w:r>
      <w:r w:rsidRPr="004415E7">
        <w:rPr>
          <w:rFonts w:ascii="Times New Roman" w:hAnsi="Times New Roman" w:cs="Times New Roman"/>
          <w:i/>
          <w:spacing w:val="-7"/>
          <w:sz w:val="26"/>
          <w:szCs w:val="26"/>
        </w:rPr>
        <w:t xml:space="preserve"> </w:t>
      </w:r>
      <w:r w:rsidRPr="004415E7">
        <w:rPr>
          <w:rFonts w:ascii="Times New Roman" w:hAnsi="Times New Roman" w:cs="Times New Roman"/>
          <w:i/>
          <w:sz w:val="26"/>
          <w:szCs w:val="26"/>
        </w:rPr>
        <w:t>–</w:t>
      </w:r>
      <w:r w:rsidRPr="004415E7">
        <w:rPr>
          <w:rFonts w:ascii="Times New Roman" w:hAnsi="Times New Roman" w:cs="Times New Roman"/>
          <w:i/>
          <w:spacing w:val="-2"/>
          <w:sz w:val="26"/>
          <w:szCs w:val="26"/>
        </w:rPr>
        <w:t xml:space="preserve"> </w:t>
      </w:r>
      <w:r w:rsidRPr="004415E7">
        <w:rPr>
          <w:rFonts w:ascii="Times New Roman" w:hAnsi="Times New Roman" w:cs="Times New Roman"/>
          <w:i/>
          <w:sz w:val="26"/>
          <w:szCs w:val="26"/>
        </w:rPr>
        <w:t>регіональна</w:t>
      </w:r>
      <w:r w:rsidRPr="004415E7">
        <w:rPr>
          <w:rFonts w:ascii="Times New Roman" w:hAnsi="Times New Roman" w:cs="Times New Roman"/>
          <w:i/>
          <w:spacing w:val="-5"/>
          <w:sz w:val="26"/>
          <w:szCs w:val="26"/>
        </w:rPr>
        <w:t xml:space="preserve"> </w:t>
      </w:r>
      <w:r w:rsidRPr="004415E7">
        <w:rPr>
          <w:rFonts w:ascii="Times New Roman" w:hAnsi="Times New Roman" w:cs="Times New Roman"/>
          <w:i/>
          <w:sz w:val="26"/>
          <w:szCs w:val="26"/>
        </w:rPr>
        <w:t>політика</w:t>
      </w:r>
      <w:r w:rsidRPr="004415E7">
        <w:rPr>
          <w:rFonts w:ascii="Times New Roman" w:hAnsi="Times New Roman" w:cs="Times New Roman"/>
          <w:i/>
          <w:spacing w:val="-2"/>
          <w:sz w:val="26"/>
          <w:szCs w:val="26"/>
        </w:rPr>
        <w:t xml:space="preserve"> </w:t>
      </w:r>
      <w:r w:rsidRPr="004415E7">
        <w:rPr>
          <w:rFonts w:ascii="Times New Roman" w:hAnsi="Times New Roman" w:cs="Times New Roman"/>
          <w:i/>
          <w:sz w:val="26"/>
          <w:szCs w:val="26"/>
        </w:rPr>
        <w:t>ЄС</w:t>
      </w:r>
      <w:r w:rsidRPr="004415E7">
        <w:rPr>
          <w:rFonts w:ascii="Times New Roman" w:hAnsi="Times New Roman" w:cs="Times New Roman"/>
          <w:sz w:val="26"/>
          <w:szCs w:val="26"/>
        </w:rPr>
        <w:t>, яка передбачає надання фінансової допомоги зі структурних фондів і Фонду згуртування менш розвиненим регіонам і країнам інтеграційного об’єднання</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(а до них</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належать усі нові члени зі Східної Європи) на розвиток інфраструктури, реалізацію проектів щодо захисту навколишнього середовища, створення альтернативної енергетики, зміцнення людського потенціалу та інвестування у виробництво. Ця допомога підвищила конкурентоспроможність країн, розширила ресурсну базу економічного зростання, сприяла створенню нових робочих місць і поліпшенню умов життя населення.</w:t>
      </w:r>
    </w:p>
    <w:p w14:paraId="5A91BC72" w14:textId="03071B50"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i/>
          <w:sz w:val="26"/>
          <w:szCs w:val="26"/>
        </w:rPr>
        <w:t xml:space="preserve">Третій напрям </w:t>
      </w:r>
      <w:r w:rsidRPr="004415E7">
        <w:rPr>
          <w:rFonts w:ascii="Times New Roman" w:hAnsi="Times New Roman" w:cs="Times New Roman"/>
          <w:sz w:val="26"/>
          <w:szCs w:val="26"/>
        </w:rPr>
        <w:t>– економічна інтеграція, що дала</w:t>
      </w:r>
      <w:r w:rsidRPr="004415E7">
        <w:rPr>
          <w:rFonts w:ascii="Times New Roman" w:hAnsi="Times New Roman" w:cs="Times New Roman"/>
          <w:spacing w:val="71"/>
          <w:w w:val="150"/>
          <w:sz w:val="26"/>
          <w:szCs w:val="26"/>
        </w:rPr>
        <w:t xml:space="preserve">  </w:t>
      </w:r>
      <w:r w:rsidRPr="004415E7">
        <w:rPr>
          <w:rFonts w:ascii="Times New Roman" w:hAnsi="Times New Roman" w:cs="Times New Roman"/>
          <w:sz w:val="26"/>
          <w:szCs w:val="26"/>
        </w:rPr>
        <w:t>імпульс</w:t>
      </w:r>
      <w:r w:rsidRPr="004415E7">
        <w:rPr>
          <w:rFonts w:ascii="Times New Roman" w:hAnsi="Times New Roman" w:cs="Times New Roman"/>
          <w:spacing w:val="70"/>
          <w:w w:val="150"/>
          <w:sz w:val="26"/>
          <w:szCs w:val="26"/>
        </w:rPr>
        <w:t xml:space="preserve">  </w:t>
      </w:r>
      <w:r w:rsidRPr="004415E7">
        <w:rPr>
          <w:rFonts w:ascii="Times New Roman" w:hAnsi="Times New Roman" w:cs="Times New Roman"/>
          <w:sz w:val="26"/>
          <w:szCs w:val="26"/>
        </w:rPr>
        <w:t>економічному</w:t>
      </w:r>
      <w:r w:rsidRPr="004415E7">
        <w:rPr>
          <w:rFonts w:ascii="Times New Roman" w:hAnsi="Times New Roman" w:cs="Times New Roman"/>
          <w:spacing w:val="70"/>
          <w:w w:val="150"/>
          <w:sz w:val="26"/>
          <w:szCs w:val="26"/>
        </w:rPr>
        <w:t xml:space="preserve">  </w:t>
      </w:r>
      <w:r w:rsidRPr="004415E7">
        <w:rPr>
          <w:rFonts w:ascii="Times New Roman" w:hAnsi="Times New Roman" w:cs="Times New Roman"/>
          <w:sz w:val="26"/>
          <w:szCs w:val="26"/>
        </w:rPr>
        <w:t>зростанню 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сприяла скороченню розриву між країнами Центральної та Східної Європи та ЄС-15. Головними рушійними силами процесу слугували зростання зовнішньої торгівлі, вільний рух капіталів і трансфер технологій.</w:t>
      </w:r>
    </w:p>
    <w:p w14:paraId="23F74FB6" w14:textId="60CE0D8A"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Однак слід зазначити, що на кожному з цих напрямів у країн Центральної та Східної Європи виникали ускладнення з використанням переваг європейської</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інтеграції або реалізовувалися пов’язані з нею ризики.</w:t>
      </w:r>
    </w:p>
    <w:p w14:paraId="2D46FC10" w14:textId="1BEAA413"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Так, унаслідок поширення деяких норм ЄС на країни Центральної та Східної Європи окремі господарюючі суб’єкти зазнали втрат через відкриття процедури розміщення державних замовлень для фірм із країн Євросоюзу. Досить значні витрати були пов’язані зі впровадженням окремих технічних стандартів ЄС, ще дорожче обходиться дотримання екологічних</w:t>
      </w:r>
      <w:r w:rsidRPr="004415E7">
        <w:rPr>
          <w:rFonts w:ascii="Times New Roman" w:hAnsi="Times New Roman" w:cs="Times New Roman"/>
          <w:spacing w:val="32"/>
          <w:sz w:val="26"/>
          <w:szCs w:val="26"/>
        </w:rPr>
        <w:t xml:space="preserve"> </w:t>
      </w:r>
      <w:r w:rsidRPr="004415E7">
        <w:rPr>
          <w:rFonts w:ascii="Times New Roman" w:hAnsi="Times New Roman" w:cs="Times New Roman"/>
          <w:sz w:val="26"/>
          <w:szCs w:val="26"/>
        </w:rPr>
        <w:t>норм.</w:t>
      </w:r>
      <w:r w:rsidRPr="004415E7">
        <w:rPr>
          <w:rFonts w:ascii="Times New Roman" w:hAnsi="Times New Roman" w:cs="Times New Roman"/>
          <w:spacing w:val="37"/>
          <w:sz w:val="26"/>
          <w:szCs w:val="26"/>
        </w:rPr>
        <w:t xml:space="preserve"> </w:t>
      </w:r>
      <w:r w:rsidRPr="004415E7">
        <w:rPr>
          <w:rFonts w:ascii="Times New Roman" w:hAnsi="Times New Roman" w:cs="Times New Roman"/>
          <w:sz w:val="26"/>
          <w:szCs w:val="26"/>
        </w:rPr>
        <w:t>Частина</w:t>
      </w:r>
      <w:r w:rsidRPr="004415E7">
        <w:rPr>
          <w:rFonts w:ascii="Times New Roman" w:hAnsi="Times New Roman" w:cs="Times New Roman"/>
          <w:spacing w:val="33"/>
          <w:sz w:val="26"/>
          <w:szCs w:val="26"/>
        </w:rPr>
        <w:t xml:space="preserve"> </w:t>
      </w:r>
      <w:r w:rsidRPr="004415E7">
        <w:rPr>
          <w:rFonts w:ascii="Times New Roman" w:hAnsi="Times New Roman" w:cs="Times New Roman"/>
          <w:sz w:val="26"/>
          <w:szCs w:val="26"/>
        </w:rPr>
        <w:t>підприємств</w:t>
      </w:r>
      <w:r w:rsidRPr="004415E7">
        <w:rPr>
          <w:rFonts w:ascii="Times New Roman" w:hAnsi="Times New Roman" w:cs="Times New Roman"/>
          <w:spacing w:val="39"/>
          <w:sz w:val="26"/>
          <w:szCs w:val="26"/>
        </w:rPr>
        <w:t xml:space="preserve"> </w:t>
      </w:r>
      <w:r w:rsidRPr="004415E7">
        <w:rPr>
          <w:rFonts w:ascii="Times New Roman" w:hAnsi="Times New Roman" w:cs="Times New Roman"/>
          <w:spacing w:val="-2"/>
          <w:sz w:val="26"/>
          <w:szCs w:val="26"/>
        </w:rPr>
        <w:t>харчової</w:t>
      </w:r>
      <w:r>
        <w:rPr>
          <w:rFonts w:ascii="Times New Roman" w:hAnsi="Times New Roman" w:cs="Times New Roman"/>
          <w:spacing w:val="-2"/>
          <w:sz w:val="26"/>
          <w:szCs w:val="26"/>
        </w:rPr>
        <w:t xml:space="preserve"> </w:t>
      </w:r>
      <w:r w:rsidRPr="004415E7">
        <w:rPr>
          <w:rFonts w:ascii="Times New Roman" w:hAnsi="Times New Roman" w:cs="Times New Roman"/>
          <w:sz w:val="26"/>
          <w:szCs w:val="26"/>
        </w:rPr>
        <w:t xml:space="preserve">промисловості, особливо з перероблення тваринницької продукції, була закрита через невідповідність європейським санітарно-гігієнічним нормам. Загальна сільськогосподарська </w:t>
      </w:r>
      <w:r w:rsidRPr="004415E7">
        <w:rPr>
          <w:rFonts w:ascii="Times New Roman" w:hAnsi="Times New Roman" w:cs="Times New Roman"/>
          <w:spacing w:val="-2"/>
          <w:sz w:val="26"/>
          <w:szCs w:val="26"/>
        </w:rPr>
        <w:t>політика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ЄС</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стримує</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нарощування</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випуску</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сіль</w:t>
      </w:r>
      <w:r w:rsidRPr="004415E7">
        <w:rPr>
          <w:rFonts w:ascii="Times New Roman" w:hAnsi="Times New Roman" w:cs="Times New Roman"/>
          <w:sz w:val="26"/>
          <w:szCs w:val="26"/>
        </w:rPr>
        <w:t>госппродукції з метою попередження кризи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пе</w:t>
      </w:r>
      <w:r w:rsidRPr="004415E7">
        <w:rPr>
          <w:rFonts w:ascii="Times New Roman" w:hAnsi="Times New Roman" w:cs="Times New Roman"/>
          <w:spacing w:val="-2"/>
          <w:sz w:val="26"/>
          <w:szCs w:val="26"/>
        </w:rPr>
        <w:t>ревиробництва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і</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орієнтована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підтримку</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лише ефективних</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2"/>
          <w:sz w:val="26"/>
          <w:szCs w:val="26"/>
        </w:rPr>
        <w:t>виробників,</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що</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на</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практиці</w:t>
      </w:r>
      <w:r w:rsidRPr="004415E7">
        <w:rPr>
          <w:rFonts w:ascii="Times New Roman" w:hAnsi="Times New Roman" w:cs="Times New Roman"/>
          <w:spacing w:val="-4"/>
          <w:sz w:val="26"/>
          <w:szCs w:val="26"/>
        </w:rPr>
        <w:t xml:space="preserve"> </w:t>
      </w:r>
      <w:r w:rsidRPr="004415E7">
        <w:rPr>
          <w:rFonts w:ascii="Times New Roman" w:hAnsi="Times New Roman" w:cs="Times New Roman"/>
          <w:spacing w:val="-2"/>
          <w:sz w:val="26"/>
          <w:szCs w:val="26"/>
        </w:rPr>
        <w:t>означає ліквідацію</w:t>
      </w:r>
      <w:r w:rsidRPr="004415E7">
        <w:rPr>
          <w:rFonts w:ascii="Times New Roman" w:hAnsi="Times New Roman" w:cs="Times New Roman"/>
          <w:spacing w:val="-10"/>
          <w:sz w:val="26"/>
          <w:szCs w:val="26"/>
        </w:rPr>
        <w:t xml:space="preserve"> </w:t>
      </w:r>
      <w:r w:rsidRPr="004415E7">
        <w:rPr>
          <w:rFonts w:ascii="Times New Roman" w:hAnsi="Times New Roman" w:cs="Times New Roman"/>
          <w:spacing w:val="-2"/>
          <w:sz w:val="26"/>
          <w:szCs w:val="26"/>
        </w:rPr>
        <w:t>багатьох</w:t>
      </w:r>
      <w:r w:rsidRPr="004415E7">
        <w:rPr>
          <w:rFonts w:ascii="Times New Roman" w:hAnsi="Times New Roman" w:cs="Times New Roman"/>
          <w:spacing w:val="-11"/>
          <w:sz w:val="26"/>
          <w:szCs w:val="26"/>
        </w:rPr>
        <w:t xml:space="preserve"> </w:t>
      </w:r>
      <w:r w:rsidRPr="004415E7">
        <w:rPr>
          <w:rFonts w:ascii="Times New Roman" w:hAnsi="Times New Roman" w:cs="Times New Roman"/>
          <w:spacing w:val="-2"/>
          <w:sz w:val="26"/>
          <w:szCs w:val="26"/>
        </w:rPr>
        <w:t>аграрних</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господарств</w:t>
      </w:r>
      <w:r w:rsidRPr="004415E7">
        <w:rPr>
          <w:rFonts w:ascii="Times New Roman" w:hAnsi="Times New Roman" w:cs="Times New Roman"/>
          <w:spacing w:val="-6"/>
          <w:sz w:val="26"/>
          <w:szCs w:val="26"/>
        </w:rPr>
        <w:t xml:space="preserve"> </w:t>
      </w:r>
      <w:r w:rsidRPr="004415E7">
        <w:rPr>
          <w:rFonts w:ascii="Times New Roman" w:hAnsi="Times New Roman" w:cs="Times New Roman"/>
          <w:spacing w:val="-2"/>
          <w:sz w:val="26"/>
          <w:szCs w:val="26"/>
        </w:rPr>
        <w:t>у</w:t>
      </w:r>
      <w:r w:rsidRPr="004415E7">
        <w:rPr>
          <w:rFonts w:ascii="Times New Roman" w:hAnsi="Times New Roman" w:cs="Times New Roman"/>
          <w:spacing w:val="-8"/>
          <w:sz w:val="26"/>
          <w:szCs w:val="26"/>
        </w:rPr>
        <w:t xml:space="preserve"> </w:t>
      </w:r>
      <w:r w:rsidRPr="004415E7">
        <w:rPr>
          <w:rFonts w:ascii="Times New Roman" w:hAnsi="Times New Roman" w:cs="Times New Roman"/>
          <w:spacing w:val="-2"/>
          <w:sz w:val="26"/>
          <w:szCs w:val="26"/>
        </w:rPr>
        <w:t>кра</w:t>
      </w:r>
      <w:r w:rsidRPr="004415E7">
        <w:rPr>
          <w:rFonts w:ascii="Times New Roman" w:hAnsi="Times New Roman" w:cs="Times New Roman"/>
          <w:sz w:val="26"/>
          <w:szCs w:val="26"/>
        </w:rPr>
        <w:t>їнах Центральної та Східної Європи.</w:t>
      </w:r>
    </w:p>
    <w:p w14:paraId="1740B33A" w14:textId="045CDF31"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lastRenderedPageBreak/>
        <w:t>Отримання фінансової допомоги ЄС пов'язане з проходженням складної адміністративної процедури, умовою схвалення Європейською комісією національних програм використання</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структурних</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фондів</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є</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пайова</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участь</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держави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фінансуванні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конкретних</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проектів,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виділені країні кошти повинні бути освоєні не більше,</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ніж</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за два</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календарні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роки,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після</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чого право на їхню затребуваність втрачається. Такі жорсткі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умови</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нерідко ставали</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перешкодою</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 шляху реалізації корисних ідей, а значна частина виділених коштів залишалася невикористаною. Втім, це було очікувано, враховуючи досвід співробітництва країн Центральної та Східної Європи з ЄС за програмами PHARE, ISPA</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SAPARD</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етапі</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підготовки</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до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вступу.</w:t>
      </w:r>
    </w:p>
    <w:p w14:paraId="34FCE5A4" w14:textId="42E3235F"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Економічна</w:t>
      </w:r>
      <w:r w:rsidRPr="004415E7">
        <w:rPr>
          <w:rFonts w:ascii="Times New Roman" w:hAnsi="Times New Roman" w:cs="Times New Roman"/>
          <w:spacing w:val="20"/>
          <w:sz w:val="26"/>
          <w:szCs w:val="26"/>
        </w:rPr>
        <w:t xml:space="preserve"> </w:t>
      </w:r>
      <w:r w:rsidRPr="004415E7">
        <w:rPr>
          <w:rFonts w:ascii="Times New Roman" w:hAnsi="Times New Roman" w:cs="Times New Roman"/>
          <w:sz w:val="26"/>
          <w:szCs w:val="26"/>
        </w:rPr>
        <w:t>інтеграція</w:t>
      </w:r>
      <w:r w:rsidRPr="004415E7">
        <w:rPr>
          <w:rFonts w:ascii="Times New Roman" w:hAnsi="Times New Roman" w:cs="Times New Roman"/>
          <w:spacing w:val="19"/>
          <w:sz w:val="26"/>
          <w:szCs w:val="26"/>
        </w:rPr>
        <w:t xml:space="preserve"> </w:t>
      </w:r>
      <w:r w:rsidRPr="004415E7">
        <w:rPr>
          <w:rFonts w:ascii="Times New Roman" w:hAnsi="Times New Roman" w:cs="Times New Roman"/>
          <w:sz w:val="26"/>
          <w:szCs w:val="26"/>
        </w:rPr>
        <w:t>разом</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із</w:t>
      </w:r>
      <w:r w:rsidRPr="004415E7">
        <w:rPr>
          <w:rFonts w:ascii="Times New Roman" w:hAnsi="Times New Roman" w:cs="Times New Roman"/>
          <w:spacing w:val="25"/>
          <w:sz w:val="26"/>
          <w:szCs w:val="26"/>
        </w:rPr>
        <w:t xml:space="preserve"> </w:t>
      </w:r>
      <w:r w:rsidRPr="004415E7">
        <w:rPr>
          <w:rFonts w:ascii="Times New Roman" w:hAnsi="Times New Roman" w:cs="Times New Roman"/>
          <w:spacing w:val="-2"/>
          <w:sz w:val="26"/>
          <w:szCs w:val="26"/>
        </w:rPr>
        <w:t>перевагами</w:t>
      </w:r>
      <w:r>
        <w:rPr>
          <w:rFonts w:ascii="Times New Roman" w:hAnsi="Times New Roman" w:cs="Times New Roman"/>
          <w:spacing w:val="-2"/>
          <w:sz w:val="26"/>
          <w:szCs w:val="26"/>
        </w:rPr>
        <w:t xml:space="preserve"> </w:t>
      </w:r>
      <w:r w:rsidRPr="004415E7">
        <w:rPr>
          <w:rFonts w:ascii="Times New Roman" w:hAnsi="Times New Roman" w:cs="Times New Roman"/>
          <w:sz w:val="26"/>
          <w:szCs w:val="26"/>
        </w:rPr>
        <w:t>несе серйозні ризики для її більш слабких учасників. У випадку країн Центральної та Східної Європи і перші, і другі реалізувалися повною</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мірою</w:t>
      </w:r>
      <w:r w:rsidRPr="004415E7">
        <w:rPr>
          <w:rFonts w:ascii="Times New Roman" w:hAnsi="Times New Roman" w:cs="Times New Roman"/>
          <w:spacing w:val="76"/>
          <w:w w:val="150"/>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79"/>
          <w:w w:val="150"/>
          <w:sz w:val="26"/>
          <w:szCs w:val="26"/>
        </w:rPr>
        <w:t xml:space="preserve"> </w:t>
      </w:r>
      <w:r w:rsidRPr="004415E7">
        <w:rPr>
          <w:rFonts w:ascii="Times New Roman" w:hAnsi="Times New Roman" w:cs="Times New Roman"/>
          <w:sz w:val="26"/>
          <w:szCs w:val="26"/>
        </w:rPr>
        <w:t>як</w:t>
      </w:r>
      <w:r w:rsidRPr="004415E7">
        <w:rPr>
          <w:rFonts w:ascii="Times New Roman" w:hAnsi="Times New Roman" w:cs="Times New Roman"/>
          <w:spacing w:val="74"/>
          <w:w w:val="15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78"/>
          <w:w w:val="150"/>
          <w:sz w:val="26"/>
          <w:szCs w:val="26"/>
        </w:rPr>
        <w:t xml:space="preserve"> </w:t>
      </w:r>
      <w:r w:rsidRPr="004415E7">
        <w:rPr>
          <w:rFonts w:ascii="Times New Roman" w:hAnsi="Times New Roman" w:cs="Times New Roman"/>
          <w:sz w:val="26"/>
          <w:szCs w:val="26"/>
        </w:rPr>
        <w:t>сфері</w:t>
      </w:r>
      <w:r w:rsidRPr="004415E7">
        <w:rPr>
          <w:rFonts w:ascii="Times New Roman" w:hAnsi="Times New Roman" w:cs="Times New Roman"/>
          <w:spacing w:val="77"/>
          <w:w w:val="150"/>
          <w:sz w:val="26"/>
          <w:szCs w:val="26"/>
        </w:rPr>
        <w:t xml:space="preserve"> </w:t>
      </w:r>
      <w:r w:rsidRPr="004415E7">
        <w:rPr>
          <w:rFonts w:ascii="Times New Roman" w:hAnsi="Times New Roman" w:cs="Times New Roman"/>
          <w:sz w:val="26"/>
          <w:szCs w:val="26"/>
        </w:rPr>
        <w:t>торгівлі,</w:t>
      </w:r>
      <w:r w:rsidRPr="004415E7">
        <w:rPr>
          <w:rFonts w:ascii="Times New Roman" w:hAnsi="Times New Roman" w:cs="Times New Roman"/>
          <w:spacing w:val="74"/>
          <w:w w:val="150"/>
          <w:sz w:val="26"/>
          <w:szCs w:val="26"/>
        </w:rPr>
        <w:t xml:space="preserve"> </w:t>
      </w:r>
      <w:r w:rsidRPr="004415E7">
        <w:rPr>
          <w:rFonts w:ascii="Times New Roman" w:hAnsi="Times New Roman" w:cs="Times New Roman"/>
          <w:sz w:val="26"/>
          <w:szCs w:val="26"/>
        </w:rPr>
        <w:t>так і у сфері інвестицій.</w:t>
      </w:r>
    </w:p>
    <w:p w14:paraId="65028BC2" w14:textId="0834DE11"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Отримана в 1990-ті роки ХХ ст. можливість поставляти товари на загальноєвропейський ринок без сплати митних зборів забезпечила бурхливе зростання експорту і тим самим дійсно сприяла прискоренню економічного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зростання</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країнах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Центральної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Східної</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Європи. Однак</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основний</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внесок</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розширення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експортних</w:t>
      </w:r>
      <w:r w:rsidRPr="004415E7">
        <w:rPr>
          <w:rFonts w:ascii="Times New Roman" w:hAnsi="Times New Roman" w:cs="Times New Roman"/>
          <w:spacing w:val="76"/>
          <w:sz w:val="26"/>
          <w:szCs w:val="26"/>
        </w:rPr>
        <w:t xml:space="preserve">   </w:t>
      </w:r>
      <w:r w:rsidRPr="004415E7">
        <w:rPr>
          <w:rFonts w:ascii="Times New Roman" w:hAnsi="Times New Roman" w:cs="Times New Roman"/>
          <w:sz w:val="26"/>
          <w:szCs w:val="26"/>
        </w:rPr>
        <w:t>поставок</w:t>
      </w:r>
      <w:r w:rsidRPr="004415E7">
        <w:rPr>
          <w:rFonts w:ascii="Times New Roman" w:hAnsi="Times New Roman" w:cs="Times New Roman"/>
          <w:spacing w:val="77"/>
          <w:sz w:val="26"/>
          <w:szCs w:val="26"/>
        </w:rPr>
        <w:t xml:space="preserve">   </w:t>
      </w:r>
      <w:r w:rsidRPr="004415E7">
        <w:rPr>
          <w:rFonts w:ascii="Times New Roman" w:hAnsi="Times New Roman" w:cs="Times New Roman"/>
          <w:sz w:val="26"/>
          <w:szCs w:val="26"/>
        </w:rPr>
        <w:t>вносили</w:t>
      </w:r>
      <w:r w:rsidRPr="004415E7">
        <w:rPr>
          <w:rFonts w:ascii="Times New Roman" w:hAnsi="Times New Roman" w:cs="Times New Roman"/>
          <w:spacing w:val="77"/>
          <w:sz w:val="26"/>
          <w:szCs w:val="26"/>
        </w:rPr>
        <w:t xml:space="preserve">   </w:t>
      </w:r>
      <w:r w:rsidRPr="004415E7">
        <w:rPr>
          <w:rFonts w:ascii="Times New Roman" w:hAnsi="Times New Roman" w:cs="Times New Roman"/>
          <w:sz w:val="26"/>
          <w:szCs w:val="26"/>
        </w:rPr>
        <w:t>підприємства з</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іноземним капіталом, насамперед філії ТНК, тоді як серед власних підприємств лише деякі найбільш сильні змогли скористатися перевагами місткого єдиного європейського ринку. Разом із тим повне зняття в 2000-ті роки країнами Центральної та Східної Європи бар’єрів на</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шляху</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імпорту</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ЄС</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стало</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серйозним</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випробуванням для їхніх економік. Більшість виробників,</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які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працювали</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внутрішній</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ринок,</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 xml:space="preserve">були </w:t>
      </w:r>
      <w:r w:rsidRPr="004415E7">
        <w:rPr>
          <w:rFonts w:ascii="Times New Roman" w:hAnsi="Times New Roman" w:cs="Times New Roman"/>
          <w:spacing w:val="-2"/>
          <w:sz w:val="26"/>
          <w:szCs w:val="26"/>
        </w:rPr>
        <w:t>не</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готові</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успішно</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конкурувати</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з</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західноєвропей</w:t>
      </w:r>
      <w:r w:rsidRPr="004415E7">
        <w:rPr>
          <w:rFonts w:ascii="Times New Roman" w:hAnsi="Times New Roman" w:cs="Times New Roman"/>
          <w:sz w:val="26"/>
          <w:szCs w:val="26"/>
        </w:rPr>
        <w:t>ськими</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компаніями.</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Особливо</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відчутною</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 xml:space="preserve">стала </w:t>
      </w:r>
      <w:r w:rsidRPr="004415E7">
        <w:rPr>
          <w:rFonts w:ascii="Times New Roman" w:hAnsi="Times New Roman" w:cs="Times New Roman"/>
          <w:spacing w:val="-2"/>
          <w:sz w:val="26"/>
          <w:szCs w:val="26"/>
        </w:rPr>
        <w:t>втрата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позицій</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на</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внутрішніх</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ринках</w:t>
      </w:r>
      <w:r w:rsidRPr="004415E7">
        <w:rPr>
          <w:rFonts w:ascii="Times New Roman" w:hAnsi="Times New Roman" w:cs="Times New Roman"/>
          <w:spacing w:val="-12"/>
          <w:sz w:val="26"/>
          <w:szCs w:val="26"/>
        </w:rPr>
        <w:t xml:space="preserve"> </w:t>
      </w:r>
      <w:r w:rsidRPr="004415E7">
        <w:rPr>
          <w:rFonts w:ascii="Times New Roman" w:hAnsi="Times New Roman" w:cs="Times New Roman"/>
          <w:spacing w:val="-2"/>
          <w:sz w:val="26"/>
          <w:szCs w:val="26"/>
        </w:rPr>
        <w:t>підприємст</w:t>
      </w:r>
      <w:r w:rsidRPr="004415E7">
        <w:rPr>
          <w:rFonts w:ascii="Times New Roman" w:hAnsi="Times New Roman" w:cs="Times New Roman"/>
          <w:sz w:val="26"/>
          <w:szCs w:val="26"/>
        </w:rPr>
        <w:t>вами агропромислового сектора. При цьому причини,</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через</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які</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вони</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не</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змогли</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успішно</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про</w:t>
      </w:r>
      <w:r w:rsidRPr="004415E7">
        <w:rPr>
          <w:rFonts w:ascii="Times New Roman" w:hAnsi="Times New Roman" w:cs="Times New Roman"/>
          <w:spacing w:val="-2"/>
          <w:sz w:val="26"/>
          <w:szCs w:val="26"/>
        </w:rPr>
        <w:t>тистояти</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посиленню</w:t>
      </w:r>
      <w:r w:rsidRPr="004415E7">
        <w:rPr>
          <w:rFonts w:ascii="Times New Roman" w:hAnsi="Times New Roman" w:cs="Times New Roman"/>
          <w:spacing w:val="-3"/>
          <w:sz w:val="26"/>
          <w:szCs w:val="26"/>
        </w:rPr>
        <w:t xml:space="preserve"> </w:t>
      </w:r>
      <w:r w:rsidRPr="004415E7">
        <w:rPr>
          <w:rFonts w:ascii="Times New Roman" w:hAnsi="Times New Roman" w:cs="Times New Roman"/>
          <w:spacing w:val="-2"/>
          <w:sz w:val="26"/>
          <w:szCs w:val="26"/>
        </w:rPr>
        <w:t>конкуренції,</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мають</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не</w:t>
      </w:r>
      <w:r w:rsidRPr="004415E7">
        <w:rPr>
          <w:rFonts w:ascii="Times New Roman" w:hAnsi="Times New Roman" w:cs="Times New Roman"/>
          <w:spacing w:val="-4"/>
          <w:sz w:val="26"/>
          <w:szCs w:val="26"/>
        </w:rPr>
        <w:t xml:space="preserve"> </w:t>
      </w:r>
      <w:r w:rsidRPr="004415E7">
        <w:rPr>
          <w:rFonts w:ascii="Times New Roman" w:hAnsi="Times New Roman" w:cs="Times New Roman"/>
          <w:spacing w:val="-2"/>
          <w:sz w:val="26"/>
          <w:szCs w:val="26"/>
        </w:rPr>
        <w:t>тіль</w:t>
      </w:r>
      <w:r w:rsidRPr="004415E7">
        <w:rPr>
          <w:rFonts w:ascii="Times New Roman" w:hAnsi="Times New Roman" w:cs="Times New Roman"/>
          <w:sz w:val="26"/>
          <w:szCs w:val="26"/>
        </w:rPr>
        <w:t>ки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«ринкову»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природу,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але</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полягають</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також у</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значно</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менших дотаціях сільгоспвиробникам нових</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країн</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9"/>
          <w:sz w:val="26"/>
          <w:szCs w:val="26"/>
        </w:rPr>
        <w:t xml:space="preserve"> </w:t>
      </w:r>
      <w:r w:rsidRPr="004415E7">
        <w:rPr>
          <w:rFonts w:ascii="Times New Roman" w:hAnsi="Times New Roman" w:cs="Times New Roman"/>
          <w:sz w:val="26"/>
          <w:szCs w:val="26"/>
        </w:rPr>
        <w:t>членів</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ЄС</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порівняно</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зі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старими.</w:t>
      </w:r>
    </w:p>
    <w:p w14:paraId="3DA3362D" w14:textId="60679DD4"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Лібералізація</w:t>
      </w:r>
      <w:r w:rsidRPr="004415E7">
        <w:rPr>
          <w:rFonts w:ascii="Times New Roman" w:hAnsi="Times New Roman" w:cs="Times New Roman"/>
          <w:spacing w:val="6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66"/>
          <w:sz w:val="26"/>
          <w:szCs w:val="26"/>
        </w:rPr>
        <w:t xml:space="preserve"> </w:t>
      </w:r>
      <w:r w:rsidRPr="004415E7">
        <w:rPr>
          <w:rFonts w:ascii="Times New Roman" w:hAnsi="Times New Roman" w:cs="Times New Roman"/>
          <w:sz w:val="26"/>
          <w:szCs w:val="26"/>
        </w:rPr>
        <w:t>приведення</w:t>
      </w:r>
      <w:r w:rsidRPr="004415E7">
        <w:rPr>
          <w:rFonts w:ascii="Times New Roman" w:hAnsi="Times New Roman" w:cs="Times New Roman"/>
          <w:spacing w:val="64"/>
          <w:sz w:val="26"/>
          <w:szCs w:val="26"/>
        </w:rPr>
        <w:t xml:space="preserve"> </w:t>
      </w:r>
      <w:r w:rsidRPr="004415E7">
        <w:rPr>
          <w:rFonts w:ascii="Times New Roman" w:hAnsi="Times New Roman" w:cs="Times New Roman"/>
          <w:sz w:val="26"/>
          <w:szCs w:val="26"/>
        </w:rPr>
        <w:t>до</w:t>
      </w:r>
      <w:r w:rsidRPr="004415E7">
        <w:rPr>
          <w:rFonts w:ascii="Times New Roman" w:hAnsi="Times New Roman" w:cs="Times New Roman"/>
          <w:spacing w:val="62"/>
          <w:sz w:val="26"/>
          <w:szCs w:val="26"/>
        </w:rPr>
        <w:t xml:space="preserve"> </w:t>
      </w:r>
      <w:r w:rsidRPr="004415E7">
        <w:rPr>
          <w:rFonts w:ascii="Times New Roman" w:hAnsi="Times New Roman" w:cs="Times New Roman"/>
          <w:spacing w:val="-2"/>
          <w:sz w:val="26"/>
          <w:szCs w:val="26"/>
        </w:rPr>
        <w:t>європей</w:t>
      </w:r>
      <w:r w:rsidRPr="004415E7">
        <w:rPr>
          <w:rFonts w:ascii="Times New Roman" w:hAnsi="Times New Roman" w:cs="Times New Roman"/>
          <w:sz w:val="26"/>
          <w:szCs w:val="26"/>
        </w:rPr>
        <w:t>ських норм інвестиційного законодавства, мінімізація інвестиційних ризиків у результаті вступу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ЄС</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сприяли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бурхливому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припливу</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країни</w:t>
      </w:r>
      <w:r w:rsidRPr="004415E7">
        <w:rPr>
          <w:rFonts w:ascii="Times New Roman" w:hAnsi="Times New Roman" w:cs="Times New Roman"/>
          <w:spacing w:val="38"/>
          <w:sz w:val="26"/>
          <w:szCs w:val="26"/>
        </w:rPr>
        <w:t xml:space="preserve"> </w:t>
      </w:r>
      <w:r w:rsidRPr="004415E7">
        <w:rPr>
          <w:rFonts w:ascii="Times New Roman" w:hAnsi="Times New Roman" w:cs="Times New Roman"/>
          <w:sz w:val="26"/>
          <w:szCs w:val="26"/>
        </w:rPr>
        <w:t>Центральної</w:t>
      </w:r>
      <w:r w:rsidRPr="004415E7">
        <w:rPr>
          <w:rFonts w:ascii="Times New Roman" w:hAnsi="Times New Roman" w:cs="Times New Roman"/>
          <w:spacing w:val="38"/>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39"/>
          <w:sz w:val="26"/>
          <w:szCs w:val="26"/>
        </w:rPr>
        <w:t xml:space="preserve"> </w:t>
      </w:r>
      <w:r w:rsidRPr="004415E7">
        <w:rPr>
          <w:rFonts w:ascii="Times New Roman" w:hAnsi="Times New Roman" w:cs="Times New Roman"/>
          <w:sz w:val="26"/>
          <w:szCs w:val="26"/>
        </w:rPr>
        <w:t>Східної</w:t>
      </w:r>
      <w:r w:rsidRPr="004415E7">
        <w:rPr>
          <w:rFonts w:ascii="Times New Roman" w:hAnsi="Times New Roman" w:cs="Times New Roman"/>
          <w:spacing w:val="38"/>
          <w:sz w:val="26"/>
          <w:szCs w:val="26"/>
        </w:rPr>
        <w:t xml:space="preserve"> </w:t>
      </w:r>
      <w:r w:rsidRPr="004415E7">
        <w:rPr>
          <w:rFonts w:ascii="Times New Roman" w:hAnsi="Times New Roman" w:cs="Times New Roman"/>
          <w:sz w:val="26"/>
          <w:szCs w:val="26"/>
        </w:rPr>
        <w:t>Європи</w:t>
      </w:r>
      <w:r w:rsidRPr="004415E7">
        <w:rPr>
          <w:rFonts w:ascii="Times New Roman" w:hAnsi="Times New Roman" w:cs="Times New Roman"/>
          <w:spacing w:val="38"/>
          <w:sz w:val="26"/>
          <w:szCs w:val="26"/>
        </w:rPr>
        <w:t xml:space="preserve"> </w:t>
      </w:r>
      <w:r w:rsidRPr="004415E7">
        <w:rPr>
          <w:rFonts w:ascii="Times New Roman" w:hAnsi="Times New Roman" w:cs="Times New Roman"/>
          <w:spacing w:val="-4"/>
          <w:sz w:val="26"/>
          <w:szCs w:val="26"/>
        </w:rPr>
        <w:t>пря</w:t>
      </w:r>
      <w:r w:rsidRPr="004415E7">
        <w:rPr>
          <w:rFonts w:ascii="Times New Roman" w:hAnsi="Times New Roman" w:cs="Times New Roman"/>
          <w:sz w:val="26"/>
          <w:szCs w:val="26"/>
        </w:rPr>
        <w:t>мих іноземних інвестицій (ПІІ), насамперед західноєвропейських. Вони зіграли ключову роль у</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піднесенні економіки: вивели з фактичного колапсу промисловість, розширили і якісно змінили раніше слабкорозвинений сектор фінансових послуг, розвинули системи телекомунікацій та</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мережі роздрібної торгівлі.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Проте обмеження національного регулювання інвестиційних режимів і послаблення державного регулювання інвестиційних потоків спричинили</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розширення</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іноземного</w:t>
      </w:r>
      <w:r w:rsidRPr="004415E7">
        <w:rPr>
          <w:rFonts w:ascii="Times New Roman" w:hAnsi="Times New Roman" w:cs="Times New Roman"/>
          <w:spacing w:val="80"/>
          <w:w w:val="150"/>
          <w:sz w:val="26"/>
          <w:szCs w:val="26"/>
        </w:rPr>
        <w:t xml:space="preserve">  </w:t>
      </w:r>
      <w:r w:rsidRPr="004415E7">
        <w:rPr>
          <w:rFonts w:ascii="Times New Roman" w:hAnsi="Times New Roman" w:cs="Times New Roman"/>
          <w:sz w:val="26"/>
          <w:szCs w:val="26"/>
        </w:rPr>
        <w:t>капіталу у</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країнах Центральної та Східної Європи. Наприклад,</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операції</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злиття</w:t>
      </w:r>
      <w:r w:rsidRPr="004415E7">
        <w:rPr>
          <w:rFonts w:ascii="Times New Roman" w:hAnsi="Times New Roman" w:cs="Times New Roman"/>
          <w:spacing w:val="-12"/>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поглинання</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потребу</w:t>
      </w:r>
      <w:r w:rsidRPr="004415E7">
        <w:rPr>
          <w:rFonts w:ascii="Times New Roman" w:hAnsi="Times New Roman" w:cs="Times New Roman"/>
          <w:spacing w:val="-2"/>
          <w:sz w:val="26"/>
          <w:szCs w:val="26"/>
        </w:rPr>
        <w:t>вали</w:t>
      </w:r>
      <w:r w:rsidRPr="004415E7">
        <w:rPr>
          <w:rFonts w:ascii="Times New Roman" w:hAnsi="Times New Roman" w:cs="Times New Roman"/>
          <w:spacing w:val="-4"/>
          <w:sz w:val="26"/>
          <w:szCs w:val="26"/>
        </w:rPr>
        <w:t xml:space="preserve"> </w:t>
      </w:r>
      <w:r w:rsidRPr="004415E7">
        <w:rPr>
          <w:rFonts w:ascii="Times New Roman" w:hAnsi="Times New Roman" w:cs="Times New Roman"/>
          <w:spacing w:val="-2"/>
          <w:sz w:val="26"/>
          <w:szCs w:val="26"/>
        </w:rPr>
        <w:t>схвалення</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антимонопольних</w:t>
      </w:r>
      <w:r w:rsidRPr="004415E7">
        <w:rPr>
          <w:rFonts w:ascii="Times New Roman" w:hAnsi="Times New Roman" w:cs="Times New Roman"/>
          <w:spacing w:val="-7"/>
          <w:sz w:val="26"/>
          <w:szCs w:val="26"/>
        </w:rPr>
        <w:t xml:space="preserve"> </w:t>
      </w:r>
      <w:r w:rsidRPr="004415E7">
        <w:rPr>
          <w:rFonts w:ascii="Times New Roman" w:hAnsi="Times New Roman" w:cs="Times New Roman"/>
          <w:spacing w:val="-2"/>
          <w:sz w:val="26"/>
          <w:szCs w:val="26"/>
        </w:rPr>
        <w:t>відомств ЄС, нові</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країни-члени</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змушені</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були</w:t>
      </w:r>
      <w:r w:rsidRPr="004415E7">
        <w:rPr>
          <w:rFonts w:ascii="Times New Roman" w:hAnsi="Times New Roman" w:cs="Times New Roman"/>
          <w:spacing w:val="-9"/>
          <w:sz w:val="26"/>
          <w:szCs w:val="26"/>
        </w:rPr>
        <w:t xml:space="preserve"> </w:t>
      </w:r>
      <w:r w:rsidRPr="004415E7">
        <w:rPr>
          <w:rFonts w:ascii="Times New Roman" w:hAnsi="Times New Roman" w:cs="Times New Roman"/>
          <w:spacing w:val="-2"/>
          <w:sz w:val="26"/>
          <w:szCs w:val="26"/>
        </w:rPr>
        <w:t>відмовитися</w:t>
      </w:r>
      <w:r w:rsidRPr="004415E7">
        <w:rPr>
          <w:rFonts w:ascii="Times New Roman" w:hAnsi="Times New Roman" w:cs="Times New Roman"/>
          <w:spacing w:val="-5"/>
          <w:sz w:val="26"/>
          <w:szCs w:val="26"/>
        </w:rPr>
        <w:t xml:space="preserve"> </w:t>
      </w:r>
      <w:r w:rsidRPr="004415E7">
        <w:rPr>
          <w:rFonts w:ascii="Times New Roman" w:hAnsi="Times New Roman" w:cs="Times New Roman"/>
          <w:spacing w:val="-2"/>
          <w:sz w:val="26"/>
          <w:szCs w:val="26"/>
        </w:rPr>
        <w:t xml:space="preserve">від </w:t>
      </w:r>
      <w:r w:rsidRPr="004415E7">
        <w:rPr>
          <w:rFonts w:ascii="Times New Roman" w:hAnsi="Times New Roman" w:cs="Times New Roman"/>
          <w:sz w:val="26"/>
          <w:szCs w:val="26"/>
        </w:rPr>
        <w:t>форм стимулювання припливу ПІІ, що суперечать</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 xml:space="preserve">правилам Євросоюзу. Зокрема, </w:t>
      </w:r>
      <w:r w:rsidRPr="004415E7">
        <w:rPr>
          <w:rFonts w:ascii="Times New Roman" w:hAnsi="Times New Roman" w:cs="Times New Roman"/>
          <w:sz w:val="26"/>
          <w:szCs w:val="26"/>
        </w:rPr>
        <w:lastRenderedPageBreak/>
        <w:t>довелося скасувати</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спеціальні</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пільги</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для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іноземних</w:t>
      </w:r>
      <w:r w:rsidRPr="004415E7">
        <w:rPr>
          <w:rFonts w:ascii="Times New Roman" w:hAnsi="Times New Roman" w:cs="Times New Roman"/>
          <w:spacing w:val="-8"/>
          <w:sz w:val="26"/>
          <w:szCs w:val="26"/>
        </w:rPr>
        <w:t xml:space="preserve"> </w:t>
      </w:r>
      <w:r w:rsidRPr="004415E7">
        <w:rPr>
          <w:rFonts w:ascii="Times New Roman" w:hAnsi="Times New Roman" w:cs="Times New Roman"/>
          <w:sz w:val="26"/>
          <w:szCs w:val="26"/>
        </w:rPr>
        <w:t>і великих</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інвесторів,</w:t>
      </w:r>
      <w:r w:rsidRPr="004415E7">
        <w:rPr>
          <w:rFonts w:ascii="Times New Roman" w:hAnsi="Times New Roman" w:cs="Times New Roman"/>
          <w:spacing w:val="35"/>
          <w:sz w:val="26"/>
          <w:szCs w:val="26"/>
        </w:rPr>
        <w:t xml:space="preserve"> </w:t>
      </w:r>
      <w:r w:rsidRPr="004415E7">
        <w:rPr>
          <w:rFonts w:ascii="Times New Roman" w:hAnsi="Times New Roman" w:cs="Times New Roman"/>
          <w:sz w:val="26"/>
          <w:szCs w:val="26"/>
        </w:rPr>
        <w:t>створені</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не</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за</w:t>
      </w:r>
      <w:r w:rsidRPr="004415E7">
        <w:rPr>
          <w:rFonts w:ascii="Times New Roman" w:hAnsi="Times New Roman" w:cs="Times New Roman"/>
          <w:spacing w:val="-10"/>
          <w:sz w:val="26"/>
          <w:szCs w:val="26"/>
        </w:rPr>
        <w:t xml:space="preserve"> </w:t>
      </w:r>
      <w:r w:rsidRPr="004415E7">
        <w:rPr>
          <w:rFonts w:ascii="Times New Roman" w:hAnsi="Times New Roman" w:cs="Times New Roman"/>
          <w:sz w:val="26"/>
          <w:szCs w:val="26"/>
        </w:rPr>
        <w:t>правилами</w:t>
      </w:r>
      <w:r w:rsidRPr="004415E7">
        <w:rPr>
          <w:rFonts w:ascii="Times New Roman" w:hAnsi="Times New Roman" w:cs="Times New Roman"/>
          <w:spacing w:val="-11"/>
          <w:sz w:val="26"/>
          <w:szCs w:val="26"/>
        </w:rPr>
        <w:t xml:space="preserve"> </w:t>
      </w:r>
      <w:r w:rsidRPr="004415E7">
        <w:rPr>
          <w:rFonts w:ascii="Times New Roman" w:hAnsi="Times New Roman" w:cs="Times New Roman"/>
          <w:sz w:val="26"/>
          <w:szCs w:val="26"/>
        </w:rPr>
        <w:t>ЄС вільні економічні зони,</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14"/>
          <w:sz w:val="26"/>
          <w:szCs w:val="26"/>
        </w:rPr>
        <w:t xml:space="preserve"> </w:t>
      </w:r>
      <w:r w:rsidRPr="004415E7">
        <w:rPr>
          <w:rFonts w:ascii="Times New Roman" w:hAnsi="Times New Roman" w:cs="Times New Roman"/>
          <w:sz w:val="26"/>
          <w:szCs w:val="26"/>
        </w:rPr>
        <w:t>також</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відмовитися від створення офшорів на своїй території.</w:t>
      </w:r>
    </w:p>
    <w:p w14:paraId="484AFF55" w14:textId="74902C37" w:rsidR="004415E7" w:rsidRPr="004415E7" w:rsidRDefault="004415E7" w:rsidP="00F71B85">
      <w:pPr>
        <w:pStyle w:val="a3"/>
        <w:spacing w:line="312" w:lineRule="auto"/>
        <w:ind w:firstLine="567"/>
        <w:jc w:val="both"/>
        <w:rPr>
          <w:rFonts w:ascii="Times New Roman" w:hAnsi="Times New Roman" w:cs="Times New Roman"/>
          <w:sz w:val="26"/>
          <w:szCs w:val="26"/>
        </w:rPr>
      </w:pPr>
      <w:r w:rsidRPr="004415E7">
        <w:rPr>
          <w:rFonts w:ascii="Times New Roman" w:hAnsi="Times New Roman" w:cs="Times New Roman"/>
          <w:sz w:val="26"/>
          <w:szCs w:val="26"/>
        </w:rPr>
        <w:t>Іноземні</w:t>
      </w:r>
      <w:r w:rsidRPr="004415E7">
        <w:rPr>
          <w:rFonts w:ascii="Times New Roman" w:hAnsi="Times New Roman" w:cs="Times New Roman"/>
          <w:spacing w:val="58"/>
          <w:sz w:val="26"/>
          <w:szCs w:val="26"/>
        </w:rPr>
        <w:t xml:space="preserve"> </w:t>
      </w:r>
      <w:r w:rsidRPr="004415E7">
        <w:rPr>
          <w:rFonts w:ascii="Times New Roman" w:hAnsi="Times New Roman" w:cs="Times New Roman"/>
          <w:sz w:val="26"/>
          <w:szCs w:val="26"/>
        </w:rPr>
        <w:t>інвестори</w:t>
      </w:r>
      <w:r w:rsidRPr="004415E7">
        <w:rPr>
          <w:rFonts w:ascii="Times New Roman" w:hAnsi="Times New Roman" w:cs="Times New Roman"/>
          <w:spacing w:val="55"/>
          <w:sz w:val="26"/>
          <w:szCs w:val="26"/>
        </w:rPr>
        <w:t xml:space="preserve"> </w:t>
      </w:r>
      <w:r w:rsidRPr="004415E7">
        <w:rPr>
          <w:rFonts w:ascii="Times New Roman" w:hAnsi="Times New Roman" w:cs="Times New Roman"/>
          <w:sz w:val="26"/>
          <w:szCs w:val="26"/>
        </w:rPr>
        <w:t>використовували</w:t>
      </w:r>
      <w:r w:rsidRPr="004415E7">
        <w:rPr>
          <w:rFonts w:ascii="Times New Roman" w:hAnsi="Times New Roman" w:cs="Times New Roman"/>
          <w:spacing w:val="56"/>
          <w:sz w:val="26"/>
          <w:szCs w:val="26"/>
        </w:rPr>
        <w:t xml:space="preserve"> </w:t>
      </w:r>
      <w:r w:rsidRPr="004415E7">
        <w:rPr>
          <w:rFonts w:ascii="Times New Roman" w:hAnsi="Times New Roman" w:cs="Times New Roman"/>
          <w:spacing w:val="-2"/>
          <w:sz w:val="26"/>
          <w:szCs w:val="26"/>
        </w:rPr>
        <w:t>тери</w:t>
      </w:r>
      <w:r w:rsidRPr="004415E7">
        <w:rPr>
          <w:rFonts w:ascii="Times New Roman" w:hAnsi="Times New Roman" w:cs="Times New Roman"/>
          <w:sz w:val="26"/>
          <w:szCs w:val="26"/>
        </w:rPr>
        <w:t>торію</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країн</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Центральної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Східної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Європи переважно для розміщення виробництв із</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низькою або середньою продуктивністю, найчастіше</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складальних,</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3"/>
          <w:sz w:val="26"/>
          <w:szCs w:val="26"/>
        </w:rPr>
        <w:t xml:space="preserve"> </w:t>
      </w:r>
      <w:r w:rsidRPr="004415E7">
        <w:rPr>
          <w:rFonts w:ascii="Times New Roman" w:hAnsi="Times New Roman" w:cs="Times New Roman"/>
          <w:sz w:val="26"/>
          <w:szCs w:val="26"/>
        </w:rPr>
        <w:t>відносно</w:t>
      </w:r>
      <w:r w:rsidRPr="004415E7">
        <w:rPr>
          <w:rFonts w:ascii="Times New Roman" w:hAnsi="Times New Roman" w:cs="Times New Roman"/>
          <w:spacing w:val="-6"/>
          <w:sz w:val="26"/>
          <w:szCs w:val="26"/>
        </w:rPr>
        <w:t xml:space="preserve"> </w:t>
      </w:r>
      <w:r w:rsidRPr="004415E7">
        <w:rPr>
          <w:rFonts w:ascii="Times New Roman" w:hAnsi="Times New Roman" w:cs="Times New Roman"/>
          <w:sz w:val="26"/>
          <w:szCs w:val="26"/>
        </w:rPr>
        <w:t>мало</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 xml:space="preserve">створювали </w:t>
      </w:r>
      <w:r w:rsidRPr="004415E7">
        <w:rPr>
          <w:rFonts w:ascii="Times New Roman" w:hAnsi="Times New Roman" w:cs="Times New Roman"/>
          <w:spacing w:val="-10"/>
          <w:sz w:val="26"/>
          <w:szCs w:val="26"/>
        </w:rPr>
        <w:t>в</w:t>
      </w:r>
      <w:r w:rsidR="00F71B85">
        <w:rPr>
          <w:rFonts w:ascii="Times New Roman" w:hAnsi="Times New Roman" w:cs="Times New Roman"/>
          <w:sz w:val="26"/>
          <w:szCs w:val="26"/>
        </w:rPr>
        <w:t xml:space="preserve"> </w:t>
      </w:r>
      <w:r w:rsidRPr="004415E7">
        <w:rPr>
          <w:rFonts w:ascii="Times New Roman" w:hAnsi="Times New Roman" w:cs="Times New Roman"/>
          <w:spacing w:val="-4"/>
          <w:sz w:val="26"/>
          <w:szCs w:val="26"/>
        </w:rPr>
        <w:t>них</w:t>
      </w:r>
      <w:r w:rsidR="00F71B85">
        <w:rPr>
          <w:rFonts w:ascii="Times New Roman" w:hAnsi="Times New Roman" w:cs="Times New Roman"/>
          <w:sz w:val="26"/>
          <w:szCs w:val="26"/>
        </w:rPr>
        <w:t xml:space="preserve"> </w:t>
      </w:r>
      <w:r w:rsidRPr="004415E7">
        <w:rPr>
          <w:rFonts w:ascii="Times New Roman" w:hAnsi="Times New Roman" w:cs="Times New Roman"/>
          <w:spacing w:val="-2"/>
          <w:sz w:val="26"/>
          <w:szCs w:val="26"/>
        </w:rPr>
        <w:t>високотехнологічних</w:t>
      </w:r>
      <w:r w:rsidR="00F71B85">
        <w:rPr>
          <w:rFonts w:ascii="Times New Roman" w:hAnsi="Times New Roman" w:cs="Times New Roman"/>
          <w:sz w:val="26"/>
          <w:szCs w:val="26"/>
        </w:rPr>
        <w:t xml:space="preserve"> </w:t>
      </w:r>
      <w:r w:rsidRPr="004415E7">
        <w:rPr>
          <w:rFonts w:ascii="Times New Roman" w:hAnsi="Times New Roman" w:cs="Times New Roman"/>
          <w:spacing w:val="-2"/>
          <w:sz w:val="26"/>
          <w:szCs w:val="26"/>
        </w:rPr>
        <w:t xml:space="preserve">виробництв </w:t>
      </w:r>
      <w:r w:rsidRPr="004415E7">
        <w:rPr>
          <w:rFonts w:ascii="Times New Roman" w:hAnsi="Times New Roman" w:cs="Times New Roman"/>
          <w:sz w:val="26"/>
          <w:szCs w:val="26"/>
        </w:rPr>
        <w:t>(в</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основному</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вони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розміщувалися</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7"/>
          <w:sz w:val="26"/>
          <w:szCs w:val="26"/>
        </w:rPr>
        <w:t xml:space="preserve"> </w:t>
      </w:r>
      <w:r w:rsidRPr="004415E7">
        <w:rPr>
          <w:rFonts w:ascii="Times New Roman" w:hAnsi="Times New Roman" w:cs="Times New Roman"/>
          <w:sz w:val="26"/>
          <w:szCs w:val="26"/>
        </w:rPr>
        <w:t>Угорщині). Переважна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частина</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іноземного</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капіталу була</w:t>
      </w:r>
      <w:r w:rsidRPr="004415E7">
        <w:rPr>
          <w:rFonts w:ascii="Times New Roman" w:hAnsi="Times New Roman" w:cs="Times New Roman"/>
          <w:spacing w:val="39"/>
          <w:sz w:val="26"/>
          <w:szCs w:val="26"/>
        </w:rPr>
        <w:t xml:space="preserve"> </w:t>
      </w:r>
      <w:r w:rsidRPr="004415E7">
        <w:rPr>
          <w:rFonts w:ascii="Times New Roman" w:hAnsi="Times New Roman" w:cs="Times New Roman"/>
          <w:sz w:val="26"/>
          <w:szCs w:val="26"/>
        </w:rPr>
        <w:t>вкладена</w:t>
      </w:r>
      <w:r w:rsidRPr="004415E7">
        <w:rPr>
          <w:rFonts w:ascii="Times New Roman" w:hAnsi="Times New Roman" w:cs="Times New Roman"/>
          <w:spacing w:val="39"/>
          <w:sz w:val="26"/>
          <w:szCs w:val="26"/>
        </w:rPr>
        <w:t xml:space="preserve"> </w:t>
      </w:r>
      <w:r w:rsidRPr="004415E7">
        <w:rPr>
          <w:rFonts w:ascii="Times New Roman" w:hAnsi="Times New Roman" w:cs="Times New Roman"/>
          <w:sz w:val="26"/>
          <w:szCs w:val="26"/>
        </w:rPr>
        <w:t>не</w:t>
      </w:r>
      <w:r w:rsidRPr="004415E7">
        <w:rPr>
          <w:rFonts w:ascii="Times New Roman" w:hAnsi="Times New Roman" w:cs="Times New Roman"/>
          <w:spacing w:val="35"/>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спільні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підприємства,</w:t>
      </w:r>
      <w:r w:rsidRPr="004415E7">
        <w:rPr>
          <w:rFonts w:ascii="Times New Roman" w:hAnsi="Times New Roman" w:cs="Times New Roman"/>
          <w:spacing w:val="35"/>
          <w:sz w:val="26"/>
          <w:szCs w:val="26"/>
        </w:rPr>
        <w:t xml:space="preserve"> </w:t>
      </w:r>
      <w:r w:rsidRPr="004415E7">
        <w:rPr>
          <w:rFonts w:ascii="Times New Roman" w:hAnsi="Times New Roman" w:cs="Times New Roman"/>
          <w:sz w:val="26"/>
          <w:szCs w:val="26"/>
        </w:rPr>
        <w:t>інвестиції в які</w:t>
      </w:r>
      <w:r w:rsidRPr="004415E7">
        <w:rPr>
          <w:rFonts w:ascii="Times New Roman" w:hAnsi="Times New Roman" w:cs="Times New Roman"/>
          <w:spacing w:val="29"/>
          <w:sz w:val="26"/>
          <w:szCs w:val="26"/>
        </w:rPr>
        <w:t xml:space="preserve"> </w:t>
      </w:r>
      <w:r w:rsidRPr="004415E7">
        <w:rPr>
          <w:rFonts w:ascii="Times New Roman" w:hAnsi="Times New Roman" w:cs="Times New Roman"/>
          <w:sz w:val="26"/>
          <w:szCs w:val="26"/>
        </w:rPr>
        <w:t>активно підтримувалися, наприклад,</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у</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Китаї,</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придбання</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стратегічними інвесторами</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державних</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активів</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створення філій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ТНК,</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що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аж</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ніяк</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не</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сприяло</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розвитку коопераційних</w:t>
      </w:r>
      <w:r w:rsidRPr="004415E7">
        <w:rPr>
          <w:rFonts w:ascii="Times New Roman" w:hAnsi="Times New Roman" w:cs="Times New Roman"/>
          <w:spacing w:val="32"/>
          <w:sz w:val="26"/>
          <w:szCs w:val="26"/>
        </w:rPr>
        <w:t xml:space="preserve"> </w:t>
      </w:r>
      <w:r w:rsidRPr="004415E7">
        <w:rPr>
          <w:rFonts w:ascii="Times New Roman" w:hAnsi="Times New Roman" w:cs="Times New Roman"/>
          <w:sz w:val="26"/>
          <w:szCs w:val="26"/>
        </w:rPr>
        <w:t>зв'язків</w:t>
      </w:r>
      <w:r w:rsidRPr="004415E7">
        <w:rPr>
          <w:rFonts w:ascii="Times New Roman" w:hAnsi="Times New Roman" w:cs="Times New Roman"/>
          <w:spacing w:val="38"/>
          <w:sz w:val="26"/>
          <w:szCs w:val="26"/>
        </w:rPr>
        <w:t xml:space="preserve"> </w:t>
      </w:r>
      <w:r w:rsidRPr="004415E7">
        <w:rPr>
          <w:rFonts w:ascii="Times New Roman" w:hAnsi="Times New Roman" w:cs="Times New Roman"/>
          <w:sz w:val="26"/>
          <w:szCs w:val="26"/>
        </w:rPr>
        <w:t>з</w:t>
      </w:r>
      <w:r w:rsidRPr="004415E7">
        <w:rPr>
          <w:rFonts w:ascii="Times New Roman" w:hAnsi="Times New Roman" w:cs="Times New Roman"/>
          <w:spacing w:val="37"/>
          <w:sz w:val="26"/>
          <w:szCs w:val="26"/>
        </w:rPr>
        <w:t xml:space="preserve"> </w:t>
      </w:r>
      <w:r w:rsidRPr="004415E7">
        <w:rPr>
          <w:rFonts w:ascii="Times New Roman" w:hAnsi="Times New Roman" w:cs="Times New Roman"/>
          <w:sz w:val="26"/>
          <w:szCs w:val="26"/>
        </w:rPr>
        <w:t>місцевими</w:t>
      </w:r>
      <w:r w:rsidRPr="004415E7">
        <w:rPr>
          <w:rFonts w:ascii="Times New Roman" w:hAnsi="Times New Roman" w:cs="Times New Roman"/>
          <w:spacing w:val="37"/>
          <w:sz w:val="26"/>
          <w:szCs w:val="26"/>
        </w:rPr>
        <w:t xml:space="preserve"> </w:t>
      </w:r>
      <w:r w:rsidRPr="004415E7">
        <w:rPr>
          <w:rFonts w:ascii="Times New Roman" w:hAnsi="Times New Roman" w:cs="Times New Roman"/>
          <w:sz w:val="26"/>
          <w:szCs w:val="26"/>
        </w:rPr>
        <w:t>підприємствами</w:t>
      </w:r>
      <w:r w:rsidRPr="004415E7">
        <w:rPr>
          <w:rFonts w:ascii="Times New Roman" w:hAnsi="Times New Roman" w:cs="Times New Roman"/>
          <w:spacing w:val="25"/>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дифузії</w:t>
      </w:r>
      <w:r w:rsidRPr="004415E7">
        <w:rPr>
          <w:rFonts w:ascii="Times New Roman" w:hAnsi="Times New Roman" w:cs="Times New Roman"/>
          <w:spacing w:val="29"/>
          <w:sz w:val="26"/>
          <w:szCs w:val="26"/>
        </w:rPr>
        <w:t xml:space="preserve"> </w:t>
      </w:r>
      <w:r w:rsidRPr="004415E7">
        <w:rPr>
          <w:rFonts w:ascii="Times New Roman" w:hAnsi="Times New Roman" w:cs="Times New Roman"/>
          <w:sz w:val="26"/>
          <w:szCs w:val="26"/>
        </w:rPr>
        <w:t>ввезених</w:t>
      </w:r>
      <w:r w:rsidRPr="004415E7">
        <w:rPr>
          <w:rFonts w:ascii="Times New Roman" w:hAnsi="Times New Roman" w:cs="Times New Roman"/>
          <w:spacing w:val="24"/>
          <w:sz w:val="26"/>
          <w:szCs w:val="26"/>
        </w:rPr>
        <w:t xml:space="preserve"> </w:t>
      </w:r>
      <w:r w:rsidRPr="004415E7">
        <w:rPr>
          <w:rFonts w:ascii="Times New Roman" w:hAnsi="Times New Roman" w:cs="Times New Roman"/>
          <w:sz w:val="26"/>
          <w:szCs w:val="26"/>
        </w:rPr>
        <w:t>інвесторами</w:t>
      </w:r>
      <w:r w:rsidRPr="004415E7">
        <w:rPr>
          <w:rFonts w:ascii="Times New Roman" w:hAnsi="Times New Roman" w:cs="Times New Roman"/>
          <w:spacing w:val="29"/>
          <w:sz w:val="26"/>
          <w:szCs w:val="26"/>
        </w:rPr>
        <w:t xml:space="preserve"> </w:t>
      </w:r>
      <w:r w:rsidRPr="004415E7">
        <w:rPr>
          <w:rFonts w:ascii="Times New Roman" w:hAnsi="Times New Roman" w:cs="Times New Roman"/>
          <w:sz w:val="26"/>
          <w:szCs w:val="26"/>
        </w:rPr>
        <w:t>технологій,</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знань,</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управлінського</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досвіду</w:t>
      </w:r>
      <w:r w:rsidRPr="004415E7">
        <w:rPr>
          <w:rFonts w:ascii="Times New Roman" w:hAnsi="Times New Roman" w:cs="Times New Roman"/>
          <w:spacing w:val="80"/>
          <w:sz w:val="26"/>
          <w:szCs w:val="26"/>
        </w:rPr>
        <w:t xml:space="preserve"> </w:t>
      </w:r>
      <w:r w:rsidRPr="004415E7">
        <w:rPr>
          <w:rFonts w:ascii="Times New Roman" w:hAnsi="Times New Roman" w:cs="Times New Roman"/>
          <w:sz w:val="26"/>
          <w:szCs w:val="26"/>
        </w:rPr>
        <w:t>тощо. Економіка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поділилася</w:t>
      </w:r>
      <w:r w:rsidRPr="004415E7">
        <w:rPr>
          <w:rFonts w:ascii="Times New Roman" w:hAnsi="Times New Roman" w:cs="Times New Roman"/>
          <w:spacing w:val="-2"/>
          <w:sz w:val="26"/>
          <w:szCs w:val="26"/>
        </w:rPr>
        <w:t xml:space="preserve"> </w:t>
      </w:r>
      <w:r w:rsidRPr="004415E7">
        <w:rPr>
          <w:rFonts w:ascii="Times New Roman" w:hAnsi="Times New Roman" w:cs="Times New Roman"/>
          <w:sz w:val="26"/>
          <w:szCs w:val="26"/>
        </w:rPr>
        <w:t>на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два</w:t>
      </w:r>
      <w:r w:rsidRPr="004415E7">
        <w:rPr>
          <w:rFonts w:ascii="Times New Roman" w:hAnsi="Times New Roman" w:cs="Times New Roman"/>
          <w:spacing w:val="-4"/>
          <w:sz w:val="26"/>
          <w:szCs w:val="26"/>
        </w:rPr>
        <w:t xml:space="preserve"> </w:t>
      </w:r>
      <w:r w:rsidRPr="004415E7">
        <w:rPr>
          <w:rFonts w:ascii="Times New Roman" w:hAnsi="Times New Roman" w:cs="Times New Roman"/>
          <w:sz w:val="26"/>
          <w:szCs w:val="26"/>
        </w:rPr>
        <w:t>сектори:</w:t>
      </w:r>
      <w:r w:rsidRPr="004415E7">
        <w:rPr>
          <w:rFonts w:ascii="Times New Roman" w:hAnsi="Times New Roman" w:cs="Times New Roman"/>
          <w:spacing w:val="-5"/>
          <w:sz w:val="26"/>
          <w:szCs w:val="26"/>
        </w:rPr>
        <w:t xml:space="preserve"> </w:t>
      </w:r>
      <w:r w:rsidRPr="004415E7">
        <w:rPr>
          <w:rFonts w:ascii="Times New Roman" w:hAnsi="Times New Roman" w:cs="Times New Roman"/>
          <w:sz w:val="26"/>
          <w:szCs w:val="26"/>
        </w:rPr>
        <w:t>«іноземний»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більш</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ефективний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орієнтований</w:t>
      </w:r>
      <w:r w:rsidRPr="004415E7">
        <w:rPr>
          <w:rFonts w:ascii="Times New Roman" w:hAnsi="Times New Roman" w:cs="Times New Roman"/>
          <w:spacing w:val="40"/>
          <w:sz w:val="26"/>
          <w:szCs w:val="26"/>
        </w:rPr>
        <w:t xml:space="preserve"> </w:t>
      </w:r>
      <w:r w:rsidRPr="004415E7">
        <w:rPr>
          <w:rFonts w:ascii="Times New Roman" w:hAnsi="Times New Roman" w:cs="Times New Roman"/>
          <w:sz w:val="26"/>
          <w:szCs w:val="26"/>
        </w:rPr>
        <w:t>на експорт і «національний» – відстаючий у продуктивності</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і</w:t>
      </w:r>
      <w:r w:rsidRPr="004415E7">
        <w:rPr>
          <w:rFonts w:ascii="Times New Roman" w:hAnsi="Times New Roman" w:cs="Times New Roman"/>
          <w:spacing w:val="21"/>
          <w:sz w:val="26"/>
          <w:szCs w:val="26"/>
        </w:rPr>
        <w:t xml:space="preserve"> </w:t>
      </w:r>
      <w:r w:rsidRPr="004415E7">
        <w:rPr>
          <w:rFonts w:ascii="Times New Roman" w:hAnsi="Times New Roman" w:cs="Times New Roman"/>
          <w:sz w:val="26"/>
          <w:szCs w:val="26"/>
        </w:rPr>
        <w:t>реалізуючий</w:t>
      </w:r>
      <w:r w:rsidRPr="004415E7">
        <w:rPr>
          <w:rFonts w:ascii="Times New Roman" w:hAnsi="Times New Roman" w:cs="Times New Roman"/>
          <w:spacing w:val="17"/>
          <w:sz w:val="26"/>
          <w:szCs w:val="26"/>
        </w:rPr>
        <w:t xml:space="preserve"> </w:t>
      </w:r>
      <w:r w:rsidRPr="004415E7">
        <w:rPr>
          <w:rFonts w:ascii="Times New Roman" w:hAnsi="Times New Roman" w:cs="Times New Roman"/>
          <w:sz w:val="26"/>
          <w:szCs w:val="26"/>
        </w:rPr>
        <w:t>продукцію</w:t>
      </w:r>
      <w:r w:rsidRPr="004415E7">
        <w:rPr>
          <w:rFonts w:ascii="Times New Roman" w:hAnsi="Times New Roman" w:cs="Times New Roman"/>
          <w:spacing w:val="20"/>
          <w:sz w:val="26"/>
          <w:szCs w:val="26"/>
        </w:rPr>
        <w:t xml:space="preserve"> </w:t>
      </w:r>
      <w:r w:rsidRPr="004415E7">
        <w:rPr>
          <w:rFonts w:ascii="Times New Roman" w:hAnsi="Times New Roman" w:cs="Times New Roman"/>
          <w:spacing w:val="-2"/>
          <w:sz w:val="26"/>
          <w:szCs w:val="26"/>
        </w:rPr>
        <w:t>переваж</w:t>
      </w:r>
      <w:r w:rsidRPr="004415E7">
        <w:rPr>
          <w:rFonts w:ascii="Times New Roman" w:hAnsi="Times New Roman" w:cs="Times New Roman"/>
          <w:sz w:val="26"/>
          <w:szCs w:val="26"/>
        </w:rPr>
        <w:t>но на внутрішньому</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ринку</w:t>
      </w:r>
      <w:r w:rsidRPr="004415E7">
        <w:rPr>
          <w:rFonts w:ascii="Times New Roman" w:hAnsi="Times New Roman" w:cs="Times New Roman"/>
          <w:spacing w:val="-1"/>
          <w:sz w:val="26"/>
          <w:szCs w:val="26"/>
        </w:rPr>
        <w:t xml:space="preserve"> </w:t>
      </w:r>
      <w:r w:rsidRPr="004415E7">
        <w:rPr>
          <w:rFonts w:ascii="Times New Roman" w:hAnsi="Times New Roman" w:cs="Times New Roman"/>
          <w:sz w:val="26"/>
          <w:szCs w:val="26"/>
        </w:rPr>
        <w:t>(особливо очевидно таке розшарування економіки в Угорщині). Нарешті, модернізація на базі залучення ПІІ відвернула увагу від розвитку власної сфери досліджень і розробок</w:t>
      </w:r>
      <w:r w:rsidR="001D6BDA">
        <w:rPr>
          <w:rFonts w:ascii="Times New Roman" w:hAnsi="Times New Roman" w:cs="Times New Roman"/>
          <w:sz w:val="26"/>
          <w:szCs w:val="26"/>
        </w:rPr>
        <w:t>.</w:t>
      </w:r>
    </w:p>
    <w:p w14:paraId="3A8698B1" w14:textId="77777777" w:rsidR="0087584E" w:rsidRPr="004415E7" w:rsidRDefault="0087584E" w:rsidP="00F71B85">
      <w:pPr>
        <w:spacing w:line="312" w:lineRule="auto"/>
        <w:ind w:firstLine="567"/>
        <w:rPr>
          <w:rFonts w:ascii="Times New Roman" w:hAnsi="Times New Roman" w:cs="Times New Roman"/>
          <w:sz w:val="26"/>
          <w:szCs w:val="26"/>
        </w:rPr>
      </w:pPr>
      <w:bookmarkStart w:id="12" w:name="_bookmark24"/>
      <w:bookmarkEnd w:id="12"/>
    </w:p>
    <w:sectPr w:rsidR="0087584E" w:rsidRPr="004415E7" w:rsidSect="00B963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thic Uralic">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8AD"/>
    <w:multiLevelType w:val="hybridMultilevel"/>
    <w:tmpl w:val="1F02F108"/>
    <w:lvl w:ilvl="0" w:tplc="546E5B3E">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AD87E46">
      <w:numFmt w:val="bullet"/>
      <w:lvlText w:val="•"/>
      <w:lvlJc w:val="left"/>
      <w:pPr>
        <w:ind w:left="1058" w:hanging="176"/>
      </w:pPr>
      <w:rPr>
        <w:rFonts w:hint="default"/>
        <w:lang w:val="uk-UA" w:eastAsia="en-US" w:bidi="ar-SA"/>
      </w:rPr>
    </w:lvl>
    <w:lvl w:ilvl="2" w:tplc="AAAC1C14">
      <w:numFmt w:val="bullet"/>
      <w:lvlText w:val="•"/>
      <w:lvlJc w:val="left"/>
      <w:pPr>
        <w:ind w:left="1837" w:hanging="176"/>
      </w:pPr>
      <w:rPr>
        <w:rFonts w:hint="default"/>
        <w:lang w:val="uk-UA" w:eastAsia="en-US" w:bidi="ar-SA"/>
      </w:rPr>
    </w:lvl>
    <w:lvl w:ilvl="3" w:tplc="A46C4F22">
      <w:numFmt w:val="bullet"/>
      <w:lvlText w:val="•"/>
      <w:lvlJc w:val="left"/>
      <w:pPr>
        <w:ind w:left="2616" w:hanging="176"/>
      </w:pPr>
      <w:rPr>
        <w:rFonts w:hint="default"/>
        <w:lang w:val="uk-UA" w:eastAsia="en-US" w:bidi="ar-SA"/>
      </w:rPr>
    </w:lvl>
    <w:lvl w:ilvl="4" w:tplc="5512F7C2">
      <w:numFmt w:val="bullet"/>
      <w:lvlText w:val="•"/>
      <w:lvlJc w:val="left"/>
      <w:pPr>
        <w:ind w:left="3394" w:hanging="176"/>
      </w:pPr>
      <w:rPr>
        <w:rFonts w:hint="default"/>
        <w:lang w:val="uk-UA" w:eastAsia="en-US" w:bidi="ar-SA"/>
      </w:rPr>
    </w:lvl>
    <w:lvl w:ilvl="5" w:tplc="800CBCF4">
      <w:numFmt w:val="bullet"/>
      <w:lvlText w:val="•"/>
      <w:lvlJc w:val="left"/>
      <w:pPr>
        <w:ind w:left="4173" w:hanging="176"/>
      </w:pPr>
      <w:rPr>
        <w:rFonts w:hint="default"/>
        <w:lang w:val="uk-UA" w:eastAsia="en-US" w:bidi="ar-SA"/>
      </w:rPr>
    </w:lvl>
    <w:lvl w:ilvl="6" w:tplc="551EC378">
      <w:numFmt w:val="bullet"/>
      <w:lvlText w:val="•"/>
      <w:lvlJc w:val="left"/>
      <w:pPr>
        <w:ind w:left="4952" w:hanging="176"/>
      </w:pPr>
      <w:rPr>
        <w:rFonts w:hint="default"/>
        <w:lang w:val="uk-UA" w:eastAsia="en-US" w:bidi="ar-SA"/>
      </w:rPr>
    </w:lvl>
    <w:lvl w:ilvl="7" w:tplc="61963FB6">
      <w:numFmt w:val="bullet"/>
      <w:lvlText w:val="•"/>
      <w:lvlJc w:val="left"/>
      <w:pPr>
        <w:ind w:left="5730" w:hanging="176"/>
      </w:pPr>
      <w:rPr>
        <w:rFonts w:hint="default"/>
        <w:lang w:val="uk-UA" w:eastAsia="en-US" w:bidi="ar-SA"/>
      </w:rPr>
    </w:lvl>
    <w:lvl w:ilvl="8" w:tplc="99F836BE">
      <w:numFmt w:val="bullet"/>
      <w:lvlText w:val="•"/>
      <w:lvlJc w:val="left"/>
      <w:pPr>
        <w:ind w:left="6509" w:hanging="176"/>
      </w:pPr>
      <w:rPr>
        <w:rFonts w:hint="default"/>
        <w:lang w:val="uk-UA" w:eastAsia="en-US" w:bidi="ar-SA"/>
      </w:rPr>
    </w:lvl>
  </w:abstractNum>
  <w:abstractNum w:abstractNumId="1" w15:restartNumberingAfterBreak="0">
    <w:nsid w:val="034C3C79"/>
    <w:multiLevelType w:val="hybridMultilevel"/>
    <w:tmpl w:val="4CE8CA0E"/>
    <w:lvl w:ilvl="0" w:tplc="FCF2736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09CEBC8">
      <w:numFmt w:val="bullet"/>
      <w:lvlText w:val="•"/>
      <w:lvlJc w:val="left"/>
      <w:pPr>
        <w:ind w:left="1058" w:hanging="176"/>
      </w:pPr>
      <w:rPr>
        <w:rFonts w:hint="default"/>
        <w:lang w:val="uk-UA" w:eastAsia="en-US" w:bidi="ar-SA"/>
      </w:rPr>
    </w:lvl>
    <w:lvl w:ilvl="2" w:tplc="1B2476C0">
      <w:numFmt w:val="bullet"/>
      <w:lvlText w:val="•"/>
      <w:lvlJc w:val="left"/>
      <w:pPr>
        <w:ind w:left="1837" w:hanging="176"/>
      </w:pPr>
      <w:rPr>
        <w:rFonts w:hint="default"/>
        <w:lang w:val="uk-UA" w:eastAsia="en-US" w:bidi="ar-SA"/>
      </w:rPr>
    </w:lvl>
    <w:lvl w:ilvl="3" w:tplc="3936566E">
      <w:numFmt w:val="bullet"/>
      <w:lvlText w:val="•"/>
      <w:lvlJc w:val="left"/>
      <w:pPr>
        <w:ind w:left="2616" w:hanging="176"/>
      </w:pPr>
      <w:rPr>
        <w:rFonts w:hint="default"/>
        <w:lang w:val="uk-UA" w:eastAsia="en-US" w:bidi="ar-SA"/>
      </w:rPr>
    </w:lvl>
    <w:lvl w:ilvl="4" w:tplc="1E8A190E">
      <w:numFmt w:val="bullet"/>
      <w:lvlText w:val="•"/>
      <w:lvlJc w:val="left"/>
      <w:pPr>
        <w:ind w:left="3394" w:hanging="176"/>
      </w:pPr>
      <w:rPr>
        <w:rFonts w:hint="default"/>
        <w:lang w:val="uk-UA" w:eastAsia="en-US" w:bidi="ar-SA"/>
      </w:rPr>
    </w:lvl>
    <w:lvl w:ilvl="5" w:tplc="B2529FE8">
      <w:numFmt w:val="bullet"/>
      <w:lvlText w:val="•"/>
      <w:lvlJc w:val="left"/>
      <w:pPr>
        <w:ind w:left="4173" w:hanging="176"/>
      </w:pPr>
      <w:rPr>
        <w:rFonts w:hint="default"/>
        <w:lang w:val="uk-UA" w:eastAsia="en-US" w:bidi="ar-SA"/>
      </w:rPr>
    </w:lvl>
    <w:lvl w:ilvl="6" w:tplc="15E68724">
      <w:numFmt w:val="bullet"/>
      <w:lvlText w:val="•"/>
      <w:lvlJc w:val="left"/>
      <w:pPr>
        <w:ind w:left="4952" w:hanging="176"/>
      </w:pPr>
      <w:rPr>
        <w:rFonts w:hint="default"/>
        <w:lang w:val="uk-UA" w:eastAsia="en-US" w:bidi="ar-SA"/>
      </w:rPr>
    </w:lvl>
    <w:lvl w:ilvl="7" w:tplc="14AA3B4E">
      <w:numFmt w:val="bullet"/>
      <w:lvlText w:val="•"/>
      <w:lvlJc w:val="left"/>
      <w:pPr>
        <w:ind w:left="5730" w:hanging="176"/>
      </w:pPr>
      <w:rPr>
        <w:rFonts w:hint="default"/>
        <w:lang w:val="uk-UA" w:eastAsia="en-US" w:bidi="ar-SA"/>
      </w:rPr>
    </w:lvl>
    <w:lvl w:ilvl="8" w:tplc="70A874D0">
      <w:numFmt w:val="bullet"/>
      <w:lvlText w:val="•"/>
      <w:lvlJc w:val="left"/>
      <w:pPr>
        <w:ind w:left="6509" w:hanging="176"/>
      </w:pPr>
      <w:rPr>
        <w:rFonts w:hint="default"/>
        <w:lang w:val="uk-UA" w:eastAsia="en-US" w:bidi="ar-SA"/>
      </w:rPr>
    </w:lvl>
  </w:abstractNum>
  <w:abstractNum w:abstractNumId="2" w15:restartNumberingAfterBreak="0">
    <w:nsid w:val="03B739C0"/>
    <w:multiLevelType w:val="multilevel"/>
    <w:tmpl w:val="8DF2E60A"/>
    <w:lvl w:ilvl="0">
      <w:start w:val="3"/>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6"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50" w:hanging="421"/>
      </w:pPr>
      <w:rPr>
        <w:rFonts w:hint="default"/>
        <w:lang w:val="uk-UA" w:eastAsia="en-US" w:bidi="ar-SA"/>
      </w:rPr>
    </w:lvl>
    <w:lvl w:ilvl="4">
      <w:numFmt w:val="bullet"/>
      <w:lvlText w:val="•"/>
      <w:lvlJc w:val="left"/>
      <w:pPr>
        <w:ind w:left="2161" w:hanging="421"/>
      </w:pPr>
      <w:rPr>
        <w:rFonts w:hint="default"/>
        <w:lang w:val="uk-UA" w:eastAsia="en-US" w:bidi="ar-SA"/>
      </w:rPr>
    </w:lvl>
    <w:lvl w:ilvl="5">
      <w:numFmt w:val="bullet"/>
      <w:lvlText w:val="•"/>
      <w:lvlJc w:val="left"/>
      <w:pPr>
        <w:ind w:left="2972" w:hanging="421"/>
      </w:pPr>
      <w:rPr>
        <w:rFonts w:hint="default"/>
        <w:lang w:val="uk-UA" w:eastAsia="en-US" w:bidi="ar-SA"/>
      </w:rPr>
    </w:lvl>
    <w:lvl w:ilvl="6">
      <w:numFmt w:val="bullet"/>
      <w:lvlText w:val="•"/>
      <w:lvlJc w:val="left"/>
      <w:pPr>
        <w:ind w:left="3783" w:hanging="421"/>
      </w:pPr>
      <w:rPr>
        <w:rFonts w:hint="default"/>
        <w:lang w:val="uk-UA" w:eastAsia="en-US" w:bidi="ar-SA"/>
      </w:rPr>
    </w:lvl>
    <w:lvl w:ilvl="7">
      <w:numFmt w:val="bullet"/>
      <w:lvlText w:val="•"/>
      <w:lvlJc w:val="left"/>
      <w:pPr>
        <w:ind w:left="4593" w:hanging="421"/>
      </w:pPr>
      <w:rPr>
        <w:rFonts w:hint="default"/>
        <w:lang w:val="uk-UA" w:eastAsia="en-US" w:bidi="ar-SA"/>
      </w:rPr>
    </w:lvl>
    <w:lvl w:ilvl="8">
      <w:numFmt w:val="bullet"/>
      <w:lvlText w:val="•"/>
      <w:lvlJc w:val="left"/>
      <w:pPr>
        <w:ind w:left="5404" w:hanging="421"/>
      </w:pPr>
      <w:rPr>
        <w:rFonts w:hint="default"/>
        <w:lang w:val="uk-UA" w:eastAsia="en-US" w:bidi="ar-SA"/>
      </w:rPr>
    </w:lvl>
  </w:abstractNum>
  <w:abstractNum w:abstractNumId="3" w15:restartNumberingAfterBreak="0">
    <w:nsid w:val="05605288"/>
    <w:multiLevelType w:val="hybridMultilevel"/>
    <w:tmpl w:val="F5403B72"/>
    <w:lvl w:ilvl="0" w:tplc="D69CAF7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9041224">
      <w:numFmt w:val="bullet"/>
      <w:lvlText w:val="•"/>
      <w:lvlJc w:val="left"/>
      <w:pPr>
        <w:ind w:left="1058" w:hanging="176"/>
      </w:pPr>
      <w:rPr>
        <w:rFonts w:hint="default"/>
        <w:lang w:val="uk-UA" w:eastAsia="en-US" w:bidi="ar-SA"/>
      </w:rPr>
    </w:lvl>
    <w:lvl w:ilvl="2" w:tplc="3F12FC4C">
      <w:numFmt w:val="bullet"/>
      <w:lvlText w:val="•"/>
      <w:lvlJc w:val="left"/>
      <w:pPr>
        <w:ind w:left="1837" w:hanging="176"/>
      </w:pPr>
      <w:rPr>
        <w:rFonts w:hint="default"/>
        <w:lang w:val="uk-UA" w:eastAsia="en-US" w:bidi="ar-SA"/>
      </w:rPr>
    </w:lvl>
    <w:lvl w:ilvl="3" w:tplc="8AF445AE">
      <w:numFmt w:val="bullet"/>
      <w:lvlText w:val="•"/>
      <w:lvlJc w:val="left"/>
      <w:pPr>
        <w:ind w:left="2616" w:hanging="176"/>
      </w:pPr>
      <w:rPr>
        <w:rFonts w:hint="default"/>
        <w:lang w:val="uk-UA" w:eastAsia="en-US" w:bidi="ar-SA"/>
      </w:rPr>
    </w:lvl>
    <w:lvl w:ilvl="4" w:tplc="9B741D7E">
      <w:numFmt w:val="bullet"/>
      <w:lvlText w:val="•"/>
      <w:lvlJc w:val="left"/>
      <w:pPr>
        <w:ind w:left="3394" w:hanging="176"/>
      </w:pPr>
      <w:rPr>
        <w:rFonts w:hint="default"/>
        <w:lang w:val="uk-UA" w:eastAsia="en-US" w:bidi="ar-SA"/>
      </w:rPr>
    </w:lvl>
    <w:lvl w:ilvl="5" w:tplc="D4287D80">
      <w:numFmt w:val="bullet"/>
      <w:lvlText w:val="•"/>
      <w:lvlJc w:val="left"/>
      <w:pPr>
        <w:ind w:left="4173" w:hanging="176"/>
      </w:pPr>
      <w:rPr>
        <w:rFonts w:hint="default"/>
        <w:lang w:val="uk-UA" w:eastAsia="en-US" w:bidi="ar-SA"/>
      </w:rPr>
    </w:lvl>
    <w:lvl w:ilvl="6" w:tplc="1ABABF9A">
      <w:numFmt w:val="bullet"/>
      <w:lvlText w:val="•"/>
      <w:lvlJc w:val="left"/>
      <w:pPr>
        <w:ind w:left="4952" w:hanging="176"/>
      </w:pPr>
      <w:rPr>
        <w:rFonts w:hint="default"/>
        <w:lang w:val="uk-UA" w:eastAsia="en-US" w:bidi="ar-SA"/>
      </w:rPr>
    </w:lvl>
    <w:lvl w:ilvl="7" w:tplc="1C94D900">
      <w:numFmt w:val="bullet"/>
      <w:lvlText w:val="•"/>
      <w:lvlJc w:val="left"/>
      <w:pPr>
        <w:ind w:left="5730" w:hanging="176"/>
      </w:pPr>
      <w:rPr>
        <w:rFonts w:hint="default"/>
        <w:lang w:val="uk-UA" w:eastAsia="en-US" w:bidi="ar-SA"/>
      </w:rPr>
    </w:lvl>
    <w:lvl w:ilvl="8" w:tplc="80BE7608">
      <w:numFmt w:val="bullet"/>
      <w:lvlText w:val="•"/>
      <w:lvlJc w:val="left"/>
      <w:pPr>
        <w:ind w:left="6509" w:hanging="176"/>
      </w:pPr>
      <w:rPr>
        <w:rFonts w:hint="default"/>
        <w:lang w:val="uk-UA" w:eastAsia="en-US" w:bidi="ar-SA"/>
      </w:rPr>
    </w:lvl>
  </w:abstractNum>
  <w:abstractNum w:abstractNumId="4" w15:restartNumberingAfterBreak="0">
    <w:nsid w:val="06004F4E"/>
    <w:multiLevelType w:val="multilevel"/>
    <w:tmpl w:val="6276D5CA"/>
    <w:lvl w:ilvl="0">
      <w:start w:val="1"/>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2" w:hanging="297"/>
      </w:pPr>
      <w:rPr>
        <w:rFonts w:hint="default"/>
        <w:lang w:val="uk-UA" w:eastAsia="en-US" w:bidi="ar-SA"/>
      </w:rPr>
    </w:lvl>
    <w:lvl w:ilvl="3">
      <w:numFmt w:val="bullet"/>
      <w:lvlText w:val="•"/>
      <w:lvlJc w:val="left"/>
      <w:pPr>
        <w:ind w:left="1864" w:hanging="297"/>
      </w:pPr>
      <w:rPr>
        <w:rFonts w:hint="default"/>
        <w:lang w:val="uk-UA" w:eastAsia="en-US" w:bidi="ar-SA"/>
      </w:rPr>
    </w:lvl>
    <w:lvl w:ilvl="4">
      <w:numFmt w:val="bullet"/>
      <w:lvlText w:val="•"/>
      <w:lvlJc w:val="left"/>
      <w:pPr>
        <w:ind w:left="2596" w:hanging="297"/>
      </w:pPr>
      <w:rPr>
        <w:rFonts w:hint="default"/>
        <w:lang w:val="uk-UA" w:eastAsia="en-US" w:bidi="ar-SA"/>
      </w:rPr>
    </w:lvl>
    <w:lvl w:ilvl="5">
      <w:numFmt w:val="bullet"/>
      <w:lvlText w:val="•"/>
      <w:lvlJc w:val="left"/>
      <w:pPr>
        <w:ind w:left="3328" w:hanging="297"/>
      </w:pPr>
      <w:rPr>
        <w:rFonts w:hint="default"/>
        <w:lang w:val="uk-UA" w:eastAsia="en-US" w:bidi="ar-SA"/>
      </w:rPr>
    </w:lvl>
    <w:lvl w:ilvl="6">
      <w:numFmt w:val="bullet"/>
      <w:lvlText w:val="•"/>
      <w:lvlJc w:val="left"/>
      <w:pPr>
        <w:ind w:left="4061" w:hanging="297"/>
      </w:pPr>
      <w:rPr>
        <w:rFonts w:hint="default"/>
        <w:lang w:val="uk-UA" w:eastAsia="en-US" w:bidi="ar-SA"/>
      </w:rPr>
    </w:lvl>
    <w:lvl w:ilvl="7">
      <w:numFmt w:val="bullet"/>
      <w:lvlText w:val="•"/>
      <w:lvlJc w:val="left"/>
      <w:pPr>
        <w:ind w:left="4793" w:hanging="297"/>
      </w:pPr>
      <w:rPr>
        <w:rFonts w:hint="default"/>
        <w:lang w:val="uk-UA" w:eastAsia="en-US" w:bidi="ar-SA"/>
      </w:rPr>
    </w:lvl>
    <w:lvl w:ilvl="8">
      <w:numFmt w:val="bullet"/>
      <w:lvlText w:val="•"/>
      <w:lvlJc w:val="left"/>
      <w:pPr>
        <w:ind w:left="5525" w:hanging="297"/>
      </w:pPr>
      <w:rPr>
        <w:rFonts w:hint="default"/>
        <w:lang w:val="uk-UA" w:eastAsia="en-US" w:bidi="ar-SA"/>
      </w:rPr>
    </w:lvl>
  </w:abstractNum>
  <w:abstractNum w:abstractNumId="5" w15:restartNumberingAfterBreak="0">
    <w:nsid w:val="073E0E36"/>
    <w:multiLevelType w:val="hybridMultilevel"/>
    <w:tmpl w:val="D4C2C6E8"/>
    <w:lvl w:ilvl="0" w:tplc="49EA250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662EB72">
      <w:numFmt w:val="bullet"/>
      <w:lvlText w:val="•"/>
      <w:lvlJc w:val="left"/>
      <w:pPr>
        <w:ind w:left="1058" w:hanging="177"/>
      </w:pPr>
      <w:rPr>
        <w:rFonts w:hint="default"/>
        <w:lang w:val="uk-UA" w:eastAsia="en-US" w:bidi="ar-SA"/>
      </w:rPr>
    </w:lvl>
    <w:lvl w:ilvl="2" w:tplc="06544458">
      <w:numFmt w:val="bullet"/>
      <w:lvlText w:val="•"/>
      <w:lvlJc w:val="left"/>
      <w:pPr>
        <w:ind w:left="1837" w:hanging="177"/>
      </w:pPr>
      <w:rPr>
        <w:rFonts w:hint="default"/>
        <w:lang w:val="uk-UA" w:eastAsia="en-US" w:bidi="ar-SA"/>
      </w:rPr>
    </w:lvl>
    <w:lvl w:ilvl="3" w:tplc="6B343212">
      <w:numFmt w:val="bullet"/>
      <w:lvlText w:val="•"/>
      <w:lvlJc w:val="left"/>
      <w:pPr>
        <w:ind w:left="2616" w:hanging="177"/>
      </w:pPr>
      <w:rPr>
        <w:rFonts w:hint="default"/>
        <w:lang w:val="uk-UA" w:eastAsia="en-US" w:bidi="ar-SA"/>
      </w:rPr>
    </w:lvl>
    <w:lvl w:ilvl="4" w:tplc="3A88BF44">
      <w:numFmt w:val="bullet"/>
      <w:lvlText w:val="•"/>
      <w:lvlJc w:val="left"/>
      <w:pPr>
        <w:ind w:left="3394" w:hanging="177"/>
      </w:pPr>
      <w:rPr>
        <w:rFonts w:hint="default"/>
        <w:lang w:val="uk-UA" w:eastAsia="en-US" w:bidi="ar-SA"/>
      </w:rPr>
    </w:lvl>
    <w:lvl w:ilvl="5" w:tplc="25323B20">
      <w:numFmt w:val="bullet"/>
      <w:lvlText w:val="•"/>
      <w:lvlJc w:val="left"/>
      <w:pPr>
        <w:ind w:left="4173" w:hanging="177"/>
      </w:pPr>
      <w:rPr>
        <w:rFonts w:hint="default"/>
        <w:lang w:val="uk-UA" w:eastAsia="en-US" w:bidi="ar-SA"/>
      </w:rPr>
    </w:lvl>
    <w:lvl w:ilvl="6" w:tplc="CB1470AC">
      <w:numFmt w:val="bullet"/>
      <w:lvlText w:val="•"/>
      <w:lvlJc w:val="left"/>
      <w:pPr>
        <w:ind w:left="4952" w:hanging="177"/>
      </w:pPr>
      <w:rPr>
        <w:rFonts w:hint="default"/>
        <w:lang w:val="uk-UA" w:eastAsia="en-US" w:bidi="ar-SA"/>
      </w:rPr>
    </w:lvl>
    <w:lvl w:ilvl="7" w:tplc="072A2A2E">
      <w:numFmt w:val="bullet"/>
      <w:lvlText w:val="•"/>
      <w:lvlJc w:val="left"/>
      <w:pPr>
        <w:ind w:left="5730" w:hanging="177"/>
      </w:pPr>
      <w:rPr>
        <w:rFonts w:hint="default"/>
        <w:lang w:val="uk-UA" w:eastAsia="en-US" w:bidi="ar-SA"/>
      </w:rPr>
    </w:lvl>
    <w:lvl w:ilvl="8" w:tplc="A9B2C520">
      <w:numFmt w:val="bullet"/>
      <w:lvlText w:val="•"/>
      <w:lvlJc w:val="left"/>
      <w:pPr>
        <w:ind w:left="6509" w:hanging="177"/>
      </w:pPr>
      <w:rPr>
        <w:rFonts w:hint="default"/>
        <w:lang w:val="uk-UA" w:eastAsia="en-US" w:bidi="ar-SA"/>
      </w:rPr>
    </w:lvl>
  </w:abstractNum>
  <w:abstractNum w:abstractNumId="6" w15:restartNumberingAfterBreak="0">
    <w:nsid w:val="080B2E86"/>
    <w:multiLevelType w:val="hybridMultilevel"/>
    <w:tmpl w:val="267A5D4C"/>
    <w:lvl w:ilvl="0" w:tplc="8A0C63F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43C6564">
      <w:numFmt w:val="bullet"/>
      <w:lvlText w:val="•"/>
      <w:lvlJc w:val="left"/>
      <w:pPr>
        <w:ind w:left="1058" w:hanging="177"/>
      </w:pPr>
      <w:rPr>
        <w:rFonts w:hint="default"/>
        <w:lang w:val="uk-UA" w:eastAsia="en-US" w:bidi="ar-SA"/>
      </w:rPr>
    </w:lvl>
    <w:lvl w:ilvl="2" w:tplc="22E61EE2">
      <w:numFmt w:val="bullet"/>
      <w:lvlText w:val="•"/>
      <w:lvlJc w:val="left"/>
      <w:pPr>
        <w:ind w:left="1837" w:hanging="177"/>
      </w:pPr>
      <w:rPr>
        <w:rFonts w:hint="default"/>
        <w:lang w:val="uk-UA" w:eastAsia="en-US" w:bidi="ar-SA"/>
      </w:rPr>
    </w:lvl>
    <w:lvl w:ilvl="3" w:tplc="1EFAD814">
      <w:numFmt w:val="bullet"/>
      <w:lvlText w:val="•"/>
      <w:lvlJc w:val="left"/>
      <w:pPr>
        <w:ind w:left="2616" w:hanging="177"/>
      </w:pPr>
      <w:rPr>
        <w:rFonts w:hint="default"/>
        <w:lang w:val="uk-UA" w:eastAsia="en-US" w:bidi="ar-SA"/>
      </w:rPr>
    </w:lvl>
    <w:lvl w:ilvl="4" w:tplc="F41A46A6">
      <w:numFmt w:val="bullet"/>
      <w:lvlText w:val="•"/>
      <w:lvlJc w:val="left"/>
      <w:pPr>
        <w:ind w:left="3394" w:hanging="177"/>
      </w:pPr>
      <w:rPr>
        <w:rFonts w:hint="default"/>
        <w:lang w:val="uk-UA" w:eastAsia="en-US" w:bidi="ar-SA"/>
      </w:rPr>
    </w:lvl>
    <w:lvl w:ilvl="5" w:tplc="9A6CC8EE">
      <w:numFmt w:val="bullet"/>
      <w:lvlText w:val="•"/>
      <w:lvlJc w:val="left"/>
      <w:pPr>
        <w:ind w:left="4173" w:hanging="177"/>
      </w:pPr>
      <w:rPr>
        <w:rFonts w:hint="default"/>
        <w:lang w:val="uk-UA" w:eastAsia="en-US" w:bidi="ar-SA"/>
      </w:rPr>
    </w:lvl>
    <w:lvl w:ilvl="6" w:tplc="0B2E594E">
      <w:numFmt w:val="bullet"/>
      <w:lvlText w:val="•"/>
      <w:lvlJc w:val="left"/>
      <w:pPr>
        <w:ind w:left="4952" w:hanging="177"/>
      </w:pPr>
      <w:rPr>
        <w:rFonts w:hint="default"/>
        <w:lang w:val="uk-UA" w:eastAsia="en-US" w:bidi="ar-SA"/>
      </w:rPr>
    </w:lvl>
    <w:lvl w:ilvl="7" w:tplc="633E987E">
      <w:numFmt w:val="bullet"/>
      <w:lvlText w:val="•"/>
      <w:lvlJc w:val="left"/>
      <w:pPr>
        <w:ind w:left="5730" w:hanging="177"/>
      </w:pPr>
      <w:rPr>
        <w:rFonts w:hint="default"/>
        <w:lang w:val="uk-UA" w:eastAsia="en-US" w:bidi="ar-SA"/>
      </w:rPr>
    </w:lvl>
    <w:lvl w:ilvl="8" w:tplc="9702C756">
      <w:numFmt w:val="bullet"/>
      <w:lvlText w:val="•"/>
      <w:lvlJc w:val="left"/>
      <w:pPr>
        <w:ind w:left="6509" w:hanging="177"/>
      </w:pPr>
      <w:rPr>
        <w:rFonts w:hint="default"/>
        <w:lang w:val="uk-UA" w:eastAsia="en-US" w:bidi="ar-SA"/>
      </w:rPr>
    </w:lvl>
  </w:abstractNum>
  <w:abstractNum w:abstractNumId="7" w15:restartNumberingAfterBreak="0">
    <w:nsid w:val="080E38C0"/>
    <w:multiLevelType w:val="hybridMultilevel"/>
    <w:tmpl w:val="D21E441E"/>
    <w:lvl w:ilvl="0" w:tplc="97F045C4">
      <w:numFmt w:val="bullet"/>
      <w:lvlText w:val="–"/>
      <w:lvlJc w:val="left"/>
      <w:pPr>
        <w:ind w:left="236" w:hanging="208"/>
      </w:pPr>
      <w:rPr>
        <w:rFonts w:ascii="Arial" w:eastAsia="Arial" w:hAnsi="Arial" w:cs="Arial" w:hint="default"/>
        <w:b w:val="0"/>
        <w:bCs w:val="0"/>
        <w:i w:val="0"/>
        <w:iCs w:val="0"/>
        <w:spacing w:val="0"/>
        <w:w w:val="99"/>
        <w:sz w:val="20"/>
        <w:szCs w:val="20"/>
        <w:lang w:val="uk-UA" w:eastAsia="en-US" w:bidi="ar-SA"/>
      </w:rPr>
    </w:lvl>
    <w:lvl w:ilvl="1" w:tplc="DC008F3E">
      <w:numFmt w:val="bullet"/>
      <w:lvlText w:val="•"/>
      <w:lvlJc w:val="left"/>
      <w:pPr>
        <w:ind w:left="679" w:hanging="208"/>
      </w:pPr>
      <w:rPr>
        <w:rFonts w:hint="default"/>
        <w:lang w:val="uk-UA" w:eastAsia="en-US" w:bidi="ar-SA"/>
      </w:rPr>
    </w:lvl>
    <w:lvl w:ilvl="2" w:tplc="DE645978">
      <w:numFmt w:val="bullet"/>
      <w:lvlText w:val="•"/>
      <w:lvlJc w:val="left"/>
      <w:pPr>
        <w:ind w:left="1118" w:hanging="208"/>
      </w:pPr>
      <w:rPr>
        <w:rFonts w:hint="default"/>
        <w:lang w:val="uk-UA" w:eastAsia="en-US" w:bidi="ar-SA"/>
      </w:rPr>
    </w:lvl>
    <w:lvl w:ilvl="3" w:tplc="C0D8ADFE">
      <w:numFmt w:val="bullet"/>
      <w:lvlText w:val="•"/>
      <w:lvlJc w:val="left"/>
      <w:pPr>
        <w:ind w:left="1558" w:hanging="208"/>
      </w:pPr>
      <w:rPr>
        <w:rFonts w:hint="default"/>
        <w:lang w:val="uk-UA" w:eastAsia="en-US" w:bidi="ar-SA"/>
      </w:rPr>
    </w:lvl>
    <w:lvl w:ilvl="4" w:tplc="6D7A5014">
      <w:numFmt w:val="bullet"/>
      <w:lvlText w:val="•"/>
      <w:lvlJc w:val="left"/>
      <w:pPr>
        <w:ind w:left="1997" w:hanging="208"/>
      </w:pPr>
      <w:rPr>
        <w:rFonts w:hint="default"/>
        <w:lang w:val="uk-UA" w:eastAsia="en-US" w:bidi="ar-SA"/>
      </w:rPr>
    </w:lvl>
    <w:lvl w:ilvl="5" w:tplc="5D64240A">
      <w:numFmt w:val="bullet"/>
      <w:lvlText w:val="•"/>
      <w:lvlJc w:val="left"/>
      <w:pPr>
        <w:ind w:left="2437" w:hanging="208"/>
      </w:pPr>
      <w:rPr>
        <w:rFonts w:hint="default"/>
        <w:lang w:val="uk-UA" w:eastAsia="en-US" w:bidi="ar-SA"/>
      </w:rPr>
    </w:lvl>
    <w:lvl w:ilvl="6" w:tplc="0452294E">
      <w:numFmt w:val="bullet"/>
      <w:lvlText w:val="•"/>
      <w:lvlJc w:val="left"/>
      <w:pPr>
        <w:ind w:left="2876" w:hanging="208"/>
      </w:pPr>
      <w:rPr>
        <w:rFonts w:hint="default"/>
        <w:lang w:val="uk-UA" w:eastAsia="en-US" w:bidi="ar-SA"/>
      </w:rPr>
    </w:lvl>
    <w:lvl w:ilvl="7" w:tplc="EBD6FD74">
      <w:numFmt w:val="bullet"/>
      <w:lvlText w:val="•"/>
      <w:lvlJc w:val="left"/>
      <w:pPr>
        <w:ind w:left="3316" w:hanging="208"/>
      </w:pPr>
      <w:rPr>
        <w:rFonts w:hint="default"/>
        <w:lang w:val="uk-UA" w:eastAsia="en-US" w:bidi="ar-SA"/>
      </w:rPr>
    </w:lvl>
    <w:lvl w:ilvl="8" w:tplc="D1EC0080">
      <w:numFmt w:val="bullet"/>
      <w:lvlText w:val="•"/>
      <w:lvlJc w:val="left"/>
      <w:pPr>
        <w:ind w:left="3755" w:hanging="208"/>
      </w:pPr>
      <w:rPr>
        <w:rFonts w:hint="default"/>
        <w:lang w:val="uk-UA" w:eastAsia="en-US" w:bidi="ar-SA"/>
      </w:rPr>
    </w:lvl>
  </w:abstractNum>
  <w:abstractNum w:abstractNumId="8" w15:restartNumberingAfterBreak="0">
    <w:nsid w:val="0B3A72FB"/>
    <w:multiLevelType w:val="hybridMultilevel"/>
    <w:tmpl w:val="89946C24"/>
    <w:lvl w:ilvl="0" w:tplc="1FB020D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8D8E15AC">
      <w:numFmt w:val="bullet"/>
      <w:lvlText w:val="–"/>
      <w:lvlJc w:val="left"/>
      <w:pPr>
        <w:ind w:left="365" w:hanging="125"/>
      </w:pPr>
      <w:rPr>
        <w:rFonts w:ascii="Arial" w:eastAsia="Arial" w:hAnsi="Arial" w:cs="Arial" w:hint="default"/>
        <w:spacing w:val="0"/>
        <w:w w:val="99"/>
        <w:lang w:val="uk-UA" w:eastAsia="en-US" w:bidi="ar-SA"/>
      </w:rPr>
    </w:lvl>
    <w:lvl w:ilvl="2" w:tplc="B1DE3B3E">
      <w:numFmt w:val="bullet"/>
      <w:lvlText w:val="•"/>
      <w:lvlJc w:val="left"/>
      <w:pPr>
        <w:ind w:left="1874" w:hanging="125"/>
      </w:pPr>
      <w:rPr>
        <w:rFonts w:hint="default"/>
        <w:lang w:val="uk-UA" w:eastAsia="en-US" w:bidi="ar-SA"/>
      </w:rPr>
    </w:lvl>
    <w:lvl w:ilvl="3" w:tplc="38F68458">
      <w:numFmt w:val="bullet"/>
      <w:lvlText w:val="•"/>
      <w:lvlJc w:val="left"/>
      <w:pPr>
        <w:ind w:left="2631" w:hanging="125"/>
      </w:pPr>
      <w:rPr>
        <w:rFonts w:hint="default"/>
        <w:lang w:val="uk-UA" w:eastAsia="en-US" w:bidi="ar-SA"/>
      </w:rPr>
    </w:lvl>
    <w:lvl w:ilvl="4" w:tplc="CDEC54C4">
      <w:numFmt w:val="bullet"/>
      <w:lvlText w:val="•"/>
      <w:lvlJc w:val="left"/>
      <w:pPr>
        <w:ind w:left="3388" w:hanging="125"/>
      </w:pPr>
      <w:rPr>
        <w:rFonts w:hint="default"/>
        <w:lang w:val="uk-UA" w:eastAsia="en-US" w:bidi="ar-SA"/>
      </w:rPr>
    </w:lvl>
    <w:lvl w:ilvl="5" w:tplc="3304A6C2">
      <w:numFmt w:val="bullet"/>
      <w:lvlText w:val="•"/>
      <w:lvlJc w:val="left"/>
      <w:pPr>
        <w:ind w:left="4145" w:hanging="125"/>
      </w:pPr>
      <w:rPr>
        <w:rFonts w:hint="default"/>
        <w:lang w:val="uk-UA" w:eastAsia="en-US" w:bidi="ar-SA"/>
      </w:rPr>
    </w:lvl>
    <w:lvl w:ilvl="6" w:tplc="04847790">
      <w:numFmt w:val="bullet"/>
      <w:lvlText w:val="•"/>
      <w:lvlJc w:val="left"/>
      <w:pPr>
        <w:ind w:left="4902" w:hanging="125"/>
      </w:pPr>
      <w:rPr>
        <w:rFonts w:hint="default"/>
        <w:lang w:val="uk-UA" w:eastAsia="en-US" w:bidi="ar-SA"/>
      </w:rPr>
    </w:lvl>
    <w:lvl w:ilvl="7" w:tplc="4B0ED890">
      <w:numFmt w:val="bullet"/>
      <w:lvlText w:val="•"/>
      <w:lvlJc w:val="left"/>
      <w:pPr>
        <w:ind w:left="5659" w:hanging="125"/>
      </w:pPr>
      <w:rPr>
        <w:rFonts w:hint="default"/>
        <w:lang w:val="uk-UA" w:eastAsia="en-US" w:bidi="ar-SA"/>
      </w:rPr>
    </w:lvl>
    <w:lvl w:ilvl="8" w:tplc="861A024C">
      <w:numFmt w:val="bullet"/>
      <w:lvlText w:val="•"/>
      <w:lvlJc w:val="left"/>
      <w:pPr>
        <w:ind w:left="6416" w:hanging="125"/>
      </w:pPr>
      <w:rPr>
        <w:rFonts w:hint="default"/>
        <w:lang w:val="uk-UA" w:eastAsia="en-US" w:bidi="ar-SA"/>
      </w:rPr>
    </w:lvl>
  </w:abstractNum>
  <w:abstractNum w:abstractNumId="9" w15:restartNumberingAfterBreak="0">
    <w:nsid w:val="0C8B63C4"/>
    <w:multiLevelType w:val="hybridMultilevel"/>
    <w:tmpl w:val="644AF900"/>
    <w:lvl w:ilvl="0" w:tplc="0338F9B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306E886">
      <w:numFmt w:val="bullet"/>
      <w:lvlText w:val="•"/>
      <w:lvlJc w:val="left"/>
      <w:pPr>
        <w:ind w:left="1058" w:hanging="177"/>
      </w:pPr>
      <w:rPr>
        <w:rFonts w:hint="default"/>
        <w:lang w:val="uk-UA" w:eastAsia="en-US" w:bidi="ar-SA"/>
      </w:rPr>
    </w:lvl>
    <w:lvl w:ilvl="2" w:tplc="EC90DBB4">
      <w:numFmt w:val="bullet"/>
      <w:lvlText w:val="•"/>
      <w:lvlJc w:val="left"/>
      <w:pPr>
        <w:ind w:left="1837" w:hanging="177"/>
      </w:pPr>
      <w:rPr>
        <w:rFonts w:hint="default"/>
        <w:lang w:val="uk-UA" w:eastAsia="en-US" w:bidi="ar-SA"/>
      </w:rPr>
    </w:lvl>
    <w:lvl w:ilvl="3" w:tplc="3F7E4926">
      <w:numFmt w:val="bullet"/>
      <w:lvlText w:val="•"/>
      <w:lvlJc w:val="left"/>
      <w:pPr>
        <w:ind w:left="2616" w:hanging="177"/>
      </w:pPr>
      <w:rPr>
        <w:rFonts w:hint="default"/>
        <w:lang w:val="uk-UA" w:eastAsia="en-US" w:bidi="ar-SA"/>
      </w:rPr>
    </w:lvl>
    <w:lvl w:ilvl="4" w:tplc="A3F47A96">
      <w:numFmt w:val="bullet"/>
      <w:lvlText w:val="•"/>
      <w:lvlJc w:val="left"/>
      <w:pPr>
        <w:ind w:left="3394" w:hanging="177"/>
      </w:pPr>
      <w:rPr>
        <w:rFonts w:hint="default"/>
        <w:lang w:val="uk-UA" w:eastAsia="en-US" w:bidi="ar-SA"/>
      </w:rPr>
    </w:lvl>
    <w:lvl w:ilvl="5" w:tplc="546658E0">
      <w:numFmt w:val="bullet"/>
      <w:lvlText w:val="•"/>
      <w:lvlJc w:val="left"/>
      <w:pPr>
        <w:ind w:left="4173" w:hanging="177"/>
      </w:pPr>
      <w:rPr>
        <w:rFonts w:hint="default"/>
        <w:lang w:val="uk-UA" w:eastAsia="en-US" w:bidi="ar-SA"/>
      </w:rPr>
    </w:lvl>
    <w:lvl w:ilvl="6" w:tplc="18AA8D22">
      <w:numFmt w:val="bullet"/>
      <w:lvlText w:val="•"/>
      <w:lvlJc w:val="left"/>
      <w:pPr>
        <w:ind w:left="4952" w:hanging="177"/>
      </w:pPr>
      <w:rPr>
        <w:rFonts w:hint="default"/>
        <w:lang w:val="uk-UA" w:eastAsia="en-US" w:bidi="ar-SA"/>
      </w:rPr>
    </w:lvl>
    <w:lvl w:ilvl="7" w:tplc="CF50DAF8">
      <w:numFmt w:val="bullet"/>
      <w:lvlText w:val="•"/>
      <w:lvlJc w:val="left"/>
      <w:pPr>
        <w:ind w:left="5730" w:hanging="177"/>
      </w:pPr>
      <w:rPr>
        <w:rFonts w:hint="default"/>
        <w:lang w:val="uk-UA" w:eastAsia="en-US" w:bidi="ar-SA"/>
      </w:rPr>
    </w:lvl>
    <w:lvl w:ilvl="8" w:tplc="EAD2114C">
      <w:numFmt w:val="bullet"/>
      <w:lvlText w:val="•"/>
      <w:lvlJc w:val="left"/>
      <w:pPr>
        <w:ind w:left="6509" w:hanging="177"/>
      </w:pPr>
      <w:rPr>
        <w:rFonts w:hint="default"/>
        <w:lang w:val="uk-UA" w:eastAsia="en-US" w:bidi="ar-SA"/>
      </w:rPr>
    </w:lvl>
  </w:abstractNum>
  <w:abstractNum w:abstractNumId="10" w15:restartNumberingAfterBreak="0">
    <w:nsid w:val="0CD21025"/>
    <w:multiLevelType w:val="hybridMultilevel"/>
    <w:tmpl w:val="FFBA07E2"/>
    <w:lvl w:ilvl="0" w:tplc="C8DE873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EED85ACA">
      <w:numFmt w:val="bullet"/>
      <w:lvlText w:val="•"/>
      <w:lvlJc w:val="left"/>
      <w:pPr>
        <w:ind w:left="1058" w:hanging="176"/>
      </w:pPr>
      <w:rPr>
        <w:rFonts w:hint="default"/>
        <w:lang w:val="uk-UA" w:eastAsia="en-US" w:bidi="ar-SA"/>
      </w:rPr>
    </w:lvl>
    <w:lvl w:ilvl="2" w:tplc="8D209FB6">
      <w:numFmt w:val="bullet"/>
      <w:lvlText w:val="•"/>
      <w:lvlJc w:val="left"/>
      <w:pPr>
        <w:ind w:left="1837" w:hanging="176"/>
      </w:pPr>
      <w:rPr>
        <w:rFonts w:hint="default"/>
        <w:lang w:val="uk-UA" w:eastAsia="en-US" w:bidi="ar-SA"/>
      </w:rPr>
    </w:lvl>
    <w:lvl w:ilvl="3" w:tplc="9BC452CE">
      <w:numFmt w:val="bullet"/>
      <w:lvlText w:val="•"/>
      <w:lvlJc w:val="left"/>
      <w:pPr>
        <w:ind w:left="2616" w:hanging="176"/>
      </w:pPr>
      <w:rPr>
        <w:rFonts w:hint="default"/>
        <w:lang w:val="uk-UA" w:eastAsia="en-US" w:bidi="ar-SA"/>
      </w:rPr>
    </w:lvl>
    <w:lvl w:ilvl="4" w:tplc="3DCC346C">
      <w:numFmt w:val="bullet"/>
      <w:lvlText w:val="•"/>
      <w:lvlJc w:val="left"/>
      <w:pPr>
        <w:ind w:left="3394" w:hanging="176"/>
      </w:pPr>
      <w:rPr>
        <w:rFonts w:hint="default"/>
        <w:lang w:val="uk-UA" w:eastAsia="en-US" w:bidi="ar-SA"/>
      </w:rPr>
    </w:lvl>
    <w:lvl w:ilvl="5" w:tplc="9B185086">
      <w:numFmt w:val="bullet"/>
      <w:lvlText w:val="•"/>
      <w:lvlJc w:val="left"/>
      <w:pPr>
        <w:ind w:left="4173" w:hanging="176"/>
      </w:pPr>
      <w:rPr>
        <w:rFonts w:hint="default"/>
        <w:lang w:val="uk-UA" w:eastAsia="en-US" w:bidi="ar-SA"/>
      </w:rPr>
    </w:lvl>
    <w:lvl w:ilvl="6" w:tplc="8F0AFD52">
      <w:numFmt w:val="bullet"/>
      <w:lvlText w:val="•"/>
      <w:lvlJc w:val="left"/>
      <w:pPr>
        <w:ind w:left="4952" w:hanging="176"/>
      </w:pPr>
      <w:rPr>
        <w:rFonts w:hint="default"/>
        <w:lang w:val="uk-UA" w:eastAsia="en-US" w:bidi="ar-SA"/>
      </w:rPr>
    </w:lvl>
    <w:lvl w:ilvl="7" w:tplc="B7B2D990">
      <w:numFmt w:val="bullet"/>
      <w:lvlText w:val="•"/>
      <w:lvlJc w:val="left"/>
      <w:pPr>
        <w:ind w:left="5730" w:hanging="176"/>
      </w:pPr>
      <w:rPr>
        <w:rFonts w:hint="default"/>
        <w:lang w:val="uk-UA" w:eastAsia="en-US" w:bidi="ar-SA"/>
      </w:rPr>
    </w:lvl>
    <w:lvl w:ilvl="8" w:tplc="E9529DFA">
      <w:numFmt w:val="bullet"/>
      <w:lvlText w:val="•"/>
      <w:lvlJc w:val="left"/>
      <w:pPr>
        <w:ind w:left="6509" w:hanging="176"/>
      </w:pPr>
      <w:rPr>
        <w:rFonts w:hint="default"/>
        <w:lang w:val="uk-UA" w:eastAsia="en-US" w:bidi="ar-SA"/>
      </w:rPr>
    </w:lvl>
  </w:abstractNum>
  <w:abstractNum w:abstractNumId="11" w15:restartNumberingAfterBreak="0">
    <w:nsid w:val="0E753EAF"/>
    <w:multiLevelType w:val="hybridMultilevel"/>
    <w:tmpl w:val="043026BC"/>
    <w:lvl w:ilvl="0" w:tplc="7A64ED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9C87B48">
      <w:numFmt w:val="bullet"/>
      <w:lvlText w:val="•"/>
      <w:lvlJc w:val="left"/>
      <w:pPr>
        <w:ind w:left="1058" w:hanging="177"/>
      </w:pPr>
      <w:rPr>
        <w:rFonts w:hint="default"/>
        <w:lang w:val="uk-UA" w:eastAsia="en-US" w:bidi="ar-SA"/>
      </w:rPr>
    </w:lvl>
    <w:lvl w:ilvl="2" w:tplc="EAB6FB00">
      <w:numFmt w:val="bullet"/>
      <w:lvlText w:val="•"/>
      <w:lvlJc w:val="left"/>
      <w:pPr>
        <w:ind w:left="1837" w:hanging="177"/>
      </w:pPr>
      <w:rPr>
        <w:rFonts w:hint="default"/>
        <w:lang w:val="uk-UA" w:eastAsia="en-US" w:bidi="ar-SA"/>
      </w:rPr>
    </w:lvl>
    <w:lvl w:ilvl="3" w:tplc="E056C592">
      <w:numFmt w:val="bullet"/>
      <w:lvlText w:val="•"/>
      <w:lvlJc w:val="left"/>
      <w:pPr>
        <w:ind w:left="2616" w:hanging="177"/>
      </w:pPr>
      <w:rPr>
        <w:rFonts w:hint="default"/>
        <w:lang w:val="uk-UA" w:eastAsia="en-US" w:bidi="ar-SA"/>
      </w:rPr>
    </w:lvl>
    <w:lvl w:ilvl="4" w:tplc="0BBC8E62">
      <w:numFmt w:val="bullet"/>
      <w:lvlText w:val="•"/>
      <w:lvlJc w:val="left"/>
      <w:pPr>
        <w:ind w:left="3394" w:hanging="177"/>
      </w:pPr>
      <w:rPr>
        <w:rFonts w:hint="default"/>
        <w:lang w:val="uk-UA" w:eastAsia="en-US" w:bidi="ar-SA"/>
      </w:rPr>
    </w:lvl>
    <w:lvl w:ilvl="5" w:tplc="BDDEA792">
      <w:numFmt w:val="bullet"/>
      <w:lvlText w:val="•"/>
      <w:lvlJc w:val="left"/>
      <w:pPr>
        <w:ind w:left="4173" w:hanging="177"/>
      </w:pPr>
      <w:rPr>
        <w:rFonts w:hint="default"/>
        <w:lang w:val="uk-UA" w:eastAsia="en-US" w:bidi="ar-SA"/>
      </w:rPr>
    </w:lvl>
    <w:lvl w:ilvl="6" w:tplc="1DACA8DC">
      <w:numFmt w:val="bullet"/>
      <w:lvlText w:val="•"/>
      <w:lvlJc w:val="left"/>
      <w:pPr>
        <w:ind w:left="4952" w:hanging="177"/>
      </w:pPr>
      <w:rPr>
        <w:rFonts w:hint="default"/>
        <w:lang w:val="uk-UA" w:eastAsia="en-US" w:bidi="ar-SA"/>
      </w:rPr>
    </w:lvl>
    <w:lvl w:ilvl="7" w:tplc="740677D6">
      <w:numFmt w:val="bullet"/>
      <w:lvlText w:val="•"/>
      <w:lvlJc w:val="left"/>
      <w:pPr>
        <w:ind w:left="5730" w:hanging="177"/>
      </w:pPr>
      <w:rPr>
        <w:rFonts w:hint="default"/>
        <w:lang w:val="uk-UA" w:eastAsia="en-US" w:bidi="ar-SA"/>
      </w:rPr>
    </w:lvl>
    <w:lvl w:ilvl="8" w:tplc="EB7E0356">
      <w:numFmt w:val="bullet"/>
      <w:lvlText w:val="•"/>
      <w:lvlJc w:val="left"/>
      <w:pPr>
        <w:ind w:left="6509" w:hanging="177"/>
      </w:pPr>
      <w:rPr>
        <w:rFonts w:hint="default"/>
        <w:lang w:val="uk-UA" w:eastAsia="en-US" w:bidi="ar-SA"/>
      </w:rPr>
    </w:lvl>
  </w:abstractNum>
  <w:abstractNum w:abstractNumId="12" w15:restartNumberingAfterBreak="0">
    <w:nsid w:val="0E8D6DAD"/>
    <w:multiLevelType w:val="multilevel"/>
    <w:tmpl w:val="9C96B9AC"/>
    <w:lvl w:ilvl="0">
      <w:start w:val="3"/>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13" w15:restartNumberingAfterBreak="0">
    <w:nsid w:val="0EC84369"/>
    <w:multiLevelType w:val="hybridMultilevel"/>
    <w:tmpl w:val="ACE0A39A"/>
    <w:lvl w:ilvl="0" w:tplc="EA44F6AE">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1646C2E">
      <w:numFmt w:val="bullet"/>
      <w:lvlText w:val="•"/>
      <w:lvlJc w:val="left"/>
      <w:pPr>
        <w:ind w:left="1045" w:hanging="144"/>
      </w:pPr>
      <w:rPr>
        <w:rFonts w:hint="default"/>
        <w:lang w:val="uk-UA" w:eastAsia="en-US" w:bidi="ar-SA"/>
      </w:rPr>
    </w:lvl>
    <w:lvl w:ilvl="2" w:tplc="BDE45326">
      <w:numFmt w:val="bullet"/>
      <w:lvlText w:val="•"/>
      <w:lvlJc w:val="left"/>
      <w:pPr>
        <w:ind w:left="1810" w:hanging="144"/>
      </w:pPr>
      <w:rPr>
        <w:rFonts w:hint="default"/>
        <w:lang w:val="uk-UA" w:eastAsia="en-US" w:bidi="ar-SA"/>
      </w:rPr>
    </w:lvl>
    <w:lvl w:ilvl="3" w:tplc="4CEEC4A0">
      <w:numFmt w:val="bullet"/>
      <w:lvlText w:val="•"/>
      <w:lvlJc w:val="left"/>
      <w:pPr>
        <w:ind w:left="2575" w:hanging="144"/>
      </w:pPr>
      <w:rPr>
        <w:rFonts w:hint="default"/>
        <w:lang w:val="uk-UA" w:eastAsia="en-US" w:bidi="ar-SA"/>
      </w:rPr>
    </w:lvl>
    <w:lvl w:ilvl="4" w:tplc="E5DCDAFA">
      <w:numFmt w:val="bullet"/>
      <w:lvlText w:val="•"/>
      <w:lvlJc w:val="left"/>
      <w:pPr>
        <w:ind w:left="3340" w:hanging="144"/>
      </w:pPr>
      <w:rPr>
        <w:rFonts w:hint="default"/>
        <w:lang w:val="uk-UA" w:eastAsia="en-US" w:bidi="ar-SA"/>
      </w:rPr>
    </w:lvl>
    <w:lvl w:ilvl="5" w:tplc="52B2DC18">
      <w:numFmt w:val="bullet"/>
      <w:lvlText w:val="•"/>
      <w:lvlJc w:val="left"/>
      <w:pPr>
        <w:ind w:left="4105" w:hanging="144"/>
      </w:pPr>
      <w:rPr>
        <w:rFonts w:hint="default"/>
        <w:lang w:val="uk-UA" w:eastAsia="en-US" w:bidi="ar-SA"/>
      </w:rPr>
    </w:lvl>
    <w:lvl w:ilvl="6" w:tplc="42E6DF0A">
      <w:numFmt w:val="bullet"/>
      <w:lvlText w:val="•"/>
      <w:lvlJc w:val="left"/>
      <w:pPr>
        <w:ind w:left="4870" w:hanging="144"/>
      </w:pPr>
      <w:rPr>
        <w:rFonts w:hint="default"/>
        <w:lang w:val="uk-UA" w:eastAsia="en-US" w:bidi="ar-SA"/>
      </w:rPr>
    </w:lvl>
    <w:lvl w:ilvl="7" w:tplc="47144008">
      <w:numFmt w:val="bullet"/>
      <w:lvlText w:val="•"/>
      <w:lvlJc w:val="left"/>
      <w:pPr>
        <w:ind w:left="5635" w:hanging="144"/>
      </w:pPr>
      <w:rPr>
        <w:rFonts w:hint="default"/>
        <w:lang w:val="uk-UA" w:eastAsia="en-US" w:bidi="ar-SA"/>
      </w:rPr>
    </w:lvl>
    <w:lvl w:ilvl="8" w:tplc="02E2177C">
      <w:numFmt w:val="bullet"/>
      <w:lvlText w:val="•"/>
      <w:lvlJc w:val="left"/>
      <w:pPr>
        <w:ind w:left="6400" w:hanging="144"/>
      </w:pPr>
      <w:rPr>
        <w:rFonts w:hint="default"/>
        <w:lang w:val="uk-UA" w:eastAsia="en-US" w:bidi="ar-SA"/>
      </w:rPr>
    </w:lvl>
  </w:abstractNum>
  <w:abstractNum w:abstractNumId="14" w15:restartNumberingAfterBreak="0">
    <w:nsid w:val="100B2004"/>
    <w:multiLevelType w:val="multilevel"/>
    <w:tmpl w:val="FAECD95E"/>
    <w:lvl w:ilvl="0">
      <w:start w:val="2"/>
      <w:numFmt w:val="decimal"/>
      <w:lvlText w:val="%1."/>
      <w:lvlJc w:val="left"/>
      <w:pPr>
        <w:ind w:left="591" w:hanging="380"/>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211" w:hanging="336"/>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179" w:hanging="336"/>
      </w:pPr>
      <w:rPr>
        <w:rFonts w:hint="default"/>
        <w:lang w:val="uk-UA" w:eastAsia="en-US" w:bidi="ar-SA"/>
      </w:rPr>
    </w:lvl>
    <w:lvl w:ilvl="3">
      <w:numFmt w:val="bullet"/>
      <w:lvlText w:val="•"/>
      <w:lvlJc w:val="left"/>
      <w:pPr>
        <w:ind w:left="1758" w:hanging="336"/>
      </w:pPr>
      <w:rPr>
        <w:rFonts w:hint="default"/>
        <w:lang w:val="uk-UA" w:eastAsia="en-US" w:bidi="ar-SA"/>
      </w:rPr>
    </w:lvl>
    <w:lvl w:ilvl="4">
      <w:numFmt w:val="bullet"/>
      <w:lvlText w:val="•"/>
      <w:lvlJc w:val="left"/>
      <w:pPr>
        <w:ind w:left="2337" w:hanging="336"/>
      </w:pPr>
      <w:rPr>
        <w:rFonts w:hint="default"/>
        <w:lang w:val="uk-UA" w:eastAsia="en-US" w:bidi="ar-SA"/>
      </w:rPr>
    </w:lvl>
    <w:lvl w:ilvl="5">
      <w:numFmt w:val="bullet"/>
      <w:lvlText w:val="•"/>
      <w:lvlJc w:val="left"/>
      <w:pPr>
        <w:ind w:left="2916" w:hanging="336"/>
      </w:pPr>
      <w:rPr>
        <w:rFonts w:hint="default"/>
        <w:lang w:val="uk-UA" w:eastAsia="en-US" w:bidi="ar-SA"/>
      </w:rPr>
    </w:lvl>
    <w:lvl w:ilvl="6">
      <w:numFmt w:val="bullet"/>
      <w:lvlText w:val="•"/>
      <w:lvlJc w:val="left"/>
      <w:pPr>
        <w:ind w:left="3495" w:hanging="336"/>
      </w:pPr>
      <w:rPr>
        <w:rFonts w:hint="default"/>
        <w:lang w:val="uk-UA" w:eastAsia="en-US" w:bidi="ar-SA"/>
      </w:rPr>
    </w:lvl>
    <w:lvl w:ilvl="7">
      <w:numFmt w:val="bullet"/>
      <w:lvlText w:val="•"/>
      <w:lvlJc w:val="left"/>
      <w:pPr>
        <w:ind w:left="4075" w:hanging="336"/>
      </w:pPr>
      <w:rPr>
        <w:rFonts w:hint="default"/>
        <w:lang w:val="uk-UA" w:eastAsia="en-US" w:bidi="ar-SA"/>
      </w:rPr>
    </w:lvl>
    <w:lvl w:ilvl="8">
      <w:numFmt w:val="bullet"/>
      <w:lvlText w:val="•"/>
      <w:lvlJc w:val="left"/>
      <w:pPr>
        <w:ind w:left="4654" w:hanging="336"/>
      </w:pPr>
      <w:rPr>
        <w:rFonts w:hint="default"/>
        <w:lang w:val="uk-UA" w:eastAsia="en-US" w:bidi="ar-SA"/>
      </w:rPr>
    </w:lvl>
  </w:abstractNum>
  <w:abstractNum w:abstractNumId="15" w15:restartNumberingAfterBreak="0">
    <w:nsid w:val="1027507B"/>
    <w:multiLevelType w:val="multilevel"/>
    <w:tmpl w:val="7772F618"/>
    <w:lvl w:ilvl="0">
      <w:start w:val="3"/>
      <w:numFmt w:val="decimal"/>
      <w:lvlText w:val="%1"/>
      <w:lvlJc w:val="left"/>
      <w:pPr>
        <w:ind w:left="403" w:hanging="297"/>
      </w:pPr>
      <w:rPr>
        <w:rFonts w:hint="default"/>
        <w:lang w:val="uk-UA" w:eastAsia="en-US" w:bidi="ar-SA"/>
      </w:rPr>
    </w:lvl>
    <w:lvl w:ilvl="1">
      <w:start w:val="5"/>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6" w15:restartNumberingAfterBreak="0">
    <w:nsid w:val="119C53E3"/>
    <w:multiLevelType w:val="hybridMultilevel"/>
    <w:tmpl w:val="DFCC0E8C"/>
    <w:lvl w:ilvl="0" w:tplc="65EEC65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D46ADF0">
      <w:numFmt w:val="bullet"/>
      <w:lvlText w:val="•"/>
      <w:lvlJc w:val="left"/>
      <w:pPr>
        <w:ind w:left="1058" w:hanging="176"/>
      </w:pPr>
      <w:rPr>
        <w:rFonts w:hint="default"/>
        <w:lang w:val="uk-UA" w:eastAsia="en-US" w:bidi="ar-SA"/>
      </w:rPr>
    </w:lvl>
    <w:lvl w:ilvl="2" w:tplc="6EA66C96">
      <w:numFmt w:val="bullet"/>
      <w:lvlText w:val="•"/>
      <w:lvlJc w:val="left"/>
      <w:pPr>
        <w:ind w:left="1837" w:hanging="176"/>
      </w:pPr>
      <w:rPr>
        <w:rFonts w:hint="default"/>
        <w:lang w:val="uk-UA" w:eastAsia="en-US" w:bidi="ar-SA"/>
      </w:rPr>
    </w:lvl>
    <w:lvl w:ilvl="3" w:tplc="4144588E">
      <w:numFmt w:val="bullet"/>
      <w:lvlText w:val="•"/>
      <w:lvlJc w:val="left"/>
      <w:pPr>
        <w:ind w:left="2616" w:hanging="176"/>
      </w:pPr>
      <w:rPr>
        <w:rFonts w:hint="default"/>
        <w:lang w:val="uk-UA" w:eastAsia="en-US" w:bidi="ar-SA"/>
      </w:rPr>
    </w:lvl>
    <w:lvl w:ilvl="4" w:tplc="A52E4AE4">
      <w:numFmt w:val="bullet"/>
      <w:lvlText w:val="•"/>
      <w:lvlJc w:val="left"/>
      <w:pPr>
        <w:ind w:left="3394" w:hanging="176"/>
      </w:pPr>
      <w:rPr>
        <w:rFonts w:hint="default"/>
        <w:lang w:val="uk-UA" w:eastAsia="en-US" w:bidi="ar-SA"/>
      </w:rPr>
    </w:lvl>
    <w:lvl w:ilvl="5" w:tplc="858A8608">
      <w:numFmt w:val="bullet"/>
      <w:lvlText w:val="•"/>
      <w:lvlJc w:val="left"/>
      <w:pPr>
        <w:ind w:left="4173" w:hanging="176"/>
      </w:pPr>
      <w:rPr>
        <w:rFonts w:hint="default"/>
        <w:lang w:val="uk-UA" w:eastAsia="en-US" w:bidi="ar-SA"/>
      </w:rPr>
    </w:lvl>
    <w:lvl w:ilvl="6" w:tplc="4D6A3988">
      <w:numFmt w:val="bullet"/>
      <w:lvlText w:val="•"/>
      <w:lvlJc w:val="left"/>
      <w:pPr>
        <w:ind w:left="4952" w:hanging="176"/>
      </w:pPr>
      <w:rPr>
        <w:rFonts w:hint="default"/>
        <w:lang w:val="uk-UA" w:eastAsia="en-US" w:bidi="ar-SA"/>
      </w:rPr>
    </w:lvl>
    <w:lvl w:ilvl="7" w:tplc="69EACB40">
      <w:numFmt w:val="bullet"/>
      <w:lvlText w:val="•"/>
      <w:lvlJc w:val="left"/>
      <w:pPr>
        <w:ind w:left="5730" w:hanging="176"/>
      </w:pPr>
      <w:rPr>
        <w:rFonts w:hint="default"/>
        <w:lang w:val="uk-UA" w:eastAsia="en-US" w:bidi="ar-SA"/>
      </w:rPr>
    </w:lvl>
    <w:lvl w:ilvl="8" w:tplc="DEE8105E">
      <w:numFmt w:val="bullet"/>
      <w:lvlText w:val="•"/>
      <w:lvlJc w:val="left"/>
      <w:pPr>
        <w:ind w:left="6509" w:hanging="176"/>
      </w:pPr>
      <w:rPr>
        <w:rFonts w:hint="default"/>
        <w:lang w:val="uk-UA" w:eastAsia="en-US" w:bidi="ar-SA"/>
      </w:rPr>
    </w:lvl>
  </w:abstractNum>
  <w:abstractNum w:abstractNumId="17" w15:restartNumberingAfterBreak="0">
    <w:nsid w:val="1252154C"/>
    <w:multiLevelType w:val="hybridMultilevel"/>
    <w:tmpl w:val="54AEE6E4"/>
    <w:lvl w:ilvl="0" w:tplc="353801A6">
      <w:numFmt w:val="bullet"/>
      <w:lvlText w:val="–"/>
      <w:lvlJc w:val="left"/>
      <w:pPr>
        <w:ind w:left="236" w:hanging="260"/>
      </w:pPr>
      <w:rPr>
        <w:rFonts w:ascii="Arial" w:eastAsia="Arial" w:hAnsi="Arial" w:cs="Arial" w:hint="default"/>
        <w:b w:val="0"/>
        <w:bCs w:val="0"/>
        <w:i w:val="0"/>
        <w:iCs w:val="0"/>
        <w:spacing w:val="0"/>
        <w:w w:val="99"/>
        <w:sz w:val="20"/>
        <w:szCs w:val="20"/>
        <w:lang w:val="uk-UA" w:eastAsia="en-US" w:bidi="ar-SA"/>
      </w:rPr>
    </w:lvl>
    <w:lvl w:ilvl="1" w:tplc="97C25796">
      <w:numFmt w:val="bullet"/>
      <w:lvlText w:val="•"/>
      <w:lvlJc w:val="left"/>
      <w:pPr>
        <w:ind w:left="724" w:hanging="260"/>
      </w:pPr>
      <w:rPr>
        <w:rFonts w:hint="default"/>
        <w:lang w:val="uk-UA" w:eastAsia="en-US" w:bidi="ar-SA"/>
      </w:rPr>
    </w:lvl>
    <w:lvl w:ilvl="2" w:tplc="9934CC86">
      <w:numFmt w:val="bullet"/>
      <w:lvlText w:val="•"/>
      <w:lvlJc w:val="left"/>
      <w:pPr>
        <w:ind w:left="1209" w:hanging="260"/>
      </w:pPr>
      <w:rPr>
        <w:rFonts w:hint="default"/>
        <w:lang w:val="uk-UA" w:eastAsia="en-US" w:bidi="ar-SA"/>
      </w:rPr>
    </w:lvl>
    <w:lvl w:ilvl="3" w:tplc="E16A37F2">
      <w:numFmt w:val="bullet"/>
      <w:lvlText w:val="•"/>
      <w:lvlJc w:val="left"/>
      <w:pPr>
        <w:ind w:left="1694" w:hanging="260"/>
      </w:pPr>
      <w:rPr>
        <w:rFonts w:hint="default"/>
        <w:lang w:val="uk-UA" w:eastAsia="en-US" w:bidi="ar-SA"/>
      </w:rPr>
    </w:lvl>
    <w:lvl w:ilvl="4" w:tplc="97B47270">
      <w:numFmt w:val="bullet"/>
      <w:lvlText w:val="•"/>
      <w:lvlJc w:val="left"/>
      <w:pPr>
        <w:ind w:left="2179" w:hanging="260"/>
      </w:pPr>
      <w:rPr>
        <w:rFonts w:hint="default"/>
        <w:lang w:val="uk-UA" w:eastAsia="en-US" w:bidi="ar-SA"/>
      </w:rPr>
    </w:lvl>
    <w:lvl w:ilvl="5" w:tplc="D0C227B2">
      <w:numFmt w:val="bullet"/>
      <w:lvlText w:val="•"/>
      <w:lvlJc w:val="left"/>
      <w:pPr>
        <w:ind w:left="2664" w:hanging="260"/>
      </w:pPr>
      <w:rPr>
        <w:rFonts w:hint="default"/>
        <w:lang w:val="uk-UA" w:eastAsia="en-US" w:bidi="ar-SA"/>
      </w:rPr>
    </w:lvl>
    <w:lvl w:ilvl="6" w:tplc="36FE0382">
      <w:numFmt w:val="bullet"/>
      <w:lvlText w:val="•"/>
      <w:lvlJc w:val="left"/>
      <w:pPr>
        <w:ind w:left="3148" w:hanging="260"/>
      </w:pPr>
      <w:rPr>
        <w:rFonts w:hint="default"/>
        <w:lang w:val="uk-UA" w:eastAsia="en-US" w:bidi="ar-SA"/>
      </w:rPr>
    </w:lvl>
    <w:lvl w:ilvl="7" w:tplc="08669D40">
      <w:numFmt w:val="bullet"/>
      <w:lvlText w:val="•"/>
      <w:lvlJc w:val="left"/>
      <w:pPr>
        <w:ind w:left="3633" w:hanging="260"/>
      </w:pPr>
      <w:rPr>
        <w:rFonts w:hint="default"/>
        <w:lang w:val="uk-UA" w:eastAsia="en-US" w:bidi="ar-SA"/>
      </w:rPr>
    </w:lvl>
    <w:lvl w:ilvl="8" w:tplc="36E207B6">
      <w:numFmt w:val="bullet"/>
      <w:lvlText w:val="•"/>
      <w:lvlJc w:val="left"/>
      <w:pPr>
        <w:ind w:left="4118" w:hanging="260"/>
      </w:pPr>
      <w:rPr>
        <w:rFonts w:hint="default"/>
        <w:lang w:val="uk-UA" w:eastAsia="en-US" w:bidi="ar-SA"/>
      </w:rPr>
    </w:lvl>
  </w:abstractNum>
  <w:abstractNum w:abstractNumId="18" w15:restartNumberingAfterBreak="0">
    <w:nsid w:val="130735D0"/>
    <w:multiLevelType w:val="multilevel"/>
    <w:tmpl w:val="49C0A1B6"/>
    <w:lvl w:ilvl="0">
      <w:start w:val="4"/>
      <w:numFmt w:val="decimal"/>
      <w:lvlText w:val="%1."/>
      <w:lvlJc w:val="left"/>
      <w:pPr>
        <w:ind w:left="354" w:hanging="265"/>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19" w15:restartNumberingAfterBreak="0">
    <w:nsid w:val="13D74D8A"/>
    <w:multiLevelType w:val="hybridMultilevel"/>
    <w:tmpl w:val="F14A454A"/>
    <w:lvl w:ilvl="0" w:tplc="B412C02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966AF99C">
      <w:numFmt w:val="bullet"/>
      <w:lvlText w:val="•"/>
      <w:lvlJc w:val="left"/>
      <w:pPr>
        <w:ind w:left="1058" w:hanging="176"/>
      </w:pPr>
      <w:rPr>
        <w:rFonts w:hint="default"/>
        <w:lang w:val="uk-UA" w:eastAsia="en-US" w:bidi="ar-SA"/>
      </w:rPr>
    </w:lvl>
    <w:lvl w:ilvl="2" w:tplc="632CFB7A">
      <w:numFmt w:val="bullet"/>
      <w:lvlText w:val="•"/>
      <w:lvlJc w:val="left"/>
      <w:pPr>
        <w:ind w:left="1837" w:hanging="176"/>
      </w:pPr>
      <w:rPr>
        <w:rFonts w:hint="default"/>
        <w:lang w:val="uk-UA" w:eastAsia="en-US" w:bidi="ar-SA"/>
      </w:rPr>
    </w:lvl>
    <w:lvl w:ilvl="3" w:tplc="2E4C8FB6">
      <w:numFmt w:val="bullet"/>
      <w:lvlText w:val="•"/>
      <w:lvlJc w:val="left"/>
      <w:pPr>
        <w:ind w:left="2616" w:hanging="176"/>
      </w:pPr>
      <w:rPr>
        <w:rFonts w:hint="default"/>
        <w:lang w:val="uk-UA" w:eastAsia="en-US" w:bidi="ar-SA"/>
      </w:rPr>
    </w:lvl>
    <w:lvl w:ilvl="4" w:tplc="D1680978">
      <w:numFmt w:val="bullet"/>
      <w:lvlText w:val="•"/>
      <w:lvlJc w:val="left"/>
      <w:pPr>
        <w:ind w:left="3394" w:hanging="176"/>
      </w:pPr>
      <w:rPr>
        <w:rFonts w:hint="default"/>
        <w:lang w:val="uk-UA" w:eastAsia="en-US" w:bidi="ar-SA"/>
      </w:rPr>
    </w:lvl>
    <w:lvl w:ilvl="5" w:tplc="7F96FB90">
      <w:numFmt w:val="bullet"/>
      <w:lvlText w:val="•"/>
      <w:lvlJc w:val="left"/>
      <w:pPr>
        <w:ind w:left="4173" w:hanging="176"/>
      </w:pPr>
      <w:rPr>
        <w:rFonts w:hint="default"/>
        <w:lang w:val="uk-UA" w:eastAsia="en-US" w:bidi="ar-SA"/>
      </w:rPr>
    </w:lvl>
    <w:lvl w:ilvl="6" w:tplc="8BA22C66">
      <w:numFmt w:val="bullet"/>
      <w:lvlText w:val="•"/>
      <w:lvlJc w:val="left"/>
      <w:pPr>
        <w:ind w:left="4952" w:hanging="176"/>
      </w:pPr>
      <w:rPr>
        <w:rFonts w:hint="default"/>
        <w:lang w:val="uk-UA" w:eastAsia="en-US" w:bidi="ar-SA"/>
      </w:rPr>
    </w:lvl>
    <w:lvl w:ilvl="7" w:tplc="C1C06F5E">
      <w:numFmt w:val="bullet"/>
      <w:lvlText w:val="•"/>
      <w:lvlJc w:val="left"/>
      <w:pPr>
        <w:ind w:left="5730" w:hanging="176"/>
      </w:pPr>
      <w:rPr>
        <w:rFonts w:hint="default"/>
        <w:lang w:val="uk-UA" w:eastAsia="en-US" w:bidi="ar-SA"/>
      </w:rPr>
    </w:lvl>
    <w:lvl w:ilvl="8" w:tplc="FB2446BA">
      <w:numFmt w:val="bullet"/>
      <w:lvlText w:val="•"/>
      <w:lvlJc w:val="left"/>
      <w:pPr>
        <w:ind w:left="6509" w:hanging="176"/>
      </w:pPr>
      <w:rPr>
        <w:rFonts w:hint="default"/>
        <w:lang w:val="uk-UA" w:eastAsia="en-US" w:bidi="ar-SA"/>
      </w:rPr>
    </w:lvl>
  </w:abstractNum>
  <w:abstractNum w:abstractNumId="20" w15:restartNumberingAfterBreak="0">
    <w:nsid w:val="14053BE8"/>
    <w:multiLevelType w:val="hybridMultilevel"/>
    <w:tmpl w:val="E7B24A7C"/>
    <w:lvl w:ilvl="0" w:tplc="E4A056C4">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F6D8562C">
      <w:numFmt w:val="bullet"/>
      <w:lvlText w:val="•"/>
      <w:lvlJc w:val="left"/>
      <w:pPr>
        <w:ind w:left="485" w:hanging="132"/>
      </w:pPr>
      <w:rPr>
        <w:rFonts w:hint="default"/>
        <w:lang w:val="uk-UA" w:eastAsia="en-US" w:bidi="ar-SA"/>
      </w:rPr>
    </w:lvl>
    <w:lvl w:ilvl="2" w:tplc="71507978">
      <w:numFmt w:val="bullet"/>
      <w:lvlText w:val="•"/>
      <w:lvlJc w:val="left"/>
      <w:pPr>
        <w:ind w:left="871" w:hanging="132"/>
      </w:pPr>
      <w:rPr>
        <w:rFonts w:hint="default"/>
        <w:lang w:val="uk-UA" w:eastAsia="en-US" w:bidi="ar-SA"/>
      </w:rPr>
    </w:lvl>
    <w:lvl w:ilvl="3" w:tplc="54E8CCD4">
      <w:numFmt w:val="bullet"/>
      <w:lvlText w:val="•"/>
      <w:lvlJc w:val="left"/>
      <w:pPr>
        <w:ind w:left="1256" w:hanging="132"/>
      </w:pPr>
      <w:rPr>
        <w:rFonts w:hint="default"/>
        <w:lang w:val="uk-UA" w:eastAsia="en-US" w:bidi="ar-SA"/>
      </w:rPr>
    </w:lvl>
    <w:lvl w:ilvl="4" w:tplc="7D98B03C">
      <w:numFmt w:val="bullet"/>
      <w:lvlText w:val="•"/>
      <w:lvlJc w:val="left"/>
      <w:pPr>
        <w:ind w:left="1642" w:hanging="132"/>
      </w:pPr>
      <w:rPr>
        <w:rFonts w:hint="default"/>
        <w:lang w:val="uk-UA" w:eastAsia="en-US" w:bidi="ar-SA"/>
      </w:rPr>
    </w:lvl>
    <w:lvl w:ilvl="5" w:tplc="9C4CB02A">
      <w:numFmt w:val="bullet"/>
      <w:lvlText w:val="•"/>
      <w:lvlJc w:val="left"/>
      <w:pPr>
        <w:ind w:left="2027" w:hanging="132"/>
      </w:pPr>
      <w:rPr>
        <w:rFonts w:hint="default"/>
        <w:lang w:val="uk-UA" w:eastAsia="en-US" w:bidi="ar-SA"/>
      </w:rPr>
    </w:lvl>
    <w:lvl w:ilvl="6" w:tplc="C9E85284">
      <w:numFmt w:val="bullet"/>
      <w:lvlText w:val="•"/>
      <w:lvlJc w:val="left"/>
      <w:pPr>
        <w:ind w:left="2413" w:hanging="132"/>
      </w:pPr>
      <w:rPr>
        <w:rFonts w:hint="default"/>
        <w:lang w:val="uk-UA" w:eastAsia="en-US" w:bidi="ar-SA"/>
      </w:rPr>
    </w:lvl>
    <w:lvl w:ilvl="7" w:tplc="2CB0C480">
      <w:numFmt w:val="bullet"/>
      <w:lvlText w:val="•"/>
      <w:lvlJc w:val="left"/>
      <w:pPr>
        <w:ind w:left="2798" w:hanging="132"/>
      </w:pPr>
      <w:rPr>
        <w:rFonts w:hint="default"/>
        <w:lang w:val="uk-UA" w:eastAsia="en-US" w:bidi="ar-SA"/>
      </w:rPr>
    </w:lvl>
    <w:lvl w:ilvl="8" w:tplc="19A2D592">
      <w:numFmt w:val="bullet"/>
      <w:lvlText w:val="•"/>
      <w:lvlJc w:val="left"/>
      <w:pPr>
        <w:ind w:left="3184" w:hanging="132"/>
      </w:pPr>
      <w:rPr>
        <w:rFonts w:hint="default"/>
        <w:lang w:val="uk-UA" w:eastAsia="en-US" w:bidi="ar-SA"/>
      </w:rPr>
    </w:lvl>
  </w:abstractNum>
  <w:abstractNum w:abstractNumId="21" w15:restartNumberingAfterBreak="0">
    <w:nsid w:val="1592428F"/>
    <w:multiLevelType w:val="hybridMultilevel"/>
    <w:tmpl w:val="47029CB6"/>
    <w:lvl w:ilvl="0" w:tplc="A1860BA0">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33A00B46">
      <w:numFmt w:val="bullet"/>
      <w:lvlText w:val="•"/>
      <w:lvlJc w:val="left"/>
      <w:pPr>
        <w:ind w:left="679" w:hanging="144"/>
      </w:pPr>
      <w:rPr>
        <w:rFonts w:hint="default"/>
        <w:lang w:val="uk-UA" w:eastAsia="en-US" w:bidi="ar-SA"/>
      </w:rPr>
    </w:lvl>
    <w:lvl w:ilvl="2" w:tplc="C4B255CA">
      <w:numFmt w:val="bullet"/>
      <w:lvlText w:val="•"/>
      <w:lvlJc w:val="left"/>
      <w:pPr>
        <w:ind w:left="1119" w:hanging="144"/>
      </w:pPr>
      <w:rPr>
        <w:rFonts w:hint="default"/>
        <w:lang w:val="uk-UA" w:eastAsia="en-US" w:bidi="ar-SA"/>
      </w:rPr>
    </w:lvl>
    <w:lvl w:ilvl="3" w:tplc="BCD4B79A">
      <w:numFmt w:val="bullet"/>
      <w:lvlText w:val="•"/>
      <w:lvlJc w:val="left"/>
      <w:pPr>
        <w:ind w:left="1558" w:hanging="144"/>
      </w:pPr>
      <w:rPr>
        <w:rFonts w:hint="default"/>
        <w:lang w:val="uk-UA" w:eastAsia="en-US" w:bidi="ar-SA"/>
      </w:rPr>
    </w:lvl>
    <w:lvl w:ilvl="4" w:tplc="06E2723E">
      <w:numFmt w:val="bullet"/>
      <w:lvlText w:val="•"/>
      <w:lvlJc w:val="left"/>
      <w:pPr>
        <w:ind w:left="1998" w:hanging="144"/>
      </w:pPr>
      <w:rPr>
        <w:rFonts w:hint="default"/>
        <w:lang w:val="uk-UA" w:eastAsia="en-US" w:bidi="ar-SA"/>
      </w:rPr>
    </w:lvl>
    <w:lvl w:ilvl="5" w:tplc="3CAE4E9A">
      <w:numFmt w:val="bullet"/>
      <w:lvlText w:val="•"/>
      <w:lvlJc w:val="left"/>
      <w:pPr>
        <w:ind w:left="2437" w:hanging="144"/>
      </w:pPr>
      <w:rPr>
        <w:rFonts w:hint="default"/>
        <w:lang w:val="uk-UA" w:eastAsia="en-US" w:bidi="ar-SA"/>
      </w:rPr>
    </w:lvl>
    <w:lvl w:ilvl="6" w:tplc="C234C762">
      <w:numFmt w:val="bullet"/>
      <w:lvlText w:val="•"/>
      <w:lvlJc w:val="left"/>
      <w:pPr>
        <w:ind w:left="2877" w:hanging="144"/>
      </w:pPr>
      <w:rPr>
        <w:rFonts w:hint="default"/>
        <w:lang w:val="uk-UA" w:eastAsia="en-US" w:bidi="ar-SA"/>
      </w:rPr>
    </w:lvl>
    <w:lvl w:ilvl="7" w:tplc="715C5952">
      <w:numFmt w:val="bullet"/>
      <w:lvlText w:val="•"/>
      <w:lvlJc w:val="left"/>
      <w:pPr>
        <w:ind w:left="3317" w:hanging="144"/>
      </w:pPr>
      <w:rPr>
        <w:rFonts w:hint="default"/>
        <w:lang w:val="uk-UA" w:eastAsia="en-US" w:bidi="ar-SA"/>
      </w:rPr>
    </w:lvl>
    <w:lvl w:ilvl="8" w:tplc="38769A18">
      <w:numFmt w:val="bullet"/>
      <w:lvlText w:val="•"/>
      <w:lvlJc w:val="left"/>
      <w:pPr>
        <w:ind w:left="3756" w:hanging="144"/>
      </w:pPr>
      <w:rPr>
        <w:rFonts w:hint="default"/>
        <w:lang w:val="uk-UA" w:eastAsia="en-US" w:bidi="ar-SA"/>
      </w:rPr>
    </w:lvl>
  </w:abstractNum>
  <w:abstractNum w:abstractNumId="22" w15:restartNumberingAfterBreak="0">
    <w:nsid w:val="184A7EC5"/>
    <w:multiLevelType w:val="hybridMultilevel"/>
    <w:tmpl w:val="647685D4"/>
    <w:lvl w:ilvl="0" w:tplc="7F52F8BC">
      <w:numFmt w:val="bullet"/>
      <w:lvlText w:val="–"/>
      <w:lvlJc w:val="left"/>
      <w:pPr>
        <w:ind w:left="79" w:hanging="128"/>
      </w:pPr>
      <w:rPr>
        <w:rFonts w:ascii="Arial" w:eastAsia="Arial" w:hAnsi="Arial" w:cs="Arial" w:hint="default"/>
        <w:b w:val="0"/>
        <w:bCs w:val="0"/>
        <w:i w:val="0"/>
        <w:iCs w:val="0"/>
        <w:spacing w:val="0"/>
        <w:w w:val="101"/>
        <w:sz w:val="15"/>
        <w:szCs w:val="15"/>
        <w:lang w:val="uk-UA" w:eastAsia="en-US" w:bidi="ar-SA"/>
      </w:rPr>
    </w:lvl>
    <w:lvl w:ilvl="1" w:tplc="D158ACDA">
      <w:numFmt w:val="bullet"/>
      <w:lvlText w:val="–"/>
      <w:lvlJc w:val="left"/>
      <w:pPr>
        <w:ind w:left="95" w:hanging="128"/>
      </w:pPr>
      <w:rPr>
        <w:rFonts w:ascii="Arial" w:eastAsia="Arial" w:hAnsi="Arial" w:cs="Arial" w:hint="default"/>
        <w:b w:val="0"/>
        <w:bCs w:val="0"/>
        <w:i w:val="0"/>
        <w:iCs w:val="0"/>
        <w:spacing w:val="0"/>
        <w:w w:val="101"/>
        <w:sz w:val="15"/>
        <w:szCs w:val="15"/>
        <w:lang w:val="uk-UA" w:eastAsia="en-US" w:bidi="ar-SA"/>
      </w:rPr>
    </w:lvl>
    <w:lvl w:ilvl="2" w:tplc="C61A8598">
      <w:numFmt w:val="bullet"/>
      <w:lvlText w:val="•"/>
      <w:lvlJc w:val="left"/>
      <w:pPr>
        <w:ind w:left="371" w:hanging="128"/>
      </w:pPr>
      <w:rPr>
        <w:rFonts w:hint="default"/>
        <w:lang w:val="uk-UA" w:eastAsia="en-US" w:bidi="ar-SA"/>
      </w:rPr>
    </w:lvl>
    <w:lvl w:ilvl="3" w:tplc="85907C92">
      <w:numFmt w:val="bullet"/>
      <w:lvlText w:val="•"/>
      <w:lvlJc w:val="left"/>
      <w:pPr>
        <w:ind w:left="642" w:hanging="128"/>
      </w:pPr>
      <w:rPr>
        <w:rFonts w:hint="default"/>
        <w:lang w:val="uk-UA" w:eastAsia="en-US" w:bidi="ar-SA"/>
      </w:rPr>
    </w:lvl>
    <w:lvl w:ilvl="4" w:tplc="5FB2A10E">
      <w:numFmt w:val="bullet"/>
      <w:lvlText w:val="•"/>
      <w:lvlJc w:val="left"/>
      <w:pPr>
        <w:ind w:left="914" w:hanging="128"/>
      </w:pPr>
      <w:rPr>
        <w:rFonts w:hint="default"/>
        <w:lang w:val="uk-UA" w:eastAsia="en-US" w:bidi="ar-SA"/>
      </w:rPr>
    </w:lvl>
    <w:lvl w:ilvl="5" w:tplc="02FE2AB0">
      <w:numFmt w:val="bullet"/>
      <w:lvlText w:val="•"/>
      <w:lvlJc w:val="left"/>
      <w:pPr>
        <w:ind w:left="1185" w:hanging="128"/>
      </w:pPr>
      <w:rPr>
        <w:rFonts w:hint="default"/>
        <w:lang w:val="uk-UA" w:eastAsia="en-US" w:bidi="ar-SA"/>
      </w:rPr>
    </w:lvl>
    <w:lvl w:ilvl="6" w:tplc="E5C0B7FC">
      <w:numFmt w:val="bullet"/>
      <w:lvlText w:val="•"/>
      <w:lvlJc w:val="left"/>
      <w:pPr>
        <w:ind w:left="1456" w:hanging="128"/>
      </w:pPr>
      <w:rPr>
        <w:rFonts w:hint="default"/>
        <w:lang w:val="uk-UA" w:eastAsia="en-US" w:bidi="ar-SA"/>
      </w:rPr>
    </w:lvl>
    <w:lvl w:ilvl="7" w:tplc="EA1A7FF8">
      <w:numFmt w:val="bullet"/>
      <w:lvlText w:val="•"/>
      <w:lvlJc w:val="left"/>
      <w:pPr>
        <w:ind w:left="1728" w:hanging="128"/>
      </w:pPr>
      <w:rPr>
        <w:rFonts w:hint="default"/>
        <w:lang w:val="uk-UA" w:eastAsia="en-US" w:bidi="ar-SA"/>
      </w:rPr>
    </w:lvl>
    <w:lvl w:ilvl="8" w:tplc="D29A0FC0">
      <w:numFmt w:val="bullet"/>
      <w:lvlText w:val="•"/>
      <w:lvlJc w:val="left"/>
      <w:pPr>
        <w:ind w:left="1999" w:hanging="128"/>
      </w:pPr>
      <w:rPr>
        <w:rFonts w:hint="default"/>
        <w:lang w:val="uk-UA" w:eastAsia="en-US" w:bidi="ar-SA"/>
      </w:rPr>
    </w:lvl>
  </w:abstractNum>
  <w:abstractNum w:abstractNumId="23" w15:restartNumberingAfterBreak="0">
    <w:nsid w:val="18AB10A4"/>
    <w:multiLevelType w:val="multilevel"/>
    <w:tmpl w:val="4A1EB1DC"/>
    <w:lvl w:ilvl="0">
      <w:start w:val="1"/>
      <w:numFmt w:val="decimal"/>
      <w:lvlText w:val="%1."/>
      <w:lvlJc w:val="left"/>
      <w:pPr>
        <w:ind w:left="25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39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682" w:hanging="309"/>
      </w:pPr>
      <w:rPr>
        <w:rFonts w:hint="default"/>
        <w:lang w:val="uk-UA" w:eastAsia="en-US" w:bidi="ar-SA"/>
      </w:rPr>
    </w:lvl>
    <w:lvl w:ilvl="3">
      <w:numFmt w:val="bullet"/>
      <w:lvlText w:val="•"/>
      <w:lvlJc w:val="left"/>
      <w:pPr>
        <w:ind w:left="964" w:hanging="309"/>
      </w:pPr>
      <w:rPr>
        <w:rFonts w:hint="default"/>
        <w:lang w:val="uk-UA" w:eastAsia="en-US" w:bidi="ar-SA"/>
      </w:rPr>
    </w:lvl>
    <w:lvl w:ilvl="4">
      <w:numFmt w:val="bullet"/>
      <w:lvlText w:val="•"/>
      <w:lvlJc w:val="left"/>
      <w:pPr>
        <w:ind w:left="1246" w:hanging="309"/>
      </w:pPr>
      <w:rPr>
        <w:rFonts w:hint="default"/>
        <w:lang w:val="uk-UA" w:eastAsia="en-US" w:bidi="ar-SA"/>
      </w:rPr>
    </w:lvl>
    <w:lvl w:ilvl="5">
      <w:numFmt w:val="bullet"/>
      <w:lvlText w:val="•"/>
      <w:lvlJc w:val="left"/>
      <w:pPr>
        <w:ind w:left="1528" w:hanging="309"/>
      </w:pPr>
      <w:rPr>
        <w:rFonts w:hint="default"/>
        <w:lang w:val="uk-UA" w:eastAsia="en-US" w:bidi="ar-SA"/>
      </w:rPr>
    </w:lvl>
    <w:lvl w:ilvl="6">
      <w:numFmt w:val="bullet"/>
      <w:lvlText w:val="•"/>
      <w:lvlJc w:val="left"/>
      <w:pPr>
        <w:ind w:left="1811" w:hanging="309"/>
      </w:pPr>
      <w:rPr>
        <w:rFonts w:hint="default"/>
        <w:lang w:val="uk-UA" w:eastAsia="en-US" w:bidi="ar-SA"/>
      </w:rPr>
    </w:lvl>
    <w:lvl w:ilvl="7">
      <w:numFmt w:val="bullet"/>
      <w:lvlText w:val="•"/>
      <w:lvlJc w:val="left"/>
      <w:pPr>
        <w:ind w:left="2093" w:hanging="309"/>
      </w:pPr>
      <w:rPr>
        <w:rFonts w:hint="default"/>
        <w:lang w:val="uk-UA" w:eastAsia="en-US" w:bidi="ar-SA"/>
      </w:rPr>
    </w:lvl>
    <w:lvl w:ilvl="8">
      <w:numFmt w:val="bullet"/>
      <w:lvlText w:val="•"/>
      <w:lvlJc w:val="left"/>
      <w:pPr>
        <w:ind w:left="2375" w:hanging="309"/>
      </w:pPr>
      <w:rPr>
        <w:rFonts w:hint="default"/>
        <w:lang w:val="uk-UA" w:eastAsia="en-US" w:bidi="ar-SA"/>
      </w:rPr>
    </w:lvl>
  </w:abstractNum>
  <w:abstractNum w:abstractNumId="24" w15:restartNumberingAfterBreak="0">
    <w:nsid w:val="19FD2E8E"/>
    <w:multiLevelType w:val="hybridMultilevel"/>
    <w:tmpl w:val="90742D3E"/>
    <w:lvl w:ilvl="0" w:tplc="ED8A874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5A76C71E">
      <w:numFmt w:val="bullet"/>
      <w:lvlText w:val="•"/>
      <w:lvlJc w:val="left"/>
      <w:pPr>
        <w:ind w:left="1058" w:hanging="176"/>
      </w:pPr>
      <w:rPr>
        <w:rFonts w:hint="default"/>
        <w:lang w:val="uk-UA" w:eastAsia="en-US" w:bidi="ar-SA"/>
      </w:rPr>
    </w:lvl>
    <w:lvl w:ilvl="2" w:tplc="64023146">
      <w:numFmt w:val="bullet"/>
      <w:lvlText w:val="•"/>
      <w:lvlJc w:val="left"/>
      <w:pPr>
        <w:ind w:left="1837" w:hanging="176"/>
      </w:pPr>
      <w:rPr>
        <w:rFonts w:hint="default"/>
        <w:lang w:val="uk-UA" w:eastAsia="en-US" w:bidi="ar-SA"/>
      </w:rPr>
    </w:lvl>
    <w:lvl w:ilvl="3" w:tplc="9C502D0A">
      <w:numFmt w:val="bullet"/>
      <w:lvlText w:val="•"/>
      <w:lvlJc w:val="left"/>
      <w:pPr>
        <w:ind w:left="2616" w:hanging="176"/>
      </w:pPr>
      <w:rPr>
        <w:rFonts w:hint="default"/>
        <w:lang w:val="uk-UA" w:eastAsia="en-US" w:bidi="ar-SA"/>
      </w:rPr>
    </w:lvl>
    <w:lvl w:ilvl="4" w:tplc="1FBEFC64">
      <w:numFmt w:val="bullet"/>
      <w:lvlText w:val="•"/>
      <w:lvlJc w:val="left"/>
      <w:pPr>
        <w:ind w:left="3394" w:hanging="176"/>
      </w:pPr>
      <w:rPr>
        <w:rFonts w:hint="default"/>
        <w:lang w:val="uk-UA" w:eastAsia="en-US" w:bidi="ar-SA"/>
      </w:rPr>
    </w:lvl>
    <w:lvl w:ilvl="5" w:tplc="3C3EA8A8">
      <w:numFmt w:val="bullet"/>
      <w:lvlText w:val="•"/>
      <w:lvlJc w:val="left"/>
      <w:pPr>
        <w:ind w:left="4173" w:hanging="176"/>
      </w:pPr>
      <w:rPr>
        <w:rFonts w:hint="default"/>
        <w:lang w:val="uk-UA" w:eastAsia="en-US" w:bidi="ar-SA"/>
      </w:rPr>
    </w:lvl>
    <w:lvl w:ilvl="6" w:tplc="E6F61C66">
      <w:numFmt w:val="bullet"/>
      <w:lvlText w:val="•"/>
      <w:lvlJc w:val="left"/>
      <w:pPr>
        <w:ind w:left="4952" w:hanging="176"/>
      </w:pPr>
      <w:rPr>
        <w:rFonts w:hint="default"/>
        <w:lang w:val="uk-UA" w:eastAsia="en-US" w:bidi="ar-SA"/>
      </w:rPr>
    </w:lvl>
    <w:lvl w:ilvl="7" w:tplc="CD6C2F58">
      <w:numFmt w:val="bullet"/>
      <w:lvlText w:val="•"/>
      <w:lvlJc w:val="left"/>
      <w:pPr>
        <w:ind w:left="5730" w:hanging="176"/>
      </w:pPr>
      <w:rPr>
        <w:rFonts w:hint="default"/>
        <w:lang w:val="uk-UA" w:eastAsia="en-US" w:bidi="ar-SA"/>
      </w:rPr>
    </w:lvl>
    <w:lvl w:ilvl="8" w:tplc="B85C3504">
      <w:numFmt w:val="bullet"/>
      <w:lvlText w:val="•"/>
      <w:lvlJc w:val="left"/>
      <w:pPr>
        <w:ind w:left="6509" w:hanging="176"/>
      </w:pPr>
      <w:rPr>
        <w:rFonts w:hint="default"/>
        <w:lang w:val="uk-UA" w:eastAsia="en-US" w:bidi="ar-SA"/>
      </w:rPr>
    </w:lvl>
  </w:abstractNum>
  <w:abstractNum w:abstractNumId="25" w15:restartNumberingAfterBreak="0">
    <w:nsid w:val="1A987C26"/>
    <w:multiLevelType w:val="hybridMultilevel"/>
    <w:tmpl w:val="02EEABCA"/>
    <w:lvl w:ilvl="0" w:tplc="E95C2C38">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AFDC3C08">
      <w:numFmt w:val="bullet"/>
      <w:lvlText w:val="•"/>
      <w:lvlJc w:val="left"/>
      <w:pPr>
        <w:ind w:left="679" w:hanging="224"/>
      </w:pPr>
      <w:rPr>
        <w:rFonts w:hint="default"/>
        <w:lang w:val="uk-UA" w:eastAsia="en-US" w:bidi="ar-SA"/>
      </w:rPr>
    </w:lvl>
    <w:lvl w:ilvl="2" w:tplc="6966DEB0">
      <w:numFmt w:val="bullet"/>
      <w:lvlText w:val="•"/>
      <w:lvlJc w:val="left"/>
      <w:pPr>
        <w:ind w:left="1118" w:hanging="224"/>
      </w:pPr>
      <w:rPr>
        <w:rFonts w:hint="default"/>
        <w:lang w:val="uk-UA" w:eastAsia="en-US" w:bidi="ar-SA"/>
      </w:rPr>
    </w:lvl>
    <w:lvl w:ilvl="3" w:tplc="8A681976">
      <w:numFmt w:val="bullet"/>
      <w:lvlText w:val="•"/>
      <w:lvlJc w:val="left"/>
      <w:pPr>
        <w:ind w:left="1558" w:hanging="224"/>
      </w:pPr>
      <w:rPr>
        <w:rFonts w:hint="default"/>
        <w:lang w:val="uk-UA" w:eastAsia="en-US" w:bidi="ar-SA"/>
      </w:rPr>
    </w:lvl>
    <w:lvl w:ilvl="4" w:tplc="074E819E">
      <w:numFmt w:val="bullet"/>
      <w:lvlText w:val="•"/>
      <w:lvlJc w:val="left"/>
      <w:pPr>
        <w:ind w:left="1997" w:hanging="224"/>
      </w:pPr>
      <w:rPr>
        <w:rFonts w:hint="default"/>
        <w:lang w:val="uk-UA" w:eastAsia="en-US" w:bidi="ar-SA"/>
      </w:rPr>
    </w:lvl>
    <w:lvl w:ilvl="5" w:tplc="14E02C58">
      <w:numFmt w:val="bullet"/>
      <w:lvlText w:val="•"/>
      <w:lvlJc w:val="left"/>
      <w:pPr>
        <w:ind w:left="2437" w:hanging="224"/>
      </w:pPr>
      <w:rPr>
        <w:rFonts w:hint="default"/>
        <w:lang w:val="uk-UA" w:eastAsia="en-US" w:bidi="ar-SA"/>
      </w:rPr>
    </w:lvl>
    <w:lvl w:ilvl="6" w:tplc="AEB4E246">
      <w:numFmt w:val="bullet"/>
      <w:lvlText w:val="•"/>
      <w:lvlJc w:val="left"/>
      <w:pPr>
        <w:ind w:left="2876" w:hanging="224"/>
      </w:pPr>
      <w:rPr>
        <w:rFonts w:hint="default"/>
        <w:lang w:val="uk-UA" w:eastAsia="en-US" w:bidi="ar-SA"/>
      </w:rPr>
    </w:lvl>
    <w:lvl w:ilvl="7" w:tplc="25326224">
      <w:numFmt w:val="bullet"/>
      <w:lvlText w:val="•"/>
      <w:lvlJc w:val="left"/>
      <w:pPr>
        <w:ind w:left="3316" w:hanging="224"/>
      </w:pPr>
      <w:rPr>
        <w:rFonts w:hint="default"/>
        <w:lang w:val="uk-UA" w:eastAsia="en-US" w:bidi="ar-SA"/>
      </w:rPr>
    </w:lvl>
    <w:lvl w:ilvl="8" w:tplc="93269EF4">
      <w:numFmt w:val="bullet"/>
      <w:lvlText w:val="•"/>
      <w:lvlJc w:val="left"/>
      <w:pPr>
        <w:ind w:left="3755" w:hanging="224"/>
      </w:pPr>
      <w:rPr>
        <w:rFonts w:hint="default"/>
        <w:lang w:val="uk-UA" w:eastAsia="en-US" w:bidi="ar-SA"/>
      </w:rPr>
    </w:lvl>
  </w:abstractNum>
  <w:abstractNum w:abstractNumId="26" w15:restartNumberingAfterBreak="0">
    <w:nsid w:val="1BEB3A7F"/>
    <w:multiLevelType w:val="multilevel"/>
    <w:tmpl w:val="C1E27C68"/>
    <w:lvl w:ilvl="0">
      <w:start w:val="3"/>
      <w:numFmt w:val="decimal"/>
      <w:lvlText w:val="%1"/>
      <w:lvlJc w:val="left"/>
      <w:pPr>
        <w:ind w:left="403" w:hanging="297"/>
      </w:pPr>
      <w:rPr>
        <w:rFonts w:hint="default"/>
        <w:lang w:val="uk-UA" w:eastAsia="en-US" w:bidi="ar-SA"/>
      </w:rPr>
    </w:lvl>
    <w:lvl w:ilvl="1">
      <w:start w:val="3"/>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27" w15:restartNumberingAfterBreak="0">
    <w:nsid w:val="1C1877B6"/>
    <w:multiLevelType w:val="hybridMultilevel"/>
    <w:tmpl w:val="A516E950"/>
    <w:lvl w:ilvl="0" w:tplc="5C7087A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58C8B82">
      <w:numFmt w:val="bullet"/>
      <w:lvlText w:val="•"/>
      <w:lvlJc w:val="left"/>
      <w:pPr>
        <w:ind w:left="1058" w:hanging="176"/>
      </w:pPr>
      <w:rPr>
        <w:rFonts w:hint="default"/>
        <w:lang w:val="uk-UA" w:eastAsia="en-US" w:bidi="ar-SA"/>
      </w:rPr>
    </w:lvl>
    <w:lvl w:ilvl="2" w:tplc="80AA5A20">
      <w:numFmt w:val="bullet"/>
      <w:lvlText w:val="•"/>
      <w:lvlJc w:val="left"/>
      <w:pPr>
        <w:ind w:left="1837" w:hanging="176"/>
      </w:pPr>
      <w:rPr>
        <w:rFonts w:hint="default"/>
        <w:lang w:val="uk-UA" w:eastAsia="en-US" w:bidi="ar-SA"/>
      </w:rPr>
    </w:lvl>
    <w:lvl w:ilvl="3" w:tplc="E3D629EE">
      <w:numFmt w:val="bullet"/>
      <w:lvlText w:val="•"/>
      <w:lvlJc w:val="left"/>
      <w:pPr>
        <w:ind w:left="2616" w:hanging="176"/>
      </w:pPr>
      <w:rPr>
        <w:rFonts w:hint="default"/>
        <w:lang w:val="uk-UA" w:eastAsia="en-US" w:bidi="ar-SA"/>
      </w:rPr>
    </w:lvl>
    <w:lvl w:ilvl="4" w:tplc="F766AF14">
      <w:numFmt w:val="bullet"/>
      <w:lvlText w:val="•"/>
      <w:lvlJc w:val="left"/>
      <w:pPr>
        <w:ind w:left="3394" w:hanging="176"/>
      </w:pPr>
      <w:rPr>
        <w:rFonts w:hint="default"/>
        <w:lang w:val="uk-UA" w:eastAsia="en-US" w:bidi="ar-SA"/>
      </w:rPr>
    </w:lvl>
    <w:lvl w:ilvl="5" w:tplc="43C2E9B2">
      <w:numFmt w:val="bullet"/>
      <w:lvlText w:val="•"/>
      <w:lvlJc w:val="left"/>
      <w:pPr>
        <w:ind w:left="4173" w:hanging="176"/>
      </w:pPr>
      <w:rPr>
        <w:rFonts w:hint="default"/>
        <w:lang w:val="uk-UA" w:eastAsia="en-US" w:bidi="ar-SA"/>
      </w:rPr>
    </w:lvl>
    <w:lvl w:ilvl="6" w:tplc="DA440178">
      <w:numFmt w:val="bullet"/>
      <w:lvlText w:val="•"/>
      <w:lvlJc w:val="left"/>
      <w:pPr>
        <w:ind w:left="4952" w:hanging="176"/>
      </w:pPr>
      <w:rPr>
        <w:rFonts w:hint="default"/>
        <w:lang w:val="uk-UA" w:eastAsia="en-US" w:bidi="ar-SA"/>
      </w:rPr>
    </w:lvl>
    <w:lvl w:ilvl="7" w:tplc="DB421ABC">
      <w:numFmt w:val="bullet"/>
      <w:lvlText w:val="•"/>
      <w:lvlJc w:val="left"/>
      <w:pPr>
        <w:ind w:left="5730" w:hanging="176"/>
      </w:pPr>
      <w:rPr>
        <w:rFonts w:hint="default"/>
        <w:lang w:val="uk-UA" w:eastAsia="en-US" w:bidi="ar-SA"/>
      </w:rPr>
    </w:lvl>
    <w:lvl w:ilvl="8" w:tplc="FEBC3288">
      <w:numFmt w:val="bullet"/>
      <w:lvlText w:val="•"/>
      <w:lvlJc w:val="left"/>
      <w:pPr>
        <w:ind w:left="6509" w:hanging="176"/>
      </w:pPr>
      <w:rPr>
        <w:rFonts w:hint="default"/>
        <w:lang w:val="uk-UA" w:eastAsia="en-US" w:bidi="ar-SA"/>
      </w:rPr>
    </w:lvl>
  </w:abstractNum>
  <w:abstractNum w:abstractNumId="28" w15:restartNumberingAfterBreak="0">
    <w:nsid w:val="1CC6194D"/>
    <w:multiLevelType w:val="hybridMultilevel"/>
    <w:tmpl w:val="BFDCDF24"/>
    <w:lvl w:ilvl="0" w:tplc="EE7EFD68">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4484DE00">
      <w:numFmt w:val="bullet"/>
      <w:lvlText w:val="•"/>
      <w:lvlJc w:val="left"/>
      <w:pPr>
        <w:ind w:left="485" w:hanging="132"/>
      </w:pPr>
      <w:rPr>
        <w:rFonts w:hint="default"/>
        <w:lang w:val="uk-UA" w:eastAsia="en-US" w:bidi="ar-SA"/>
      </w:rPr>
    </w:lvl>
    <w:lvl w:ilvl="2" w:tplc="3836BE0A">
      <w:numFmt w:val="bullet"/>
      <w:lvlText w:val="•"/>
      <w:lvlJc w:val="left"/>
      <w:pPr>
        <w:ind w:left="871" w:hanging="132"/>
      </w:pPr>
      <w:rPr>
        <w:rFonts w:hint="default"/>
        <w:lang w:val="uk-UA" w:eastAsia="en-US" w:bidi="ar-SA"/>
      </w:rPr>
    </w:lvl>
    <w:lvl w:ilvl="3" w:tplc="3EA6CDD6">
      <w:numFmt w:val="bullet"/>
      <w:lvlText w:val="•"/>
      <w:lvlJc w:val="left"/>
      <w:pPr>
        <w:ind w:left="1256" w:hanging="132"/>
      </w:pPr>
      <w:rPr>
        <w:rFonts w:hint="default"/>
        <w:lang w:val="uk-UA" w:eastAsia="en-US" w:bidi="ar-SA"/>
      </w:rPr>
    </w:lvl>
    <w:lvl w:ilvl="4" w:tplc="3D4C1E10">
      <w:numFmt w:val="bullet"/>
      <w:lvlText w:val="•"/>
      <w:lvlJc w:val="left"/>
      <w:pPr>
        <w:ind w:left="1642" w:hanging="132"/>
      </w:pPr>
      <w:rPr>
        <w:rFonts w:hint="default"/>
        <w:lang w:val="uk-UA" w:eastAsia="en-US" w:bidi="ar-SA"/>
      </w:rPr>
    </w:lvl>
    <w:lvl w:ilvl="5" w:tplc="C1627F1E">
      <w:numFmt w:val="bullet"/>
      <w:lvlText w:val="•"/>
      <w:lvlJc w:val="left"/>
      <w:pPr>
        <w:ind w:left="2027" w:hanging="132"/>
      </w:pPr>
      <w:rPr>
        <w:rFonts w:hint="default"/>
        <w:lang w:val="uk-UA" w:eastAsia="en-US" w:bidi="ar-SA"/>
      </w:rPr>
    </w:lvl>
    <w:lvl w:ilvl="6" w:tplc="211EEAF6">
      <w:numFmt w:val="bullet"/>
      <w:lvlText w:val="•"/>
      <w:lvlJc w:val="left"/>
      <w:pPr>
        <w:ind w:left="2413" w:hanging="132"/>
      </w:pPr>
      <w:rPr>
        <w:rFonts w:hint="default"/>
        <w:lang w:val="uk-UA" w:eastAsia="en-US" w:bidi="ar-SA"/>
      </w:rPr>
    </w:lvl>
    <w:lvl w:ilvl="7" w:tplc="9176BF5C">
      <w:numFmt w:val="bullet"/>
      <w:lvlText w:val="•"/>
      <w:lvlJc w:val="left"/>
      <w:pPr>
        <w:ind w:left="2798" w:hanging="132"/>
      </w:pPr>
      <w:rPr>
        <w:rFonts w:hint="default"/>
        <w:lang w:val="uk-UA" w:eastAsia="en-US" w:bidi="ar-SA"/>
      </w:rPr>
    </w:lvl>
    <w:lvl w:ilvl="8" w:tplc="AB102A04">
      <w:numFmt w:val="bullet"/>
      <w:lvlText w:val="•"/>
      <w:lvlJc w:val="left"/>
      <w:pPr>
        <w:ind w:left="3184" w:hanging="132"/>
      </w:pPr>
      <w:rPr>
        <w:rFonts w:hint="default"/>
        <w:lang w:val="uk-UA" w:eastAsia="en-US" w:bidi="ar-SA"/>
      </w:rPr>
    </w:lvl>
  </w:abstractNum>
  <w:abstractNum w:abstractNumId="29" w15:restartNumberingAfterBreak="0">
    <w:nsid w:val="1D1B4898"/>
    <w:multiLevelType w:val="hybridMultilevel"/>
    <w:tmpl w:val="742E9B8E"/>
    <w:lvl w:ilvl="0" w:tplc="2DE05146">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8110CF2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A5F65FBA">
      <w:numFmt w:val="bullet"/>
      <w:lvlText w:val="•"/>
      <w:lvlJc w:val="left"/>
      <w:pPr>
        <w:ind w:left="1209" w:hanging="144"/>
      </w:pPr>
      <w:rPr>
        <w:rFonts w:hint="default"/>
        <w:lang w:val="uk-UA" w:eastAsia="en-US" w:bidi="ar-SA"/>
      </w:rPr>
    </w:lvl>
    <w:lvl w:ilvl="3" w:tplc="D47C4EF4">
      <w:numFmt w:val="bullet"/>
      <w:lvlText w:val="•"/>
      <w:lvlJc w:val="left"/>
      <w:pPr>
        <w:ind w:left="1694" w:hanging="144"/>
      </w:pPr>
      <w:rPr>
        <w:rFonts w:hint="default"/>
        <w:lang w:val="uk-UA" w:eastAsia="en-US" w:bidi="ar-SA"/>
      </w:rPr>
    </w:lvl>
    <w:lvl w:ilvl="4" w:tplc="61382550">
      <w:numFmt w:val="bullet"/>
      <w:lvlText w:val="•"/>
      <w:lvlJc w:val="left"/>
      <w:pPr>
        <w:ind w:left="2179" w:hanging="144"/>
      </w:pPr>
      <w:rPr>
        <w:rFonts w:hint="default"/>
        <w:lang w:val="uk-UA" w:eastAsia="en-US" w:bidi="ar-SA"/>
      </w:rPr>
    </w:lvl>
    <w:lvl w:ilvl="5" w:tplc="D50A9E5C">
      <w:numFmt w:val="bullet"/>
      <w:lvlText w:val="•"/>
      <w:lvlJc w:val="left"/>
      <w:pPr>
        <w:ind w:left="2664" w:hanging="144"/>
      </w:pPr>
      <w:rPr>
        <w:rFonts w:hint="default"/>
        <w:lang w:val="uk-UA" w:eastAsia="en-US" w:bidi="ar-SA"/>
      </w:rPr>
    </w:lvl>
    <w:lvl w:ilvl="6" w:tplc="E10AEA10">
      <w:numFmt w:val="bullet"/>
      <w:lvlText w:val="•"/>
      <w:lvlJc w:val="left"/>
      <w:pPr>
        <w:ind w:left="3148" w:hanging="144"/>
      </w:pPr>
      <w:rPr>
        <w:rFonts w:hint="default"/>
        <w:lang w:val="uk-UA" w:eastAsia="en-US" w:bidi="ar-SA"/>
      </w:rPr>
    </w:lvl>
    <w:lvl w:ilvl="7" w:tplc="162ABD28">
      <w:numFmt w:val="bullet"/>
      <w:lvlText w:val="•"/>
      <w:lvlJc w:val="left"/>
      <w:pPr>
        <w:ind w:left="3633" w:hanging="144"/>
      </w:pPr>
      <w:rPr>
        <w:rFonts w:hint="default"/>
        <w:lang w:val="uk-UA" w:eastAsia="en-US" w:bidi="ar-SA"/>
      </w:rPr>
    </w:lvl>
    <w:lvl w:ilvl="8" w:tplc="26BED124">
      <w:numFmt w:val="bullet"/>
      <w:lvlText w:val="•"/>
      <w:lvlJc w:val="left"/>
      <w:pPr>
        <w:ind w:left="4118" w:hanging="144"/>
      </w:pPr>
      <w:rPr>
        <w:rFonts w:hint="default"/>
        <w:lang w:val="uk-UA" w:eastAsia="en-US" w:bidi="ar-SA"/>
      </w:rPr>
    </w:lvl>
  </w:abstractNum>
  <w:abstractNum w:abstractNumId="30" w15:restartNumberingAfterBreak="0">
    <w:nsid w:val="20CD01E7"/>
    <w:multiLevelType w:val="multilevel"/>
    <w:tmpl w:val="6DBADE2A"/>
    <w:lvl w:ilvl="0">
      <w:start w:val="3"/>
      <w:numFmt w:val="decimal"/>
      <w:lvlText w:val="%1"/>
      <w:lvlJc w:val="left"/>
      <w:pPr>
        <w:ind w:left="402" w:hanging="296"/>
      </w:pPr>
      <w:rPr>
        <w:rFonts w:hint="default"/>
        <w:lang w:val="uk-UA" w:eastAsia="en-US" w:bidi="ar-SA"/>
      </w:rPr>
    </w:lvl>
    <w:lvl w:ilvl="1">
      <w:start w:val="6"/>
      <w:numFmt w:val="decimal"/>
      <w:lvlText w:val="%1.%2."/>
      <w:lvlJc w:val="left"/>
      <w:pPr>
        <w:ind w:left="402"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6"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31" w15:restartNumberingAfterBreak="0">
    <w:nsid w:val="217F2B50"/>
    <w:multiLevelType w:val="hybridMultilevel"/>
    <w:tmpl w:val="9D3EC6A6"/>
    <w:lvl w:ilvl="0" w:tplc="607CCB24">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BAC77EE">
      <w:numFmt w:val="bullet"/>
      <w:lvlText w:val="•"/>
      <w:lvlJc w:val="left"/>
      <w:pPr>
        <w:ind w:left="1058" w:hanging="177"/>
      </w:pPr>
      <w:rPr>
        <w:rFonts w:hint="default"/>
        <w:lang w:val="uk-UA" w:eastAsia="en-US" w:bidi="ar-SA"/>
      </w:rPr>
    </w:lvl>
    <w:lvl w:ilvl="2" w:tplc="75F4B630">
      <w:numFmt w:val="bullet"/>
      <w:lvlText w:val="•"/>
      <w:lvlJc w:val="left"/>
      <w:pPr>
        <w:ind w:left="1837" w:hanging="177"/>
      </w:pPr>
      <w:rPr>
        <w:rFonts w:hint="default"/>
        <w:lang w:val="uk-UA" w:eastAsia="en-US" w:bidi="ar-SA"/>
      </w:rPr>
    </w:lvl>
    <w:lvl w:ilvl="3" w:tplc="013EF558">
      <w:numFmt w:val="bullet"/>
      <w:lvlText w:val="•"/>
      <w:lvlJc w:val="left"/>
      <w:pPr>
        <w:ind w:left="2616" w:hanging="177"/>
      </w:pPr>
      <w:rPr>
        <w:rFonts w:hint="default"/>
        <w:lang w:val="uk-UA" w:eastAsia="en-US" w:bidi="ar-SA"/>
      </w:rPr>
    </w:lvl>
    <w:lvl w:ilvl="4" w:tplc="E7229836">
      <w:numFmt w:val="bullet"/>
      <w:lvlText w:val="•"/>
      <w:lvlJc w:val="left"/>
      <w:pPr>
        <w:ind w:left="3394" w:hanging="177"/>
      </w:pPr>
      <w:rPr>
        <w:rFonts w:hint="default"/>
        <w:lang w:val="uk-UA" w:eastAsia="en-US" w:bidi="ar-SA"/>
      </w:rPr>
    </w:lvl>
    <w:lvl w:ilvl="5" w:tplc="C01EF794">
      <w:numFmt w:val="bullet"/>
      <w:lvlText w:val="•"/>
      <w:lvlJc w:val="left"/>
      <w:pPr>
        <w:ind w:left="4173" w:hanging="177"/>
      </w:pPr>
      <w:rPr>
        <w:rFonts w:hint="default"/>
        <w:lang w:val="uk-UA" w:eastAsia="en-US" w:bidi="ar-SA"/>
      </w:rPr>
    </w:lvl>
    <w:lvl w:ilvl="6" w:tplc="873A46E6">
      <w:numFmt w:val="bullet"/>
      <w:lvlText w:val="•"/>
      <w:lvlJc w:val="left"/>
      <w:pPr>
        <w:ind w:left="4952" w:hanging="177"/>
      </w:pPr>
      <w:rPr>
        <w:rFonts w:hint="default"/>
        <w:lang w:val="uk-UA" w:eastAsia="en-US" w:bidi="ar-SA"/>
      </w:rPr>
    </w:lvl>
    <w:lvl w:ilvl="7" w:tplc="70F02BF0">
      <w:numFmt w:val="bullet"/>
      <w:lvlText w:val="•"/>
      <w:lvlJc w:val="left"/>
      <w:pPr>
        <w:ind w:left="5730" w:hanging="177"/>
      </w:pPr>
      <w:rPr>
        <w:rFonts w:hint="default"/>
        <w:lang w:val="uk-UA" w:eastAsia="en-US" w:bidi="ar-SA"/>
      </w:rPr>
    </w:lvl>
    <w:lvl w:ilvl="8" w:tplc="DFC051B8">
      <w:numFmt w:val="bullet"/>
      <w:lvlText w:val="•"/>
      <w:lvlJc w:val="left"/>
      <w:pPr>
        <w:ind w:left="6509" w:hanging="177"/>
      </w:pPr>
      <w:rPr>
        <w:rFonts w:hint="default"/>
        <w:lang w:val="uk-UA" w:eastAsia="en-US" w:bidi="ar-SA"/>
      </w:rPr>
    </w:lvl>
  </w:abstractNum>
  <w:abstractNum w:abstractNumId="32" w15:restartNumberingAfterBreak="0">
    <w:nsid w:val="240056CF"/>
    <w:multiLevelType w:val="hybridMultilevel"/>
    <w:tmpl w:val="F97EDE38"/>
    <w:lvl w:ilvl="0" w:tplc="B84E3974">
      <w:start w:val="1"/>
      <w:numFmt w:val="decimal"/>
      <w:lvlText w:val="%1."/>
      <w:lvlJc w:val="left"/>
      <w:pPr>
        <w:ind w:left="283" w:hanging="176"/>
      </w:pPr>
      <w:rPr>
        <w:rFonts w:ascii="Arial" w:eastAsia="Arial" w:hAnsi="Arial" w:cs="Arial" w:hint="default"/>
        <w:b/>
        <w:bCs/>
        <w:i w:val="0"/>
        <w:iCs w:val="0"/>
        <w:spacing w:val="-1"/>
        <w:w w:val="100"/>
        <w:sz w:val="16"/>
        <w:szCs w:val="16"/>
        <w:lang w:val="uk-UA" w:eastAsia="en-US" w:bidi="ar-SA"/>
      </w:rPr>
    </w:lvl>
    <w:lvl w:ilvl="1" w:tplc="906ACE98">
      <w:numFmt w:val="bullet"/>
      <w:lvlText w:val="•"/>
      <w:lvlJc w:val="left"/>
      <w:pPr>
        <w:ind w:left="577" w:hanging="176"/>
      </w:pPr>
      <w:rPr>
        <w:rFonts w:hint="default"/>
        <w:lang w:val="uk-UA" w:eastAsia="en-US" w:bidi="ar-SA"/>
      </w:rPr>
    </w:lvl>
    <w:lvl w:ilvl="2" w:tplc="4CFAA786">
      <w:numFmt w:val="bullet"/>
      <w:lvlText w:val="•"/>
      <w:lvlJc w:val="left"/>
      <w:pPr>
        <w:ind w:left="874" w:hanging="176"/>
      </w:pPr>
      <w:rPr>
        <w:rFonts w:hint="default"/>
        <w:lang w:val="uk-UA" w:eastAsia="en-US" w:bidi="ar-SA"/>
      </w:rPr>
    </w:lvl>
    <w:lvl w:ilvl="3" w:tplc="61FEEB08">
      <w:numFmt w:val="bullet"/>
      <w:lvlText w:val="•"/>
      <w:lvlJc w:val="left"/>
      <w:pPr>
        <w:ind w:left="1171" w:hanging="176"/>
      </w:pPr>
      <w:rPr>
        <w:rFonts w:hint="default"/>
        <w:lang w:val="uk-UA" w:eastAsia="en-US" w:bidi="ar-SA"/>
      </w:rPr>
    </w:lvl>
    <w:lvl w:ilvl="4" w:tplc="33048C3C">
      <w:numFmt w:val="bullet"/>
      <w:lvlText w:val="•"/>
      <w:lvlJc w:val="left"/>
      <w:pPr>
        <w:ind w:left="1468" w:hanging="176"/>
      </w:pPr>
      <w:rPr>
        <w:rFonts w:hint="default"/>
        <w:lang w:val="uk-UA" w:eastAsia="en-US" w:bidi="ar-SA"/>
      </w:rPr>
    </w:lvl>
    <w:lvl w:ilvl="5" w:tplc="62363064">
      <w:numFmt w:val="bullet"/>
      <w:lvlText w:val="•"/>
      <w:lvlJc w:val="left"/>
      <w:pPr>
        <w:ind w:left="1765" w:hanging="176"/>
      </w:pPr>
      <w:rPr>
        <w:rFonts w:hint="default"/>
        <w:lang w:val="uk-UA" w:eastAsia="en-US" w:bidi="ar-SA"/>
      </w:rPr>
    </w:lvl>
    <w:lvl w:ilvl="6" w:tplc="F064F43A">
      <w:numFmt w:val="bullet"/>
      <w:lvlText w:val="•"/>
      <w:lvlJc w:val="left"/>
      <w:pPr>
        <w:ind w:left="2062" w:hanging="176"/>
      </w:pPr>
      <w:rPr>
        <w:rFonts w:hint="default"/>
        <w:lang w:val="uk-UA" w:eastAsia="en-US" w:bidi="ar-SA"/>
      </w:rPr>
    </w:lvl>
    <w:lvl w:ilvl="7" w:tplc="FE4C52AE">
      <w:numFmt w:val="bullet"/>
      <w:lvlText w:val="•"/>
      <w:lvlJc w:val="left"/>
      <w:pPr>
        <w:ind w:left="2359" w:hanging="176"/>
      </w:pPr>
      <w:rPr>
        <w:rFonts w:hint="default"/>
        <w:lang w:val="uk-UA" w:eastAsia="en-US" w:bidi="ar-SA"/>
      </w:rPr>
    </w:lvl>
    <w:lvl w:ilvl="8" w:tplc="73F60F8C">
      <w:numFmt w:val="bullet"/>
      <w:lvlText w:val="•"/>
      <w:lvlJc w:val="left"/>
      <w:pPr>
        <w:ind w:left="2656" w:hanging="176"/>
      </w:pPr>
      <w:rPr>
        <w:rFonts w:hint="default"/>
        <w:lang w:val="uk-UA" w:eastAsia="en-US" w:bidi="ar-SA"/>
      </w:rPr>
    </w:lvl>
  </w:abstractNum>
  <w:abstractNum w:abstractNumId="33" w15:restartNumberingAfterBreak="0">
    <w:nsid w:val="24494E39"/>
    <w:multiLevelType w:val="hybridMultilevel"/>
    <w:tmpl w:val="6E423A3C"/>
    <w:lvl w:ilvl="0" w:tplc="8522F36C">
      <w:numFmt w:val="bullet"/>
      <w:lvlText w:val="–"/>
      <w:lvlJc w:val="left"/>
      <w:pPr>
        <w:ind w:left="236" w:hanging="168"/>
      </w:pPr>
      <w:rPr>
        <w:rFonts w:ascii="Arial" w:eastAsia="Arial" w:hAnsi="Arial" w:cs="Arial" w:hint="default"/>
        <w:spacing w:val="0"/>
        <w:w w:val="99"/>
        <w:lang w:val="uk-UA" w:eastAsia="en-US" w:bidi="ar-SA"/>
      </w:rPr>
    </w:lvl>
    <w:lvl w:ilvl="1" w:tplc="FA6A3614">
      <w:numFmt w:val="bullet"/>
      <w:lvlText w:val="•"/>
      <w:lvlJc w:val="left"/>
      <w:pPr>
        <w:ind w:left="724" w:hanging="168"/>
      </w:pPr>
      <w:rPr>
        <w:rFonts w:hint="default"/>
        <w:lang w:val="uk-UA" w:eastAsia="en-US" w:bidi="ar-SA"/>
      </w:rPr>
    </w:lvl>
    <w:lvl w:ilvl="2" w:tplc="FEF46E00">
      <w:numFmt w:val="bullet"/>
      <w:lvlText w:val="•"/>
      <w:lvlJc w:val="left"/>
      <w:pPr>
        <w:ind w:left="1209" w:hanging="168"/>
      </w:pPr>
      <w:rPr>
        <w:rFonts w:hint="default"/>
        <w:lang w:val="uk-UA" w:eastAsia="en-US" w:bidi="ar-SA"/>
      </w:rPr>
    </w:lvl>
    <w:lvl w:ilvl="3" w:tplc="9370C57C">
      <w:numFmt w:val="bullet"/>
      <w:lvlText w:val="•"/>
      <w:lvlJc w:val="left"/>
      <w:pPr>
        <w:ind w:left="1694" w:hanging="168"/>
      </w:pPr>
      <w:rPr>
        <w:rFonts w:hint="default"/>
        <w:lang w:val="uk-UA" w:eastAsia="en-US" w:bidi="ar-SA"/>
      </w:rPr>
    </w:lvl>
    <w:lvl w:ilvl="4" w:tplc="E018A5F4">
      <w:numFmt w:val="bullet"/>
      <w:lvlText w:val="•"/>
      <w:lvlJc w:val="left"/>
      <w:pPr>
        <w:ind w:left="2179" w:hanging="168"/>
      </w:pPr>
      <w:rPr>
        <w:rFonts w:hint="default"/>
        <w:lang w:val="uk-UA" w:eastAsia="en-US" w:bidi="ar-SA"/>
      </w:rPr>
    </w:lvl>
    <w:lvl w:ilvl="5" w:tplc="1F26747A">
      <w:numFmt w:val="bullet"/>
      <w:lvlText w:val="•"/>
      <w:lvlJc w:val="left"/>
      <w:pPr>
        <w:ind w:left="2664" w:hanging="168"/>
      </w:pPr>
      <w:rPr>
        <w:rFonts w:hint="default"/>
        <w:lang w:val="uk-UA" w:eastAsia="en-US" w:bidi="ar-SA"/>
      </w:rPr>
    </w:lvl>
    <w:lvl w:ilvl="6" w:tplc="FD3C6962">
      <w:numFmt w:val="bullet"/>
      <w:lvlText w:val="•"/>
      <w:lvlJc w:val="left"/>
      <w:pPr>
        <w:ind w:left="3148" w:hanging="168"/>
      </w:pPr>
      <w:rPr>
        <w:rFonts w:hint="default"/>
        <w:lang w:val="uk-UA" w:eastAsia="en-US" w:bidi="ar-SA"/>
      </w:rPr>
    </w:lvl>
    <w:lvl w:ilvl="7" w:tplc="64AA4E44">
      <w:numFmt w:val="bullet"/>
      <w:lvlText w:val="•"/>
      <w:lvlJc w:val="left"/>
      <w:pPr>
        <w:ind w:left="3633" w:hanging="168"/>
      </w:pPr>
      <w:rPr>
        <w:rFonts w:hint="default"/>
        <w:lang w:val="uk-UA" w:eastAsia="en-US" w:bidi="ar-SA"/>
      </w:rPr>
    </w:lvl>
    <w:lvl w:ilvl="8" w:tplc="116A8EE0">
      <w:numFmt w:val="bullet"/>
      <w:lvlText w:val="•"/>
      <w:lvlJc w:val="left"/>
      <w:pPr>
        <w:ind w:left="4118" w:hanging="168"/>
      </w:pPr>
      <w:rPr>
        <w:rFonts w:hint="default"/>
        <w:lang w:val="uk-UA" w:eastAsia="en-US" w:bidi="ar-SA"/>
      </w:rPr>
    </w:lvl>
  </w:abstractNum>
  <w:abstractNum w:abstractNumId="34" w15:restartNumberingAfterBreak="0">
    <w:nsid w:val="245B0090"/>
    <w:multiLevelType w:val="hybridMultilevel"/>
    <w:tmpl w:val="782C9FEE"/>
    <w:lvl w:ilvl="0" w:tplc="1FD46B9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85C3DAC">
      <w:numFmt w:val="bullet"/>
      <w:lvlText w:val="•"/>
      <w:lvlJc w:val="left"/>
      <w:pPr>
        <w:ind w:left="1117" w:hanging="144"/>
      </w:pPr>
      <w:rPr>
        <w:rFonts w:hint="default"/>
        <w:lang w:val="uk-UA" w:eastAsia="en-US" w:bidi="ar-SA"/>
      </w:rPr>
    </w:lvl>
    <w:lvl w:ilvl="2" w:tplc="51B8998A">
      <w:numFmt w:val="bullet"/>
      <w:lvlText w:val="•"/>
      <w:lvlJc w:val="left"/>
      <w:pPr>
        <w:ind w:left="1874" w:hanging="144"/>
      </w:pPr>
      <w:rPr>
        <w:rFonts w:hint="default"/>
        <w:lang w:val="uk-UA" w:eastAsia="en-US" w:bidi="ar-SA"/>
      </w:rPr>
    </w:lvl>
    <w:lvl w:ilvl="3" w:tplc="D7322666">
      <w:numFmt w:val="bullet"/>
      <w:lvlText w:val="•"/>
      <w:lvlJc w:val="left"/>
      <w:pPr>
        <w:ind w:left="2631" w:hanging="144"/>
      </w:pPr>
      <w:rPr>
        <w:rFonts w:hint="default"/>
        <w:lang w:val="uk-UA" w:eastAsia="en-US" w:bidi="ar-SA"/>
      </w:rPr>
    </w:lvl>
    <w:lvl w:ilvl="4" w:tplc="8EE6B56E">
      <w:numFmt w:val="bullet"/>
      <w:lvlText w:val="•"/>
      <w:lvlJc w:val="left"/>
      <w:pPr>
        <w:ind w:left="3388" w:hanging="144"/>
      </w:pPr>
      <w:rPr>
        <w:rFonts w:hint="default"/>
        <w:lang w:val="uk-UA" w:eastAsia="en-US" w:bidi="ar-SA"/>
      </w:rPr>
    </w:lvl>
    <w:lvl w:ilvl="5" w:tplc="D700DCB4">
      <w:numFmt w:val="bullet"/>
      <w:lvlText w:val="•"/>
      <w:lvlJc w:val="left"/>
      <w:pPr>
        <w:ind w:left="4145" w:hanging="144"/>
      </w:pPr>
      <w:rPr>
        <w:rFonts w:hint="default"/>
        <w:lang w:val="uk-UA" w:eastAsia="en-US" w:bidi="ar-SA"/>
      </w:rPr>
    </w:lvl>
    <w:lvl w:ilvl="6" w:tplc="A4D408F2">
      <w:numFmt w:val="bullet"/>
      <w:lvlText w:val="•"/>
      <w:lvlJc w:val="left"/>
      <w:pPr>
        <w:ind w:left="4902" w:hanging="144"/>
      </w:pPr>
      <w:rPr>
        <w:rFonts w:hint="default"/>
        <w:lang w:val="uk-UA" w:eastAsia="en-US" w:bidi="ar-SA"/>
      </w:rPr>
    </w:lvl>
    <w:lvl w:ilvl="7" w:tplc="901CFDB0">
      <w:numFmt w:val="bullet"/>
      <w:lvlText w:val="•"/>
      <w:lvlJc w:val="left"/>
      <w:pPr>
        <w:ind w:left="5659" w:hanging="144"/>
      </w:pPr>
      <w:rPr>
        <w:rFonts w:hint="default"/>
        <w:lang w:val="uk-UA" w:eastAsia="en-US" w:bidi="ar-SA"/>
      </w:rPr>
    </w:lvl>
    <w:lvl w:ilvl="8" w:tplc="096E0CA4">
      <w:numFmt w:val="bullet"/>
      <w:lvlText w:val="•"/>
      <w:lvlJc w:val="left"/>
      <w:pPr>
        <w:ind w:left="6416" w:hanging="144"/>
      </w:pPr>
      <w:rPr>
        <w:rFonts w:hint="default"/>
        <w:lang w:val="uk-UA" w:eastAsia="en-US" w:bidi="ar-SA"/>
      </w:rPr>
    </w:lvl>
  </w:abstractNum>
  <w:abstractNum w:abstractNumId="35" w15:restartNumberingAfterBreak="0">
    <w:nsid w:val="255F5628"/>
    <w:multiLevelType w:val="hybridMultilevel"/>
    <w:tmpl w:val="2DC8BB9A"/>
    <w:lvl w:ilvl="0" w:tplc="71DA2838">
      <w:start w:val="1"/>
      <w:numFmt w:val="decimal"/>
      <w:lvlText w:val="%1."/>
      <w:lvlJc w:val="left"/>
      <w:pPr>
        <w:ind w:left="107" w:hanging="172"/>
      </w:pPr>
      <w:rPr>
        <w:rFonts w:ascii="Arial" w:eastAsia="Arial" w:hAnsi="Arial" w:cs="Arial" w:hint="default"/>
        <w:b w:val="0"/>
        <w:bCs w:val="0"/>
        <w:i w:val="0"/>
        <w:iCs w:val="0"/>
        <w:spacing w:val="-1"/>
        <w:w w:val="101"/>
        <w:sz w:val="15"/>
        <w:szCs w:val="15"/>
        <w:lang w:val="uk-UA" w:eastAsia="en-US" w:bidi="ar-SA"/>
      </w:rPr>
    </w:lvl>
    <w:lvl w:ilvl="1" w:tplc="637E34DE">
      <w:numFmt w:val="bullet"/>
      <w:lvlText w:val="•"/>
      <w:lvlJc w:val="left"/>
      <w:pPr>
        <w:ind w:left="1500" w:hanging="172"/>
      </w:pPr>
      <w:rPr>
        <w:rFonts w:hint="default"/>
        <w:lang w:val="uk-UA" w:eastAsia="en-US" w:bidi="ar-SA"/>
      </w:rPr>
    </w:lvl>
    <w:lvl w:ilvl="2" w:tplc="B4C2E902">
      <w:numFmt w:val="bullet"/>
      <w:lvlText w:val="•"/>
      <w:lvlJc w:val="left"/>
      <w:pPr>
        <w:ind w:left="2900" w:hanging="172"/>
      </w:pPr>
      <w:rPr>
        <w:rFonts w:hint="default"/>
        <w:lang w:val="uk-UA" w:eastAsia="en-US" w:bidi="ar-SA"/>
      </w:rPr>
    </w:lvl>
    <w:lvl w:ilvl="3" w:tplc="9C8299E0">
      <w:numFmt w:val="bullet"/>
      <w:lvlText w:val="•"/>
      <w:lvlJc w:val="left"/>
      <w:pPr>
        <w:ind w:left="4300" w:hanging="172"/>
      </w:pPr>
      <w:rPr>
        <w:rFonts w:hint="default"/>
        <w:lang w:val="uk-UA" w:eastAsia="en-US" w:bidi="ar-SA"/>
      </w:rPr>
    </w:lvl>
    <w:lvl w:ilvl="4" w:tplc="AA0896C0">
      <w:numFmt w:val="bullet"/>
      <w:lvlText w:val="•"/>
      <w:lvlJc w:val="left"/>
      <w:pPr>
        <w:ind w:left="5700" w:hanging="172"/>
      </w:pPr>
      <w:rPr>
        <w:rFonts w:hint="default"/>
        <w:lang w:val="uk-UA" w:eastAsia="en-US" w:bidi="ar-SA"/>
      </w:rPr>
    </w:lvl>
    <w:lvl w:ilvl="5" w:tplc="BBB6EC16">
      <w:numFmt w:val="bullet"/>
      <w:lvlText w:val="•"/>
      <w:lvlJc w:val="left"/>
      <w:pPr>
        <w:ind w:left="7101" w:hanging="172"/>
      </w:pPr>
      <w:rPr>
        <w:rFonts w:hint="default"/>
        <w:lang w:val="uk-UA" w:eastAsia="en-US" w:bidi="ar-SA"/>
      </w:rPr>
    </w:lvl>
    <w:lvl w:ilvl="6" w:tplc="86D89D5C">
      <w:numFmt w:val="bullet"/>
      <w:lvlText w:val="•"/>
      <w:lvlJc w:val="left"/>
      <w:pPr>
        <w:ind w:left="8501" w:hanging="172"/>
      </w:pPr>
      <w:rPr>
        <w:rFonts w:hint="default"/>
        <w:lang w:val="uk-UA" w:eastAsia="en-US" w:bidi="ar-SA"/>
      </w:rPr>
    </w:lvl>
    <w:lvl w:ilvl="7" w:tplc="66B47364">
      <w:numFmt w:val="bullet"/>
      <w:lvlText w:val="•"/>
      <w:lvlJc w:val="left"/>
      <w:pPr>
        <w:ind w:left="9901" w:hanging="172"/>
      </w:pPr>
      <w:rPr>
        <w:rFonts w:hint="default"/>
        <w:lang w:val="uk-UA" w:eastAsia="en-US" w:bidi="ar-SA"/>
      </w:rPr>
    </w:lvl>
    <w:lvl w:ilvl="8" w:tplc="51CA20C0">
      <w:numFmt w:val="bullet"/>
      <w:lvlText w:val="•"/>
      <w:lvlJc w:val="left"/>
      <w:pPr>
        <w:ind w:left="11301" w:hanging="172"/>
      </w:pPr>
      <w:rPr>
        <w:rFonts w:hint="default"/>
        <w:lang w:val="uk-UA" w:eastAsia="en-US" w:bidi="ar-SA"/>
      </w:rPr>
    </w:lvl>
  </w:abstractNum>
  <w:abstractNum w:abstractNumId="36" w15:restartNumberingAfterBreak="0">
    <w:nsid w:val="25C81E43"/>
    <w:multiLevelType w:val="multilevel"/>
    <w:tmpl w:val="6CCAF80C"/>
    <w:lvl w:ilvl="0">
      <w:start w:val="1"/>
      <w:numFmt w:val="decimal"/>
      <w:lvlText w:val="%1"/>
      <w:lvlJc w:val="left"/>
      <w:pPr>
        <w:ind w:left="236" w:hanging="381"/>
      </w:pPr>
      <w:rPr>
        <w:rFonts w:hint="default"/>
        <w:lang w:val="uk-UA" w:eastAsia="en-US" w:bidi="ar-SA"/>
      </w:rPr>
    </w:lvl>
    <w:lvl w:ilvl="1">
      <w:start w:val="1"/>
      <w:numFmt w:val="decimal"/>
      <w:lvlText w:val="%1.%2."/>
      <w:lvlJc w:val="left"/>
      <w:pPr>
        <w:ind w:left="236" w:hanging="381"/>
      </w:pPr>
      <w:rPr>
        <w:rFonts w:ascii="Arial" w:eastAsia="Arial" w:hAnsi="Arial" w:cs="Arial" w:hint="default"/>
        <w:b w:val="0"/>
        <w:bCs w:val="0"/>
        <w:i/>
        <w:iCs/>
        <w:spacing w:val="-4"/>
        <w:w w:val="100"/>
        <w:sz w:val="20"/>
        <w:szCs w:val="20"/>
        <w:lang w:val="uk-UA" w:eastAsia="en-US" w:bidi="ar-SA"/>
      </w:rPr>
    </w:lvl>
    <w:lvl w:ilvl="2">
      <w:numFmt w:val="bullet"/>
      <w:lvlText w:val="•"/>
      <w:lvlJc w:val="left"/>
      <w:pPr>
        <w:ind w:left="1119" w:hanging="381"/>
      </w:pPr>
      <w:rPr>
        <w:rFonts w:hint="default"/>
        <w:lang w:val="uk-UA" w:eastAsia="en-US" w:bidi="ar-SA"/>
      </w:rPr>
    </w:lvl>
    <w:lvl w:ilvl="3">
      <w:numFmt w:val="bullet"/>
      <w:lvlText w:val="•"/>
      <w:lvlJc w:val="left"/>
      <w:pPr>
        <w:ind w:left="1558" w:hanging="381"/>
      </w:pPr>
      <w:rPr>
        <w:rFonts w:hint="default"/>
        <w:lang w:val="uk-UA" w:eastAsia="en-US" w:bidi="ar-SA"/>
      </w:rPr>
    </w:lvl>
    <w:lvl w:ilvl="4">
      <w:numFmt w:val="bullet"/>
      <w:lvlText w:val="•"/>
      <w:lvlJc w:val="left"/>
      <w:pPr>
        <w:ind w:left="1998" w:hanging="381"/>
      </w:pPr>
      <w:rPr>
        <w:rFonts w:hint="default"/>
        <w:lang w:val="uk-UA" w:eastAsia="en-US" w:bidi="ar-SA"/>
      </w:rPr>
    </w:lvl>
    <w:lvl w:ilvl="5">
      <w:numFmt w:val="bullet"/>
      <w:lvlText w:val="•"/>
      <w:lvlJc w:val="left"/>
      <w:pPr>
        <w:ind w:left="2437" w:hanging="381"/>
      </w:pPr>
      <w:rPr>
        <w:rFonts w:hint="default"/>
        <w:lang w:val="uk-UA" w:eastAsia="en-US" w:bidi="ar-SA"/>
      </w:rPr>
    </w:lvl>
    <w:lvl w:ilvl="6">
      <w:numFmt w:val="bullet"/>
      <w:lvlText w:val="•"/>
      <w:lvlJc w:val="left"/>
      <w:pPr>
        <w:ind w:left="2877" w:hanging="381"/>
      </w:pPr>
      <w:rPr>
        <w:rFonts w:hint="default"/>
        <w:lang w:val="uk-UA" w:eastAsia="en-US" w:bidi="ar-SA"/>
      </w:rPr>
    </w:lvl>
    <w:lvl w:ilvl="7">
      <w:numFmt w:val="bullet"/>
      <w:lvlText w:val="•"/>
      <w:lvlJc w:val="left"/>
      <w:pPr>
        <w:ind w:left="3316" w:hanging="381"/>
      </w:pPr>
      <w:rPr>
        <w:rFonts w:hint="default"/>
        <w:lang w:val="uk-UA" w:eastAsia="en-US" w:bidi="ar-SA"/>
      </w:rPr>
    </w:lvl>
    <w:lvl w:ilvl="8">
      <w:numFmt w:val="bullet"/>
      <w:lvlText w:val="•"/>
      <w:lvlJc w:val="left"/>
      <w:pPr>
        <w:ind w:left="3756" w:hanging="381"/>
      </w:pPr>
      <w:rPr>
        <w:rFonts w:hint="default"/>
        <w:lang w:val="uk-UA" w:eastAsia="en-US" w:bidi="ar-SA"/>
      </w:rPr>
    </w:lvl>
  </w:abstractNum>
  <w:abstractNum w:abstractNumId="37" w15:restartNumberingAfterBreak="0">
    <w:nsid w:val="26E31A2D"/>
    <w:multiLevelType w:val="hybridMultilevel"/>
    <w:tmpl w:val="D19A82A6"/>
    <w:lvl w:ilvl="0" w:tplc="9AD8E50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AC9A0D1C">
      <w:numFmt w:val="bullet"/>
      <w:lvlText w:val="–"/>
      <w:lvlJc w:val="left"/>
      <w:pPr>
        <w:ind w:left="365" w:hanging="148"/>
      </w:pPr>
      <w:rPr>
        <w:rFonts w:ascii="Arial" w:eastAsia="Arial" w:hAnsi="Arial" w:cs="Arial" w:hint="default"/>
        <w:b w:val="0"/>
        <w:bCs w:val="0"/>
        <w:i w:val="0"/>
        <w:iCs w:val="0"/>
        <w:spacing w:val="0"/>
        <w:w w:val="99"/>
        <w:sz w:val="14"/>
        <w:szCs w:val="14"/>
        <w:lang w:val="uk-UA" w:eastAsia="en-US" w:bidi="ar-SA"/>
      </w:rPr>
    </w:lvl>
    <w:lvl w:ilvl="2" w:tplc="62FA6BDA">
      <w:numFmt w:val="bullet"/>
      <w:lvlText w:val="•"/>
      <w:lvlJc w:val="left"/>
      <w:pPr>
        <w:ind w:left="1874" w:hanging="148"/>
      </w:pPr>
      <w:rPr>
        <w:rFonts w:hint="default"/>
        <w:lang w:val="uk-UA" w:eastAsia="en-US" w:bidi="ar-SA"/>
      </w:rPr>
    </w:lvl>
    <w:lvl w:ilvl="3" w:tplc="FCA01A44">
      <w:numFmt w:val="bullet"/>
      <w:lvlText w:val="•"/>
      <w:lvlJc w:val="left"/>
      <w:pPr>
        <w:ind w:left="2631" w:hanging="148"/>
      </w:pPr>
      <w:rPr>
        <w:rFonts w:hint="default"/>
        <w:lang w:val="uk-UA" w:eastAsia="en-US" w:bidi="ar-SA"/>
      </w:rPr>
    </w:lvl>
    <w:lvl w:ilvl="4" w:tplc="114E62F4">
      <w:numFmt w:val="bullet"/>
      <w:lvlText w:val="•"/>
      <w:lvlJc w:val="left"/>
      <w:pPr>
        <w:ind w:left="3388" w:hanging="148"/>
      </w:pPr>
      <w:rPr>
        <w:rFonts w:hint="default"/>
        <w:lang w:val="uk-UA" w:eastAsia="en-US" w:bidi="ar-SA"/>
      </w:rPr>
    </w:lvl>
    <w:lvl w:ilvl="5" w:tplc="816A5B10">
      <w:numFmt w:val="bullet"/>
      <w:lvlText w:val="•"/>
      <w:lvlJc w:val="left"/>
      <w:pPr>
        <w:ind w:left="4145" w:hanging="148"/>
      </w:pPr>
      <w:rPr>
        <w:rFonts w:hint="default"/>
        <w:lang w:val="uk-UA" w:eastAsia="en-US" w:bidi="ar-SA"/>
      </w:rPr>
    </w:lvl>
    <w:lvl w:ilvl="6" w:tplc="F52E921A">
      <w:numFmt w:val="bullet"/>
      <w:lvlText w:val="•"/>
      <w:lvlJc w:val="left"/>
      <w:pPr>
        <w:ind w:left="4902" w:hanging="148"/>
      </w:pPr>
      <w:rPr>
        <w:rFonts w:hint="default"/>
        <w:lang w:val="uk-UA" w:eastAsia="en-US" w:bidi="ar-SA"/>
      </w:rPr>
    </w:lvl>
    <w:lvl w:ilvl="7" w:tplc="7D06F678">
      <w:numFmt w:val="bullet"/>
      <w:lvlText w:val="•"/>
      <w:lvlJc w:val="left"/>
      <w:pPr>
        <w:ind w:left="5659" w:hanging="148"/>
      </w:pPr>
      <w:rPr>
        <w:rFonts w:hint="default"/>
        <w:lang w:val="uk-UA" w:eastAsia="en-US" w:bidi="ar-SA"/>
      </w:rPr>
    </w:lvl>
    <w:lvl w:ilvl="8" w:tplc="E3DAAE90">
      <w:numFmt w:val="bullet"/>
      <w:lvlText w:val="•"/>
      <w:lvlJc w:val="left"/>
      <w:pPr>
        <w:ind w:left="6416" w:hanging="148"/>
      </w:pPr>
      <w:rPr>
        <w:rFonts w:hint="default"/>
        <w:lang w:val="uk-UA" w:eastAsia="en-US" w:bidi="ar-SA"/>
      </w:rPr>
    </w:lvl>
  </w:abstractNum>
  <w:abstractNum w:abstractNumId="38" w15:restartNumberingAfterBreak="0">
    <w:nsid w:val="2AA947CA"/>
    <w:multiLevelType w:val="hybridMultilevel"/>
    <w:tmpl w:val="B3C8B078"/>
    <w:lvl w:ilvl="0" w:tplc="887EF066">
      <w:start w:val="1"/>
      <w:numFmt w:val="decimal"/>
      <w:lvlText w:val="%1)"/>
      <w:lvlJc w:val="left"/>
      <w:pPr>
        <w:ind w:left="236" w:hanging="240"/>
      </w:pPr>
      <w:rPr>
        <w:rFonts w:ascii="Arial" w:eastAsia="Arial" w:hAnsi="Arial" w:cs="Arial" w:hint="default"/>
        <w:b w:val="0"/>
        <w:bCs w:val="0"/>
        <w:i w:val="0"/>
        <w:iCs w:val="0"/>
        <w:spacing w:val="0"/>
        <w:w w:val="99"/>
        <w:sz w:val="20"/>
        <w:szCs w:val="20"/>
        <w:lang w:val="uk-UA" w:eastAsia="en-US" w:bidi="ar-SA"/>
      </w:rPr>
    </w:lvl>
    <w:lvl w:ilvl="1" w:tplc="439C31E0">
      <w:numFmt w:val="bullet"/>
      <w:lvlText w:val="•"/>
      <w:lvlJc w:val="left"/>
      <w:pPr>
        <w:ind w:left="724" w:hanging="240"/>
      </w:pPr>
      <w:rPr>
        <w:rFonts w:hint="default"/>
        <w:lang w:val="uk-UA" w:eastAsia="en-US" w:bidi="ar-SA"/>
      </w:rPr>
    </w:lvl>
    <w:lvl w:ilvl="2" w:tplc="DEBEB07C">
      <w:numFmt w:val="bullet"/>
      <w:lvlText w:val="•"/>
      <w:lvlJc w:val="left"/>
      <w:pPr>
        <w:ind w:left="1209" w:hanging="240"/>
      </w:pPr>
      <w:rPr>
        <w:rFonts w:hint="default"/>
        <w:lang w:val="uk-UA" w:eastAsia="en-US" w:bidi="ar-SA"/>
      </w:rPr>
    </w:lvl>
    <w:lvl w:ilvl="3" w:tplc="3784216C">
      <w:numFmt w:val="bullet"/>
      <w:lvlText w:val="•"/>
      <w:lvlJc w:val="left"/>
      <w:pPr>
        <w:ind w:left="1694" w:hanging="240"/>
      </w:pPr>
      <w:rPr>
        <w:rFonts w:hint="default"/>
        <w:lang w:val="uk-UA" w:eastAsia="en-US" w:bidi="ar-SA"/>
      </w:rPr>
    </w:lvl>
    <w:lvl w:ilvl="4" w:tplc="8F3C7460">
      <w:numFmt w:val="bullet"/>
      <w:lvlText w:val="•"/>
      <w:lvlJc w:val="left"/>
      <w:pPr>
        <w:ind w:left="2179" w:hanging="240"/>
      </w:pPr>
      <w:rPr>
        <w:rFonts w:hint="default"/>
        <w:lang w:val="uk-UA" w:eastAsia="en-US" w:bidi="ar-SA"/>
      </w:rPr>
    </w:lvl>
    <w:lvl w:ilvl="5" w:tplc="229C3DF2">
      <w:numFmt w:val="bullet"/>
      <w:lvlText w:val="•"/>
      <w:lvlJc w:val="left"/>
      <w:pPr>
        <w:ind w:left="2664" w:hanging="240"/>
      </w:pPr>
      <w:rPr>
        <w:rFonts w:hint="default"/>
        <w:lang w:val="uk-UA" w:eastAsia="en-US" w:bidi="ar-SA"/>
      </w:rPr>
    </w:lvl>
    <w:lvl w:ilvl="6" w:tplc="E856EB2C">
      <w:numFmt w:val="bullet"/>
      <w:lvlText w:val="•"/>
      <w:lvlJc w:val="left"/>
      <w:pPr>
        <w:ind w:left="3148" w:hanging="240"/>
      </w:pPr>
      <w:rPr>
        <w:rFonts w:hint="default"/>
        <w:lang w:val="uk-UA" w:eastAsia="en-US" w:bidi="ar-SA"/>
      </w:rPr>
    </w:lvl>
    <w:lvl w:ilvl="7" w:tplc="7A405852">
      <w:numFmt w:val="bullet"/>
      <w:lvlText w:val="•"/>
      <w:lvlJc w:val="left"/>
      <w:pPr>
        <w:ind w:left="3633" w:hanging="240"/>
      </w:pPr>
      <w:rPr>
        <w:rFonts w:hint="default"/>
        <w:lang w:val="uk-UA" w:eastAsia="en-US" w:bidi="ar-SA"/>
      </w:rPr>
    </w:lvl>
    <w:lvl w:ilvl="8" w:tplc="ABBCCD3E">
      <w:numFmt w:val="bullet"/>
      <w:lvlText w:val="•"/>
      <w:lvlJc w:val="left"/>
      <w:pPr>
        <w:ind w:left="4118" w:hanging="240"/>
      </w:pPr>
      <w:rPr>
        <w:rFonts w:hint="default"/>
        <w:lang w:val="uk-UA" w:eastAsia="en-US" w:bidi="ar-SA"/>
      </w:rPr>
    </w:lvl>
  </w:abstractNum>
  <w:abstractNum w:abstractNumId="39" w15:restartNumberingAfterBreak="0">
    <w:nsid w:val="2B936489"/>
    <w:multiLevelType w:val="hybridMultilevel"/>
    <w:tmpl w:val="5A42060A"/>
    <w:lvl w:ilvl="0" w:tplc="F0DA9086">
      <w:numFmt w:val="bullet"/>
      <w:lvlText w:val="–"/>
      <w:lvlJc w:val="left"/>
      <w:pPr>
        <w:ind w:left="279" w:hanging="128"/>
      </w:pPr>
      <w:rPr>
        <w:rFonts w:ascii="Arial" w:eastAsia="Arial" w:hAnsi="Arial" w:cs="Arial" w:hint="default"/>
        <w:b w:val="0"/>
        <w:bCs w:val="0"/>
        <w:i w:val="0"/>
        <w:iCs w:val="0"/>
        <w:spacing w:val="0"/>
        <w:w w:val="101"/>
        <w:sz w:val="15"/>
        <w:szCs w:val="15"/>
        <w:lang w:val="uk-UA" w:eastAsia="en-US" w:bidi="ar-SA"/>
      </w:rPr>
    </w:lvl>
    <w:lvl w:ilvl="1" w:tplc="E2185D06">
      <w:numFmt w:val="bullet"/>
      <w:lvlText w:val="•"/>
      <w:lvlJc w:val="left"/>
      <w:pPr>
        <w:ind w:left="633" w:hanging="128"/>
      </w:pPr>
      <w:rPr>
        <w:rFonts w:hint="default"/>
        <w:lang w:val="uk-UA" w:eastAsia="en-US" w:bidi="ar-SA"/>
      </w:rPr>
    </w:lvl>
    <w:lvl w:ilvl="2" w:tplc="145A0814">
      <w:numFmt w:val="bullet"/>
      <w:lvlText w:val="•"/>
      <w:lvlJc w:val="left"/>
      <w:pPr>
        <w:ind w:left="986" w:hanging="128"/>
      </w:pPr>
      <w:rPr>
        <w:rFonts w:hint="default"/>
        <w:lang w:val="uk-UA" w:eastAsia="en-US" w:bidi="ar-SA"/>
      </w:rPr>
    </w:lvl>
    <w:lvl w:ilvl="3" w:tplc="253817B0">
      <w:numFmt w:val="bullet"/>
      <w:lvlText w:val="•"/>
      <w:lvlJc w:val="left"/>
      <w:pPr>
        <w:ind w:left="1340" w:hanging="128"/>
      </w:pPr>
      <w:rPr>
        <w:rFonts w:hint="default"/>
        <w:lang w:val="uk-UA" w:eastAsia="en-US" w:bidi="ar-SA"/>
      </w:rPr>
    </w:lvl>
    <w:lvl w:ilvl="4" w:tplc="147E8680">
      <w:numFmt w:val="bullet"/>
      <w:lvlText w:val="•"/>
      <w:lvlJc w:val="left"/>
      <w:pPr>
        <w:ind w:left="1693" w:hanging="128"/>
      </w:pPr>
      <w:rPr>
        <w:rFonts w:hint="default"/>
        <w:lang w:val="uk-UA" w:eastAsia="en-US" w:bidi="ar-SA"/>
      </w:rPr>
    </w:lvl>
    <w:lvl w:ilvl="5" w:tplc="3FA62EA6">
      <w:numFmt w:val="bullet"/>
      <w:lvlText w:val="•"/>
      <w:lvlJc w:val="left"/>
      <w:pPr>
        <w:ind w:left="2047" w:hanging="128"/>
      </w:pPr>
      <w:rPr>
        <w:rFonts w:hint="default"/>
        <w:lang w:val="uk-UA" w:eastAsia="en-US" w:bidi="ar-SA"/>
      </w:rPr>
    </w:lvl>
    <w:lvl w:ilvl="6" w:tplc="F898A224">
      <w:numFmt w:val="bullet"/>
      <w:lvlText w:val="•"/>
      <w:lvlJc w:val="left"/>
      <w:pPr>
        <w:ind w:left="2400" w:hanging="128"/>
      </w:pPr>
      <w:rPr>
        <w:rFonts w:hint="default"/>
        <w:lang w:val="uk-UA" w:eastAsia="en-US" w:bidi="ar-SA"/>
      </w:rPr>
    </w:lvl>
    <w:lvl w:ilvl="7" w:tplc="D26C01D4">
      <w:numFmt w:val="bullet"/>
      <w:lvlText w:val="•"/>
      <w:lvlJc w:val="left"/>
      <w:pPr>
        <w:ind w:left="2753" w:hanging="128"/>
      </w:pPr>
      <w:rPr>
        <w:rFonts w:hint="default"/>
        <w:lang w:val="uk-UA" w:eastAsia="en-US" w:bidi="ar-SA"/>
      </w:rPr>
    </w:lvl>
    <w:lvl w:ilvl="8" w:tplc="7EB448C0">
      <w:numFmt w:val="bullet"/>
      <w:lvlText w:val="•"/>
      <w:lvlJc w:val="left"/>
      <w:pPr>
        <w:ind w:left="3107" w:hanging="128"/>
      </w:pPr>
      <w:rPr>
        <w:rFonts w:hint="default"/>
        <w:lang w:val="uk-UA" w:eastAsia="en-US" w:bidi="ar-SA"/>
      </w:rPr>
    </w:lvl>
  </w:abstractNum>
  <w:abstractNum w:abstractNumId="40" w15:restartNumberingAfterBreak="0">
    <w:nsid w:val="2D3C01B5"/>
    <w:multiLevelType w:val="hybridMultilevel"/>
    <w:tmpl w:val="7248BC7E"/>
    <w:lvl w:ilvl="0" w:tplc="C34CBBD8">
      <w:start w:val="1"/>
      <w:numFmt w:val="decimal"/>
      <w:lvlText w:val="%1)"/>
      <w:lvlJc w:val="left"/>
      <w:pPr>
        <w:ind w:left="236" w:hanging="249"/>
      </w:pPr>
      <w:rPr>
        <w:rFonts w:ascii="Arial" w:eastAsia="Arial" w:hAnsi="Arial" w:cs="Arial" w:hint="default"/>
        <w:b w:val="0"/>
        <w:bCs w:val="0"/>
        <w:i w:val="0"/>
        <w:iCs w:val="0"/>
        <w:spacing w:val="0"/>
        <w:w w:val="100"/>
        <w:sz w:val="20"/>
        <w:szCs w:val="20"/>
        <w:lang w:val="uk-UA" w:eastAsia="en-US" w:bidi="ar-SA"/>
      </w:rPr>
    </w:lvl>
    <w:lvl w:ilvl="1" w:tplc="D92CE94A">
      <w:numFmt w:val="bullet"/>
      <w:lvlText w:val="•"/>
      <w:lvlJc w:val="left"/>
      <w:pPr>
        <w:ind w:left="724" w:hanging="249"/>
      </w:pPr>
      <w:rPr>
        <w:rFonts w:hint="default"/>
        <w:lang w:val="uk-UA" w:eastAsia="en-US" w:bidi="ar-SA"/>
      </w:rPr>
    </w:lvl>
    <w:lvl w:ilvl="2" w:tplc="691CDB12">
      <w:numFmt w:val="bullet"/>
      <w:lvlText w:val="•"/>
      <w:lvlJc w:val="left"/>
      <w:pPr>
        <w:ind w:left="1209" w:hanging="249"/>
      </w:pPr>
      <w:rPr>
        <w:rFonts w:hint="default"/>
        <w:lang w:val="uk-UA" w:eastAsia="en-US" w:bidi="ar-SA"/>
      </w:rPr>
    </w:lvl>
    <w:lvl w:ilvl="3" w:tplc="BBA40EBC">
      <w:numFmt w:val="bullet"/>
      <w:lvlText w:val="•"/>
      <w:lvlJc w:val="left"/>
      <w:pPr>
        <w:ind w:left="1694" w:hanging="249"/>
      </w:pPr>
      <w:rPr>
        <w:rFonts w:hint="default"/>
        <w:lang w:val="uk-UA" w:eastAsia="en-US" w:bidi="ar-SA"/>
      </w:rPr>
    </w:lvl>
    <w:lvl w:ilvl="4" w:tplc="B11C283E">
      <w:numFmt w:val="bullet"/>
      <w:lvlText w:val="•"/>
      <w:lvlJc w:val="left"/>
      <w:pPr>
        <w:ind w:left="2179" w:hanging="249"/>
      </w:pPr>
      <w:rPr>
        <w:rFonts w:hint="default"/>
        <w:lang w:val="uk-UA" w:eastAsia="en-US" w:bidi="ar-SA"/>
      </w:rPr>
    </w:lvl>
    <w:lvl w:ilvl="5" w:tplc="3A9CCE76">
      <w:numFmt w:val="bullet"/>
      <w:lvlText w:val="•"/>
      <w:lvlJc w:val="left"/>
      <w:pPr>
        <w:ind w:left="2664" w:hanging="249"/>
      </w:pPr>
      <w:rPr>
        <w:rFonts w:hint="default"/>
        <w:lang w:val="uk-UA" w:eastAsia="en-US" w:bidi="ar-SA"/>
      </w:rPr>
    </w:lvl>
    <w:lvl w:ilvl="6" w:tplc="18B671CA">
      <w:numFmt w:val="bullet"/>
      <w:lvlText w:val="•"/>
      <w:lvlJc w:val="left"/>
      <w:pPr>
        <w:ind w:left="3148" w:hanging="249"/>
      </w:pPr>
      <w:rPr>
        <w:rFonts w:hint="default"/>
        <w:lang w:val="uk-UA" w:eastAsia="en-US" w:bidi="ar-SA"/>
      </w:rPr>
    </w:lvl>
    <w:lvl w:ilvl="7" w:tplc="DF8C9A64">
      <w:numFmt w:val="bullet"/>
      <w:lvlText w:val="•"/>
      <w:lvlJc w:val="left"/>
      <w:pPr>
        <w:ind w:left="3633" w:hanging="249"/>
      </w:pPr>
      <w:rPr>
        <w:rFonts w:hint="default"/>
        <w:lang w:val="uk-UA" w:eastAsia="en-US" w:bidi="ar-SA"/>
      </w:rPr>
    </w:lvl>
    <w:lvl w:ilvl="8" w:tplc="5980FE3A">
      <w:numFmt w:val="bullet"/>
      <w:lvlText w:val="•"/>
      <w:lvlJc w:val="left"/>
      <w:pPr>
        <w:ind w:left="4118" w:hanging="249"/>
      </w:pPr>
      <w:rPr>
        <w:rFonts w:hint="default"/>
        <w:lang w:val="uk-UA" w:eastAsia="en-US" w:bidi="ar-SA"/>
      </w:rPr>
    </w:lvl>
  </w:abstractNum>
  <w:abstractNum w:abstractNumId="41" w15:restartNumberingAfterBreak="0">
    <w:nsid w:val="2E0A0411"/>
    <w:multiLevelType w:val="hybridMultilevel"/>
    <w:tmpl w:val="7C261E4C"/>
    <w:lvl w:ilvl="0" w:tplc="C70CD448">
      <w:numFmt w:val="bullet"/>
      <w:lvlText w:val="–"/>
      <w:lvlJc w:val="left"/>
      <w:pPr>
        <w:ind w:left="664" w:hanging="144"/>
      </w:pPr>
      <w:rPr>
        <w:rFonts w:ascii="Times New Roman" w:eastAsia="Times New Roman" w:hAnsi="Times New Roman" w:cs="Times New Roman" w:hint="default"/>
        <w:b w:val="0"/>
        <w:bCs w:val="0"/>
        <w:i w:val="0"/>
        <w:iCs w:val="0"/>
        <w:spacing w:val="0"/>
        <w:w w:val="100"/>
        <w:sz w:val="20"/>
        <w:szCs w:val="20"/>
        <w:lang w:val="uk-UA" w:eastAsia="en-US" w:bidi="ar-SA"/>
      </w:rPr>
    </w:lvl>
    <w:lvl w:ilvl="1" w:tplc="5BD8E7F2">
      <w:numFmt w:val="bullet"/>
      <w:lvlText w:val="•"/>
      <w:lvlJc w:val="left"/>
      <w:pPr>
        <w:ind w:left="1057" w:hanging="144"/>
      </w:pPr>
      <w:rPr>
        <w:rFonts w:hint="default"/>
        <w:lang w:val="uk-UA" w:eastAsia="en-US" w:bidi="ar-SA"/>
      </w:rPr>
    </w:lvl>
    <w:lvl w:ilvl="2" w:tplc="C9FC4608">
      <w:numFmt w:val="bullet"/>
      <w:lvlText w:val="•"/>
      <w:lvlJc w:val="left"/>
      <w:pPr>
        <w:ind w:left="1455" w:hanging="144"/>
      </w:pPr>
      <w:rPr>
        <w:rFonts w:hint="default"/>
        <w:lang w:val="uk-UA" w:eastAsia="en-US" w:bidi="ar-SA"/>
      </w:rPr>
    </w:lvl>
    <w:lvl w:ilvl="3" w:tplc="F3523E50">
      <w:numFmt w:val="bullet"/>
      <w:lvlText w:val="•"/>
      <w:lvlJc w:val="left"/>
      <w:pPr>
        <w:ind w:left="1852" w:hanging="144"/>
      </w:pPr>
      <w:rPr>
        <w:rFonts w:hint="default"/>
        <w:lang w:val="uk-UA" w:eastAsia="en-US" w:bidi="ar-SA"/>
      </w:rPr>
    </w:lvl>
    <w:lvl w:ilvl="4" w:tplc="E2EAEFC0">
      <w:numFmt w:val="bullet"/>
      <w:lvlText w:val="•"/>
      <w:lvlJc w:val="left"/>
      <w:pPr>
        <w:ind w:left="2250" w:hanging="144"/>
      </w:pPr>
      <w:rPr>
        <w:rFonts w:hint="default"/>
        <w:lang w:val="uk-UA" w:eastAsia="en-US" w:bidi="ar-SA"/>
      </w:rPr>
    </w:lvl>
    <w:lvl w:ilvl="5" w:tplc="634CD7BE">
      <w:numFmt w:val="bullet"/>
      <w:lvlText w:val="•"/>
      <w:lvlJc w:val="left"/>
      <w:pPr>
        <w:ind w:left="2647" w:hanging="144"/>
      </w:pPr>
      <w:rPr>
        <w:rFonts w:hint="default"/>
        <w:lang w:val="uk-UA" w:eastAsia="en-US" w:bidi="ar-SA"/>
      </w:rPr>
    </w:lvl>
    <w:lvl w:ilvl="6" w:tplc="33DAB3DC">
      <w:numFmt w:val="bullet"/>
      <w:lvlText w:val="•"/>
      <w:lvlJc w:val="left"/>
      <w:pPr>
        <w:ind w:left="3045" w:hanging="144"/>
      </w:pPr>
      <w:rPr>
        <w:rFonts w:hint="default"/>
        <w:lang w:val="uk-UA" w:eastAsia="en-US" w:bidi="ar-SA"/>
      </w:rPr>
    </w:lvl>
    <w:lvl w:ilvl="7" w:tplc="8CC8490C">
      <w:numFmt w:val="bullet"/>
      <w:lvlText w:val="•"/>
      <w:lvlJc w:val="left"/>
      <w:pPr>
        <w:ind w:left="3442" w:hanging="144"/>
      </w:pPr>
      <w:rPr>
        <w:rFonts w:hint="default"/>
        <w:lang w:val="uk-UA" w:eastAsia="en-US" w:bidi="ar-SA"/>
      </w:rPr>
    </w:lvl>
    <w:lvl w:ilvl="8" w:tplc="BF8C197A">
      <w:numFmt w:val="bullet"/>
      <w:lvlText w:val="•"/>
      <w:lvlJc w:val="left"/>
      <w:pPr>
        <w:ind w:left="3840" w:hanging="144"/>
      </w:pPr>
      <w:rPr>
        <w:rFonts w:hint="default"/>
        <w:lang w:val="uk-UA" w:eastAsia="en-US" w:bidi="ar-SA"/>
      </w:rPr>
    </w:lvl>
  </w:abstractNum>
  <w:abstractNum w:abstractNumId="42" w15:restartNumberingAfterBreak="0">
    <w:nsid w:val="2F1331EF"/>
    <w:multiLevelType w:val="hybridMultilevel"/>
    <w:tmpl w:val="C2D02B48"/>
    <w:lvl w:ilvl="0" w:tplc="BD82C8B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A4CBAC">
      <w:numFmt w:val="bullet"/>
      <w:lvlText w:val="•"/>
      <w:lvlJc w:val="left"/>
      <w:pPr>
        <w:ind w:left="1058" w:hanging="176"/>
      </w:pPr>
      <w:rPr>
        <w:rFonts w:hint="default"/>
        <w:lang w:val="uk-UA" w:eastAsia="en-US" w:bidi="ar-SA"/>
      </w:rPr>
    </w:lvl>
    <w:lvl w:ilvl="2" w:tplc="F920EB14">
      <w:numFmt w:val="bullet"/>
      <w:lvlText w:val="•"/>
      <w:lvlJc w:val="left"/>
      <w:pPr>
        <w:ind w:left="1837" w:hanging="176"/>
      </w:pPr>
      <w:rPr>
        <w:rFonts w:hint="default"/>
        <w:lang w:val="uk-UA" w:eastAsia="en-US" w:bidi="ar-SA"/>
      </w:rPr>
    </w:lvl>
    <w:lvl w:ilvl="3" w:tplc="20C8E82E">
      <w:numFmt w:val="bullet"/>
      <w:lvlText w:val="•"/>
      <w:lvlJc w:val="left"/>
      <w:pPr>
        <w:ind w:left="2616" w:hanging="176"/>
      </w:pPr>
      <w:rPr>
        <w:rFonts w:hint="default"/>
        <w:lang w:val="uk-UA" w:eastAsia="en-US" w:bidi="ar-SA"/>
      </w:rPr>
    </w:lvl>
    <w:lvl w:ilvl="4" w:tplc="E752F09E">
      <w:numFmt w:val="bullet"/>
      <w:lvlText w:val="•"/>
      <w:lvlJc w:val="left"/>
      <w:pPr>
        <w:ind w:left="3394" w:hanging="176"/>
      </w:pPr>
      <w:rPr>
        <w:rFonts w:hint="default"/>
        <w:lang w:val="uk-UA" w:eastAsia="en-US" w:bidi="ar-SA"/>
      </w:rPr>
    </w:lvl>
    <w:lvl w:ilvl="5" w:tplc="69B24614">
      <w:numFmt w:val="bullet"/>
      <w:lvlText w:val="•"/>
      <w:lvlJc w:val="left"/>
      <w:pPr>
        <w:ind w:left="4173" w:hanging="176"/>
      </w:pPr>
      <w:rPr>
        <w:rFonts w:hint="default"/>
        <w:lang w:val="uk-UA" w:eastAsia="en-US" w:bidi="ar-SA"/>
      </w:rPr>
    </w:lvl>
    <w:lvl w:ilvl="6" w:tplc="E11EF344">
      <w:numFmt w:val="bullet"/>
      <w:lvlText w:val="•"/>
      <w:lvlJc w:val="left"/>
      <w:pPr>
        <w:ind w:left="4952" w:hanging="176"/>
      </w:pPr>
      <w:rPr>
        <w:rFonts w:hint="default"/>
        <w:lang w:val="uk-UA" w:eastAsia="en-US" w:bidi="ar-SA"/>
      </w:rPr>
    </w:lvl>
    <w:lvl w:ilvl="7" w:tplc="FF5865EC">
      <w:numFmt w:val="bullet"/>
      <w:lvlText w:val="•"/>
      <w:lvlJc w:val="left"/>
      <w:pPr>
        <w:ind w:left="5730" w:hanging="176"/>
      </w:pPr>
      <w:rPr>
        <w:rFonts w:hint="default"/>
        <w:lang w:val="uk-UA" w:eastAsia="en-US" w:bidi="ar-SA"/>
      </w:rPr>
    </w:lvl>
    <w:lvl w:ilvl="8" w:tplc="6FE4FC0E">
      <w:numFmt w:val="bullet"/>
      <w:lvlText w:val="•"/>
      <w:lvlJc w:val="left"/>
      <w:pPr>
        <w:ind w:left="6509" w:hanging="176"/>
      </w:pPr>
      <w:rPr>
        <w:rFonts w:hint="default"/>
        <w:lang w:val="uk-UA" w:eastAsia="en-US" w:bidi="ar-SA"/>
      </w:rPr>
    </w:lvl>
  </w:abstractNum>
  <w:abstractNum w:abstractNumId="43" w15:restartNumberingAfterBreak="0">
    <w:nsid w:val="2FCF657D"/>
    <w:multiLevelType w:val="hybridMultilevel"/>
    <w:tmpl w:val="88C8CE0C"/>
    <w:lvl w:ilvl="0" w:tplc="3BBC2888">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D56A448">
      <w:numFmt w:val="bullet"/>
      <w:lvlText w:val="•"/>
      <w:lvlJc w:val="left"/>
      <w:pPr>
        <w:ind w:left="679" w:hanging="168"/>
      </w:pPr>
      <w:rPr>
        <w:rFonts w:hint="default"/>
        <w:lang w:val="uk-UA" w:eastAsia="en-US" w:bidi="ar-SA"/>
      </w:rPr>
    </w:lvl>
    <w:lvl w:ilvl="2" w:tplc="DF428F46">
      <w:numFmt w:val="bullet"/>
      <w:lvlText w:val="•"/>
      <w:lvlJc w:val="left"/>
      <w:pPr>
        <w:ind w:left="1118" w:hanging="168"/>
      </w:pPr>
      <w:rPr>
        <w:rFonts w:hint="default"/>
        <w:lang w:val="uk-UA" w:eastAsia="en-US" w:bidi="ar-SA"/>
      </w:rPr>
    </w:lvl>
    <w:lvl w:ilvl="3" w:tplc="DF36B774">
      <w:numFmt w:val="bullet"/>
      <w:lvlText w:val="•"/>
      <w:lvlJc w:val="left"/>
      <w:pPr>
        <w:ind w:left="1558" w:hanging="168"/>
      </w:pPr>
      <w:rPr>
        <w:rFonts w:hint="default"/>
        <w:lang w:val="uk-UA" w:eastAsia="en-US" w:bidi="ar-SA"/>
      </w:rPr>
    </w:lvl>
    <w:lvl w:ilvl="4" w:tplc="6FBC1A9C">
      <w:numFmt w:val="bullet"/>
      <w:lvlText w:val="•"/>
      <w:lvlJc w:val="left"/>
      <w:pPr>
        <w:ind w:left="1997" w:hanging="168"/>
      </w:pPr>
      <w:rPr>
        <w:rFonts w:hint="default"/>
        <w:lang w:val="uk-UA" w:eastAsia="en-US" w:bidi="ar-SA"/>
      </w:rPr>
    </w:lvl>
    <w:lvl w:ilvl="5" w:tplc="446A230E">
      <w:numFmt w:val="bullet"/>
      <w:lvlText w:val="•"/>
      <w:lvlJc w:val="left"/>
      <w:pPr>
        <w:ind w:left="2437" w:hanging="168"/>
      </w:pPr>
      <w:rPr>
        <w:rFonts w:hint="default"/>
        <w:lang w:val="uk-UA" w:eastAsia="en-US" w:bidi="ar-SA"/>
      </w:rPr>
    </w:lvl>
    <w:lvl w:ilvl="6" w:tplc="3994746E">
      <w:numFmt w:val="bullet"/>
      <w:lvlText w:val="•"/>
      <w:lvlJc w:val="left"/>
      <w:pPr>
        <w:ind w:left="2876" w:hanging="168"/>
      </w:pPr>
      <w:rPr>
        <w:rFonts w:hint="default"/>
        <w:lang w:val="uk-UA" w:eastAsia="en-US" w:bidi="ar-SA"/>
      </w:rPr>
    </w:lvl>
    <w:lvl w:ilvl="7" w:tplc="1F64BC3E">
      <w:numFmt w:val="bullet"/>
      <w:lvlText w:val="•"/>
      <w:lvlJc w:val="left"/>
      <w:pPr>
        <w:ind w:left="3315" w:hanging="168"/>
      </w:pPr>
      <w:rPr>
        <w:rFonts w:hint="default"/>
        <w:lang w:val="uk-UA" w:eastAsia="en-US" w:bidi="ar-SA"/>
      </w:rPr>
    </w:lvl>
    <w:lvl w:ilvl="8" w:tplc="45AA0190">
      <w:numFmt w:val="bullet"/>
      <w:lvlText w:val="•"/>
      <w:lvlJc w:val="left"/>
      <w:pPr>
        <w:ind w:left="3755" w:hanging="168"/>
      </w:pPr>
      <w:rPr>
        <w:rFonts w:hint="default"/>
        <w:lang w:val="uk-UA" w:eastAsia="en-US" w:bidi="ar-SA"/>
      </w:rPr>
    </w:lvl>
  </w:abstractNum>
  <w:abstractNum w:abstractNumId="44" w15:restartNumberingAfterBreak="0">
    <w:nsid w:val="302A71F3"/>
    <w:multiLevelType w:val="multilevel"/>
    <w:tmpl w:val="7A441C16"/>
    <w:lvl w:ilvl="0">
      <w:start w:val="5"/>
      <w:numFmt w:val="decimal"/>
      <w:lvlText w:val="%1."/>
      <w:lvlJc w:val="left"/>
      <w:pPr>
        <w:ind w:left="298" w:hanging="177"/>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45" w15:restartNumberingAfterBreak="0">
    <w:nsid w:val="31A07314"/>
    <w:multiLevelType w:val="hybridMultilevel"/>
    <w:tmpl w:val="1D26B964"/>
    <w:lvl w:ilvl="0" w:tplc="B2424246">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C5C23E7E">
      <w:numFmt w:val="bullet"/>
      <w:lvlText w:val="•"/>
      <w:lvlJc w:val="left"/>
      <w:pPr>
        <w:ind w:left="724" w:hanging="184"/>
      </w:pPr>
      <w:rPr>
        <w:rFonts w:hint="default"/>
        <w:lang w:val="uk-UA" w:eastAsia="en-US" w:bidi="ar-SA"/>
      </w:rPr>
    </w:lvl>
    <w:lvl w:ilvl="2" w:tplc="E3641256">
      <w:numFmt w:val="bullet"/>
      <w:lvlText w:val="•"/>
      <w:lvlJc w:val="left"/>
      <w:pPr>
        <w:ind w:left="1209" w:hanging="184"/>
      </w:pPr>
      <w:rPr>
        <w:rFonts w:hint="default"/>
        <w:lang w:val="uk-UA" w:eastAsia="en-US" w:bidi="ar-SA"/>
      </w:rPr>
    </w:lvl>
    <w:lvl w:ilvl="3" w:tplc="EDE02ED4">
      <w:numFmt w:val="bullet"/>
      <w:lvlText w:val="•"/>
      <w:lvlJc w:val="left"/>
      <w:pPr>
        <w:ind w:left="1694" w:hanging="184"/>
      </w:pPr>
      <w:rPr>
        <w:rFonts w:hint="default"/>
        <w:lang w:val="uk-UA" w:eastAsia="en-US" w:bidi="ar-SA"/>
      </w:rPr>
    </w:lvl>
    <w:lvl w:ilvl="4" w:tplc="05E2113C">
      <w:numFmt w:val="bullet"/>
      <w:lvlText w:val="•"/>
      <w:lvlJc w:val="left"/>
      <w:pPr>
        <w:ind w:left="2179" w:hanging="184"/>
      </w:pPr>
      <w:rPr>
        <w:rFonts w:hint="default"/>
        <w:lang w:val="uk-UA" w:eastAsia="en-US" w:bidi="ar-SA"/>
      </w:rPr>
    </w:lvl>
    <w:lvl w:ilvl="5" w:tplc="8CDC801C">
      <w:numFmt w:val="bullet"/>
      <w:lvlText w:val="•"/>
      <w:lvlJc w:val="left"/>
      <w:pPr>
        <w:ind w:left="2664" w:hanging="184"/>
      </w:pPr>
      <w:rPr>
        <w:rFonts w:hint="default"/>
        <w:lang w:val="uk-UA" w:eastAsia="en-US" w:bidi="ar-SA"/>
      </w:rPr>
    </w:lvl>
    <w:lvl w:ilvl="6" w:tplc="17E2A9BE">
      <w:numFmt w:val="bullet"/>
      <w:lvlText w:val="•"/>
      <w:lvlJc w:val="left"/>
      <w:pPr>
        <w:ind w:left="3148" w:hanging="184"/>
      </w:pPr>
      <w:rPr>
        <w:rFonts w:hint="default"/>
        <w:lang w:val="uk-UA" w:eastAsia="en-US" w:bidi="ar-SA"/>
      </w:rPr>
    </w:lvl>
    <w:lvl w:ilvl="7" w:tplc="709A3F10">
      <w:numFmt w:val="bullet"/>
      <w:lvlText w:val="•"/>
      <w:lvlJc w:val="left"/>
      <w:pPr>
        <w:ind w:left="3633" w:hanging="184"/>
      </w:pPr>
      <w:rPr>
        <w:rFonts w:hint="default"/>
        <w:lang w:val="uk-UA" w:eastAsia="en-US" w:bidi="ar-SA"/>
      </w:rPr>
    </w:lvl>
    <w:lvl w:ilvl="8" w:tplc="9822B4B2">
      <w:numFmt w:val="bullet"/>
      <w:lvlText w:val="•"/>
      <w:lvlJc w:val="left"/>
      <w:pPr>
        <w:ind w:left="4118" w:hanging="184"/>
      </w:pPr>
      <w:rPr>
        <w:rFonts w:hint="default"/>
        <w:lang w:val="uk-UA" w:eastAsia="en-US" w:bidi="ar-SA"/>
      </w:rPr>
    </w:lvl>
  </w:abstractNum>
  <w:abstractNum w:abstractNumId="46" w15:restartNumberingAfterBreak="0">
    <w:nsid w:val="32511C23"/>
    <w:multiLevelType w:val="hybridMultilevel"/>
    <w:tmpl w:val="3E48B112"/>
    <w:lvl w:ilvl="0" w:tplc="88CEE94E">
      <w:start w:val="5"/>
      <w:numFmt w:val="upperRoman"/>
      <w:lvlText w:val="%1."/>
      <w:lvlJc w:val="left"/>
      <w:pPr>
        <w:ind w:left="7416" w:hanging="156"/>
        <w:jc w:val="right"/>
      </w:pPr>
      <w:rPr>
        <w:rFonts w:ascii="Arial" w:eastAsia="Arial" w:hAnsi="Arial" w:cs="Arial" w:hint="default"/>
        <w:b w:val="0"/>
        <w:bCs w:val="0"/>
        <w:i w:val="0"/>
        <w:iCs w:val="0"/>
        <w:spacing w:val="0"/>
        <w:w w:val="101"/>
        <w:sz w:val="13"/>
        <w:szCs w:val="13"/>
        <w:lang w:val="uk-UA" w:eastAsia="en-US" w:bidi="ar-SA"/>
      </w:rPr>
    </w:lvl>
    <w:lvl w:ilvl="1" w:tplc="E7DEBC3E">
      <w:numFmt w:val="bullet"/>
      <w:lvlText w:val="•"/>
      <w:lvlJc w:val="left"/>
      <w:pPr>
        <w:ind w:left="7654" w:hanging="156"/>
      </w:pPr>
      <w:rPr>
        <w:rFonts w:hint="default"/>
        <w:lang w:val="uk-UA" w:eastAsia="en-US" w:bidi="ar-SA"/>
      </w:rPr>
    </w:lvl>
    <w:lvl w:ilvl="2" w:tplc="3950423A">
      <w:numFmt w:val="bullet"/>
      <w:lvlText w:val="•"/>
      <w:lvlJc w:val="left"/>
      <w:pPr>
        <w:ind w:left="7889" w:hanging="156"/>
      </w:pPr>
      <w:rPr>
        <w:rFonts w:hint="default"/>
        <w:lang w:val="uk-UA" w:eastAsia="en-US" w:bidi="ar-SA"/>
      </w:rPr>
    </w:lvl>
    <w:lvl w:ilvl="3" w:tplc="0A98EE7C">
      <w:numFmt w:val="bullet"/>
      <w:lvlText w:val="•"/>
      <w:lvlJc w:val="left"/>
      <w:pPr>
        <w:ind w:left="8124" w:hanging="156"/>
      </w:pPr>
      <w:rPr>
        <w:rFonts w:hint="default"/>
        <w:lang w:val="uk-UA" w:eastAsia="en-US" w:bidi="ar-SA"/>
      </w:rPr>
    </w:lvl>
    <w:lvl w:ilvl="4" w:tplc="A914F1C4">
      <w:numFmt w:val="bullet"/>
      <w:lvlText w:val="•"/>
      <w:lvlJc w:val="left"/>
      <w:pPr>
        <w:ind w:left="8359" w:hanging="156"/>
      </w:pPr>
      <w:rPr>
        <w:rFonts w:hint="default"/>
        <w:lang w:val="uk-UA" w:eastAsia="en-US" w:bidi="ar-SA"/>
      </w:rPr>
    </w:lvl>
    <w:lvl w:ilvl="5" w:tplc="80C45102">
      <w:numFmt w:val="bullet"/>
      <w:lvlText w:val="•"/>
      <w:lvlJc w:val="left"/>
      <w:pPr>
        <w:ind w:left="8594" w:hanging="156"/>
      </w:pPr>
      <w:rPr>
        <w:rFonts w:hint="default"/>
        <w:lang w:val="uk-UA" w:eastAsia="en-US" w:bidi="ar-SA"/>
      </w:rPr>
    </w:lvl>
    <w:lvl w:ilvl="6" w:tplc="33CC77B0">
      <w:numFmt w:val="bullet"/>
      <w:lvlText w:val="•"/>
      <w:lvlJc w:val="left"/>
      <w:pPr>
        <w:ind w:left="8828" w:hanging="156"/>
      </w:pPr>
      <w:rPr>
        <w:rFonts w:hint="default"/>
        <w:lang w:val="uk-UA" w:eastAsia="en-US" w:bidi="ar-SA"/>
      </w:rPr>
    </w:lvl>
    <w:lvl w:ilvl="7" w:tplc="044ADA28">
      <w:numFmt w:val="bullet"/>
      <w:lvlText w:val="•"/>
      <w:lvlJc w:val="left"/>
      <w:pPr>
        <w:ind w:left="9063" w:hanging="156"/>
      </w:pPr>
      <w:rPr>
        <w:rFonts w:hint="default"/>
        <w:lang w:val="uk-UA" w:eastAsia="en-US" w:bidi="ar-SA"/>
      </w:rPr>
    </w:lvl>
    <w:lvl w:ilvl="8" w:tplc="D1703C98">
      <w:numFmt w:val="bullet"/>
      <w:lvlText w:val="•"/>
      <w:lvlJc w:val="left"/>
      <w:pPr>
        <w:ind w:left="9298" w:hanging="156"/>
      </w:pPr>
      <w:rPr>
        <w:rFonts w:hint="default"/>
        <w:lang w:val="uk-UA" w:eastAsia="en-US" w:bidi="ar-SA"/>
      </w:rPr>
    </w:lvl>
  </w:abstractNum>
  <w:abstractNum w:abstractNumId="47" w15:restartNumberingAfterBreak="0">
    <w:nsid w:val="348F10AF"/>
    <w:multiLevelType w:val="hybridMultilevel"/>
    <w:tmpl w:val="88FCBE9C"/>
    <w:lvl w:ilvl="0" w:tplc="0E120DAC">
      <w:numFmt w:val="bullet"/>
      <w:lvlText w:val="–"/>
      <w:lvlJc w:val="left"/>
      <w:pPr>
        <w:ind w:left="236" w:hanging="272"/>
      </w:pPr>
      <w:rPr>
        <w:rFonts w:ascii="Arial" w:eastAsia="Arial" w:hAnsi="Arial" w:cs="Arial" w:hint="default"/>
        <w:spacing w:val="0"/>
        <w:w w:val="99"/>
        <w:lang w:val="uk-UA" w:eastAsia="en-US" w:bidi="ar-SA"/>
      </w:rPr>
    </w:lvl>
    <w:lvl w:ilvl="1" w:tplc="C9F658DE">
      <w:numFmt w:val="bullet"/>
      <w:lvlText w:val="•"/>
      <w:lvlJc w:val="left"/>
      <w:pPr>
        <w:ind w:left="724" w:hanging="272"/>
      </w:pPr>
      <w:rPr>
        <w:rFonts w:hint="default"/>
        <w:lang w:val="uk-UA" w:eastAsia="en-US" w:bidi="ar-SA"/>
      </w:rPr>
    </w:lvl>
    <w:lvl w:ilvl="2" w:tplc="B748C380">
      <w:numFmt w:val="bullet"/>
      <w:lvlText w:val="•"/>
      <w:lvlJc w:val="left"/>
      <w:pPr>
        <w:ind w:left="1209" w:hanging="272"/>
      </w:pPr>
      <w:rPr>
        <w:rFonts w:hint="default"/>
        <w:lang w:val="uk-UA" w:eastAsia="en-US" w:bidi="ar-SA"/>
      </w:rPr>
    </w:lvl>
    <w:lvl w:ilvl="3" w:tplc="A970A604">
      <w:numFmt w:val="bullet"/>
      <w:lvlText w:val="•"/>
      <w:lvlJc w:val="left"/>
      <w:pPr>
        <w:ind w:left="1694" w:hanging="272"/>
      </w:pPr>
      <w:rPr>
        <w:rFonts w:hint="default"/>
        <w:lang w:val="uk-UA" w:eastAsia="en-US" w:bidi="ar-SA"/>
      </w:rPr>
    </w:lvl>
    <w:lvl w:ilvl="4" w:tplc="68BAFD14">
      <w:numFmt w:val="bullet"/>
      <w:lvlText w:val="•"/>
      <w:lvlJc w:val="left"/>
      <w:pPr>
        <w:ind w:left="2179" w:hanging="272"/>
      </w:pPr>
      <w:rPr>
        <w:rFonts w:hint="default"/>
        <w:lang w:val="uk-UA" w:eastAsia="en-US" w:bidi="ar-SA"/>
      </w:rPr>
    </w:lvl>
    <w:lvl w:ilvl="5" w:tplc="A4F2878C">
      <w:numFmt w:val="bullet"/>
      <w:lvlText w:val="•"/>
      <w:lvlJc w:val="left"/>
      <w:pPr>
        <w:ind w:left="2664" w:hanging="272"/>
      </w:pPr>
      <w:rPr>
        <w:rFonts w:hint="default"/>
        <w:lang w:val="uk-UA" w:eastAsia="en-US" w:bidi="ar-SA"/>
      </w:rPr>
    </w:lvl>
    <w:lvl w:ilvl="6" w:tplc="8960C0CC">
      <w:numFmt w:val="bullet"/>
      <w:lvlText w:val="•"/>
      <w:lvlJc w:val="left"/>
      <w:pPr>
        <w:ind w:left="3148" w:hanging="272"/>
      </w:pPr>
      <w:rPr>
        <w:rFonts w:hint="default"/>
        <w:lang w:val="uk-UA" w:eastAsia="en-US" w:bidi="ar-SA"/>
      </w:rPr>
    </w:lvl>
    <w:lvl w:ilvl="7" w:tplc="DEAE5344">
      <w:numFmt w:val="bullet"/>
      <w:lvlText w:val="•"/>
      <w:lvlJc w:val="left"/>
      <w:pPr>
        <w:ind w:left="3633" w:hanging="272"/>
      </w:pPr>
      <w:rPr>
        <w:rFonts w:hint="default"/>
        <w:lang w:val="uk-UA" w:eastAsia="en-US" w:bidi="ar-SA"/>
      </w:rPr>
    </w:lvl>
    <w:lvl w:ilvl="8" w:tplc="AE44E96C">
      <w:numFmt w:val="bullet"/>
      <w:lvlText w:val="•"/>
      <w:lvlJc w:val="left"/>
      <w:pPr>
        <w:ind w:left="4118" w:hanging="272"/>
      </w:pPr>
      <w:rPr>
        <w:rFonts w:hint="default"/>
        <w:lang w:val="uk-UA" w:eastAsia="en-US" w:bidi="ar-SA"/>
      </w:rPr>
    </w:lvl>
  </w:abstractNum>
  <w:abstractNum w:abstractNumId="48" w15:restartNumberingAfterBreak="0">
    <w:nsid w:val="34CE73E6"/>
    <w:multiLevelType w:val="hybridMultilevel"/>
    <w:tmpl w:val="1048161C"/>
    <w:lvl w:ilvl="0" w:tplc="A08A5E9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830E388">
      <w:numFmt w:val="bullet"/>
      <w:lvlText w:val="•"/>
      <w:lvlJc w:val="left"/>
      <w:pPr>
        <w:ind w:left="1058" w:hanging="177"/>
      </w:pPr>
      <w:rPr>
        <w:rFonts w:hint="default"/>
        <w:lang w:val="uk-UA" w:eastAsia="en-US" w:bidi="ar-SA"/>
      </w:rPr>
    </w:lvl>
    <w:lvl w:ilvl="2" w:tplc="7814114C">
      <w:numFmt w:val="bullet"/>
      <w:lvlText w:val="•"/>
      <w:lvlJc w:val="left"/>
      <w:pPr>
        <w:ind w:left="1837" w:hanging="177"/>
      </w:pPr>
      <w:rPr>
        <w:rFonts w:hint="default"/>
        <w:lang w:val="uk-UA" w:eastAsia="en-US" w:bidi="ar-SA"/>
      </w:rPr>
    </w:lvl>
    <w:lvl w:ilvl="3" w:tplc="06D0C0E0">
      <w:numFmt w:val="bullet"/>
      <w:lvlText w:val="•"/>
      <w:lvlJc w:val="left"/>
      <w:pPr>
        <w:ind w:left="2616" w:hanging="177"/>
      </w:pPr>
      <w:rPr>
        <w:rFonts w:hint="default"/>
        <w:lang w:val="uk-UA" w:eastAsia="en-US" w:bidi="ar-SA"/>
      </w:rPr>
    </w:lvl>
    <w:lvl w:ilvl="4" w:tplc="EE3610FE">
      <w:numFmt w:val="bullet"/>
      <w:lvlText w:val="•"/>
      <w:lvlJc w:val="left"/>
      <w:pPr>
        <w:ind w:left="3394" w:hanging="177"/>
      </w:pPr>
      <w:rPr>
        <w:rFonts w:hint="default"/>
        <w:lang w:val="uk-UA" w:eastAsia="en-US" w:bidi="ar-SA"/>
      </w:rPr>
    </w:lvl>
    <w:lvl w:ilvl="5" w:tplc="35EAB4E8">
      <w:numFmt w:val="bullet"/>
      <w:lvlText w:val="•"/>
      <w:lvlJc w:val="left"/>
      <w:pPr>
        <w:ind w:left="4173" w:hanging="177"/>
      </w:pPr>
      <w:rPr>
        <w:rFonts w:hint="default"/>
        <w:lang w:val="uk-UA" w:eastAsia="en-US" w:bidi="ar-SA"/>
      </w:rPr>
    </w:lvl>
    <w:lvl w:ilvl="6" w:tplc="98D6D198">
      <w:numFmt w:val="bullet"/>
      <w:lvlText w:val="•"/>
      <w:lvlJc w:val="left"/>
      <w:pPr>
        <w:ind w:left="4952" w:hanging="177"/>
      </w:pPr>
      <w:rPr>
        <w:rFonts w:hint="default"/>
        <w:lang w:val="uk-UA" w:eastAsia="en-US" w:bidi="ar-SA"/>
      </w:rPr>
    </w:lvl>
    <w:lvl w:ilvl="7" w:tplc="671E88C0">
      <w:numFmt w:val="bullet"/>
      <w:lvlText w:val="•"/>
      <w:lvlJc w:val="left"/>
      <w:pPr>
        <w:ind w:left="5730" w:hanging="177"/>
      </w:pPr>
      <w:rPr>
        <w:rFonts w:hint="default"/>
        <w:lang w:val="uk-UA" w:eastAsia="en-US" w:bidi="ar-SA"/>
      </w:rPr>
    </w:lvl>
    <w:lvl w:ilvl="8" w:tplc="9A1A76D0">
      <w:numFmt w:val="bullet"/>
      <w:lvlText w:val="•"/>
      <w:lvlJc w:val="left"/>
      <w:pPr>
        <w:ind w:left="6509" w:hanging="177"/>
      </w:pPr>
      <w:rPr>
        <w:rFonts w:hint="default"/>
        <w:lang w:val="uk-UA" w:eastAsia="en-US" w:bidi="ar-SA"/>
      </w:rPr>
    </w:lvl>
  </w:abstractNum>
  <w:abstractNum w:abstractNumId="49" w15:restartNumberingAfterBreak="0">
    <w:nsid w:val="35111417"/>
    <w:multiLevelType w:val="hybridMultilevel"/>
    <w:tmpl w:val="C61CDBEE"/>
    <w:lvl w:ilvl="0" w:tplc="FA5C2120">
      <w:numFmt w:val="bullet"/>
      <w:lvlText w:val=""/>
      <w:lvlJc w:val="left"/>
      <w:pPr>
        <w:ind w:left="285" w:hanging="145"/>
      </w:pPr>
      <w:rPr>
        <w:rFonts w:ascii="Symbol" w:eastAsia="Symbol" w:hAnsi="Symbol" w:cs="Symbol" w:hint="default"/>
        <w:b w:val="0"/>
        <w:bCs w:val="0"/>
        <w:i w:val="0"/>
        <w:iCs w:val="0"/>
        <w:spacing w:val="0"/>
        <w:w w:val="100"/>
        <w:sz w:val="14"/>
        <w:szCs w:val="14"/>
        <w:lang w:val="uk-UA" w:eastAsia="en-US" w:bidi="ar-SA"/>
      </w:rPr>
    </w:lvl>
    <w:lvl w:ilvl="1" w:tplc="3B4E823E">
      <w:numFmt w:val="bullet"/>
      <w:lvlText w:val="•"/>
      <w:lvlJc w:val="left"/>
      <w:pPr>
        <w:ind w:left="1045" w:hanging="145"/>
      </w:pPr>
      <w:rPr>
        <w:rFonts w:hint="default"/>
        <w:lang w:val="uk-UA" w:eastAsia="en-US" w:bidi="ar-SA"/>
      </w:rPr>
    </w:lvl>
    <w:lvl w:ilvl="2" w:tplc="198A2118">
      <w:numFmt w:val="bullet"/>
      <w:lvlText w:val="•"/>
      <w:lvlJc w:val="left"/>
      <w:pPr>
        <w:ind w:left="1810" w:hanging="145"/>
      </w:pPr>
      <w:rPr>
        <w:rFonts w:hint="default"/>
        <w:lang w:val="uk-UA" w:eastAsia="en-US" w:bidi="ar-SA"/>
      </w:rPr>
    </w:lvl>
    <w:lvl w:ilvl="3" w:tplc="E698F372">
      <w:numFmt w:val="bullet"/>
      <w:lvlText w:val="•"/>
      <w:lvlJc w:val="left"/>
      <w:pPr>
        <w:ind w:left="2575" w:hanging="145"/>
      </w:pPr>
      <w:rPr>
        <w:rFonts w:hint="default"/>
        <w:lang w:val="uk-UA" w:eastAsia="en-US" w:bidi="ar-SA"/>
      </w:rPr>
    </w:lvl>
    <w:lvl w:ilvl="4" w:tplc="1B6A151E">
      <w:numFmt w:val="bullet"/>
      <w:lvlText w:val="•"/>
      <w:lvlJc w:val="left"/>
      <w:pPr>
        <w:ind w:left="3340" w:hanging="145"/>
      </w:pPr>
      <w:rPr>
        <w:rFonts w:hint="default"/>
        <w:lang w:val="uk-UA" w:eastAsia="en-US" w:bidi="ar-SA"/>
      </w:rPr>
    </w:lvl>
    <w:lvl w:ilvl="5" w:tplc="A0AC9072">
      <w:numFmt w:val="bullet"/>
      <w:lvlText w:val="•"/>
      <w:lvlJc w:val="left"/>
      <w:pPr>
        <w:ind w:left="4105" w:hanging="145"/>
      </w:pPr>
      <w:rPr>
        <w:rFonts w:hint="default"/>
        <w:lang w:val="uk-UA" w:eastAsia="en-US" w:bidi="ar-SA"/>
      </w:rPr>
    </w:lvl>
    <w:lvl w:ilvl="6" w:tplc="ED7671B8">
      <w:numFmt w:val="bullet"/>
      <w:lvlText w:val="•"/>
      <w:lvlJc w:val="left"/>
      <w:pPr>
        <w:ind w:left="4870" w:hanging="145"/>
      </w:pPr>
      <w:rPr>
        <w:rFonts w:hint="default"/>
        <w:lang w:val="uk-UA" w:eastAsia="en-US" w:bidi="ar-SA"/>
      </w:rPr>
    </w:lvl>
    <w:lvl w:ilvl="7" w:tplc="1C74F86E">
      <w:numFmt w:val="bullet"/>
      <w:lvlText w:val="•"/>
      <w:lvlJc w:val="left"/>
      <w:pPr>
        <w:ind w:left="5635" w:hanging="145"/>
      </w:pPr>
      <w:rPr>
        <w:rFonts w:hint="default"/>
        <w:lang w:val="uk-UA" w:eastAsia="en-US" w:bidi="ar-SA"/>
      </w:rPr>
    </w:lvl>
    <w:lvl w:ilvl="8" w:tplc="56881CCA">
      <w:numFmt w:val="bullet"/>
      <w:lvlText w:val="•"/>
      <w:lvlJc w:val="left"/>
      <w:pPr>
        <w:ind w:left="6400" w:hanging="145"/>
      </w:pPr>
      <w:rPr>
        <w:rFonts w:hint="default"/>
        <w:lang w:val="uk-UA" w:eastAsia="en-US" w:bidi="ar-SA"/>
      </w:rPr>
    </w:lvl>
  </w:abstractNum>
  <w:abstractNum w:abstractNumId="50" w15:restartNumberingAfterBreak="0">
    <w:nsid w:val="36D675DB"/>
    <w:multiLevelType w:val="hybridMultilevel"/>
    <w:tmpl w:val="5B5686F6"/>
    <w:lvl w:ilvl="0" w:tplc="058E52A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F488B412">
      <w:numFmt w:val="bullet"/>
      <w:lvlText w:val="•"/>
      <w:lvlJc w:val="left"/>
      <w:pPr>
        <w:ind w:left="1058" w:hanging="176"/>
      </w:pPr>
      <w:rPr>
        <w:rFonts w:hint="default"/>
        <w:lang w:val="uk-UA" w:eastAsia="en-US" w:bidi="ar-SA"/>
      </w:rPr>
    </w:lvl>
    <w:lvl w:ilvl="2" w:tplc="AF609BCA">
      <w:numFmt w:val="bullet"/>
      <w:lvlText w:val="•"/>
      <w:lvlJc w:val="left"/>
      <w:pPr>
        <w:ind w:left="1837" w:hanging="176"/>
      </w:pPr>
      <w:rPr>
        <w:rFonts w:hint="default"/>
        <w:lang w:val="uk-UA" w:eastAsia="en-US" w:bidi="ar-SA"/>
      </w:rPr>
    </w:lvl>
    <w:lvl w:ilvl="3" w:tplc="3B28DDCC">
      <w:numFmt w:val="bullet"/>
      <w:lvlText w:val="•"/>
      <w:lvlJc w:val="left"/>
      <w:pPr>
        <w:ind w:left="2616" w:hanging="176"/>
      </w:pPr>
      <w:rPr>
        <w:rFonts w:hint="default"/>
        <w:lang w:val="uk-UA" w:eastAsia="en-US" w:bidi="ar-SA"/>
      </w:rPr>
    </w:lvl>
    <w:lvl w:ilvl="4" w:tplc="71183F38">
      <w:numFmt w:val="bullet"/>
      <w:lvlText w:val="•"/>
      <w:lvlJc w:val="left"/>
      <w:pPr>
        <w:ind w:left="3394" w:hanging="176"/>
      </w:pPr>
      <w:rPr>
        <w:rFonts w:hint="default"/>
        <w:lang w:val="uk-UA" w:eastAsia="en-US" w:bidi="ar-SA"/>
      </w:rPr>
    </w:lvl>
    <w:lvl w:ilvl="5" w:tplc="DC4E29EE">
      <w:numFmt w:val="bullet"/>
      <w:lvlText w:val="•"/>
      <w:lvlJc w:val="left"/>
      <w:pPr>
        <w:ind w:left="4173" w:hanging="176"/>
      </w:pPr>
      <w:rPr>
        <w:rFonts w:hint="default"/>
        <w:lang w:val="uk-UA" w:eastAsia="en-US" w:bidi="ar-SA"/>
      </w:rPr>
    </w:lvl>
    <w:lvl w:ilvl="6" w:tplc="FDE83D74">
      <w:numFmt w:val="bullet"/>
      <w:lvlText w:val="•"/>
      <w:lvlJc w:val="left"/>
      <w:pPr>
        <w:ind w:left="4952" w:hanging="176"/>
      </w:pPr>
      <w:rPr>
        <w:rFonts w:hint="default"/>
        <w:lang w:val="uk-UA" w:eastAsia="en-US" w:bidi="ar-SA"/>
      </w:rPr>
    </w:lvl>
    <w:lvl w:ilvl="7" w:tplc="E468FBB0">
      <w:numFmt w:val="bullet"/>
      <w:lvlText w:val="•"/>
      <w:lvlJc w:val="left"/>
      <w:pPr>
        <w:ind w:left="5730" w:hanging="176"/>
      </w:pPr>
      <w:rPr>
        <w:rFonts w:hint="default"/>
        <w:lang w:val="uk-UA" w:eastAsia="en-US" w:bidi="ar-SA"/>
      </w:rPr>
    </w:lvl>
    <w:lvl w:ilvl="8" w:tplc="2C0C11A8">
      <w:numFmt w:val="bullet"/>
      <w:lvlText w:val="•"/>
      <w:lvlJc w:val="left"/>
      <w:pPr>
        <w:ind w:left="6509" w:hanging="176"/>
      </w:pPr>
      <w:rPr>
        <w:rFonts w:hint="default"/>
        <w:lang w:val="uk-UA" w:eastAsia="en-US" w:bidi="ar-SA"/>
      </w:rPr>
    </w:lvl>
  </w:abstractNum>
  <w:abstractNum w:abstractNumId="51" w15:restartNumberingAfterBreak="0">
    <w:nsid w:val="371F565F"/>
    <w:multiLevelType w:val="hybridMultilevel"/>
    <w:tmpl w:val="72AA7C5A"/>
    <w:lvl w:ilvl="0" w:tplc="251041CC">
      <w:start w:val="5"/>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tplc="A03EDBE4">
      <w:numFmt w:val="bullet"/>
      <w:lvlText w:val="•"/>
      <w:lvlJc w:val="left"/>
      <w:pPr>
        <w:ind w:left="954" w:hanging="172"/>
      </w:pPr>
      <w:rPr>
        <w:rFonts w:hint="default"/>
        <w:lang w:val="uk-UA" w:eastAsia="en-US" w:bidi="ar-SA"/>
      </w:rPr>
    </w:lvl>
    <w:lvl w:ilvl="2" w:tplc="3F40F78A">
      <w:numFmt w:val="bullet"/>
      <w:lvlText w:val="•"/>
      <w:lvlJc w:val="left"/>
      <w:pPr>
        <w:ind w:left="1629" w:hanging="172"/>
      </w:pPr>
      <w:rPr>
        <w:rFonts w:hint="default"/>
        <w:lang w:val="uk-UA" w:eastAsia="en-US" w:bidi="ar-SA"/>
      </w:rPr>
    </w:lvl>
    <w:lvl w:ilvl="3" w:tplc="F41EC702">
      <w:numFmt w:val="bullet"/>
      <w:lvlText w:val="•"/>
      <w:lvlJc w:val="left"/>
      <w:pPr>
        <w:ind w:left="2303" w:hanging="172"/>
      </w:pPr>
      <w:rPr>
        <w:rFonts w:hint="default"/>
        <w:lang w:val="uk-UA" w:eastAsia="en-US" w:bidi="ar-SA"/>
      </w:rPr>
    </w:lvl>
    <w:lvl w:ilvl="4" w:tplc="0D1683FA">
      <w:numFmt w:val="bullet"/>
      <w:lvlText w:val="•"/>
      <w:lvlJc w:val="left"/>
      <w:pPr>
        <w:ind w:left="2978" w:hanging="172"/>
      </w:pPr>
      <w:rPr>
        <w:rFonts w:hint="default"/>
        <w:lang w:val="uk-UA" w:eastAsia="en-US" w:bidi="ar-SA"/>
      </w:rPr>
    </w:lvl>
    <w:lvl w:ilvl="5" w:tplc="711E2E3A">
      <w:numFmt w:val="bullet"/>
      <w:lvlText w:val="•"/>
      <w:lvlJc w:val="left"/>
      <w:pPr>
        <w:ind w:left="3653" w:hanging="172"/>
      </w:pPr>
      <w:rPr>
        <w:rFonts w:hint="default"/>
        <w:lang w:val="uk-UA" w:eastAsia="en-US" w:bidi="ar-SA"/>
      </w:rPr>
    </w:lvl>
    <w:lvl w:ilvl="6" w:tplc="ED5C6300">
      <w:numFmt w:val="bullet"/>
      <w:lvlText w:val="•"/>
      <w:lvlJc w:val="left"/>
      <w:pPr>
        <w:ind w:left="4327" w:hanging="172"/>
      </w:pPr>
      <w:rPr>
        <w:rFonts w:hint="default"/>
        <w:lang w:val="uk-UA" w:eastAsia="en-US" w:bidi="ar-SA"/>
      </w:rPr>
    </w:lvl>
    <w:lvl w:ilvl="7" w:tplc="6C1E5CF8">
      <w:numFmt w:val="bullet"/>
      <w:lvlText w:val="•"/>
      <w:lvlJc w:val="left"/>
      <w:pPr>
        <w:ind w:left="5002" w:hanging="172"/>
      </w:pPr>
      <w:rPr>
        <w:rFonts w:hint="default"/>
        <w:lang w:val="uk-UA" w:eastAsia="en-US" w:bidi="ar-SA"/>
      </w:rPr>
    </w:lvl>
    <w:lvl w:ilvl="8" w:tplc="305EF42E">
      <w:numFmt w:val="bullet"/>
      <w:lvlText w:val="•"/>
      <w:lvlJc w:val="left"/>
      <w:pPr>
        <w:ind w:left="5676" w:hanging="172"/>
      </w:pPr>
      <w:rPr>
        <w:rFonts w:hint="default"/>
        <w:lang w:val="uk-UA" w:eastAsia="en-US" w:bidi="ar-SA"/>
      </w:rPr>
    </w:lvl>
  </w:abstractNum>
  <w:abstractNum w:abstractNumId="52" w15:restartNumberingAfterBreak="0">
    <w:nsid w:val="376C7466"/>
    <w:multiLevelType w:val="hybridMultilevel"/>
    <w:tmpl w:val="7C10E7BE"/>
    <w:lvl w:ilvl="0" w:tplc="2520A114">
      <w:start w:val="15"/>
      <w:numFmt w:val="upperRoman"/>
      <w:lvlText w:val="%1."/>
      <w:lvlJc w:val="left"/>
      <w:pPr>
        <w:ind w:left="459" w:hanging="240"/>
      </w:pPr>
      <w:rPr>
        <w:rFonts w:ascii="Arial" w:eastAsia="Arial" w:hAnsi="Arial" w:cs="Arial" w:hint="default"/>
        <w:b w:val="0"/>
        <w:bCs w:val="0"/>
        <w:i w:val="0"/>
        <w:iCs w:val="0"/>
        <w:spacing w:val="-5"/>
        <w:w w:val="101"/>
        <w:sz w:val="13"/>
        <w:szCs w:val="13"/>
        <w:lang w:val="uk-UA" w:eastAsia="en-US" w:bidi="ar-SA"/>
      </w:rPr>
    </w:lvl>
    <w:lvl w:ilvl="1" w:tplc="EEBC6C0A">
      <w:numFmt w:val="bullet"/>
      <w:lvlText w:val="•"/>
      <w:lvlJc w:val="left"/>
      <w:pPr>
        <w:ind w:left="710" w:hanging="240"/>
      </w:pPr>
      <w:rPr>
        <w:rFonts w:hint="default"/>
        <w:lang w:val="uk-UA" w:eastAsia="en-US" w:bidi="ar-SA"/>
      </w:rPr>
    </w:lvl>
    <w:lvl w:ilvl="2" w:tplc="4A04D944">
      <w:numFmt w:val="bullet"/>
      <w:lvlText w:val="•"/>
      <w:lvlJc w:val="left"/>
      <w:pPr>
        <w:ind w:left="961" w:hanging="240"/>
      </w:pPr>
      <w:rPr>
        <w:rFonts w:hint="default"/>
        <w:lang w:val="uk-UA" w:eastAsia="en-US" w:bidi="ar-SA"/>
      </w:rPr>
    </w:lvl>
    <w:lvl w:ilvl="3" w:tplc="999450A4">
      <w:numFmt w:val="bullet"/>
      <w:lvlText w:val="•"/>
      <w:lvlJc w:val="left"/>
      <w:pPr>
        <w:ind w:left="1212" w:hanging="240"/>
      </w:pPr>
      <w:rPr>
        <w:rFonts w:hint="default"/>
        <w:lang w:val="uk-UA" w:eastAsia="en-US" w:bidi="ar-SA"/>
      </w:rPr>
    </w:lvl>
    <w:lvl w:ilvl="4" w:tplc="01545C84">
      <w:numFmt w:val="bullet"/>
      <w:lvlText w:val="•"/>
      <w:lvlJc w:val="left"/>
      <w:pPr>
        <w:ind w:left="1462" w:hanging="240"/>
      </w:pPr>
      <w:rPr>
        <w:rFonts w:hint="default"/>
        <w:lang w:val="uk-UA" w:eastAsia="en-US" w:bidi="ar-SA"/>
      </w:rPr>
    </w:lvl>
    <w:lvl w:ilvl="5" w:tplc="C38C53EC">
      <w:numFmt w:val="bullet"/>
      <w:lvlText w:val="•"/>
      <w:lvlJc w:val="left"/>
      <w:pPr>
        <w:ind w:left="1713" w:hanging="240"/>
      </w:pPr>
      <w:rPr>
        <w:rFonts w:hint="default"/>
        <w:lang w:val="uk-UA" w:eastAsia="en-US" w:bidi="ar-SA"/>
      </w:rPr>
    </w:lvl>
    <w:lvl w:ilvl="6" w:tplc="E4D8BF1A">
      <w:numFmt w:val="bullet"/>
      <w:lvlText w:val="•"/>
      <w:lvlJc w:val="left"/>
      <w:pPr>
        <w:ind w:left="1964" w:hanging="240"/>
      </w:pPr>
      <w:rPr>
        <w:rFonts w:hint="default"/>
        <w:lang w:val="uk-UA" w:eastAsia="en-US" w:bidi="ar-SA"/>
      </w:rPr>
    </w:lvl>
    <w:lvl w:ilvl="7" w:tplc="D408F850">
      <w:numFmt w:val="bullet"/>
      <w:lvlText w:val="•"/>
      <w:lvlJc w:val="left"/>
      <w:pPr>
        <w:ind w:left="2214" w:hanging="240"/>
      </w:pPr>
      <w:rPr>
        <w:rFonts w:hint="default"/>
        <w:lang w:val="uk-UA" w:eastAsia="en-US" w:bidi="ar-SA"/>
      </w:rPr>
    </w:lvl>
    <w:lvl w:ilvl="8" w:tplc="B5AAD9EC">
      <w:numFmt w:val="bullet"/>
      <w:lvlText w:val="•"/>
      <w:lvlJc w:val="left"/>
      <w:pPr>
        <w:ind w:left="2465" w:hanging="240"/>
      </w:pPr>
      <w:rPr>
        <w:rFonts w:hint="default"/>
        <w:lang w:val="uk-UA" w:eastAsia="en-US" w:bidi="ar-SA"/>
      </w:rPr>
    </w:lvl>
  </w:abstractNum>
  <w:abstractNum w:abstractNumId="53" w15:restartNumberingAfterBreak="0">
    <w:nsid w:val="381541A8"/>
    <w:multiLevelType w:val="hybridMultilevel"/>
    <w:tmpl w:val="01CAE592"/>
    <w:lvl w:ilvl="0" w:tplc="B038FBEE">
      <w:numFmt w:val="bullet"/>
      <w:lvlText w:val=""/>
      <w:lvlJc w:val="left"/>
      <w:pPr>
        <w:ind w:left="365" w:hanging="120"/>
      </w:pPr>
      <w:rPr>
        <w:rFonts w:ascii="Symbol" w:eastAsia="Symbol" w:hAnsi="Symbol" w:cs="Symbol" w:hint="default"/>
        <w:b w:val="0"/>
        <w:bCs w:val="0"/>
        <w:i w:val="0"/>
        <w:iCs w:val="0"/>
        <w:spacing w:val="0"/>
        <w:w w:val="100"/>
        <w:sz w:val="14"/>
        <w:szCs w:val="14"/>
        <w:lang w:val="uk-UA" w:eastAsia="en-US" w:bidi="ar-SA"/>
      </w:rPr>
    </w:lvl>
    <w:lvl w:ilvl="1" w:tplc="71044516">
      <w:numFmt w:val="bullet"/>
      <w:lvlText w:val="–"/>
      <w:lvlJc w:val="left"/>
      <w:pPr>
        <w:ind w:left="481" w:hanging="117"/>
      </w:pPr>
      <w:rPr>
        <w:rFonts w:ascii="Arial" w:eastAsia="Arial" w:hAnsi="Arial" w:cs="Arial" w:hint="default"/>
        <w:spacing w:val="0"/>
        <w:w w:val="99"/>
        <w:lang w:val="uk-UA" w:eastAsia="en-US" w:bidi="ar-SA"/>
      </w:rPr>
    </w:lvl>
    <w:lvl w:ilvl="2" w:tplc="BEE03204">
      <w:numFmt w:val="bullet"/>
      <w:lvlText w:val="•"/>
      <w:lvlJc w:val="left"/>
      <w:pPr>
        <w:ind w:left="1307" w:hanging="117"/>
      </w:pPr>
      <w:rPr>
        <w:rFonts w:hint="default"/>
        <w:lang w:val="uk-UA" w:eastAsia="en-US" w:bidi="ar-SA"/>
      </w:rPr>
    </w:lvl>
    <w:lvl w:ilvl="3" w:tplc="46266D62">
      <w:numFmt w:val="bullet"/>
      <w:lvlText w:val="•"/>
      <w:lvlJc w:val="left"/>
      <w:pPr>
        <w:ind w:left="2135" w:hanging="117"/>
      </w:pPr>
      <w:rPr>
        <w:rFonts w:hint="default"/>
        <w:lang w:val="uk-UA" w:eastAsia="en-US" w:bidi="ar-SA"/>
      </w:rPr>
    </w:lvl>
    <w:lvl w:ilvl="4" w:tplc="E28CD146">
      <w:numFmt w:val="bullet"/>
      <w:lvlText w:val="•"/>
      <w:lvlJc w:val="left"/>
      <w:pPr>
        <w:ind w:left="2963" w:hanging="117"/>
      </w:pPr>
      <w:rPr>
        <w:rFonts w:hint="default"/>
        <w:lang w:val="uk-UA" w:eastAsia="en-US" w:bidi="ar-SA"/>
      </w:rPr>
    </w:lvl>
    <w:lvl w:ilvl="5" w:tplc="ECF4E8F4">
      <w:numFmt w:val="bullet"/>
      <w:lvlText w:val="•"/>
      <w:lvlJc w:val="left"/>
      <w:pPr>
        <w:ind w:left="3791" w:hanging="117"/>
      </w:pPr>
      <w:rPr>
        <w:rFonts w:hint="default"/>
        <w:lang w:val="uk-UA" w:eastAsia="en-US" w:bidi="ar-SA"/>
      </w:rPr>
    </w:lvl>
    <w:lvl w:ilvl="6" w:tplc="9EC2FF3A">
      <w:numFmt w:val="bullet"/>
      <w:lvlText w:val="•"/>
      <w:lvlJc w:val="left"/>
      <w:pPr>
        <w:ind w:left="4619" w:hanging="117"/>
      </w:pPr>
      <w:rPr>
        <w:rFonts w:hint="default"/>
        <w:lang w:val="uk-UA" w:eastAsia="en-US" w:bidi="ar-SA"/>
      </w:rPr>
    </w:lvl>
    <w:lvl w:ilvl="7" w:tplc="145A215A">
      <w:numFmt w:val="bullet"/>
      <w:lvlText w:val="•"/>
      <w:lvlJc w:val="left"/>
      <w:pPr>
        <w:ind w:left="5447" w:hanging="117"/>
      </w:pPr>
      <w:rPr>
        <w:rFonts w:hint="default"/>
        <w:lang w:val="uk-UA" w:eastAsia="en-US" w:bidi="ar-SA"/>
      </w:rPr>
    </w:lvl>
    <w:lvl w:ilvl="8" w:tplc="04569DCE">
      <w:numFmt w:val="bullet"/>
      <w:lvlText w:val="•"/>
      <w:lvlJc w:val="left"/>
      <w:pPr>
        <w:ind w:left="6275" w:hanging="117"/>
      </w:pPr>
      <w:rPr>
        <w:rFonts w:hint="default"/>
        <w:lang w:val="uk-UA" w:eastAsia="en-US" w:bidi="ar-SA"/>
      </w:rPr>
    </w:lvl>
  </w:abstractNum>
  <w:abstractNum w:abstractNumId="54" w15:restartNumberingAfterBreak="0">
    <w:nsid w:val="39E951A5"/>
    <w:multiLevelType w:val="hybridMultilevel"/>
    <w:tmpl w:val="EFC86896"/>
    <w:lvl w:ilvl="0" w:tplc="A03237C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112D134">
      <w:numFmt w:val="bullet"/>
      <w:lvlText w:val="•"/>
      <w:lvlJc w:val="left"/>
      <w:pPr>
        <w:ind w:left="1117" w:hanging="144"/>
      </w:pPr>
      <w:rPr>
        <w:rFonts w:hint="default"/>
        <w:lang w:val="uk-UA" w:eastAsia="en-US" w:bidi="ar-SA"/>
      </w:rPr>
    </w:lvl>
    <w:lvl w:ilvl="2" w:tplc="512ECF24">
      <w:numFmt w:val="bullet"/>
      <w:lvlText w:val="•"/>
      <w:lvlJc w:val="left"/>
      <w:pPr>
        <w:ind w:left="1874" w:hanging="144"/>
      </w:pPr>
      <w:rPr>
        <w:rFonts w:hint="default"/>
        <w:lang w:val="uk-UA" w:eastAsia="en-US" w:bidi="ar-SA"/>
      </w:rPr>
    </w:lvl>
    <w:lvl w:ilvl="3" w:tplc="2FBED1EA">
      <w:numFmt w:val="bullet"/>
      <w:lvlText w:val="•"/>
      <w:lvlJc w:val="left"/>
      <w:pPr>
        <w:ind w:left="2631" w:hanging="144"/>
      </w:pPr>
      <w:rPr>
        <w:rFonts w:hint="default"/>
        <w:lang w:val="uk-UA" w:eastAsia="en-US" w:bidi="ar-SA"/>
      </w:rPr>
    </w:lvl>
    <w:lvl w:ilvl="4" w:tplc="962802DA">
      <w:numFmt w:val="bullet"/>
      <w:lvlText w:val="•"/>
      <w:lvlJc w:val="left"/>
      <w:pPr>
        <w:ind w:left="3388" w:hanging="144"/>
      </w:pPr>
      <w:rPr>
        <w:rFonts w:hint="default"/>
        <w:lang w:val="uk-UA" w:eastAsia="en-US" w:bidi="ar-SA"/>
      </w:rPr>
    </w:lvl>
    <w:lvl w:ilvl="5" w:tplc="C6CAEEEC">
      <w:numFmt w:val="bullet"/>
      <w:lvlText w:val="•"/>
      <w:lvlJc w:val="left"/>
      <w:pPr>
        <w:ind w:left="4145" w:hanging="144"/>
      </w:pPr>
      <w:rPr>
        <w:rFonts w:hint="default"/>
        <w:lang w:val="uk-UA" w:eastAsia="en-US" w:bidi="ar-SA"/>
      </w:rPr>
    </w:lvl>
    <w:lvl w:ilvl="6" w:tplc="8FB6BD8A">
      <w:numFmt w:val="bullet"/>
      <w:lvlText w:val="•"/>
      <w:lvlJc w:val="left"/>
      <w:pPr>
        <w:ind w:left="4902" w:hanging="144"/>
      </w:pPr>
      <w:rPr>
        <w:rFonts w:hint="default"/>
        <w:lang w:val="uk-UA" w:eastAsia="en-US" w:bidi="ar-SA"/>
      </w:rPr>
    </w:lvl>
    <w:lvl w:ilvl="7" w:tplc="05B2CAC6">
      <w:numFmt w:val="bullet"/>
      <w:lvlText w:val="•"/>
      <w:lvlJc w:val="left"/>
      <w:pPr>
        <w:ind w:left="5659" w:hanging="144"/>
      </w:pPr>
      <w:rPr>
        <w:rFonts w:hint="default"/>
        <w:lang w:val="uk-UA" w:eastAsia="en-US" w:bidi="ar-SA"/>
      </w:rPr>
    </w:lvl>
    <w:lvl w:ilvl="8" w:tplc="984C179A">
      <w:numFmt w:val="bullet"/>
      <w:lvlText w:val="•"/>
      <w:lvlJc w:val="left"/>
      <w:pPr>
        <w:ind w:left="6416" w:hanging="144"/>
      </w:pPr>
      <w:rPr>
        <w:rFonts w:hint="default"/>
        <w:lang w:val="uk-UA" w:eastAsia="en-US" w:bidi="ar-SA"/>
      </w:rPr>
    </w:lvl>
  </w:abstractNum>
  <w:abstractNum w:abstractNumId="55" w15:restartNumberingAfterBreak="0">
    <w:nsid w:val="3C973A97"/>
    <w:multiLevelType w:val="multilevel"/>
    <w:tmpl w:val="EB863BF4"/>
    <w:lvl w:ilvl="0">
      <w:start w:val="4"/>
      <w:numFmt w:val="decimal"/>
      <w:lvlText w:val="%1"/>
      <w:lvlJc w:val="left"/>
      <w:pPr>
        <w:ind w:left="426" w:hanging="308"/>
      </w:pPr>
      <w:rPr>
        <w:rFonts w:hint="default"/>
        <w:lang w:val="uk-UA" w:eastAsia="en-US" w:bidi="ar-SA"/>
      </w:rPr>
    </w:lvl>
    <w:lvl w:ilvl="1">
      <w:start w:val="1"/>
      <w:numFmt w:val="decimal"/>
      <w:lvlText w:val="%1.%2."/>
      <w:lvlJc w:val="left"/>
      <w:pPr>
        <w:ind w:left="426" w:hanging="308"/>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8"/>
      </w:pPr>
      <w:rPr>
        <w:rFonts w:hint="default"/>
        <w:lang w:val="uk-UA" w:eastAsia="en-US" w:bidi="ar-SA"/>
      </w:rPr>
    </w:lvl>
    <w:lvl w:ilvl="3">
      <w:numFmt w:val="bullet"/>
      <w:lvlText w:val="•"/>
      <w:lvlJc w:val="left"/>
      <w:pPr>
        <w:ind w:left="2133" w:hanging="308"/>
      </w:pPr>
      <w:rPr>
        <w:rFonts w:hint="default"/>
        <w:lang w:val="uk-UA" w:eastAsia="en-US" w:bidi="ar-SA"/>
      </w:rPr>
    </w:lvl>
    <w:lvl w:ilvl="4">
      <w:numFmt w:val="bullet"/>
      <w:lvlText w:val="•"/>
      <w:lvlJc w:val="left"/>
      <w:pPr>
        <w:ind w:left="2704" w:hanging="308"/>
      </w:pPr>
      <w:rPr>
        <w:rFonts w:hint="default"/>
        <w:lang w:val="uk-UA" w:eastAsia="en-US" w:bidi="ar-SA"/>
      </w:rPr>
    </w:lvl>
    <w:lvl w:ilvl="5">
      <w:numFmt w:val="bullet"/>
      <w:lvlText w:val="•"/>
      <w:lvlJc w:val="left"/>
      <w:pPr>
        <w:ind w:left="3275" w:hanging="308"/>
      </w:pPr>
      <w:rPr>
        <w:rFonts w:hint="default"/>
        <w:lang w:val="uk-UA" w:eastAsia="en-US" w:bidi="ar-SA"/>
      </w:rPr>
    </w:lvl>
    <w:lvl w:ilvl="6">
      <w:numFmt w:val="bullet"/>
      <w:lvlText w:val="•"/>
      <w:lvlJc w:val="left"/>
      <w:pPr>
        <w:ind w:left="3846" w:hanging="308"/>
      </w:pPr>
      <w:rPr>
        <w:rFonts w:hint="default"/>
        <w:lang w:val="uk-UA" w:eastAsia="en-US" w:bidi="ar-SA"/>
      </w:rPr>
    </w:lvl>
    <w:lvl w:ilvl="7">
      <w:numFmt w:val="bullet"/>
      <w:lvlText w:val="•"/>
      <w:lvlJc w:val="left"/>
      <w:pPr>
        <w:ind w:left="4417" w:hanging="308"/>
      </w:pPr>
      <w:rPr>
        <w:rFonts w:hint="default"/>
        <w:lang w:val="uk-UA" w:eastAsia="en-US" w:bidi="ar-SA"/>
      </w:rPr>
    </w:lvl>
    <w:lvl w:ilvl="8">
      <w:numFmt w:val="bullet"/>
      <w:lvlText w:val="•"/>
      <w:lvlJc w:val="left"/>
      <w:pPr>
        <w:ind w:left="4988" w:hanging="308"/>
      </w:pPr>
      <w:rPr>
        <w:rFonts w:hint="default"/>
        <w:lang w:val="uk-UA" w:eastAsia="en-US" w:bidi="ar-SA"/>
      </w:rPr>
    </w:lvl>
  </w:abstractNum>
  <w:abstractNum w:abstractNumId="56" w15:restartNumberingAfterBreak="0">
    <w:nsid w:val="3D657CE5"/>
    <w:multiLevelType w:val="hybridMultilevel"/>
    <w:tmpl w:val="410E339A"/>
    <w:lvl w:ilvl="0" w:tplc="061C9D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B422078">
      <w:numFmt w:val="bullet"/>
      <w:lvlText w:val="•"/>
      <w:lvlJc w:val="left"/>
      <w:pPr>
        <w:ind w:left="1058" w:hanging="176"/>
      </w:pPr>
      <w:rPr>
        <w:rFonts w:hint="default"/>
        <w:lang w:val="uk-UA" w:eastAsia="en-US" w:bidi="ar-SA"/>
      </w:rPr>
    </w:lvl>
    <w:lvl w:ilvl="2" w:tplc="E4CC1AA8">
      <w:numFmt w:val="bullet"/>
      <w:lvlText w:val="•"/>
      <w:lvlJc w:val="left"/>
      <w:pPr>
        <w:ind w:left="1837" w:hanging="176"/>
      </w:pPr>
      <w:rPr>
        <w:rFonts w:hint="default"/>
        <w:lang w:val="uk-UA" w:eastAsia="en-US" w:bidi="ar-SA"/>
      </w:rPr>
    </w:lvl>
    <w:lvl w:ilvl="3" w:tplc="0B96EB5E">
      <w:numFmt w:val="bullet"/>
      <w:lvlText w:val="•"/>
      <w:lvlJc w:val="left"/>
      <w:pPr>
        <w:ind w:left="2616" w:hanging="176"/>
      </w:pPr>
      <w:rPr>
        <w:rFonts w:hint="default"/>
        <w:lang w:val="uk-UA" w:eastAsia="en-US" w:bidi="ar-SA"/>
      </w:rPr>
    </w:lvl>
    <w:lvl w:ilvl="4" w:tplc="24867EF8">
      <w:numFmt w:val="bullet"/>
      <w:lvlText w:val="•"/>
      <w:lvlJc w:val="left"/>
      <w:pPr>
        <w:ind w:left="3394" w:hanging="176"/>
      </w:pPr>
      <w:rPr>
        <w:rFonts w:hint="default"/>
        <w:lang w:val="uk-UA" w:eastAsia="en-US" w:bidi="ar-SA"/>
      </w:rPr>
    </w:lvl>
    <w:lvl w:ilvl="5" w:tplc="4D9CAC94">
      <w:numFmt w:val="bullet"/>
      <w:lvlText w:val="•"/>
      <w:lvlJc w:val="left"/>
      <w:pPr>
        <w:ind w:left="4173" w:hanging="176"/>
      </w:pPr>
      <w:rPr>
        <w:rFonts w:hint="default"/>
        <w:lang w:val="uk-UA" w:eastAsia="en-US" w:bidi="ar-SA"/>
      </w:rPr>
    </w:lvl>
    <w:lvl w:ilvl="6" w:tplc="151296C6">
      <w:numFmt w:val="bullet"/>
      <w:lvlText w:val="•"/>
      <w:lvlJc w:val="left"/>
      <w:pPr>
        <w:ind w:left="4952" w:hanging="176"/>
      </w:pPr>
      <w:rPr>
        <w:rFonts w:hint="default"/>
        <w:lang w:val="uk-UA" w:eastAsia="en-US" w:bidi="ar-SA"/>
      </w:rPr>
    </w:lvl>
    <w:lvl w:ilvl="7" w:tplc="CC86B558">
      <w:numFmt w:val="bullet"/>
      <w:lvlText w:val="•"/>
      <w:lvlJc w:val="left"/>
      <w:pPr>
        <w:ind w:left="5730" w:hanging="176"/>
      </w:pPr>
      <w:rPr>
        <w:rFonts w:hint="default"/>
        <w:lang w:val="uk-UA" w:eastAsia="en-US" w:bidi="ar-SA"/>
      </w:rPr>
    </w:lvl>
    <w:lvl w:ilvl="8" w:tplc="6640080E">
      <w:numFmt w:val="bullet"/>
      <w:lvlText w:val="•"/>
      <w:lvlJc w:val="left"/>
      <w:pPr>
        <w:ind w:left="6509" w:hanging="176"/>
      </w:pPr>
      <w:rPr>
        <w:rFonts w:hint="default"/>
        <w:lang w:val="uk-UA" w:eastAsia="en-US" w:bidi="ar-SA"/>
      </w:rPr>
    </w:lvl>
  </w:abstractNum>
  <w:abstractNum w:abstractNumId="57" w15:restartNumberingAfterBreak="0">
    <w:nsid w:val="3E255CEB"/>
    <w:multiLevelType w:val="hybridMultilevel"/>
    <w:tmpl w:val="BED0EB36"/>
    <w:lvl w:ilvl="0" w:tplc="30FCA930">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293C6634">
      <w:numFmt w:val="bullet"/>
      <w:lvlText w:val="•"/>
      <w:lvlJc w:val="left"/>
      <w:pPr>
        <w:ind w:left="724" w:hanging="184"/>
      </w:pPr>
      <w:rPr>
        <w:rFonts w:hint="default"/>
        <w:lang w:val="uk-UA" w:eastAsia="en-US" w:bidi="ar-SA"/>
      </w:rPr>
    </w:lvl>
    <w:lvl w:ilvl="2" w:tplc="3A4A9202">
      <w:numFmt w:val="bullet"/>
      <w:lvlText w:val="•"/>
      <w:lvlJc w:val="left"/>
      <w:pPr>
        <w:ind w:left="1209" w:hanging="184"/>
      </w:pPr>
      <w:rPr>
        <w:rFonts w:hint="default"/>
        <w:lang w:val="uk-UA" w:eastAsia="en-US" w:bidi="ar-SA"/>
      </w:rPr>
    </w:lvl>
    <w:lvl w:ilvl="3" w:tplc="F63AA652">
      <w:numFmt w:val="bullet"/>
      <w:lvlText w:val="•"/>
      <w:lvlJc w:val="left"/>
      <w:pPr>
        <w:ind w:left="1694" w:hanging="184"/>
      </w:pPr>
      <w:rPr>
        <w:rFonts w:hint="default"/>
        <w:lang w:val="uk-UA" w:eastAsia="en-US" w:bidi="ar-SA"/>
      </w:rPr>
    </w:lvl>
    <w:lvl w:ilvl="4" w:tplc="261459DE">
      <w:numFmt w:val="bullet"/>
      <w:lvlText w:val="•"/>
      <w:lvlJc w:val="left"/>
      <w:pPr>
        <w:ind w:left="2179" w:hanging="184"/>
      </w:pPr>
      <w:rPr>
        <w:rFonts w:hint="default"/>
        <w:lang w:val="uk-UA" w:eastAsia="en-US" w:bidi="ar-SA"/>
      </w:rPr>
    </w:lvl>
    <w:lvl w:ilvl="5" w:tplc="ED0A23CC">
      <w:numFmt w:val="bullet"/>
      <w:lvlText w:val="•"/>
      <w:lvlJc w:val="left"/>
      <w:pPr>
        <w:ind w:left="2664" w:hanging="184"/>
      </w:pPr>
      <w:rPr>
        <w:rFonts w:hint="default"/>
        <w:lang w:val="uk-UA" w:eastAsia="en-US" w:bidi="ar-SA"/>
      </w:rPr>
    </w:lvl>
    <w:lvl w:ilvl="6" w:tplc="A12EFE64">
      <w:numFmt w:val="bullet"/>
      <w:lvlText w:val="•"/>
      <w:lvlJc w:val="left"/>
      <w:pPr>
        <w:ind w:left="3148" w:hanging="184"/>
      </w:pPr>
      <w:rPr>
        <w:rFonts w:hint="default"/>
        <w:lang w:val="uk-UA" w:eastAsia="en-US" w:bidi="ar-SA"/>
      </w:rPr>
    </w:lvl>
    <w:lvl w:ilvl="7" w:tplc="F920C54C">
      <w:numFmt w:val="bullet"/>
      <w:lvlText w:val="•"/>
      <w:lvlJc w:val="left"/>
      <w:pPr>
        <w:ind w:left="3633" w:hanging="184"/>
      </w:pPr>
      <w:rPr>
        <w:rFonts w:hint="default"/>
        <w:lang w:val="uk-UA" w:eastAsia="en-US" w:bidi="ar-SA"/>
      </w:rPr>
    </w:lvl>
    <w:lvl w:ilvl="8" w:tplc="8C80A682">
      <w:numFmt w:val="bullet"/>
      <w:lvlText w:val="•"/>
      <w:lvlJc w:val="left"/>
      <w:pPr>
        <w:ind w:left="4118" w:hanging="184"/>
      </w:pPr>
      <w:rPr>
        <w:rFonts w:hint="default"/>
        <w:lang w:val="uk-UA" w:eastAsia="en-US" w:bidi="ar-SA"/>
      </w:rPr>
    </w:lvl>
  </w:abstractNum>
  <w:abstractNum w:abstractNumId="58" w15:restartNumberingAfterBreak="0">
    <w:nsid w:val="40F6577B"/>
    <w:multiLevelType w:val="hybridMultilevel"/>
    <w:tmpl w:val="B6EE6130"/>
    <w:lvl w:ilvl="0" w:tplc="0C04441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C4C7AF2">
      <w:numFmt w:val="bullet"/>
      <w:lvlText w:val="•"/>
      <w:lvlJc w:val="left"/>
      <w:pPr>
        <w:ind w:left="1058" w:hanging="177"/>
      </w:pPr>
      <w:rPr>
        <w:rFonts w:hint="default"/>
        <w:lang w:val="uk-UA" w:eastAsia="en-US" w:bidi="ar-SA"/>
      </w:rPr>
    </w:lvl>
    <w:lvl w:ilvl="2" w:tplc="17B86DC8">
      <w:numFmt w:val="bullet"/>
      <w:lvlText w:val="•"/>
      <w:lvlJc w:val="left"/>
      <w:pPr>
        <w:ind w:left="1837" w:hanging="177"/>
      </w:pPr>
      <w:rPr>
        <w:rFonts w:hint="default"/>
        <w:lang w:val="uk-UA" w:eastAsia="en-US" w:bidi="ar-SA"/>
      </w:rPr>
    </w:lvl>
    <w:lvl w:ilvl="3" w:tplc="22741410">
      <w:numFmt w:val="bullet"/>
      <w:lvlText w:val="•"/>
      <w:lvlJc w:val="left"/>
      <w:pPr>
        <w:ind w:left="2616" w:hanging="177"/>
      </w:pPr>
      <w:rPr>
        <w:rFonts w:hint="default"/>
        <w:lang w:val="uk-UA" w:eastAsia="en-US" w:bidi="ar-SA"/>
      </w:rPr>
    </w:lvl>
    <w:lvl w:ilvl="4" w:tplc="1194C3A4">
      <w:numFmt w:val="bullet"/>
      <w:lvlText w:val="•"/>
      <w:lvlJc w:val="left"/>
      <w:pPr>
        <w:ind w:left="3394" w:hanging="177"/>
      </w:pPr>
      <w:rPr>
        <w:rFonts w:hint="default"/>
        <w:lang w:val="uk-UA" w:eastAsia="en-US" w:bidi="ar-SA"/>
      </w:rPr>
    </w:lvl>
    <w:lvl w:ilvl="5" w:tplc="E90C19DE">
      <w:numFmt w:val="bullet"/>
      <w:lvlText w:val="•"/>
      <w:lvlJc w:val="left"/>
      <w:pPr>
        <w:ind w:left="4173" w:hanging="177"/>
      </w:pPr>
      <w:rPr>
        <w:rFonts w:hint="default"/>
        <w:lang w:val="uk-UA" w:eastAsia="en-US" w:bidi="ar-SA"/>
      </w:rPr>
    </w:lvl>
    <w:lvl w:ilvl="6" w:tplc="B79C4AA0">
      <w:numFmt w:val="bullet"/>
      <w:lvlText w:val="•"/>
      <w:lvlJc w:val="left"/>
      <w:pPr>
        <w:ind w:left="4952" w:hanging="177"/>
      </w:pPr>
      <w:rPr>
        <w:rFonts w:hint="default"/>
        <w:lang w:val="uk-UA" w:eastAsia="en-US" w:bidi="ar-SA"/>
      </w:rPr>
    </w:lvl>
    <w:lvl w:ilvl="7" w:tplc="29B0AC4C">
      <w:numFmt w:val="bullet"/>
      <w:lvlText w:val="•"/>
      <w:lvlJc w:val="left"/>
      <w:pPr>
        <w:ind w:left="5730" w:hanging="177"/>
      </w:pPr>
      <w:rPr>
        <w:rFonts w:hint="default"/>
        <w:lang w:val="uk-UA" w:eastAsia="en-US" w:bidi="ar-SA"/>
      </w:rPr>
    </w:lvl>
    <w:lvl w:ilvl="8" w:tplc="69648D82">
      <w:numFmt w:val="bullet"/>
      <w:lvlText w:val="•"/>
      <w:lvlJc w:val="left"/>
      <w:pPr>
        <w:ind w:left="6509" w:hanging="177"/>
      </w:pPr>
      <w:rPr>
        <w:rFonts w:hint="default"/>
        <w:lang w:val="uk-UA" w:eastAsia="en-US" w:bidi="ar-SA"/>
      </w:rPr>
    </w:lvl>
  </w:abstractNum>
  <w:abstractNum w:abstractNumId="59" w15:restartNumberingAfterBreak="0">
    <w:nsid w:val="41213F62"/>
    <w:multiLevelType w:val="hybridMultilevel"/>
    <w:tmpl w:val="90302786"/>
    <w:lvl w:ilvl="0" w:tplc="B58EA90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E2EB280">
      <w:numFmt w:val="bullet"/>
      <w:lvlText w:val="•"/>
      <w:lvlJc w:val="left"/>
      <w:pPr>
        <w:ind w:left="1117" w:hanging="144"/>
      </w:pPr>
      <w:rPr>
        <w:rFonts w:hint="default"/>
        <w:lang w:val="uk-UA" w:eastAsia="en-US" w:bidi="ar-SA"/>
      </w:rPr>
    </w:lvl>
    <w:lvl w:ilvl="2" w:tplc="57F00ED4">
      <w:numFmt w:val="bullet"/>
      <w:lvlText w:val="•"/>
      <w:lvlJc w:val="left"/>
      <w:pPr>
        <w:ind w:left="1874" w:hanging="144"/>
      </w:pPr>
      <w:rPr>
        <w:rFonts w:hint="default"/>
        <w:lang w:val="uk-UA" w:eastAsia="en-US" w:bidi="ar-SA"/>
      </w:rPr>
    </w:lvl>
    <w:lvl w:ilvl="3" w:tplc="2C94A1B6">
      <w:numFmt w:val="bullet"/>
      <w:lvlText w:val="•"/>
      <w:lvlJc w:val="left"/>
      <w:pPr>
        <w:ind w:left="2631" w:hanging="144"/>
      </w:pPr>
      <w:rPr>
        <w:rFonts w:hint="default"/>
        <w:lang w:val="uk-UA" w:eastAsia="en-US" w:bidi="ar-SA"/>
      </w:rPr>
    </w:lvl>
    <w:lvl w:ilvl="4" w:tplc="59BCD466">
      <w:numFmt w:val="bullet"/>
      <w:lvlText w:val="•"/>
      <w:lvlJc w:val="left"/>
      <w:pPr>
        <w:ind w:left="3388" w:hanging="144"/>
      </w:pPr>
      <w:rPr>
        <w:rFonts w:hint="default"/>
        <w:lang w:val="uk-UA" w:eastAsia="en-US" w:bidi="ar-SA"/>
      </w:rPr>
    </w:lvl>
    <w:lvl w:ilvl="5" w:tplc="0A82570A">
      <w:numFmt w:val="bullet"/>
      <w:lvlText w:val="•"/>
      <w:lvlJc w:val="left"/>
      <w:pPr>
        <w:ind w:left="4145" w:hanging="144"/>
      </w:pPr>
      <w:rPr>
        <w:rFonts w:hint="default"/>
        <w:lang w:val="uk-UA" w:eastAsia="en-US" w:bidi="ar-SA"/>
      </w:rPr>
    </w:lvl>
    <w:lvl w:ilvl="6" w:tplc="A9C2F1A6">
      <w:numFmt w:val="bullet"/>
      <w:lvlText w:val="•"/>
      <w:lvlJc w:val="left"/>
      <w:pPr>
        <w:ind w:left="4902" w:hanging="144"/>
      </w:pPr>
      <w:rPr>
        <w:rFonts w:hint="default"/>
        <w:lang w:val="uk-UA" w:eastAsia="en-US" w:bidi="ar-SA"/>
      </w:rPr>
    </w:lvl>
    <w:lvl w:ilvl="7" w:tplc="1F4AE4A8">
      <w:numFmt w:val="bullet"/>
      <w:lvlText w:val="•"/>
      <w:lvlJc w:val="left"/>
      <w:pPr>
        <w:ind w:left="5659" w:hanging="144"/>
      </w:pPr>
      <w:rPr>
        <w:rFonts w:hint="default"/>
        <w:lang w:val="uk-UA" w:eastAsia="en-US" w:bidi="ar-SA"/>
      </w:rPr>
    </w:lvl>
    <w:lvl w:ilvl="8" w:tplc="B1EC2E94">
      <w:numFmt w:val="bullet"/>
      <w:lvlText w:val="•"/>
      <w:lvlJc w:val="left"/>
      <w:pPr>
        <w:ind w:left="6416" w:hanging="144"/>
      </w:pPr>
      <w:rPr>
        <w:rFonts w:hint="default"/>
        <w:lang w:val="uk-UA" w:eastAsia="en-US" w:bidi="ar-SA"/>
      </w:rPr>
    </w:lvl>
  </w:abstractNum>
  <w:abstractNum w:abstractNumId="60" w15:restartNumberingAfterBreak="0">
    <w:nsid w:val="424B7469"/>
    <w:multiLevelType w:val="multilevel"/>
    <w:tmpl w:val="471E9760"/>
    <w:lvl w:ilvl="0">
      <w:start w:val="1"/>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61" w15:restartNumberingAfterBreak="0">
    <w:nsid w:val="42852A5B"/>
    <w:multiLevelType w:val="hybridMultilevel"/>
    <w:tmpl w:val="1DEA0C60"/>
    <w:lvl w:ilvl="0" w:tplc="11AAFABE">
      <w:numFmt w:val="bullet"/>
      <w:lvlText w:val="–"/>
      <w:lvlJc w:val="left"/>
      <w:pPr>
        <w:ind w:left="236" w:hanging="180"/>
      </w:pPr>
      <w:rPr>
        <w:rFonts w:ascii="Arial" w:eastAsia="Arial" w:hAnsi="Arial" w:cs="Arial" w:hint="default"/>
        <w:b w:val="0"/>
        <w:bCs w:val="0"/>
        <w:i w:val="0"/>
        <w:iCs w:val="0"/>
        <w:spacing w:val="0"/>
        <w:w w:val="99"/>
        <w:sz w:val="20"/>
        <w:szCs w:val="20"/>
        <w:lang w:val="uk-UA" w:eastAsia="en-US" w:bidi="ar-SA"/>
      </w:rPr>
    </w:lvl>
    <w:lvl w:ilvl="1" w:tplc="F12E2728">
      <w:numFmt w:val="bullet"/>
      <w:lvlText w:val="•"/>
      <w:lvlJc w:val="left"/>
      <w:pPr>
        <w:ind w:left="1192" w:hanging="180"/>
      </w:pPr>
      <w:rPr>
        <w:rFonts w:hint="default"/>
        <w:lang w:val="uk-UA" w:eastAsia="en-US" w:bidi="ar-SA"/>
      </w:rPr>
    </w:lvl>
    <w:lvl w:ilvl="2" w:tplc="A66E638C">
      <w:numFmt w:val="bullet"/>
      <w:lvlText w:val="•"/>
      <w:lvlJc w:val="left"/>
      <w:pPr>
        <w:ind w:left="2145" w:hanging="180"/>
      </w:pPr>
      <w:rPr>
        <w:rFonts w:hint="default"/>
        <w:lang w:val="uk-UA" w:eastAsia="en-US" w:bidi="ar-SA"/>
      </w:rPr>
    </w:lvl>
    <w:lvl w:ilvl="3" w:tplc="6D68CC8A">
      <w:numFmt w:val="bullet"/>
      <w:lvlText w:val="•"/>
      <w:lvlJc w:val="left"/>
      <w:pPr>
        <w:ind w:left="3098" w:hanging="180"/>
      </w:pPr>
      <w:rPr>
        <w:rFonts w:hint="default"/>
        <w:lang w:val="uk-UA" w:eastAsia="en-US" w:bidi="ar-SA"/>
      </w:rPr>
    </w:lvl>
    <w:lvl w:ilvl="4" w:tplc="591E555E">
      <w:numFmt w:val="bullet"/>
      <w:lvlText w:val="•"/>
      <w:lvlJc w:val="left"/>
      <w:pPr>
        <w:ind w:left="4051" w:hanging="180"/>
      </w:pPr>
      <w:rPr>
        <w:rFonts w:hint="default"/>
        <w:lang w:val="uk-UA" w:eastAsia="en-US" w:bidi="ar-SA"/>
      </w:rPr>
    </w:lvl>
    <w:lvl w:ilvl="5" w:tplc="8E921660">
      <w:numFmt w:val="bullet"/>
      <w:lvlText w:val="•"/>
      <w:lvlJc w:val="left"/>
      <w:pPr>
        <w:ind w:left="5004" w:hanging="180"/>
      </w:pPr>
      <w:rPr>
        <w:rFonts w:hint="default"/>
        <w:lang w:val="uk-UA" w:eastAsia="en-US" w:bidi="ar-SA"/>
      </w:rPr>
    </w:lvl>
    <w:lvl w:ilvl="6" w:tplc="ABD48296">
      <w:numFmt w:val="bullet"/>
      <w:lvlText w:val="•"/>
      <w:lvlJc w:val="left"/>
      <w:pPr>
        <w:ind w:left="5956" w:hanging="180"/>
      </w:pPr>
      <w:rPr>
        <w:rFonts w:hint="default"/>
        <w:lang w:val="uk-UA" w:eastAsia="en-US" w:bidi="ar-SA"/>
      </w:rPr>
    </w:lvl>
    <w:lvl w:ilvl="7" w:tplc="3D8A4F68">
      <w:numFmt w:val="bullet"/>
      <w:lvlText w:val="•"/>
      <w:lvlJc w:val="left"/>
      <w:pPr>
        <w:ind w:left="6909" w:hanging="180"/>
      </w:pPr>
      <w:rPr>
        <w:rFonts w:hint="default"/>
        <w:lang w:val="uk-UA" w:eastAsia="en-US" w:bidi="ar-SA"/>
      </w:rPr>
    </w:lvl>
    <w:lvl w:ilvl="8" w:tplc="A3DA8984">
      <w:numFmt w:val="bullet"/>
      <w:lvlText w:val="•"/>
      <w:lvlJc w:val="left"/>
      <w:pPr>
        <w:ind w:left="7862" w:hanging="180"/>
      </w:pPr>
      <w:rPr>
        <w:rFonts w:hint="default"/>
        <w:lang w:val="uk-UA" w:eastAsia="en-US" w:bidi="ar-SA"/>
      </w:rPr>
    </w:lvl>
  </w:abstractNum>
  <w:abstractNum w:abstractNumId="62" w15:restartNumberingAfterBreak="0">
    <w:nsid w:val="432C2A3C"/>
    <w:multiLevelType w:val="multilevel"/>
    <w:tmpl w:val="D56AF7CA"/>
    <w:lvl w:ilvl="0">
      <w:start w:val="4"/>
      <w:numFmt w:val="decimal"/>
      <w:lvlText w:val="%1"/>
      <w:lvlJc w:val="left"/>
      <w:pPr>
        <w:ind w:left="120" w:hanging="280"/>
      </w:pPr>
      <w:rPr>
        <w:rFonts w:hint="default"/>
        <w:lang w:val="uk-UA" w:eastAsia="en-US" w:bidi="ar-SA"/>
      </w:rPr>
    </w:lvl>
    <w:lvl w:ilvl="1">
      <w:start w:val="2"/>
      <w:numFmt w:val="decimal"/>
      <w:lvlText w:val="%1.%2"/>
      <w:lvlJc w:val="left"/>
      <w:pPr>
        <w:ind w:left="120" w:hanging="280"/>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258" w:hanging="280"/>
      </w:pPr>
      <w:rPr>
        <w:rFonts w:hint="default"/>
        <w:lang w:val="uk-UA" w:eastAsia="en-US" w:bidi="ar-SA"/>
      </w:rPr>
    </w:lvl>
    <w:lvl w:ilvl="3">
      <w:numFmt w:val="bullet"/>
      <w:lvlText w:val="•"/>
      <w:lvlJc w:val="left"/>
      <w:pPr>
        <w:ind w:left="1827" w:hanging="280"/>
      </w:pPr>
      <w:rPr>
        <w:rFonts w:hint="default"/>
        <w:lang w:val="uk-UA" w:eastAsia="en-US" w:bidi="ar-SA"/>
      </w:rPr>
    </w:lvl>
    <w:lvl w:ilvl="4">
      <w:numFmt w:val="bullet"/>
      <w:lvlText w:val="•"/>
      <w:lvlJc w:val="left"/>
      <w:pPr>
        <w:ind w:left="2396" w:hanging="280"/>
      </w:pPr>
      <w:rPr>
        <w:rFonts w:hint="default"/>
        <w:lang w:val="uk-UA" w:eastAsia="en-US" w:bidi="ar-SA"/>
      </w:rPr>
    </w:lvl>
    <w:lvl w:ilvl="5">
      <w:numFmt w:val="bullet"/>
      <w:lvlText w:val="•"/>
      <w:lvlJc w:val="left"/>
      <w:pPr>
        <w:ind w:left="2965" w:hanging="280"/>
      </w:pPr>
      <w:rPr>
        <w:rFonts w:hint="default"/>
        <w:lang w:val="uk-UA" w:eastAsia="en-US" w:bidi="ar-SA"/>
      </w:rPr>
    </w:lvl>
    <w:lvl w:ilvl="6">
      <w:numFmt w:val="bullet"/>
      <w:lvlText w:val="•"/>
      <w:lvlJc w:val="left"/>
      <w:pPr>
        <w:ind w:left="3534" w:hanging="280"/>
      </w:pPr>
      <w:rPr>
        <w:rFonts w:hint="default"/>
        <w:lang w:val="uk-UA" w:eastAsia="en-US" w:bidi="ar-SA"/>
      </w:rPr>
    </w:lvl>
    <w:lvl w:ilvl="7">
      <w:numFmt w:val="bullet"/>
      <w:lvlText w:val="•"/>
      <w:lvlJc w:val="left"/>
      <w:pPr>
        <w:ind w:left="4103" w:hanging="280"/>
      </w:pPr>
      <w:rPr>
        <w:rFonts w:hint="default"/>
        <w:lang w:val="uk-UA" w:eastAsia="en-US" w:bidi="ar-SA"/>
      </w:rPr>
    </w:lvl>
    <w:lvl w:ilvl="8">
      <w:numFmt w:val="bullet"/>
      <w:lvlText w:val="•"/>
      <w:lvlJc w:val="left"/>
      <w:pPr>
        <w:ind w:left="4672" w:hanging="280"/>
      </w:pPr>
      <w:rPr>
        <w:rFonts w:hint="default"/>
        <w:lang w:val="uk-UA" w:eastAsia="en-US" w:bidi="ar-SA"/>
      </w:rPr>
    </w:lvl>
  </w:abstractNum>
  <w:abstractNum w:abstractNumId="63" w15:restartNumberingAfterBreak="0">
    <w:nsid w:val="43A2532F"/>
    <w:multiLevelType w:val="hybridMultilevel"/>
    <w:tmpl w:val="03EAAA02"/>
    <w:lvl w:ilvl="0" w:tplc="7A0CBDA4">
      <w:numFmt w:val="bullet"/>
      <w:lvlText w:val="–"/>
      <w:lvlJc w:val="left"/>
      <w:pPr>
        <w:ind w:left="236" w:hanging="192"/>
      </w:pPr>
      <w:rPr>
        <w:rFonts w:ascii="Arial" w:eastAsia="Arial" w:hAnsi="Arial" w:cs="Arial" w:hint="default"/>
        <w:b w:val="0"/>
        <w:bCs w:val="0"/>
        <w:i w:val="0"/>
        <w:iCs w:val="0"/>
        <w:spacing w:val="0"/>
        <w:w w:val="99"/>
        <w:sz w:val="20"/>
        <w:szCs w:val="20"/>
        <w:lang w:val="uk-UA" w:eastAsia="en-US" w:bidi="ar-SA"/>
      </w:rPr>
    </w:lvl>
    <w:lvl w:ilvl="1" w:tplc="E45408AA">
      <w:numFmt w:val="bullet"/>
      <w:lvlText w:val="•"/>
      <w:lvlJc w:val="left"/>
      <w:pPr>
        <w:ind w:left="724" w:hanging="192"/>
      </w:pPr>
      <w:rPr>
        <w:rFonts w:hint="default"/>
        <w:lang w:val="uk-UA" w:eastAsia="en-US" w:bidi="ar-SA"/>
      </w:rPr>
    </w:lvl>
    <w:lvl w:ilvl="2" w:tplc="CEF66B5C">
      <w:numFmt w:val="bullet"/>
      <w:lvlText w:val="•"/>
      <w:lvlJc w:val="left"/>
      <w:pPr>
        <w:ind w:left="1209" w:hanging="192"/>
      </w:pPr>
      <w:rPr>
        <w:rFonts w:hint="default"/>
        <w:lang w:val="uk-UA" w:eastAsia="en-US" w:bidi="ar-SA"/>
      </w:rPr>
    </w:lvl>
    <w:lvl w:ilvl="3" w:tplc="3E1AD672">
      <w:numFmt w:val="bullet"/>
      <w:lvlText w:val="•"/>
      <w:lvlJc w:val="left"/>
      <w:pPr>
        <w:ind w:left="1694" w:hanging="192"/>
      </w:pPr>
      <w:rPr>
        <w:rFonts w:hint="default"/>
        <w:lang w:val="uk-UA" w:eastAsia="en-US" w:bidi="ar-SA"/>
      </w:rPr>
    </w:lvl>
    <w:lvl w:ilvl="4" w:tplc="70C827AE">
      <w:numFmt w:val="bullet"/>
      <w:lvlText w:val="•"/>
      <w:lvlJc w:val="left"/>
      <w:pPr>
        <w:ind w:left="2179" w:hanging="192"/>
      </w:pPr>
      <w:rPr>
        <w:rFonts w:hint="default"/>
        <w:lang w:val="uk-UA" w:eastAsia="en-US" w:bidi="ar-SA"/>
      </w:rPr>
    </w:lvl>
    <w:lvl w:ilvl="5" w:tplc="88C433F6">
      <w:numFmt w:val="bullet"/>
      <w:lvlText w:val="•"/>
      <w:lvlJc w:val="left"/>
      <w:pPr>
        <w:ind w:left="2664" w:hanging="192"/>
      </w:pPr>
      <w:rPr>
        <w:rFonts w:hint="default"/>
        <w:lang w:val="uk-UA" w:eastAsia="en-US" w:bidi="ar-SA"/>
      </w:rPr>
    </w:lvl>
    <w:lvl w:ilvl="6" w:tplc="B582F412">
      <w:numFmt w:val="bullet"/>
      <w:lvlText w:val="•"/>
      <w:lvlJc w:val="left"/>
      <w:pPr>
        <w:ind w:left="3148" w:hanging="192"/>
      </w:pPr>
      <w:rPr>
        <w:rFonts w:hint="default"/>
        <w:lang w:val="uk-UA" w:eastAsia="en-US" w:bidi="ar-SA"/>
      </w:rPr>
    </w:lvl>
    <w:lvl w:ilvl="7" w:tplc="F7FE5546">
      <w:numFmt w:val="bullet"/>
      <w:lvlText w:val="•"/>
      <w:lvlJc w:val="left"/>
      <w:pPr>
        <w:ind w:left="3633" w:hanging="192"/>
      </w:pPr>
      <w:rPr>
        <w:rFonts w:hint="default"/>
        <w:lang w:val="uk-UA" w:eastAsia="en-US" w:bidi="ar-SA"/>
      </w:rPr>
    </w:lvl>
    <w:lvl w:ilvl="8" w:tplc="DD5CBC72">
      <w:numFmt w:val="bullet"/>
      <w:lvlText w:val="•"/>
      <w:lvlJc w:val="left"/>
      <w:pPr>
        <w:ind w:left="4118" w:hanging="192"/>
      </w:pPr>
      <w:rPr>
        <w:rFonts w:hint="default"/>
        <w:lang w:val="uk-UA" w:eastAsia="en-US" w:bidi="ar-SA"/>
      </w:rPr>
    </w:lvl>
  </w:abstractNum>
  <w:abstractNum w:abstractNumId="64" w15:restartNumberingAfterBreak="0">
    <w:nsid w:val="451508B1"/>
    <w:multiLevelType w:val="hybridMultilevel"/>
    <w:tmpl w:val="306E5BC2"/>
    <w:lvl w:ilvl="0" w:tplc="801066D6">
      <w:numFmt w:val="bullet"/>
      <w:lvlText w:val="–"/>
      <w:lvlJc w:val="left"/>
      <w:pPr>
        <w:ind w:left="236" w:hanging="184"/>
      </w:pPr>
      <w:rPr>
        <w:rFonts w:ascii="Arial" w:eastAsia="Arial" w:hAnsi="Arial" w:cs="Arial" w:hint="default"/>
        <w:spacing w:val="0"/>
        <w:w w:val="99"/>
        <w:lang w:val="uk-UA" w:eastAsia="en-US" w:bidi="ar-SA"/>
      </w:rPr>
    </w:lvl>
    <w:lvl w:ilvl="1" w:tplc="B17E9EE0">
      <w:numFmt w:val="bullet"/>
      <w:lvlText w:val="•"/>
      <w:lvlJc w:val="left"/>
      <w:pPr>
        <w:ind w:left="679" w:hanging="184"/>
      </w:pPr>
      <w:rPr>
        <w:rFonts w:hint="default"/>
        <w:lang w:val="uk-UA" w:eastAsia="en-US" w:bidi="ar-SA"/>
      </w:rPr>
    </w:lvl>
    <w:lvl w:ilvl="2" w:tplc="69788E3C">
      <w:numFmt w:val="bullet"/>
      <w:lvlText w:val="•"/>
      <w:lvlJc w:val="left"/>
      <w:pPr>
        <w:ind w:left="1119" w:hanging="184"/>
      </w:pPr>
      <w:rPr>
        <w:rFonts w:hint="default"/>
        <w:lang w:val="uk-UA" w:eastAsia="en-US" w:bidi="ar-SA"/>
      </w:rPr>
    </w:lvl>
    <w:lvl w:ilvl="3" w:tplc="2F32D92A">
      <w:numFmt w:val="bullet"/>
      <w:lvlText w:val="•"/>
      <w:lvlJc w:val="left"/>
      <w:pPr>
        <w:ind w:left="1558" w:hanging="184"/>
      </w:pPr>
      <w:rPr>
        <w:rFonts w:hint="default"/>
        <w:lang w:val="uk-UA" w:eastAsia="en-US" w:bidi="ar-SA"/>
      </w:rPr>
    </w:lvl>
    <w:lvl w:ilvl="4" w:tplc="CF8E1AA6">
      <w:numFmt w:val="bullet"/>
      <w:lvlText w:val="•"/>
      <w:lvlJc w:val="left"/>
      <w:pPr>
        <w:ind w:left="1998" w:hanging="184"/>
      </w:pPr>
      <w:rPr>
        <w:rFonts w:hint="default"/>
        <w:lang w:val="uk-UA" w:eastAsia="en-US" w:bidi="ar-SA"/>
      </w:rPr>
    </w:lvl>
    <w:lvl w:ilvl="5" w:tplc="9ABA5666">
      <w:numFmt w:val="bullet"/>
      <w:lvlText w:val="•"/>
      <w:lvlJc w:val="left"/>
      <w:pPr>
        <w:ind w:left="2438" w:hanging="184"/>
      </w:pPr>
      <w:rPr>
        <w:rFonts w:hint="default"/>
        <w:lang w:val="uk-UA" w:eastAsia="en-US" w:bidi="ar-SA"/>
      </w:rPr>
    </w:lvl>
    <w:lvl w:ilvl="6" w:tplc="E41C9318">
      <w:numFmt w:val="bullet"/>
      <w:lvlText w:val="•"/>
      <w:lvlJc w:val="left"/>
      <w:pPr>
        <w:ind w:left="2877" w:hanging="184"/>
      </w:pPr>
      <w:rPr>
        <w:rFonts w:hint="default"/>
        <w:lang w:val="uk-UA" w:eastAsia="en-US" w:bidi="ar-SA"/>
      </w:rPr>
    </w:lvl>
    <w:lvl w:ilvl="7" w:tplc="6D3650AC">
      <w:numFmt w:val="bullet"/>
      <w:lvlText w:val="•"/>
      <w:lvlJc w:val="left"/>
      <w:pPr>
        <w:ind w:left="3317" w:hanging="184"/>
      </w:pPr>
      <w:rPr>
        <w:rFonts w:hint="default"/>
        <w:lang w:val="uk-UA" w:eastAsia="en-US" w:bidi="ar-SA"/>
      </w:rPr>
    </w:lvl>
    <w:lvl w:ilvl="8" w:tplc="2D00E06E">
      <w:numFmt w:val="bullet"/>
      <w:lvlText w:val="•"/>
      <w:lvlJc w:val="left"/>
      <w:pPr>
        <w:ind w:left="3757" w:hanging="184"/>
      </w:pPr>
      <w:rPr>
        <w:rFonts w:hint="default"/>
        <w:lang w:val="uk-UA" w:eastAsia="en-US" w:bidi="ar-SA"/>
      </w:rPr>
    </w:lvl>
  </w:abstractNum>
  <w:abstractNum w:abstractNumId="65" w15:restartNumberingAfterBreak="0">
    <w:nsid w:val="462A01EC"/>
    <w:multiLevelType w:val="hybridMultilevel"/>
    <w:tmpl w:val="C7824BE2"/>
    <w:lvl w:ilvl="0" w:tplc="8FBA449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3CA62D76">
      <w:numFmt w:val="bullet"/>
      <w:lvlText w:val="•"/>
      <w:lvlJc w:val="left"/>
      <w:pPr>
        <w:ind w:left="679" w:hanging="284"/>
      </w:pPr>
      <w:rPr>
        <w:rFonts w:hint="default"/>
        <w:lang w:val="uk-UA" w:eastAsia="en-US" w:bidi="ar-SA"/>
      </w:rPr>
    </w:lvl>
    <w:lvl w:ilvl="2" w:tplc="4C6E7660">
      <w:numFmt w:val="bullet"/>
      <w:lvlText w:val="•"/>
      <w:lvlJc w:val="left"/>
      <w:pPr>
        <w:ind w:left="1119" w:hanging="284"/>
      </w:pPr>
      <w:rPr>
        <w:rFonts w:hint="default"/>
        <w:lang w:val="uk-UA" w:eastAsia="en-US" w:bidi="ar-SA"/>
      </w:rPr>
    </w:lvl>
    <w:lvl w:ilvl="3" w:tplc="BB240284">
      <w:numFmt w:val="bullet"/>
      <w:lvlText w:val="•"/>
      <w:lvlJc w:val="left"/>
      <w:pPr>
        <w:ind w:left="1558" w:hanging="284"/>
      </w:pPr>
      <w:rPr>
        <w:rFonts w:hint="default"/>
        <w:lang w:val="uk-UA" w:eastAsia="en-US" w:bidi="ar-SA"/>
      </w:rPr>
    </w:lvl>
    <w:lvl w:ilvl="4" w:tplc="D2A6A432">
      <w:numFmt w:val="bullet"/>
      <w:lvlText w:val="•"/>
      <w:lvlJc w:val="left"/>
      <w:pPr>
        <w:ind w:left="1998" w:hanging="284"/>
      </w:pPr>
      <w:rPr>
        <w:rFonts w:hint="default"/>
        <w:lang w:val="uk-UA" w:eastAsia="en-US" w:bidi="ar-SA"/>
      </w:rPr>
    </w:lvl>
    <w:lvl w:ilvl="5" w:tplc="ABFA1EA2">
      <w:numFmt w:val="bullet"/>
      <w:lvlText w:val="•"/>
      <w:lvlJc w:val="left"/>
      <w:pPr>
        <w:ind w:left="2437" w:hanging="284"/>
      </w:pPr>
      <w:rPr>
        <w:rFonts w:hint="default"/>
        <w:lang w:val="uk-UA" w:eastAsia="en-US" w:bidi="ar-SA"/>
      </w:rPr>
    </w:lvl>
    <w:lvl w:ilvl="6" w:tplc="AF969256">
      <w:numFmt w:val="bullet"/>
      <w:lvlText w:val="•"/>
      <w:lvlJc w:val="left"/>
      <w:pPr>
        <w:ind w:left="2877" w:hanging="284"/>
      </w:pPr>
      <w:rPr>
        <w:rFonts w:hint="default"/>
        <w:lang w:val="uk-UA" w:eastAsia="en-US" w:bidi="ar-SA"/>
      </w:rPr>
    </w:lvl>
    <w:lvl w:ilvl="7" w:tplc="90EC245A">
      <w:numFmt w:val="bullet"/>
      <w:lvlText w:val="•"/>
      <w:lvlJc w:val="left"/>
      <w:pPr>
        <w:ind w:left="3316" w:hanging="284"/>
      </w:pPr>
      <w:rPr>
        <w:rFonts w:hint="default"/>
        <w:lang w:val="uk-UA" w:eastAsia="en-US" w:bidi="ar-SA"/>
      </w:rPr>
    </w:lvl>
    <w:lvl w:ilvl="8" w:tplc="11B0E266">
      <w:numFmt w:val="bullet"/>
      <w:lvlText w:val="•"/>
      <w:lvlJc w:val="left"/>
      <w:pPr>
        <w:ind w:left="3756" w:hanging="284"/>
      </w:pPr>
      <w:rPr>
        <w:rFonts w:hint="default"/>
        <w:lang w:val="uk-UA" w:eastAsia="en-US" w:bidi="ar-SA"/>
      </w:rPr>
    </w:lvl>
  </w:abstractNum>
  <w:abstractNum w:abstractNumId="66" w15:restartNumberingAfterBreak="0">
    <w:nsid w:val="47F13566"/>
    <w:multiLevelType w:val="multilevel"/>
    <w:tmpl w:val="A66CFA4E"/>
    <w:lvl w:ilvl="0">
      <w:start w:val="5"/>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67" w15:restartNumberingAfterBreak="0">
    <w:nsid w:val="49EA6448"/>
    <w:multiLevelType w:val="hybridMultilevel"/>
    <w:tmpl w:val="EB34E99C"/>
    <w:lvl w:ilvl="0" w:tplc="CDCA6B1A">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7FC6250">
      <w:numFmt w:val="bullet"/>
      <w:lvlText w:val="•"/>
      <w:lvlJc w:val="left"/>
      <w:pPr>
        <w:ind w:left="724" w:hanging="168"/>
      </w:pPr>
      <w:rPr>
        <w:rFonts w:hint="default"/>
        <w:lang w:val="uk-UA" w:eastAsia="en-US" w:bidi="ar-SA"/>
      </w:rPr>
    </w:lvl>
    <w:lvl w:ilvl="2" w:tplc="F0988FE0">
      <w:numFmt w:val="bullet"/>
      <w:lvlText w:val="•"/>
      <w:lvlJc w:val="left"/>
      <w:pPr>
        <w:ind w:left="1209" w:hanging="168"/>
      </w:pPr>
      <w:rPr>
        <w:rFonts w:hint="default"/>
        <w:lang w:val="uk-UA" w:eastAsia="en-US" w:bidi="ar-SA"/>
      </w:rPr>
    </w:lvl>
    <w:lvl w:ilvl="3" w:tplc="24808F66">
      <w:numFmt w:val="bullet"/>
      <w:lvlText w:val="•"/>
      <w:lvlJc w:val="left"/>
      <w:pPr>
        <w:ind w:left="1694" w:hanging="168"/>
      </w:pPr>
      <w:rPr>
        <w:rFonts w:hint="default"/>
        <w:lang w:val="uk-UA" w:eastAsia="en-US" w:bidi="ar-SA"/>
      </w:rPr>
    </w:lvl>
    <w:lvl w:ilvl="4" w:tplc="A1884B92">
      <w:numFmt w:val="bullet"/>
      <w:lvlText w:val="•"/>
      <w:lvlJc w:val="left"/>
      <w:pPr>
        <w:ind w:left="2179" w:hanging="168"/>
      </w:pPr>
      <w:rPr>
        <w:rFonts w:hint="default"/>
        <w:lang w:val="uk-UA" w:eastAsia="en-US" w:bidi="ar-SA"/>
      </w:rPr>
    </w:lvl>
    <w:lvl w:ilvl="5" w:tplc="8AF68100">
      <w:numFmt w:val="bullet"/>
      <w:lvlText w:val="•"/>
      <w:lvlJc w:val="left"/>
      <w:pPr>
        <w:ind w:left="2664" w:hanging="168"/>
      </w:pPr>
      <w:rPr>
        <w:rFonts w:hint="default"/>
        <w:lang w:val="uk-UA" w:eastAsia="en-US" w:bidi="ar-SA"/>
      </w:rPr>
    </w:lvl>
    <w:lvl w:ilvl="6" w:tplc="5CB2A7B8">
      <w:numFmt w:val="bullet"/>
      <w:lvlText w:val="•"/>
      <w:lvlJc w:val="left"/>
      <w:pPr>
        <w:ind w:left="3148" w:hanging="168"/>
      </w:pPr>
      <w:rPr>
        <w:rFonts w:hint="default"/>
        <w:lang w:val="uk-UA" w:eastAsia="en-US" w:bidi="ar-SA"/>
      </w:rPr>
    </w:lvl>
    <w:lvl w:ilvl="7" w:tplc="BF92F52E">
      <w:numFmt w:val="bullet"/>
      <w:lvlText w:val="•"/>
      <w:lvlJc w:val="left"/>
      <w:pPr>
        <w:ind w:left="3633" w:hanging="168"/>
      </w:pPr>
      <w:rPr>
        <w:rFonts w:hint="default"/>
        <w:lang w:val="uk-UA" w:eastAsia="en-US" w:bidi="ar-SA"/>
      </w:rPr>
    </w:lvl>
    <w:lvl w:ilvl="8" w:tplc="78A86A4A">
      <w:numFmt w:val="bullet"/>
      <w:lvlText w:val="•"/>
      <w:lvlJc w:val="left"/>
      <w:pPr>
        <w:ind w:left="4118" w:hanging="168"/>
      </w:pPr>
      <w:rPr>
        <w:rFonts w:hint="default"/>
        <w:lang w:val="uk-UA" w:eastAsia="en-US" w:bidi="ar-SA"/>
      </w:rPr>
    </w:lvl>
  </w:abstractNum>
  <w:abstractNum w:abstractNumId="68" w15:restartNumberingAfterBreak="0">
    <w:nsid w:val="49F322EE"/>
    <w:multiLevelType w:val="hybridMultilevel"/>
    <w:tmpl w:val="794480F2"/>
    <w:lvl w:ilvl="0" w:tplc="289AF344">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AE298B6">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2BAE3720">
      <w:numFmt w:val="bullet"/>
      <w:lvlText w:val="•"/>
      <w:lvlJc w:val="left"/>
      <w:pPr>
        <w:ind w:left="1236" w:hanging="117"/>
      </w:pPr>
      <w:rPr>
        <w:rFonts w:hint="default"/>
        <w:lang w:val="uk-UA" w:eastAsia="en-US" w:bidi="ar-SA"/>
      </w:rPr>
    </w:lvl>
    <w:lvl w:ilvl="3" w:tplc="37D677F4">
      <w:numFmt w:val="bullet"/>
      <w:lvlText w:val="•"/>
      <w:lvlJc w:val="left"/>
      <w:pPr>
        <w:ind w:left="2073" w:hanging="117"/>
      </w:pPr>
      <w:rPr>
        <w:rFonts w:hint="default"/>
        <w:lang w:val="uk-UA" w:eastAsia="en-US" w:bidi="ar-SA"/>
      </w:rPr>
    </w:lvl>
    <w:lvl w:ilvl="4" w:tplc="6E1A5372">
      <w:numFmt w:val="bullet"/>
      <w:lvlText w:val="•"/>
      <w:lvlJc w:val="left"/>
      <w:pPr>
        <w:ind w:left="2910" w:hanging="117"/>
      </w:pPr>
      <w:rPr>
        <w:rFonts w:hint="default"/>
        <w:lang w:val="uk-UA" w:eastAsia="en-US" w:bidi="ar-SA"/>
      </w:rPr>
    </w:lvl>
    <w:lvl w:ilvl="5" w:tplc="CE984800">
      <w:numFmt w:val="bullet"/>
      <w:lvlText w:val="•"/>
      <w:lvlJc w:val="left"/>
      <w:pPr>
        <w:ind w:left="3747" w:hanging="117"/>
      </w:pPr>
      <w:rPr>
        <w:rFonts w:hint="default"/>
        <w:lang w:val="uk-UA" w:eastAsia="en-US" w:bidi="ar-SA"/>
      </w:rPr>
    </w:lvl>
    <w:lvl w:ilvl="6" w:tplc="9A1CA8BC">
      <w:numFmt w:val="bullet"/>
      <w:lvlText w:val="•"/>
      <w:lvlJc w:val="left"/>
      <w:pPr>
        <w:ind w:left="4583" w:hanging="117"/>
      </w:pPr>
      <w:rPr>
        <w:rFonts w:hint="default"/>
        <w:lang w:val="uk-UA" w:eastAsia="en-US" w:bidi="ar-SA"/>
      </w:rPr>
    </w:lvl>
    <w:lvl w:ilvl="7" w:tplc="E55A2AD6">
      <w:numFmt w:val="bullet"/>
      <w:lvlText w:val="•"/>
      <w:lvlJc w:val="left"/>
      <w:pPr>
        <w:ind w:left="5420" w:hanging="117"/>
      </w:pPr>
      <w:rPr>
        <w:rFonts w:hint="default"/>
        <w:lang w:val="uk-UA" w:eastAsia="en-US" w:bidi="ar-SA"/>
      </w:rPr>
    </w:lvl>
    <w:lvl w:ilvl="8" w:tplc="974E017C">
      <w:numFmt w:val="bullet"/>
      <w:lvlText w:val="•"/>
      <w:lvlJc w:val="left"/>
      <w:pPr>
        <w:ind w:left="6257" w:hanging="117"/>
      </w:pPr>
      <w:rPr>
        <w:rFonts w:hint="default"/>
        <w:lang w:val="uk-UA" w:eastAsia="en-US" w:bidi="ar-SA"/>
      </w:rPr>
    </w:lvl>
  </w:abstractNum>
  <w:abstractNum w:abstractNumId="69" w15:restartNumberingAfterBreak="0">
    <w:nsid w:val="4A23775D"/>
    <w:multiLevelType w:val="hybridMultilevel"/>
    <w:tmpl w:val="FFF298A6"/>
    <w:lvl w:ilvl="0" w:tplc="A24CEE74">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76E0F3D8">
      <w:numFmt w:val="bullet"/>
      <w:lvlText w:val="•"/>
      <w:lvlJc w:val="left"/>
      <w:pPr>
        <w:ind w:left="1117" w:hanging="140"/>
      </w:pPr>
      <w:rPr>
        <w:rFonts w:hint="default"/>
        <w:lang w:val="uk-UA" w:eastAsia="en-US" w:bidi="ar-SA"/>
      </w:rPr>
    </w:lvl>
    <w:lvl w:ilvl="2" w:tplc="55ECB9FC">
      <w:numFmt w:val="bullet"/>
      <w:lvlText w:val="•"/>
      <w:lvlJc w:val="left"/>
      <w:pPr>
        <w:ind w:left="1874" w:hanging="140"/>
      </w:pPr>
      <w:rPr>
        <w:rFonts w:hint="default"/>
        <w:lang w:val="uk-UA" w:eastAsia="en-US" w:bidi="ar-SA"/>
      </w:rPr>
    </w:lvl>
    <w:lvl w:ilvl="3" w:tplc="97C293DE">
      <w:numFmt w:val="bullet"/>
      <w:lvlText w:val="•"/>
      <w:lvlJc w:val="left"/>
      <w:pPr>
        <w:ind w:left="2631" w:hanging="140"/>
      </w:pPr>
      <w:rPr>
        <w:rFonts w:hint="default"/>
        <w:lang w:val="uk-UA" w:eastAsia="en-US" w:bidi="ar-SA"/>
      </w:rPr>
    </w:lvl>
    <w:lvl w:ilvl="4" w:tplc="3B92B50E">
      <w:numFmt w:val="bullet"/>
      <w:lvlText w:val="•"/>
      <w:lvlJc w:val="left"/>
      <w:pPr>
        <w:ind w:left="3388" w:hanging="140"/>
      </w:pPr>
      <w:rPr>
        <w:rFonts w:hint="default"/>
        <w:lang w:val="uk-UA" w:eastAsia="en-US" w:bidi="ar-SA"/>
      </w:rPr>
    </w:lvl>
    <w:lvl w:ilvl="5" w:tplc="6982FCCE">
      <w:numFmt w:val="bullet"/>
      <w:lvlText w:val="•"/>
      <w:lvlJc w:val="left"/>
      <w:pPr>
        <w:ind w:left="4145" w:hanging="140"/>
      </w:pPr>
      <w:rPr>
        <w:rFonts w:hint="default"/>
        <w:lang w:val="uk-UA" w:eastAsia="en-US" w:bidi="ar-SA"/>
      </w:rPr>
    </w:lvl>
    <w:lvl w:ilvl="6" w:tplc="19369312">
      <w:numFmt w:val="bullet"/>
      <w:lvlText w:val="•"/>
      <w:lvlJc w:val="left"/>
      <w:pPr>
        <w:ind w:left="4902" w:hanging="140"/>
      </w:pPr>
      <w:rPr>
        <w:rFonts w:hint="default"/>
        <w:lang w:val="uk-UA" w:eastAsia="en-US" w:bidi="ar-SA"/>
      </w:rPr>
    </w:lvl>
    <w:lvl w:ilvl="7" w:tplc="85825F9E">
      <w:numFmt w:val="bullet"/>
      <w:lvlText w:val="•"/>
      <w:lvlJc w:val="left"/>
      <w:pPr>
        <w:ind w:left="5659" w:hanging="140"/>
      </w:pPr>
      <w:rPr>
        <w:rFonts w:hint="default"/>
        <w:lang w:val="uk-UA" w:eastAsia="en-US" w:bidi="ar-SA"/>
      </w:rPr>
    </w:lvl>
    <w:lvl w:ilvl="8" w:tplc="854E6262">
      <w:numFmt w:val="bullet"/>
      <w:lvlText w:val="•"/>
      <w:lvlJc w:val="left"/>
      <w:pPr>
        <w:ind w:left="6416" w:hanging="140"/>
      </w:pPr>
      <w:rPr>
        <w:rFonts w:hint="default"/>
        <w:lang w:val="uk-UA" w:eastAsia="en-US" w:bidi="ar-SA"/>
      </w:rPr>
    </w:lvl>
  </w:abstractNum>
  <w:abstractNum w:abstractNumId="70" w15:restartNumberingAfterBreak="0">
    <w:nsid w:val="4A4A30AD"/>
    <w:multiLevelType w:val="hybridMultilevel"/>
    <w:tmpl w:val="0ED0A134"/>
    <w:lvl w:ilvl="0" w:tplc="F8E2777A">
      <w:numFmt w:val="bullet"/>
      <w:lvlText w:val="–"/>
      <w:lvlJc w:val="left"/>
      <w:pPr>
        <w:ind w:left="236" w:hanging="192"/>
      </w:pPr>
      <w:rPr>
        <w:rFonts w:ascii="Arial" w:eastAsia="Arial" w:hAnsi="Arial" w:cs="Arial" w:hint="default"/>
        <w:spacing w:val="0"/>
        <w:w w:val="99"/>
        <w:lang w:val="uk-UA" w:eastAsia="en-US" w:bidi="ar-SA"/>
      </w:rPr>
    </w:lvl>
    <w:lvl w:ilvl="1" w:tplc="FD8EBC44">
      <w:numFmt w:val="bullet"/>
      <w:lvlText w:val="•"/>
      <w:lvlJc w:val="left"/>
      <w:pPr>
        <w:ind w:left="724" w:hanging="192"/>
      </w:pPr>
      <w:rPr>
        <w:rFonts w:hint="default"/>
        <w:lang w:val="uk-UA" w:eastAsia="en-US" w:bidi="ar-SA"/>
      </w:rPr>
    </w:lvl>
    <w:lvl w:ilvl="2" w:tplc="EED4FDEA">
      <w:numFmt w:val="bullet"/>
      <w:lvlText w:val="•"/>
      <w:lvlJc w:val="left"/>
      <w:pPr>
        <w:ind w:left="1209" w:hanging="192"/>
      </w:pPr>
      <w:rPr>
        <w:rFonts w:hint="default"/>
        <w:lang w:val="uk-UA" w:eastAsia="en-US" w:bidi="ar-SA"/>
      </w:rPr>
    </w:lvl>
    <w:lvl w:ilvl="3" w:tplc="ACA60942">
      <w:numFmt w:val="bullet"/>
      <w:lvlText w:val="•"/>
      <w:lvlJc w:val="left"/>
      <w:pPr>
        <w:ind w:left="1694" w:hanging="192"/>
      </w:pPr>
      <w:rPr>
        <w:rFonts w:hint="default"/>
        <w:lang w:val="uk-UA" w:eastAsia="en-US" w:bidi="ar-SA"/>
      </w:rPr>
    </w:lvl>
    <w:lvl w:ilvl="4" w:tplc="79C892A2">
      <w:numFmt w:val="bullet"/>
      <w:lvlText w:val="•"/>
      <w:lvlJc w:val="left"/>
      <w:pPr>
        <w:ind w:left="2179" w:hanging="192"/>
      </w:pPr>
      <w:rPr>
        <w:rFonts w:hint="default"/>
        <w:lang w:val="uk-UA" w:eastAsia="en-US" w:bidi="ar-SA"/>
      </w:rPr>
    </w:lvl>
    <w:lvl w:ilvl="5" w:tplc="EA08F5BC">
      <w:numFmt w:val="bullet"/>
      <w:lvlText w:val="•"/>
      <w:lvlJc w:val="left"/>
      <w:pPr>
        <w:ind w:left="2664" w:hanging="192"/>
      </w:pPr>
      <w:rPr>
        <w:rFonts w:hint="default"/>
        <w:lang w:val="uk-UA" w:eastAsia="en-US" w:bidi="ar-SA"/>
      </w:rPr>
    </w:lvl>
    <w:lvl w:ilvl="6" w:tplc="ED0EDC9C">
      <w:numFmt w:val="bullet"/>
      <w:lvlText w:val="•"/>
      <w:lvlJc w:val="left"/>
      <w:pPr>
        <w:ind w:left="3148" w:hanging="192"/>
      </w:pPr>
      <w:rPr>
        <w:rFonts w:hint="default"/>
        <w:lang w:val="uk-UA" w:eastAsia="en-US" w:bidi="ar-SA"/>
      </w:rPr>
    </w:lvl>
    <w:lvl w:ilvl="7" w:tplc="CC28D184">
      <w:numFmt w:val="bullet"/>
      <w:lvlText w:val="•"/>
      <w:lvlJc w:val="left"/>
      <w:pPr>
        <w:ind w:left="3633" w:hanging="192"/>
      </w:pPr>
      <w:rPr>
        <w:rFonts w:hint="default"/>
        <w:lang w:val="uk-UA" w:eastAsia="en-US" w:bidi="ar-SA"/>
      </w:rPr>
    </w:lvl>
    <w:lvl w:ilvl="8" w:tplc="59824A18">
      <w:numFmt w:val="bullet"/>
      <w:lvlText w:val="•"/>
      <w:lvlJc w:val="left"/>
      <w:pPr>
        <w:ind w:left="4118" w:hanging="192"/>
      </w:pPr>
      <w:rPr>
        <w:rFonts w:hint="default"/>
        <w:lang w:val="uk-UA" w:eastAsia="en-US" w:bidi="ar-SA"/>
      </w:rPr>
    </w:lvl>
  </w:abstractNum>
  <w:abstractNum w:abstractNumId="71" w15:restartNumberingAfterBreak="0">
    <w:nsid w:val="4A5317D1"/>
    <w:multiLevelType w:val="hybridMultilevel"/>
    <w:tmpl w:val="C09254AA"/>
    <w:lvl w:ilvl="0" w:tplc="5DB0A0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12943B5C">
      <w:numFmt w:val="bullet"/>
      <w:lvlText w:val="•"/>
      <w:lvlJc w:val="left"/>
      <w:pPr>
        <w:ind w:left="1058" w:hanging="176"/>
      </w:pPr>
      <w:rPr>
        <w:rFonts w:hint="default"/>
        <w:lang w:val="uk-UA" w:eastAsia="en-US" w:bidi="ar-SA"/>
      </w:rPr>
    </w:lvl>
    <w:lvl w:ilvl="2" w:tplc="8DE880CE">
      <w:numFmt w:val="bullet"/>
      <w:lvlText w:val="•"/>
      <w:lvlJc w:val="left"/>
      <w:pPr>
        <w:ind w:left="1837" w:hanging="176"/>
      </w:pPr>
      <w:rPr>
        <w:rFonts w:hint="default"/>
        <w:lang w:val="uk-UA" w:eastAsia="en-US" w:bidi="ar-SA"/>
      </w:rPr>
    </w:lvl>
    <w:lvl w:ilvl="3" w:tplc="021AFF3C">
      <w:numFmt w:val="bullet"/>
      <w:lvlText w:val="•"/>
      <w:lvlJc w:val="left"/>
      <w:pPr>
        <w:ind w:left="2616" w:hanging="176"/>
      </w:pPr>
      <w:rPr>
        <w:rFonts w:hint="default"/>
        <w:lang w:val="uk-UA" w:eastAsia="en-US" w:bidi="ar-SA"/>
      </w:rPr>
    </w:lvl>
    <w:lvl w:ilvl="4" w:tplc="6DD4E52A">
      <w:numFmt w:val="bullet"/>
      <w:lvlText w:val="•"/>
      <w:lvlJc w:val="left"/>
      <w:pPr>
        <w:ind w:left="3394" w:hanging="176"/>
      </w:pPr>
      <w:rPr>
        <w:rFonts w:hint="default"/>
        <w:lang w:val="uk-UA" w:eastAsia="en-US" w:bidi="ar-SA"/>
      </w:rPr>
    </w:lvl>
    <w:lvl w:ilvl="5" w:tplc="35403056">
      <w:numFmt w:val="bullet"/>
      <w:lvlText w:val="•"/>
      <w:lvlJc w:val="left"/>
      <w:pPr>
        <w:ind w:left="4173" w:hanging="176"/>
      </w:pPr>
      <w:rPr>
        <w:rFonts w:hint="default"/>
        <w:lang w:val="uk-UA" w:eastAsia="en-US" w:bidi="ar-SA"/>
      </w:rPr>
    </w:lvl>
    <w:lvl w:ilvl="6" w:tplc="A7DC19FA">
      <w:numFmt w:val="bullet"/>
      <w:lvlText w:val="•"/>
      <w:lvlJc w:val="left"/>
      <w:pPr>
        <w:ind w:left="4952" w:hanging="176"/>
      </w:pPr>
      <w:rPr>
        <w:rFonts w:hint="default"/>
        <w:lang w:val="uk-UA" w:eastAsia="en-US" w:bidi="ar-SA"/>
      </w:rPr>
    </w:lvl>
    <w:lvl w:ilvl="7" w:tplc="11A08EB0">
      <w:numFmt w:val="bullet"/>
      <w:lvlText w:val="•"/>
      <w:lvlJc w:val="left"/>
      <w:pPr>
        <w:ind w:left="5730" w:hanging="176"/>
      </w:pPr>
      <w:rPr>
        <w:rFonts w:hint="default"/>
        <w:lang w:val="uk-UA" w:eastAsia="en-US" w:bidi="ar-SA"/>
      </w:rPr>
    </w:lvl>
    <w:lvl w:ilvl="8" w:tplc="8D8A4E92">
      <w:numFmt w:val="bullet"/>
      <w:lvlText w:val="•"/>
      <w:lvlJc w:val="left"/>
      <w:pPr>
        <w:ind w:left="6509" w:hanging="176"/>
      </w:pPr>
      <w:rPr>
        <w:rFonts w:hint="default"/>
        <w:lang w:val="uk-UA" w:eastAsia="en-US" w:bidi="ar-SA"/>
      </w:rPr>
    </w:lvl>
  </w:abstractNum>
  <w:abstractNum w:abstractNumId="72" w15:restartNumberingAfterBreak="0">
    <w:nsid w:val="4B5B25D2"/>
    <w:multiLevelType w:val="hybridMultilevel"/>
    <w:tmpl w:val="61A08CF8"/>
    <w:lvl w:ilvl="0" w:tplc="714A860E">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74828A0">
      <w:numFmt w:val="bullet"/>
      <w:lvlText w:val="–"/>
      <w:lvlJc w:val="left"/>
      <w:pPr>
        <w:ind w:left="365" w:hanging="176"/>
      </w:pPr>
      <w:rPr>
        <w:rFonts w:ascii="Times New Roman" w:eastAsia="Times New Roman" w:hAnsi="Times New Roman" w:cs="Times New Roman" w:hint="default"/>
        <w:b w:val="0"/>
        <w:bCs w:val="0"/>
        <w:i w:val="0"/>
        <w:iCs w:val="0"/>
        <w:spacing w:val="0"/>
        <w:w w:val="100"/>
        <w:sz w:val="14"/>
        <w:szCs w:val="14"/>
        <w:lang w:val="uk-UA" w:eastAsia="en-US" w:bidi="ar-SA"/>
      </w:rPr>
    </w:lvl>
    <w:lvl w:ilvl="2" w:tplc="F8BE4822">
      <w:numFmt w:val="bullet"/>
      <w:lvlText w:val="•"/>
      <w:lvlJc w:val="left"/>
      <w:pPr>
        <w:ind w:left="1874" w:hanging="176"/>
      </w:pPr>
      <w:rPr>
        <w:rFonts w:hint="default"/>
        <w:lang w:val="uk-UA" w:eastAsia="en-US" w:bidi="ar-SA"/>
      </w:rPr>
    </w:lvl>
    <w:lvl w:ilvl="3" w:tplc="BEAC3C5C">
      <w:numFmt w:val="bullet"/>
      <w:lvlText w:val="•"/>
      <w:lvlJc w:val="left"/>
      <w:pPr>
        <w:ind w:left="2631" w:hanging="176"/>
      </w:pPr>
      <w:rPr>
        <w:rFonts w:hint="default"/>
        <w:lang w:val="uk-UA" w:eastAsia="en-US" w:bidi="ar-SA"/>
      </w:rPr>
    </w:lvl>
    <w:lvl w:ilvl="4" w:tplc="288A8BB0">
      <w:numFmt w:val="bullet"/>
      <w:lvlText w:val="•"/>
      <w:lvlJc w:val="left"/>
      <w:pPr>
        <w:ind w:left="3388" w:hanging="176"/>
      </w:pPr>
      <w:rPr>
        <w:rFonts w:hint="default"/>
        <w:lang w:val="uk-UA" w:eastAsia="en-US" w:bidi="ar-SA"/>
      </w:rPr>
    </w:lvl>
    <w:lvl w:ilvl="5" w:tplc="5E4E3174">
      <w:numFmt w:val="bullet"/>
      <w:lvlText w:val="•"/>
      <w:lvlJc w:val="left"/>
      <w:pPr>
        <w:ind w:left="4145" w:hanging="176"/>
      </w:pPr>
      <w:rPr>
        <w:rFonts w:hint="default"/>
        <w:lang w:val="uk-UA" w:eastAsia="en-US" w:bidi="ar-SA"/>
      </w:rPr>
    </w:lvl>
    <w:lvl w:ilvl="6" w:tplc="A9FA7F4C">
      <w:numFmt w:val="bullet"/>
      <w:lvlText w:val="•"/>
      <w:lvlJc w:val="left"/>
      <w:pPr>
        <w:ind w:left="4902" w:hanging="176"/>
      </w:pPr>
      <w:rPr>
        <w:rFonts w:hint="default"/>
        <w:lang w:val="uk-UA" w:eastAsia="en-US" w:bidi="ar-SA"/>
      </w:rPr>
    </w:lvl>
    <w:lvl w:ilvl="7" w:tplc="10C24B6A">
      <w:numFmt w:val="bullet"/>
      <w:lvlText w:val="•"/>
      <w:lvlJc w:val="left"/>
      <w:pPr>
        <w:ind w:left="5659" w:hanging="176"/>
      </w:pPr>
      <w:rPr>
        <w:rFonts w:hint="default"/>
        <w:lang w:val="uk-UA" w:eastAsia="en-US" w:bidi="ar-SA"/>
      </w:rPr>
    </w:lvl>
    <w:lvl w:ilvl="8" w:tplc="B48E35BA">
      <w:numFmt w:val="bullet"/>
      <w:lvlText w:val="•"/>
      <w:lvlJc w:val="left"/>
      <w:pPr>
        <w:ind w:left="6416" w:hanging="176"/>
      </w:pPr>
      <w:rPr>
        <w:rFonts w:hint="default"/>
        <w:lang w:val="uk-UA" w:eastAsia="en-US" w:bidi="ar-SA"/>
      </w:rPr>
    </w:lvl>
  </w:abstractNum>
  <w:abstractNum w:abstractNumId="73" w15:restartNumberingAfterBreak="0">
    <w:nsid w:val="4B791738"/>
    <w:multiLevelType w:val="hybridMultilevel"/>
    <w:tmpl w:val="DEECA3D2"/>
    <w:lvl w:ilvl="0" w:tplc="5D225620">
      <w:numFmt w:val="bullet"/>
      <w:lvlText w:val="–"/>
      <w:lvlJc w:val="left"/>
      <w:pPr>
        <w:ind w:left="286" w:hanging="117"/>
      </w:pPr>
      <w:rPr>
        <w:rFonts w:ascii="Arial" w:eastAsia="Arial" w:hAnsi="Arial" w:cs="Arial" w:hint="default"/>
        <w:b w:val="0"/>
        <w:bCs w:val="0"/>
        <w:i w:val="0"/>
        <w:iCs w:val="0"/>
        <w:spacing w:val="0"/>
        <w:w w:val="99"/>
        <w:sz w:val="14"/>
        <w:szCs w:val="14"/>
        <w:lang w:val="uk-UA" w:eastAsia="en-US" w:bidi="ar-SA"/>
      </w:rPr>
    </w:lvl>
    <w:lvl w:ilvl="1" w:tplc="95DC7E42">
      <w:numFmt w:val="bullet"/>
      <w:lvlText w:val="•"/>
      <w:lvlJc w:val="left"/>
      <w:pPr>
        <w:ind w:left="1045" w:hanging="117"/>
      </w:pPr>
      <w:rPr>
        <w:rFonts w:hint="default"/>
        <w:lang w:val="uk-UA" w:eastAsia="en-US" w:bidi="ar-SA"/>
      </w:rPr>
    </w:lvl>
    <w:lvl w:ilvl="2" w:tplc="4F76B3EE">
      <w:numFmt w:val="bullet"/>
      <w:lvlText w:val="•"/>
      <w:lvlJc w:val="left"/>
      <w:pPr>
        <w:ind w:left="1810" w:hanging="117"/>
      </w:pPr>
      <w:rPr>
        <w:rFonts w:hint="default"/>
        <w:lang w:val="uk-UA" w:eastAsia="en-US" w:bidi="ar-SA"/>
      </w:rPr>
    </w:lvl>
    <w:lvl w:ilvl="3" w:tplc="450C3D78">
      <w:numFmt w:val="bullet"/>
      <w:lvlText w:val="•"/>
      <w:lvlJc w:val="left"/>
      <w:pPr>
        <w:ind w:left="2575" w:hanging="117"/>
      </w:pPr>
      <w:rPr>
        <w:rFonts w:hint="default"/>
        <w:lang w:val="uk-UA" w:eastAsia="en-US" w:bidi="ar-SA"/>
      </w:rPr>
    </w:lvl>
    <w:lvl w:ilvl="4" w:tplc="A056ABFC">
      <w:numFmt w:val="bullet"/>
      <w:lvlText w:val="•"/>
      <w:lvlJc w:val="left"/>
      <w:pPr>
        <w:ind w:left="3340" w:hanging="117"/>
      </w:pPr>
      <w:rPr>
        <w:rFonts w:hint="default"/>
        <w:lang w:val="uk-UA" w:eastAsia="en-US" w:bidi="ar-SA"/>
      </w:rPr>
    </w:lvl>
    <w:lvl w:ilvl="5" w:tplc="5314A2CC">
      <w:numFmt w:val="bullet"/>
      <w:lvlText w:val="•"/>
      <w:lvlJc w:val="left"/>
      <w:pPr>
        <w:ind w:left="4105" w:hanging="117"/>
      </w:pPr>
      <w:rPr>
        <w:rFonts w:hint="default"/>
        <w:lang w:val="uk-UA" w:eastAsia="en-US" w:bidi="ar-SA"/>
      </w:rPr>
    </w:lvl>
    <w:lvl w:ilvl="6" w:tplc="06AC3492">
      <w:numFmt w:val="bullet"/>
      <w:lvlText w:val="•"/>
      <w:lvlJc w:val="left"/>
      <w:pPr>
        <w:ind w:left="4870" w:hanging="117"/>
      </w:pPr>
      <w:rPr>
        <w:rFonts w:hint="default"/>
        <w:lang w:val="uk-UA" w:eastAsia="en-US" w:bidi="ar-SA"/>
      </w:rPr>
    </w:lvl>
    <w:lvl w:ilvl="7" w:tplc="26722838">
      <w:numFmt w:val="bullet"/>
      <w:lvlText w:val="•"/>
      <w:lvlJc w:val="left"/>
      <w:pPr>
        <w:ind w:left="5635" w:hanging="117"/>
      </w:pPr>
      <w:rPr>
        <w:rFonts w:hint="default"/>
        <w:lang w:val="uk-UA" w:eastAsia="en-US" w:bidi="ar-SA"/>
      </w:rPr>
    </w:lvl>
    <w:lvl w:ilvl="8" w:tplc="4FB64DA0">
      <w:numFmt w:val="bullet"/>
      <w:lvlText w:val="•"/>
      <w:lvlJc w:val="left"/>
      <w:pPr>
        <w:ind w:left="6400" w:hanging="117"/>
      </w:pPr>
      <w:rPr>
        <w:rFonts w:hint="default"/>
        <w:lang w:val="uk-UA" w:eastAsia="en-US" w:bidi="ar-SA"/>
      </w:rPr>
    </w:lvl>
  </w:abstractNum>
  <w:abstractNum w:abstractNumId="74" w15:restartNumberingAfterBreak="0">
    <w:nsid w:val="4BB11149"/>
    <w:multiLevelType w:val="hybridMultilevel"/>
    <w:tmpl w:val="8FE02DCA"/>
    <w:lvl w:ilvl="0" w:tplc="E4122B9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54F206">
      <w:numFmt w:val="bullet"/>
      <w:lvlText w:val="•"/>
      <w:lvlJc w:val="left"/>
      <w:pPr>
        <w:ind w:left="1058" w:hanging="176"/>
      </w:pPr>
      <w:rPr>
        <w:rFonts w:hint="default"/>
        <w:lang w:val="uk-UA" w:eastAsia="en-US" w:bidi="ar-SA"/>
      </w:rPr>
    </w:lvl>
    <w:lvl w:ilvl="2" w:tplc="67D02E1E">
      <w:numFmt w:val="bullet"/>
      <w:lvlText w:val="•"/>
      <w:lvlJc w:val="left"/>
      <w:pPr>
        <w:ind w:left="1837" w:hanging="176"/>
      </w:pPr>
      <w:rPr>
        <w:rFonts w:hint="default"/>
        <w:lang w:val="uk-UA" w:eastAsia="en-US" w:bidi="ar-SA"/>
      </w:rPr>
    </w:lvl>
    <w:lvl w:ilvl="3" w:tplc="BF06D80A">
      <w:numFmt w:val="bullet"/>
      <w:lvlText w:val="•"/>
      <w:lvlJc w:val="left"/>
      <w:pPr>
        <w:ind w:left="2616" w:hanging="176"/>
      </w:pPr>
      <w:rPr>
        <w:rFonts w:hint="default"/>
        <w:lang w:val="uk-UA" w:eastAsia="en-US" w:bidi="ar-SA"/>
      </w:rPr>
    </w:lvl>
    <w:lvl w:ilvl="4" w:tplc="AD32D71E">
      <w:numFmt w:val="bullet"/>
      <w:lvlText w:val="•"/>
      <w:lvlJc w:val="left"/>
      <w:pPr>
        <w:ind w:left="3394" w:hanging="176"/>
      </w:pPr>
      <w:rPr>
        <w:rFonts w:hint="default"/>
        <w:lang w:val="uk-UA" w:eastAsia="en-US" w:bidi="ar-SA"/>
      </w:rPr>
    </w:lvl>
    <w:lvl w:ilvl="5" w:tplc="2D0C9014">
      <w:numFmt w:val="bullet"/>
      <w:lvlText w:val="•"/>
      <w:lvlJc w:val="left"/>
      <w:pPr>
        <w:ind w:left="4173" w:hanging="176"/>
      </w:pPr>
      <w:rPr>
        <w:rFonts w:hint="default"/>
        <w:lang w:val="uk-UA" w:eastAsia="en-US" w:bidi="ar-SA"/>
      </w:rPr>
    </w:lvl>
    <w:lvl w:ilvl="6" w:tplc="F4A4BCC8">
      <w:numFmt w:val="bullet"/>
      <w:lvlText w:val="•"/>
      <w:lvlJc w:val="left"/>
      <w:pPr>
        <w:ind w:left="4952" w:hanging="176"/>
      </w:pPr>
      <w:rPr>
        <w:rFonts w:hint="default"/>
        <w:lang w:val="uk-UA" w:eastAsia="en-US" w:bidi="ar-SA"/>
      </w:rPr>
    </w:lvl>
    <w:lvl w:ilvl="7" w:tplc="F60A7E28">
      <w:numFmt w:val="bullet"/>
      <w:lvlText w:val="•"/>
      <w:lvlJc w:val="left"/>
      <w:pPr>
        <w:ind w:left="5730" w:hanging="176"/>
      </w:pPr>
      <w:rPr>
        <w:rFonts w:hint="default"/>
        <w:lang w:val="uk-UA" w:eastAsia="en-US" w:bidi="ar-SA"/>
      </w:rPr>
    </w:lvl>
    <w:lvl w:ilvl="8" w:tplc="3524356E">
      <w:numFmt w:val="bullet"/>
      <w:lvlText w:val="•"/>
      <w:lvlJc w:val="left"/>
      <w:pPr>
        <w:ind w:left="6509" w:hanging="176"/>
      </w:pPr>
      <w:rPr>
        <w:rFonts w:hint="default"/>
        <w:lang w:val="uk-UA" w:eastAsia="en-US" w:bidi="ar-SA"/>
      </w:rPr>
    </w:lvl>
  </w:abstractNum>
  <w:abstractNum w:abstractNumId="75" w15:restartNumberingAfterBreak="0">
    <w:nsid w:val="4C673E63"/>
    <w:multiLevelType w:val="hybridMultilevel"/>
    <w:tmpl w:val="454A84C4"/>
    <w:lvl w:ilvl="0" w:tplc="F0C42A8A">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7160FA6A">
      <w:numFmt w:val="bullet"/>
      <w:lvlText w:val="•"/>
      <w:lvlJc w:val="left"/>
      <w:pPr>
        <w:ind w:left="679" w:hanging="284"/>
      </w:pPr>
      <w:rPr>
        <w:rFonts w:hint="default"/>
        <w:lang w:val="uk-UA" w:eastAsia="en-US" w:bidi="ar-SA"/>
      </w:rPr>
    </w:lvl>
    <w:lvl w:ilvl="2" w:tplc="649E58EE">
      <w:numFmt w:val="bullet"/>
      <w:lvlText w:val="•"/>
      <w:lvlJc w:val="left"/>
      <w:pPr>
        <w:ind w:left="1119" w:hanging="284"/>
      </w:pPr>
      <w:rPr>
        <w:rFonts w:hint="default"/>
        <w:lang w:val="uk-UA" w:eastAsia="en-US" w:bidi="ar-SA"/>
      </w:rPr>
    </w:lvl>
    <w:lvl w:ilvl="3" w:tplc="37DC5D94">
      <w:numFmt w:val="bullet"/>
      <w:lvlText w:val="•"/>
      <w:lvlJc w:val="left"/>
      <w:pPr>
        <w:ind w:left="1558" w:hanging="284"/>
      </w:pPr>
      <w:rPr>
        <w:rFonts w:hint="default"/>
        <w:lang w:val="uk-UA" w:eastAsia="en-US" w:bidi="ar-SA"/>
      </w:rPr>
    </w:lvl>
    <w:lvl w:ilvl="4" w:tplc="82603FD2">
      <w:numFmt w:val="bullet"/>
      <w:lvlText w:val="•"/>
      <w:lvlJc w:val="left"/>
      <w:pPr>
        <w:ind w:left="1998" w:hanging="284"/>
      </w:pPr>
      <w:rPr>
        <w:rFonts w:hint="default"/>
        <w:lang w:val="uk-UA" w:eastAsia="en-US" w:bidi="ar-SA"/>
      </w:rPr>
    </w:lvl>
    <w:lvl w:ilvl="5" w:tplc="A6267582">
      <w:numFmt w:val="bullet"/>
      <w:lvlText w:val="•"/>
      <w:lvlJc w:val="left"/>
      <w:pPr>
        <w:ind w:left="2437" w:hanging="284"/>
      </w:pPr>
      <w:rPr>
        <w:rFonts w:hint="default"/>
        <w:lang w:val="uk-UA" w:eastAsia="en-US" w:bidi="ar-SA"/>
      </w:rPr>
    </w:lvl>
    <w:lvl w:ilvl="6" w:tplc="85C0B8E2">
      <w:numFmt w:val="bullet"/>
      <w:lvlText w:val="•"/>
      <w:lvlJc w:val="left"/>
      <w:pPr>
        <w:ind w:left="2877" w:hanging="284"/>
      </w:pPr>
      <w:rPr>
        <w:rFonts w:hint="default"/>
        <w:lang w:val="uk-UA" w:eastAsia="en-US" w:bidi="ar-SA"/>
      </w:rPr>
    </w:lvl>
    <w:lvl w:ilvl="7" w:tplc="6938E4D2">
      <w:numFmt w:val="bullet"/>
      <w:lvlText w:val="•"/>
      <w:lvlJc w:val="left"/>
      <w:pPr>
        <w:ind w:left="3316" w:hanging="284"/>
      </w:pPr>
      <w:rPr>
        <w:rFonts w:hint="default"/>
        <w:lang w:val="uk-UA" w:eastAsia="en-US" w:bidi="ar-SA"/>
      </w:rPr>
    </w:lvl>
    <w:lvl w:ilvl="8" w:tplc="0A2CB4E0">
      <w:numFmt w:val="bullet"/>
      <w:lvlText w:val="•"/>
      <w:lvlJc w:val="left"/>
      <w:pPr>
        <w:ind w:left="3756" w:hanging="284"/>
      </w:pPr>
      <w:rPr>
        <w:rFonts w:hint="default"/>
        <w:lang w:val="uk-UA" w:eastAsia="en-US" w:bidi="ar-SA"/>
      </w:rPr>
    </w:lvl>
  </w:abstractNum>
  <w:abstractNum w:abstractNumId="76" w15:restartNumberingAfterBreak="0">
    <w:nsid w:val="4D131679"/>
    <w:multiLevelType w:val="hybridMultilevel"/>
    <w:tmpl w:val="AA6A1A46"/>
    <w:lvl w:ilvl="0" w:tplc="501CD9A2">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A81EFBF8">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F46A47BC">
      <w:numFmt w:val="bullet"/>
      <w:lvlText w:val="•"/>
      <w:lvlJc w:val="left"/>
      <w:pPr>
        <w:ind w:left="1874" w:hanging="112"/>
      </w:pPr>
      <w:rPr>
        <w:rFonts w:hint="default"/>
        <w:lang w:val="uk-UA" w:eastAsia="en-US" w:bidi="ar-SA"/>
      </w:rPr>
    </w:lvl>
    <w:lvl w:ilvl="3" w:tplc="82D0CED6">
      <w:numFmt w:val="bullet"/>
      <w:lvlText w:val="•"/>
      <w:lvlJc w:val="left"/>
      <w:pPr>
        <w:ind w:left="2631" w:hanging="112"/>
      </w:pPr>
      <w:rPr>
        <w:rFonts w:hint="default"/>
        <w:lang w:val="uk-UA" w:eastAsia="en-US" w:bidi="ar-SA"/>
      </w:rPr>
    </w:lvl>
    <w:lvl w:ilvl="4" w:tplc="767027A0">
      <w:numFmt w:val="bullet"/>
      <w:lvlText w:val="•"/>
      <w:lvlJc w:val="left"/>
      <w:pPr>
        <w:ind w:left="3388" w:hanging="112"/>
      </w:pPr>
      <w:rPr>
        <w:rFonts w:hint="default"/>
        <w:lang w:val="uk-UA" w:eastAsia="en-US" w:bidi="ar-SA"/>
      </w:rPr>
    </w:lvl>
    <w:lvl w:ilvl="5" w:tplc="9FB0B062">
      <w:numFmt w:val="bullet"/>
      <w:lvlText w:val="•"/>
      <w:lvlJc w:val="left"/>
      <w:pPr>
        <w:ind w:left="4145" w:hanging="112"/>
      </w:pPr>
      <w:rPr>
        <w:rFonts w:hint="default"/>
        <w:lang w:val="uk-UA" w:eastAsia="en-US" w:bidi="ar-SA"/>
      </w:rPr>
    </w:lvl>
    <w:lvl w:ilvl="6" w:tplc="35AC8690">
      <w:numFmt w:val="bullet"/>
      <w:lvlText w:val="•"/>
      <w:lvlJc w:val="left"/>
      <w:pPr>
        <w:ind w:left="4902" w:hanging="112"/>
      </w:pPr>
      <w:rPr>
        <w:rFonts w:hint="default"/>
        <w:lang w:val="uk-UA" w:eastAsia="en-US" w:bidi="ar-SA"/>
      </w:rPr>
    </w:lvl>
    <w:lvl w:ilvl="7" w:tplc="CC64A102">
      <w:numFmt w:val="bullet"/>
      <w:lvlText w:val="•"/>
      <w:lvlJc w:val="left"/>
      <w:pPr>
        <w:ind w:left="5659" w:hanging="112"/>
      </w:pPr>
      <w:rPr>
        <w:rFonts w:hint="default"/>
        <w:lang w:val="uk-UA" w:eastAsia="en-US" w:bidi="ar-SA"/>
      </w:rPr>
    </w:lvl>
    <w:lvl w:ilvl="8" w:tplc="4EF69E2E">
      <w:numFmt w:val="bullet"/>
      <w:lvlText w:val="•"/>
      <w:lvlJc w:val="left"/>
      <w:pPr>
        <w:ind w:left="6416" w:hanging="112"/>
      </w:pPr>
      <w:rPr>
        <w:rFonts w:hint="default"/>
        <w:lang w:val="uk-UA" w:eastAsia="en-US" w:bidi="ar-SA"/>
      </w:rPr>
    </w:lvl>
  </w:abstractNum>
  <w:abstractNum w:abstractNumId="77" w15:restartNumberingAfterBreak="0">
    <w:nsid w:val="4E0E3FF8"/>
    <w:multiLevelType w:val="hybridMultilevel"/>
    <w:tmpl w:val="8D36EA82"/>
    <w:lvl w:ilvl="0" w:tplc="3454C960">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DB0E2F7A">
      <w:numFmt w:val="bullet"/>
      <w:lvlText w:val="•"/>
      <w:lvlJc w:val="left"/>
      <w:pPr>
        <w:ind w:left="1117" w:hanging="144"/>
      </w:pPr>
      <w:rPr>
        <w:rFonts w:hint="default"/>
        <w:lang w:val="uk-UA" w:eastAsia="en-US" w:bidi="ar-SA"/>
      </w:rPr>
    </w:lvl>
    <w:lvl w:ilvl="2" w:tplc="E41A3DF2">
      <w:numFmt w:val="bullet"/>
      <w:lvlText w:val="•"/>
      <w:lvlJc w:val="left"/>
      <w:pPr>
        <w:ind w:left="1874" w:hanging="144"/>
      </w:pPr>
      <w:rPr>
        <w:rFonts w:hint="default"/>
        <w:lang w:val="uk-UA" w:eastAsia="en-US" w:bidi="ar-SA"/>
      </w:rPr>
    </w:lvl>
    <w:lvl w:ilvl="3" w:tplc="C0FE4F4A">
      <w:numFmt w:val="bullet"/>
      <w:lvlText w:val="•"/>
      <w:lvlJc w:val="left"/>
      <w:pPr>
        <w:ind w:left="2631" w:hanging="144"/>
      </w:pPr>
      <w:rPr>
        <w:rFonts w:hint="default"/>
        <w:lang w:val="uk-UA" w:eastAsia="en-US" w:bidi="ar-SA"/>
      </w:rPr>
    </w:lvl>
    <w:lvl w:ilvl="4" w:tplc="3F8C4180">
      <w:numFmt w:val="bullet"/>
      <w:lvlText w:val="•"/>
      <w:lvlJc w:val="left"/>
      <w:pPr>
        <w:ind w:left="3388" w:hanging="144"/>
      </w:pPr>
      <w:rPr>
        <w:rFonts w:hint="default"/>
        <w:lang w:val="uk-UA" w:eastAsia="en-US" w:bidi="ar-SA"/>
      </w:rPr>
    </w:lvl>
    <w:lvl w:ilvl="5" w:tplc="591858FA">
      <w:numFmt w:val="bullet"/>
      <w:lvlText w:val="•"/>
      <w:lvlJc w:val="left"/>
      <w:pPr>
        <w:ind w:left="4145" w:hanging="144"/>
      </w:pPr>
      <w:rPr>
        <w:rFonts w:hint="default"/>
        <w:lang w:val="uk-UA" w:eastAsia="en-US" w:bidi="ar-SA"/>
      </w:rPr>
    </w:lvl>
    <w:lvl w:ilvl="6" w:tplc="F1481B06">
      <w:numFmt w:val="bullet"/>
      <w:lvlText w:val="•"/>
      <w:lvlJc w:val="left"/>
      <w:pPr>
        <w:ind w:left="4902" w:hanging="144"/>
      </w:pPr>
      <w:rPr>
        <w:rFonts w:hint="default"/>
        <w:lang w:val="uk-UA" w:eastAsia="en-US" w:bidi="ar-SA"/>
      </w:rPr>
    </w:lvl>
    <w:lvl w:ilvl="7" w:tplc="01F44F38">
      <w:numFmt w:val="bullet"/>
      <w:lvlText w:val="•"/>
      <w:lvlJc w:val="left"/>
      <w:pPr>
        <w:ind w:left="5659" w:hanging="144"/>
      </w:pPr>
      <w:rPr>
        <w:rFonts w:hint="default"/>
        <w:lang w:val="uk-UA" w:eastAsia="en-US" w:bidi="ar-SA"/>
      </w:rPr>
    </w:lvl>
    <w:lvl w:ilvl="8" w:tplc="B0E4B77A">
      <w:numFmt w:val="bullet"/>
      <w:lvlText w:val="•"/>
      <w:lvlJc w:val="left"/>
      <w:pPr>
        <w:ind w:left="6416" w:hanging="144"/>
      </w:pPr>
      <w:rPr>
        <w:rFonts w:hint="default"/>
        <w:lang w:val="uk-UA" w:eastAsia="en-US" w:bidi="ar-SA"/>
      </w:rPr>
    </w:lvl>
  </w:abstractNum>
  <w:abstractNum w:abstractNumId="78" w15:restartNumberingAfterBreak="0">
    <w:nsid w:val="4EA26FFF"/>
    <w:multiLevelType w:val="hybridMultilevel"/>
    <w:tmpl w:val="BAA839EE"/>
    <w:lvl w:ilvl="0" w:tplc="B2F883E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FAEE8F0">
      <w:numFmt w:val="bullet"/>
      <w:lvlText w:val="•"/>
      <w:lvlJc w:val="left"/>
      <w:pPr>
        <w:ind w:left="1058" w:hanging="176"/>
      </w:pPr>
      <w:rPr>
        <w:rFonts w:hint="default"/>
        <w:lang w:val="uk-UA" w:eastAsia="en-US" w:bidi="ar-SA"/>
      </w:rPr>
    </w:lvl>
    <w:lvl w:ilvl="2" w:tplc="CBA63132">
      <w:numFmt w:val="bullet"/>
      <w:lvlText w:val="•"/>
      <w:lvlJc w:val="left"/>
      <w:pPr>
        <w:ind w:left="1837" w:hanging="176"/>
      </w:pPr>
      <w:rPr>
        <w:rFonts w:hint="default"/>
        <w:lang w:val="uk-UA" w:eastAsia="en-US" w:bidi="ar-SA"/>
      </w:rPr>
    </w:lvl>
    <w:lvl w:ilvl="3" w:tplc="96085474">
      <w:numFmt w:val="bullet"/>
      <w:lvlText w:val="•"/>
      <w:lvlJc w:val="left"/>
      <w:pPr>
        <w:ind w:left="2616" w:hanging="176"/>
      </w:pPr>
      <w:rPr>
        <w:rFonts w:hint="default"/>
        <w:lang w:val="uk-UA" w:eastAsia="en-US" w:bidi="ar-SA"/>
      </w:rPr>
    </w:lvl>
    <w:lvl w:ilvl="4" w:tplc="6F1C0A50">
      <w:numFmt w:val="bullet"/>
      <w:lvlText w:val="•"/>
      <w:lvlJc w:val="left"/>
      <w:pPr>
        <w:ind w:left="3394" w:hanging="176"/>
      </w:pPr>
      <w:rPr>
        <w:rFonts w:hint="default"/>
        <w:lang w:val="uk-UA" w:eastAsia="en-US" w:bidi="ar-SA"/>
      </w:rPr>
    </w:lvl>
    <w:lvl w:ilvl="5" w:tplc="01789FB0">
      <w:numFmt w:val="bullet"/>
      <w:lvlText w:val="•"/>
      <w:lvlJc w:val="left"/>
      <w:pPr>
        <w:ind w:left="4173" w:hanging="176"/>
      </w:pPr>
      <w:rPr>
        <w:rFonts w:hint="default"/>
        <w:lang w:val="uk-UA" w:eastAsia="en-US" w:bidi="ar-SA"/>
      </w:rPr>
    </w:lvl>
    <w:lvl w:ilvl="6" w:tplc="B7DC2AAC">
      <w:numFmt w:val="bullet"/>
      <w:lvlText w:val="•"/>
      <w:lvlJc w:val="left"/>
      <w:pPr>
        <w:ind w:left="4952" w:hanging="176"/>
      </w:pPr>
      <w:rPr>
        <w:rFonts w:hint="default"/>
        <w:lang w:val="uk-UA" w:eastAsia="en-US" w:bidi="ar-SA"/>
      </w:rPr>
    </w:lvl>
    <w:lvl w:ilvl="7" w:tplc="4EC449C8">
      <w:numFmt w:val="bullet"/>
      <w:lvlText w:val="•"/>
      <w:lvlJc w:val="left"/>
      <w:pPr>
        <w:ind w:left="5730" w:hanging="176"/>
      </w:pPr>
      <w:rPr>
        <w:rFonts w:hint="default"/>
        <w:lang w:val="uk-UA" w:eastAsia="en-US" w:bidi="ar-SA"/>
      </w:rPr>
    </w:lvl>
    <w:lvl w:ilvl="8" w:tplc="FCBAF8BC">
      <w:numFmt w:val="bullet"/>
      <w:lvlText w:val="•"/>
      <w:lvlJc w:val="left"/>
      <w:pPr>
        <w:ind w:left="6509" w:hanging="176"/>
      </w:pPr>
      <w:rPr>
        <w:rFonts w:hint="default"/>
        <w:lang w:val="uk-UA" w:eastAsia="en-US" w:bidi="ar-SA"/>
      </w:rPr>
    </w:lvl>
  </w:abstractNum>
  <w:abstractNum w:abstractNumId="79" w15:restartNumberingAfterBreak="0">
    <w:nsid w:val="4EA553FB"/>
    <w:multiLevelType w:val="multilevel"/>
    <w:tmpl w:val="F84AD3B2"/>
    <w:lvl w:ilvl="0">
      <w:start w:val="3"/>
      <w:numFmt w:val="decimal"/>
      <w:lvlText w:val="%1"/>
      <w:lvlJc w:val="left"/>
      <w:pPr>
        <w:ind w:left="403" w:hanging="293"/>
      </w:pPr>
      <w:rPr>
        <w:rFonts w:hint="default"/>
        <w:lang w:val="uk-UA" w:eastAsia="en-US" w:bidi="ar-SA"/>
      </w:rPr>
    </w:lvl>
    <w:lvl w:ilvl="1">
      <w:start w:val="2"/>
      <w:numFmt w:val="decimal"/>
      <w:lvlText w:val="%1.%2."/>
      <w:lvlJc w:val="left"/>
      <w:pPr>
        <w:ind w:left="403"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81" w:hanging="421"/>
      </w:pPr>
      <w:rPr>
        <w:rFonts w:hint="default"/>
        <w:lang w:val="uk-UA" w:eastAsia="en-US" w:bidi="ar-SA"/>
      </w:rPr>
    </w:lvl>
    <w:lvl w:ilvl="4">
      <w:numFmt w:val="bullet"/>
      <w:lvlText w:val="•"/>
      <w:lvlJc w:val="left"/>
      <w:pPr>
        <w:ind w:left="2702" w:hanging="421"/>
      </w:pPr>
      <w:rPr>
        <w:rFonts w:hint="default"/>
        <w:lang w:val="uk-UA" w:eastAsia="en-US" w:bidi="ar-SA"/>
      </w:rPr>
    </w:lvl>
    <w:lvl w:ilvl="5">
      <w:numFmt w:val="bullet"/>
      <w:lvlText w:val="•"/>
      <w:lvlJc w:val="left"/>
      <w:pPr>
        <w:ind w:left="3422" w:hanging="421"/>
      </w:pPr>
      <w:rPr>
        <w:rFonts w:hint="default"/>
        <w:lang w:val="uk-UA" w:eastAsia="en-US" w:bidi="ar-SA"/>
      </w:rPr>
    </w:lvl>
    <w:lvl w:ilvl="6">
      <w:numFmt w:val="bullet"/>
      <w:lvlText w:val="•"/>
      <w:lvlJc w:val="left"/>
      <w:pPr>
        <w:ind w:left="4143" w:hanging="421"/>
      </w:pPr>
      <w:rPr>
        <w:rFonts w:hint="default"/>
        <w:lang w:val="uk-UA" w:eastAsia="en-US" w:bidi="ar-SA"/>
      </w:rPr>
    </w:lvl>
    <w:lvl w:ilvl="7">
      <w:numFmt w:val="bullet"/>
      <w:lvlText w:val="•"/>
      <w:lvlJc w:val="left"/>
      <w:pPr>
        <w:ind w:left="4864" w:hanging="421"/>
      </w:pPr>
      <w:rPr>
        <w:rFonts w:hint="default"/>
        <w:lang w:val="uk-UA" w:eastAsia="en-US" w:bidi="ar-SA"/>
      </w:rPr>
    </w:lvl>
    <w:lvl w:ilvl="8">
      <w:numFmt w:val="bullet"/>
      <w:lvlText w:val="•"/>
      <w:lvlJc w:val="left"/>
      <w:pPr>
        <w:ind w:left="5584" w:hanging="421"/>
      </w:pPr>
      <w:rPr>
        <w:rFonts w:hint="default"/>
        <w:lang w:val="uk-UA" w:eastAsia="en-US" w:bidi="ar-SA"/>
      </w:rPr>
    </w:lvl>
  </w:abstractNum>
  <w:abstractNum w:abstractNumId="80" w15:restartNumberingAfterBreak="0">
    <w:nsid w:val="4F0A70C3"/>
    <w:multiLevelType w:val="hybridMultilevel"/>
    <w:tmpl w:val="59C69D18"/>
    <w:lvl w:ilvl="0" w:tplc="07826D3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EC8E1C">
      <w:numFmt w:val="bullet"/>
      <w:lvlText w:val="•"/>
      <w:lvlJc w:val="left"/>
      <w:pPr>
        <w:ind w:left="1058" w:hanging="177"/>
      </w:pPr>
      <w:rPr>
        <w:rFonts w:hint="default"/>
        <w:lang w:val="uk-UA" w:eastAsia="en-US" w:bidi="ar-SA"/>
      </w:rPr>
    </w:lvl>
    <w:lvl w:ilvl="2" w:tplc="75281192">
      <w:numFmt w:val="bullet"/>
      <w:lvlText w:val="•"/>
      <w:lvlJc w:val="left"/>
      <w:pPr>
        <w:ind w:left="1837" w:hanging="177"/>
      </w:pPr>
      <w:rPr>
        <w:rFonts w:hint="default"/>
        <w:lang w:val="uk-UA" w:eastAsia="en-US" w:bidi="ar-SA"/>
      </w:rPr>
    </w:lvl>
    <w:lvl w:ilvl="3" w:tplc="79C26EF6">
      <w:numFmt w:val="bullet"/>
      <w:lvlText w:val="•"/>
      <w:lvlJc w:val="left"/>
      <w:pPr>
        <w:ind w:left="2616" w:hanging="177"/>
      </w:pPr>
      <w:rPr>
        <w:rFonts w:hint="default"/>
        <w:lang w:val="uk-UA" w:eastAsia="en-US" w:bidi="ar-SA"/>
      </w:rPr>
    </w:lvl>
    <w:lvl w:ilvl="4" w:tplc="72A6B86E">
      <w:numFmt w:val="bullet"/>
      <w:lvlText w:val="•"/>
      <w:lvlJc w:val="left"/>
      <w:pPr>
        <w:ind w:left="3394" w:hanging="177"/>
      </w:pPr>
      <w:rPr>
        <w:rFonts w:hint="default"/>
        <w:lang w:val="uk-UA" w:eastAsia="en-US" w:bidi="ar-SA"/>
      </w:rPr>
    </w:lvl>
    <w:lvl w:ilvl="5" w:tplc="F5A8CA28">
      <w:numFmt w:val="bullet"/>
      <w:lvlText w:val="•"/>
      <w:lvlJc w:val="left"/>
      <w:pPr>
        <w:ind w:left="4173" w:hanging="177"/>
      </w:pPr>
      <w:rPr>
        <w:rFonts w:hint="default"/>
        <w:lang w:val="uk-UA" w:eastAsia="en-US" w:bidi="ar-SA"/>
      </w:rPr>
    </w:lvl>
    <w:lvl w:ilvl="6" w:tplc="1F962DDA">
      <w:numFmt w:val="bullet"/>
      <w:lvlText w:val="•"/>
      <w:lvlJc w:val="left"/>
      <w:pPr>
        <w:ind w:left="4952" w:hanging="177"/>
      </w:pPr>
      <w:rPr>
        <w:rFonts w:hint="default"/>
        <w:lang w:val="uk-UA" w:eastAsia="en-US" w:bidi="ar-SA"/>
      </w:rPr>
    </w:lvl>
    <w:lvl w:ilvl="7" w:tplc="8F0415CA">
      <w:numFmt w:val="bullet"/>
      <w:lvlText w:val="•"/>
      <w:lvlJc w:val="left"/>
      <w:pPr>
        <w:ind w:left="5730" w:hanging="177"/>
      </w:pPr>
      <w:rPr>
        <w:rFonts w:hint="default"/>
        <w:lang w:val="uk-UA" w:eastAsia="en-US" w:bidi="ar-SA"/>
      </w:rPr>
    </w:lvl>
    <w:lvl w:ilvl="8" w:tplc="334AE4EA">
      <w:numFmt w:val="bullet"/>
      <w:lvlText w:val="•"/>
      <w:lvlJc w:val="left"/>
      <w:pPr>
        <w:ind w:left="6509" w:hanging="177"/>
      </w:pPr>
      <w:rPr>
        <w:rFonts w:hint="default"/>
        <w:lang w:val="uk-UA" w:eastAsia="en-US" w:bidi="ar-SA"/>
      </w:rPr>
    </w:lvl>
  </w:abstractNum>
  <w:abstractNum w:abstractNumId="81" w15:restartNumberingAfterBreak="0">
    <w:nsid w:val="4FD1557A"/>
    <w:multiLevelType w:val="hybridMultilevel"/>
    <w:tmpl w:val="EBA48160"/>
    <w:lvl w:ilvl="0" w:tplc="B88C86D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E86C247E">
      <w:numFmt w:val="bullet"/>
      <w:lvlText w:val="•"/>
      <w:lvlJc w:val="left"/>
      <w:pPr>
        <w:ind w:left="724" w:hanging="284"/>
      </w:pPr>
      <w:rPr>
        <w:rFonts w:hint="default"/>
        <w:lang w:val="uk-UA" w:eastAsia="en-US" w:bidi="ar-SA"/>
      </w:rPr>
    </w:lvl>
    <w:lvl w:ilvl="2" w:tplc="3AA090F0">
      <w:numFmt w:val="bullet"/>
      <w:lvlText w:val="•"/>
      <w:lvlJc w:val="left"/>
      <w:pPr>
        <w:ind w:left="1209" w:hanging="284"/>
      </w:pPr>
      <w:rPr>
        <w:rFonts w:hint="default"/>
        <w:lang w:val="uk-UA" w:eastAsia="en-US" w:bidi="ar-SA"/>
      </w:rPr>
    </w:lvl>
    <w:lvl w:ilvl="3" w:tplc="B0263344">
      <w:numFmt w:val="bullet"/>
      <w:lvlText w:val="•"/>
      <w:lvlJc w:val="left"/>
      <w:pPr>
        <w:ind w:left="1694" w:hanging="284"/>
      </w:pPr>
      <w:rPr>
        <w:rFonts w:hint="default"/>
        <w:lang w:val="uk-UA" w:eastAsia="en-US" w:bidi="ar-SA"/>
      </w:rPr>
    </w:lvl>
    <w:lvl w:ilvl="4" w:tplc="1A28DC66">
      <w:numFmt w:val="bullet"/>
      <w:lvlText w:val="•"/>
      <w:lvlJc w:val="left"/>
      <w:pPr>
        <w:ind w:left="2179" w:hanging="284"/>
      </w:pPr>
      <w:rPr>
        <w:rFonts w:hint="default"/>
        <w:lang w:val="uk-UA" w:eastAsia="en-US" w:bidi="ar-SA"/>
      </w:rPr>
    </w:lvl>
    <w:lvl w:ilvl="5" w:tplc="B25629E6">
      <w:numFmt w:val="bullet"/>
      <w:lvlText w:val="•"/>
      <w:lvlJc w:val="left"/>
      <w:pPr>
        <w:ind w:left="2664" w:hanging="284"/>
      </w:pPr>
      <w:rPr>
        <w:rFonts w:hint="default"/>
        <w:lang w:val="uk-UA" w:eastAsia="en-US" w:bidi="ar-SA"/>
      </w:rPr>
    </w:lvl>
    <w:lvl w:ilvl="6" w:tplc="B9FEBB9C">
      <w:numFmt w:val="bullet"/>
      <w:lvlText w:val="•"/>
      <w:lvlJc w:val="left"/>
      <w:pPr>
        <w:ind w:left="3148" w:hanging="284"/>
      </w:pPr>
      <w:rPr>
        <w:rFonts w:hint="default"/>
        <w:lang w:val="uk-UA" w:eastAsia="en-US" w:bidi="ar-SA"/>
      </w:rPr>
    </w:lvl>
    <w:lvl w:ilvl="7" w:tplc="04D83832">
      <w:numFmt w:val="bullet"/>
      <w:lvlText w:val="•"/>
      <w:lvlJc w:val="left"/>
      <w:pPr>
        <w:ind w:left="3633" w:hanging="284"/>
      </w:pPr>
      <w:rPr>
        <w:rFonts w:hint="default"/>
        <w:lang w:val="uk-UA" w:eastAsia="en-US" w:bidi="ar-SA"/>
      </w:rPr>
    </w:lvl>
    <w:lvl w:ilvl="8" w:tplc="4DAC537C">
      <w:numFmt w:val="bullet"/>
      <w:lvlText w:val="•"/>
      <w:lvlJc w:val="left"/>
      <w:pPr>
        <w:ind w:left="4118" w:hanging="284"/>
      </w:pPr>
      <w:rPr>
        <w:rFonts w:hint="default"/>
        <w:lang w:val="uk-UA" w:eastAsia="en-US" w:bidi="ar-SA"/>
      </w:rPr>
    </w:lvl>
  </w:abstractNum>
  <w:abstractNum w:abstractNumId="82" w15:restartNumberingAfterBreak="0">
    <w:nsid w:val="513A61EE"/>
    <w:multiLevelType w:val="hybridMultilevel"/>
    <w:tmpl w:val="4AA85DF0"/>
    <w:lvl w:ilvl="0" w:tplc="26E47A72">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CD3E5EC4">
      <w:numFmt w:val="bullet"/>
      <w:lvlText w:val="•"/>
      <w:lvlJc w:val="left"/>
      <w:pPr>
        <w:ind w:left="1058" w:hanging="177"/>
      </w:pPr>
      <w:rPr>
        <w:rFonts w:hint="default"/>
        <w:lang w:val="uk-UA" w:eastAsia="en-US" w:bidi="ar-SA"/>
      </w:rPr>
    </w:lvl>
    <w:lvl w:ilvl="2" w:tplc="103E9AC8">
      <w:numFmt w:val="bullet"/>
      <w:lvlText w:val="•"/>
      <w:lvlJc w:val="left"/>
      <w:pPr>
        <w:ind w:left="1837" w:hanging="177"/>
      </w:pPr>
      <w:rPr>
        <w:rFonts w:hint="default"/>
        <w:lang w:val="uk-UA" w:eastAsia="en-US" w:bidi="ar-SA"/>
      </w:rPr>
    </w:lvl>
    <w:lvl w:ilvl="3" w:tplc="978C8256">
      <w:numFmt w:val="bullet"/>
      <w:lvlText w:val="•"/>
      <w:lvlJc w:val="left"/>
      <w:pPr>
        <w:ind w:left="2616" w:hanging="177"/>
      </w:pPr>
      <w:rPr>
        <w:rFonts w:hint="default"/>
        <w:lang w:val="uk-UA" w:eastAsia="en-US" w:bidi="ar-SA"/>
      </w:rPr>
    </w:lvl>
    <w:lvl w:ilvl="4" w:tplc="7EC6E99A">
      <w:numFmt w:val="bullet"/>
      <w:lvlText w:val="•"/>
      <w:lvlJc w:val="left"/>
      <w:pPr>
        <w:ind w:left="3394" w:hanging="177"/>
      </w:pPr>
      <w:rPr>
        <w:rFonts w:hint="default"/>
        <w:lang w:val="uk-UA" w:eastAsia="en-US" w:bidi="ar-SA"/>
      </w:rPr>
    </w:lvl>
    <w:lvl w:ilvl="5" w:tplc="5EA68EC4">
      <w:numFmt w:val="bullet"/>
      <w:lvlText w:val="•"/>
      <w:lvlJc w:val="left"/>
      <w:pPr>
        <w:ind w:left="4173" w:hanging="177"/>
      </w:pPr>
      <w:rPr>
        <w:rFonts w:hint="default"/>
        <w:lang w:val="uk-UA" w:eastAsia="en-US" w:bidi="ar-SA"/>
      </w:rPr>
    </w:lvl>
    <w:lvl w:ilvl="6" w:tplc="6810A18C">
      <w:numFmt w:val="bullet"/>
      <w:lvlText w:val="•"/>
      <w:lvlJc w:val="left"/>
      <w:pPr>
        <w:ind w:left="4952" w:hanging="177"/>
      </w:pPr>
      <w:rPr>
        <w:rFonts w:hint="default"/>
        <w:lang w:val="uk-UA" w:eastAsia="en-US" w:bidi="ar-SA"/>
      </w:rPr>
    </w:lvl>
    <w:lvl w:ilvl="7" w:tplc="EA3CB2EE">
      <w:numFmt w:val="bullet"/>
      <w:lvlText w:val="•"/>
      <w:lvlJc w:val="left"/>
      <w:pPr>
        <w:ind w:left="5730" w:hanging="177"/>
      </w:pPr>
      <w:rPr>
        <w:rFonts w:hint="default"/>
        <w:lang w:val="uk-UA" w:eastAsia="en-US" w:bidi="ar-SA"/>
      </w:rPr>
    </w:lvl>
    <w:lvl w:ilvl="8" w:tplc="E0942B5C">
      <w:numFmt w:val="bullet"/>
      <w:lvlText w:val="•"/>
      <w:lvlJc w:val="left"/>
      <w:pPr>
        <w:ind w:left="6509" w:hanging="177"/>
      </w:pPr>
      <w:rPr>
        <w:rFonts w:hint="default"/>
        <w:lang w:val="uk-UA" w:eastAsia="en-US" w:bidi="ar-SA"/>
      </w:rPr>
    </w:lvl>
  </w:abstractNum>
  <w:abstractNum w:abstractNumId="83" w15:restartNumberingAfterBreak="0">
    <w:nsid w:val="54836A00"/>
    <w:multiLevelType w:val="hybridMultilevel"/>
    <w:tmpl w:val="81A049DE"/>
    <w:lvl w:ilvl="0" w:tplc="26FE5BAC">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4B9ACB5C">
      <w:numFmt w:val="bullet"/>
      <w:lvlText w:val="•"/>
      <w:lvlJc w:val="left"/>
      <w:pPr>
        <w:ind w:left="724" w:hanging="196"/>
      </w:pPr>
      <w:rPr>
        <w:rFonts w:hint="default"/>
        <w:lang w:val="uk-UA" w:eastAsia="en-US" w:bidi="ar-SA"/>
      </w:rPr>
    </w:lvl>
    <w:lvl w:ilvl="2" w:tplc="369EAAC6">
      <w:numFmt w:val="bullet"/>
      <w:lvlText w:val="•"/>
      <w:lvlJc w:val="left"/>
      <w:pPr>
        <w:ind w:left="1209" w:hanging="196"/>
      </w:pPr>
      <w:rPr>
        <w:rFonts w:hint="default"/>
        <w:lang w:val="uk-UA" w:eastAsia="en-US" w:bidi="ar-SA"/>
      </w:rPr>
    </w:lvl>
    <w:lvl w:ilvl="3" w:tplc="D8863F58">
      <w:numFmt w:val="bullet"/>
      <w:lvlText w:val="•"/>
      <w:lvlJc w:val="left"/>
      <w:pPr>
        <w:ind w:left="1694" w:hanging="196"/>
      </w:pPr>
      <w:rPr>
        <w:rFonts w:hint="default"/>
        <w:lang w:val="uk-UA" w:eastAsia="en-US" w:bidi="ar-SA"/>
      </w:rPr>
    </w:lvl>
    <w:lvl w:ilvl="4" w:tplc="76F6261C">
      <w:numFmt w:val="bullet"/>
      <w:lvlText w:val="•"/>
      <w:lvlJc w:val="left"/>
      <w:pPr>
        <w:ind w:left="2179" w:hanging="196"/>
      </w:pPr>
      <w:rPr>
        <w:rFonts w:hint="default"/>
        <w:lang w:val="uk-UA" w:eastAsia="en-US" w:bidi="ar-SA"/>
      </w:rPr>
    </w:lvl>
    <w:lvl w:ilvl="5" w:tplc="576C5F20">
      <w:numFmt w:val="bullet"/>
      <w:lvlText w:val="•"/>
      <w:lvlJc w:val="left"/>
      <w:pPr>
        <w:ind w:left="2664" w:hanging="196"/>
      </w:pPr>
      <w:rPr>
        <w:rFonts w:hint="default"/>
        <w:lang w:val="uk-UA" w:eastAsia="en-US" w:bidi="ar-SA"/>
      </w:rPr>
    </w:lvl>
    <w:lvl w:ilvl="6" w:tplc="EAEE6404">
      <w:numFmt w:val="bullet"/>
      <w:lvlText w:val="•"/>
      <w:lvlJc w:val="left"/>
      <w:pPr>
        <w:ind w:left="3148" w:hanging="196"/>
      </w:pPr>
      <w:rPr>
        <w:rFonts w:hint="default"/>
        <w:lang w:val="uk-UA" w:eastAsia="en-US" w:bidi="ar-SA"/>
      </w:rPr>
    </w:lvl>
    <w:lvl w:ilvl="7" w:tplc="81E840C0">
      <w:numFmt w:val="bullet"/>
      <w:lvlText w:val="•"/>
      <w:lvlJc w:val="left"/>
      <w:pPr>
        <w:ind w:left="3633" w:hanging="196"/>
      </w:pPr>
      <w:rPr>
        <w:rFonts w:hint="default"/>
        <w:lang w:val="uk-UA" w:eastAsia="en-US" w:bidi="ar-SA"/>
      </w:rPr>
    </w:lvl>
    <w:lvl w:ilvl="8" w:tplc="80ACB194">
      <w:numFmt w:val="bullet"/>
      <w:lvlText w:val="•"/>
      <w:lvlJc w:val="left"/>
      <w:pPr>
        <w:ind w:left="4118" w:hanging="196"/>
      </w:pPr>
      <w:rPr>
        <w:rFonts w:hint="default"/>
        <w:lang w:val="uk-UA" w:eastAsia="en-US" w:bidi="ar-SA"/>
      </w:rPr>
    </w:lvl>
  </w:abstractNum>
  <w:abstractNum w:abstractNumId="84" w15:restartNumberingAfterBreak="0">
    <w:nsid w:val="551E35E6"/>
    <w:multiLevelType w:val="hybridMultilevel"/>
    <w:tmpl w:val="F3F4820C"/>
    <w:lvl w:ilvl="0" w:tplc="9FC49A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E43099E0">
      <w:numFmt w:val="bullet"/>
      <w:lvlText w:val="•"/>
      <w:lvlJc w:val="left"/>
      <w:pPr>
        <w:ind w:left="1058" w:hanging="177"/>
      </w:pPr>
      <w:rPr>
        <w:rFonts w:hint="default"/>
        <w:lang w:val="uk-UA" w:eastAsia="en-US" w:bidi="ar-SA"/>
      </w:rPr>
    </w:lvl>
    <w:lvl w:ilvl="2" w:tplc="B76E7D7C">
      <w:numFmt w:val="bullet"/>
      <w:lvlText w:val="•"/>
      <w:lvlJc w:val="left"/>
      <w:pPr>
        <w:ind w:left="1837" w:hanging="177"/>
      </w:pPr>
      <w:rPr>
        <w:rFonts w:hint="default"/>
        <w:lang w:val="uk-UA" w:eastAsia="en-US" w:bidi="ar-SA"/>
      </w:rPr>
    </w:lvl>
    <w:lvl w:ilvl="3" w:tplc="6EEEFE6E">
      <w:numFmt w:val="bullet"/>
      <w:lvlText w:val="•"/>
      <w:lvlJc w:val="left"/>
      <w:pPr>
        <w:ind w:left="2616" w:hanging="177"/>
      </w:pPr>
      <w:rPr>
        <w:rFonts w:hint="default"/>
        <w:lang w:val="uk-UA" w:eastAsia="en-US" w:bidi="ar-SA"/>
      </w:rPr>
    </w:lvl>
    <w:lvl w:ilvl="4" w:tplc="4AB42E3C">
      <w:numFmt w:val="bullet"/>
      <w:lvlText w:val="•"/>
      <w:lvlJc w:val="left"/>
      <w:pPr>
        <w:ind w:left="3394" w:hanging="177"/>
      </w:pPr>
      <w:rPr>
        <w:rFonts w:hint="default"/>
        <w:lang w:val="uk-UA" w:eastAsia="en-US" w:bidi="ar-SA"/>
      </w:rPr>
    </w:lvl>
    <w:lvl w:ilvl="5" w:tplc="2E062A02">
      <w:numFmt w:val="bullet"/>
      <w:lvlText w:val="•"/>
      <w:lvlJc w:val="left"/>
      <w:pPr>
        <w:ind w:left="4173" w:hanging="177"/>
      </w:pPr>
      <w:rPr>
        <w:rFonts w:hint="default"/>
        <w:lang w:val="uk-UA" w:eastAsia="en-US" w:bidi="ar-SA"/>
      </w:rPr>
    </w:lvl>
    <w:lvl w:ilvl="6" w:tplc="F1B8AE48">
      <w:numFmt w:val="bullet"/>
      <w:lvlText w:val="•"/>
      <w:lvlJc w:val="left"/>
      <w:pPr>
        <w:ind w:left="4952" w:hanging="177"/>
      </w:pPr>
      <w:rPr>
        <w:rFonts w:hint="default"/>
        <w:lang w:val="uk-UA" w:eastAsia="en-US" w:bidi="ar-SA"/>
      </w:rPr>
    </w:lvl>
    <w:lvl w:ilvl="7" w:tplc="A41407C8">
      <w:numFmt w:val="bullet"/>
      <w:lvlText w:val="•"/>
      <w:lvlJc w:val="left"/>
      <w:pPr>
        <w:ind w:left="5730" w:hanging="177"/>
      </w:pPr>
      <w:rPr>
        <w:rFonts w:hint="default"/>
        <w:lang w:val="uk-UA" w:eastAsia="en-US" w:bidi="ar-SA"/>
      </w:rPr>
    </w:lvl>
    <w:lvl w:ilvl="8" w:tplc="FE3AB132">
      <w:numFmt w:val="bullet"/>
      <w:lvlText w:val="•"/>
      <w:lvlJc w:val="left"/>
      <w:pPr>
        <w:ind w:left="6509" w:hanging="177"/>
      </w:pPr>
      <w:rPr>
        <w:rFonts w:hint="default"/>
        <w:lang w:val="uk-UA" w:eastAsia="en-US" w:bidi="ar-SA"/>
      </w:rPr>
    </w:lvl>
  </w:abstractNum>
  <w:abstractNum w:abstractNumId="85" w15:restartNumberingAfterBreak="0">
    <w:nsid w:val="55EE4900"/>
    <w:multiLevelType w:val="hybridMultilevel"/>
    <w:tmpl w:val="B80AEBDE"/>
    <w:lvl w:ilvl="0" w:tplc="3ACE634E">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3AAC21BE">
      <w:numFmt w:val="bullet"/>
      <w:lvlText w:val=""/>
      <w:lvlJc w:val="left"/>
      <w:pPr>
        <w:ind w:left="365" w:hanging="181"/>
      </w:pPr>
      <w:rPr>
        <w:rFonts w:ascii="Symbol" w:eastAsia="Symbol" w:hAnsi="Symbol" w:cs="Symbol" w:hint="default"/>
        <w:b w:val="0"/>
        <w:bCs w:val="0"/>
        <w:i w:val="0"/>
        <w:iCs w:val="0"/>
        <w:spacing w:val="0"/>
        <w:w w:val="100"/>
        <w:sz w:val="14"/>
        <w:szCs w:val="14"/>
        <w:lang w:val="uk-UA" w:eastAsia="en-US" w:bidi="ar-SA"/>
      </w:rPr>
    </w:lvl>
    <w:lvl w:ilvl="2" w:tplc="C1822D8E">
      <w:numFmt w:val="bullet"/>
      <w:lvlText w:val="•"/>
      <w:lvlJc w:val="left"/>
      <w:pPr>
        <w:ind w:left="1874" w:hanging="181"/>
      </w:pPr>
      <w:rPr>
        <w:rFonts w:hint="default"/>
        <w:lang w:val="uk-UA" w:eastAsia="en-US" w:bidi="ar-SA"/>
      </w:rPr>
    </w:lvl>
    <w:lvl w:ilvl="3" w:tplc="ED6E1382">
      <w:numFmt w:val="bullet"/>
      <w:lvlText w:val="•"/>
      <w:lvlJc w:val="left"/>
      <w:pPr>
        <w:ind w:left="2631" w:hanging="181"/>
      </w:pPr>
      <w:rPr>
        <w:rFonts w:hint="default"/>
        <w:lang w:val="uk-UA" w:eastAsia="en-US" w:bidi="ar-SA"/>
      </w:rPr>
    </w:lvl>
    <w:lvl w:ilvl="4" w:tplc="AA6A181C">
      <w:numFmt w:val="bullet"/>
      <w:lvlText w:val="•"/>
      <w:lvlJc w:val="left"/>
      <w:pPr>
        <w:ind w:left="3388" w:hanging="181"/>
      </w:pPr>
      <w:rPr>
        <w:rFonts w:hint="default"/>
        <w:lang w:val="uk-UA" w:eastAsia="en-US" w:bidi="ar-SA"/>
      </w:rPr>
    </w:lvl>
    <w:lvl w:ilvl="5" w:tplc="5DA87E5C">
      <w:numFmt w:val="bullet"/>
      <w:lvlText w:val="•"/>
      <w:lvlJc w:val="left"/>
      <w:pPr>
        <w:ind w:left="4145" w:hanging="181"/>
      </w:pPr>
      <w:rPr>
        <w:rFonts w:hint="default"/>
        <w:lang w:val="uk-UA" w:eastAsia="en-US" w:bidi="ar-SA"/>
      </w:rPr>
    </w:lvl>
    <w:lvl w:ilvl="6" w:tplc="F4EC89FC">
      <w:numFmt w:val="bullet"/>
      <w:lvlText w:val="•"/>
      <w:lvlJc w:val="left"/>
      <w:pPr>
        <w:ind w:left="4902" w:hanging="181"/>
      </w:pPr>
      <w:rPr>
        <w:rFonts w:hint="default"/>
        <w:lang w:val="uk-UA" w:eastAsia="en-US" w:bidi="ar-SA"/>
      </w:rPr>
    </w:lvl>
    <w:lvl w:ilvl="7" w:tplc="03CABFE0">
      <w:numFmt w:val="bullet"/>
      <w:lvlText w:val="•"/>
      <w:lvlJc w:val="left"/>
      <w:pPr>
        <w:ind w:left="5659" w:hanging="181"/>
      </w:pPr>
      <w:rPr>
        <w:rFonts w:hint="default"/>
        <w:lang w:val="uk-UA" w:eastAsia="en-US" w:bidi="ar-SA"/>
      </w:rPr>
    </w:lvl>
    <w:lvl w:ilvl="8" w:tplc="79BC9E22">
      <w:numFmt w:val="bullet"/>
      <w:lvlText w:val="•"/>
      <w:lvlJc w:val="left"/>
      <w:pPr>
        <w:ind w:left="6416" w:hanging="181"/>
      </w:pPr>
      <w:rPr>
        <w:rFonts w:hint="default"/>
        <w:lang w:val="uk-UA" w:eastAsia="en-US" w:bidi="ar-SA"/>
      </w:rPr>
    </w:lvl>
  </w:abstractNum>
  <w:abstractNum w:abstractNumId="86" w15:restartNumberingAfterBreak="0">
    <w:nsid w:val="56333CEE"/>
    <w:multiLevelType w:val="hybridMultilevel"/>
    <w:tmpl w:val="6FA0AF26"/>
    <w:lvl w:ilvl="0" w:tplc="DA14DE5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211EDDF2">
      <w:numFmt w:val="bullet"/>
      <w:lvlText w:val="•"/>
      <w:lvlJc w:val="left"/>
      <w:pPr>
        <w:ind w:left="1117" w:hanging="144"/>
      </w:pPr>
      <w:rPr>
        <w:rFonts w:hint="default"/>
        <w:lang w:val="uk-UA" w:eastAsia="en-US" w:bidi="ar-SA"/>
      </w:rPr>
    </w:lvl>
    <w:lvl w:ilvl="2" w:tplc="066CAFF0">
      <w:numFmt w:val="bullet"/>
      <w:lvlText w:val="•"/>
      <w:lvlJc w:val="left"/>
      <w:pPr>
        <w:ind w:left="1874" w:hanging="144"/>
      </w:pPr>
      <w:rPr>
        <w:rFonts w:hint="default"/>
        <w:lang w:val="uk-UA" w:eastAsia="en-US" w:bidi="ar-SA"/>
      </w:rPr>
    </w:lvl>
    <w:lvl w:ilvl="3" w:tplc="F68E2A30">
      <w:numFmt w:val="bullet"/>
      <w:lvlText w:val="•"/>
      <w:lvlJc w:val="left"/>
      <w:pPr>
        <w:ind w:left="2631" w:hanging="144"/>
      </w:pPr>
      <w:rPr>
        <w:rFonts w:hint="default"/>
        <w:lang w:val="uk-UA" w:eastAsia="en-US" w:bidi="ar-SA"/>
      </w:rPr>
    </w:lvl>
    <w:lvl w:ilvl="4" w:tplc="C06C7F40">
      <w:numFmt w:val="bullet"/>
      <w:lvlText w:val="•"/>
      <w:lvlJc w:val="left"/>
      <w:pPr>
        <w:ind w:left="3388" w:hanging="144"/>
      </w:pPr>
      <w:rPr>
        <w:rFonts w:hint="default"/>
        <w:lang w:val="uk-UA" w:eastAsia="en-US" w:bidi="ar-SA"/>
      </w:rPr>
    </w:lvl>
    <w:lvl w:ilvl="5" w:tplc="48902DBE">
      <w:numFmt w:val="bullet"/>
      <w:lvlText w:val="•"/>
      <w:lvlJc w:val="left"/>
      <w:pPr>
        <w:ind w:left="4145" w:hanging="144"/>
      </w:pPr>
      <w:rPr>
        <w:rFonts w:hint="default"/>
        <w:lang w:val="uk-UA" w:eastAsia="en-US" w:bidi="ar-SA"/>
      </w:rPr>
    </w:lvl>
    <w:lvl w:ilvl="6" w:tplc="46A8EDB8">
      <w:numFmt w:val="bullet"/>
      <w:lvlText w:val="•"/>
      <w:lvlJc w:val="left"/>
      <w:pPr>
        <w:ind w:left="4902" w:hanging="144"/>
      </w:pPr>
      <w:rPr>
        <w:rFonts w:hint="default"/>
        <w:lang w:val="uk-UA" w:eastAsia="en-US" w:bidi="ar-SA"/>
      </w:rPr>
    </w:lvl>
    <w:lvl w:ilvl="7" w:tplc="5CF0C3CC">
      <w:numFmt w:val="bullet"/>
      <w:lvlText w:val="•"/>
      <w:lvlJc w:val="left"/>
      <w:pPr>
        <w:ind w:left="5659" w:hanging="144"/>
      </w:pPr>
      <w:rPr>
        <w:rFonts w:hint="default"/>
        <w:lang w:val="uk-UA" w:eastAsia="en-US" w:bidi="ar-SA"/>
      </w:rPr>
    </w:lvl>
    <w:lvl w:ilvl="8" w:tplc="1716056C">
      <w:numFmt w:val="bullet"/>
      <w:lvlText w:val="•"/>
      <w:lvlJc w:val="left"/>
      <w:pPr>
        <w:ind w:left="6416" w:hanging="144"/>
      </w:pPr>
      <w:rPr>
        <w:rFonts w:hint="default"/>
        <w:lang w:val="uk-UA" w:eastAsia="en-US" w:bidi="ar-SA"/>
      </w:rPr>
    </w:lvl>
  </w:abstractNum>
  <w:abstractNum w:abstractNumId="87" w15:restartNumberingAfterBreak="0">
    <w:nsid w:val="566369CC"/>
    <w:multiLevelType w:val="hybridMultilevel"/>
    <w:tmpl w:val="E88036CE"/>
    <w:lvl w:ilvl="0" w:tplc="F580D954">
      <w:numFmt w:val="bullet"/>
      <w:lvlText w:val=""/>
      <w:lvlJc w:val="left"/>
      <w:pPr>
        <w:ind w:left="333" w:hanging="112"/>
      </w:pPr>
      <w:rPr>
        <w:rFonts w:ascii="Symbol" w:eastAsia="Symbol" w:hAnsi="Symbol" w:cs="Symbol" w:hint="default"/>
        <w:b w:val="0"/>
        <w:bCs w:val="0"/>
        <w:i w:val="0"/>
        <w:iCs w:val="0"/>
        <w:spacing w:val="0"/>
        <w:w w:val="100"/>
        <w:sz w:val="14"/>
        <w:szCs w:val="14"/>
        <w:lang w:val="uk-UA" w:eastAsia="en-US" w:bidi="ar-SA"/>
      </w:rPr>
    </w:lvl>
    <w:lvl w:ilvl="1" w:tplc="03C4DB32">
      <w:numFmt w:val="bullet"/>
      <w:lvlText w:val="–"/>
      <w:lvlJc w:val="left"/>
      <w:pPr>
        <w:ind w:left="481" w:hanging="117"/>
      </w:pPr>
      <w:rPr>
        <w:rFonts w:ascii="Arial" w:eastAsia="Arial" w:hAnsi="Arial" w:cs="Arial" w:hint="default"/>
        <w:b w:val="0"/>
        <w:bCs w:val="0"/>
        <w:i w:val="0"/>
        <w:iCs w:val="0"/>
        <w:spacing w:val="0"/>
        <w:w w:val="99"/>
        <w:sz w:val="14"/>
        <w:szCs w:val="14"/>
        <w:lang w:val="uk-UA" w:eastAsia="en-US" w:bidi="ar-SA"/>
      </w:rPr>
    </w:lvl>
    <w:lvl w:ilvl="2" w:tplc="AD10B2F8">
      <w:numFmt w:val="bullet"/>
      <w:lvlText w:val="•"/>
      <w:lvlJc w:val="left"/>
      <w:pPr>
        <w:ind w:left="1307" w:hanging="117"/>
      </w:pPr>
      <w:rPr>
        <w:rFonts w:hint="default"/>
        <w:lang w:val="uk-UA" w:eastAsia="en-US" w:bidi="ar-SA"/>
      </w:rPr>
    </w:lvl>
    <w:lvl w:ilvl="3" w:tplc="7D883540">
      <w:numFmt w:val="bullet"/>
      <w:lvlText w:val="•"/>
      <w:lvlJc w:val="left"/>
      <w:pPr>
        <w:ind w:left="2135" w:hanging="117"/>
      </w:pPr>
      <w:rPr>
        <w:rFonts w:hint="default"/>
        <w:lang w:val="uk-UA" w:eastAsia="en-US" w:bidi="ar-SA"/>
      </w:rPr>
    </w:lvl>
    <w:lvl w:ilvl="4" w:tplc="2F88DE0E">
      <w:numFmt w:val="bullet"/>
      <w:lvlText w:val="•"/>
      <w:lvlJc w:val="left"/>
      <w:pPr>
        <w:ind w:left="2963" w:hanging="117"/>
      </w:pPr>
      <w:rPr>
        <w:rFonts w:hint="default"/>
        <w:lang w:val="uk-UA" w:eastAsia="en-US" w:bidi="ar-SA"/>
      </w:rPr>
    </w:lvl>
    <w:lvl w:ilvl="5" w:tplc="7D70C25C">
      <w:numFmt w:val="bullet"/>
      <w:lvlText w:val="•"/>
      <w:lvlJc w:val="left"/>
      <w:pPr>
        <w:ind w:left="3791" w:hanging="117"/>
      </w:pPr>
      <w:rPr>
        <w:rFonts w:hint="default"/>
        <w:lang w:val="uk-UA" w:eastAsia="en-US" w:bidi="ar-SA"/>
      </w:rPr>
    </w:lvl>
    <w:lvl w:ilvl="6" w:tplc="F3A6EF4C">
      <w:numFmt w:val="bullet"/>
      <w:lvlText w:val="•"/>
      <w:lvlJc w:val="left"/>
      <w:pPr>
        <w:ind w:left="4619" w:hanging="117"/>
      </w:pPr>
      <w:rPr>
        <w:rFonts w:hint="default"/>
        <w:lang w:val="uk-UA" w:eastAsia="en-US" w:bidi="ar-SA"/>
      </w:rPr>
    </w:lvl>
    <w:lvl w:ilvl="7" w:tplc="EEE6A5E8">
      <w:numFmt w:val="bullet"/>
      <w:lvlText w:val="•"/>
      <w:lvlJc w:val="left"/>
      <w:pPr>
        <w:ind w:left="5447" w:hanging="117"/>
      </w:pPr>
      <w:rPr>
        <w:rFonts w:hint="default"/>
        <w:lang w:val="uk-UA" w:eastAsia="en-US" w:bidi="ar-SA"/>
      </w:rPr>
    </w:lvl>
    <w:lvl w:ilvl="8" w:tplc="5A665D06">
      <w:numFmt w:val="bullet"/>
      <w:lvlText w:val="•"/>
      <w:lvlJc w:val="left"/>
      <w:pPr>
        <w:ind w:left="6275" w:hanging="117"/>
      </w:pPr>
      <w:rPr>
        <w:rFonts w:hint="default"/>
        <w:lang w:val="uk-UA" w:eastAsia="en-US" w:bidi="ar-SA"/>
      </w:rPr>
    </w:lvl>
  </w:abstractNum>
  <w:abstractNum w:abstractNumId="88" w15:restartNumberingAfterBreak="0">
    <w:nsid w:val="595E3BB9"/>
    <w:multiLevelType w:val="hybridMultilevel"/>
    <w:tmpl w:val="D2C80390"/>
    <w:lvl w:ilvl="0" w:tplc="03DEAAF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1DE8ABD8">
      <w:numFmt w:val="bullet"/>
      <w:lvlText w:val="–"/>
      <w:lvlJc w:val="left"/>
      <w:pPr>
        <w:ind w:left="365" w:hanging="176"/>
      </w:pPr>
      <w:rPr>
        <w:rFonts w:ascii="Times New Roman" w:eastAsia="Times New Roman" w:hAnsi="Times New Roman" w:cs="Times New Roman" w:hint="default"/>
        <w:spacing w:val="0"/>
        <w:w w:val="100"/>
        <w:lang w:val="uk-UA" w:eastAsia="en-US" w:bidi="ar-SA"/>
      </w:rPr>
    </w:lvl>
    <w:lvl w:ilvl="2" w:tplc="FAE4B5A0">
      <w:numFmt w:val="bullet"/>
      <w:lvlText w:val="•"/>
      <w:lvlJc w:val="left"/>
      <w:pPr>
        <w:ind w:left="1307" w:hanging="176"/>
      </w:pPr>
      <w:rPr>
        <w:rFonts w:hint="default"/>
        <w:lang w:val="uk-UA" w:eastAsia="en-US" w:bidi="ar-SA"/>
      </w:rPr>
    </w:lvl>
    <w:lvl w:ilvl="3" w:tplc="2F7CFDB8">
      <w:numFmt w:val="bullet"/>
      <w:lvlText w:val="•"/>
      <w:lvlJc w:val="left"/>
      <w:pPr>
        <w:ind w:left="2135" w:hanging="176"/>
      </w:pPr>
      <w:rPr>
        <w:rFonts w:hint="default"/>
        <w:lang w:val="uk-UA" w:eastAsia="en-US" w:bidi="ar-SA"/>
      </w:rPr>
    </w:lvl>
    <w:lvl w:ilvl="4" w:tplc="473AE2B2">
      <w:numFmt w:val="bullet"/>
      <w:lvlText w:val="•"/>
      <w:lvlJc w:val="left"/>
      <w:pPr>
        <w:ind w:left="2963" w:hanging="176"/>
      </w:pPr>
      <w:rPr>
        <w:rFonts w:hint="default"/>
        <w:lang w:val="uk-UA" w:eastAsia="en-US" w:bidi="ar-SA"/>
      </w:rPr>
    </w:lvl>
    <w:lvl w:ilvl="5" w:tplc="6C3CA578">
      <w:numFmt w:val="bullet"/>
      <w:lvlText w:val="•"/>
      <w:lvlJc w:val="left"/>
      <w:pPr>
        <w:ind w:left="3791" w:hanging="176"/>
      </w:pPr>
      <w:rPr>
        <w:rFonts w:hint="default"/>
        <w:lang w:val="uk-UA" w:eastAsia="en-US" w:bidi="ar-SA"/>
      </w:rPr>
    </w:lvl>
    <w:lvl w:ilvl="6" w:tplc="85020D78">
      <w:numFmt w:val="bullet"/>
      <w:lvlText w:val="•"/>
      <w:lvlJc w:val="left"/>
      <w:pPr>
        <w:ind w:left="4619" w:hanging="176"/>
      </w:pPr>
      <w:rPr>
        <w:rFonts w:hint="default"/>
        <w:lang w:val="uk-UA" w:eastAsia="en-US" w:bidi="ar-SA"/>
      </w:rPr>
    </w:lvl>
    <w:lvl w:ilvl="7" w:tplc="124A0362">
      <w:numFmt w:val="bullet"/>
      <w:lvlText w:val="•"/>
      <w:lvlJc w:val="left"/>
      <w:pPr>
        <w:ind w:left="5447" w:hanging="176"/>
      </w:pPr>
      <w:rPr>
        <w:rFonts w:hint="default"/>
        <w:lang w:val="uk-UA" w:eastAsia="en-US" w:bidi="ar-SA"/>
      </w:rPr>
    </w:lvl>
    <w:lvl w:ilvl="8" w:tplc="07D01570">
      <w:numFmt w:val="bullet"/>
      <w:lvlText w:val="•"/>
      <w:lvlJc w:val="left"/>
      <w:pPr>
        <w:ind w:left="6275" w:hanging="176"/>
      </w:pPr>
      <w:rPr>
        <w:rFonts w:hint="default"/>
        <w:lang w:val="uk-UA" w:eastAsia="en-US" w:bidi="ar-SA"/>
      </w:rPr>
    </w:lvl>
  </w:abstractNum>
  <w:abstractNum w:abstractNumId="89" w15:restartNumberingAfterBreak="0">
    <w:nsid w:val="5A2A5623"/>
    <w:multiLevelType w:val="hybridMultilevel"/>
    <w:tmpl w:val="6E3C5BA4"/>
    <w:lvl w:ilvl="0" w:tplc="148EC9A4">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0F0B750">
      <w:numFmt w:val="bullet"/>
      <w:lvlText w:val="•"/>
      <w:lvlJc w:val="left"/>
      <w:pPr>
        <w:ind w:left="1117" w:hanging="144"/>
      </w:pPr>
      <w:rPr>
        <w:rFonts w:hint="default"/>
        <w:lang w:val="uk-UA" w:eastAsia="en-US" w:bidi="ar-SA"/>
      </w:rPr>
    </w:lvl>
    <w:lvl w:ilvl="2" w:tplc="EC3EBD30">
      <w:numFmt w:val="bullet"/>
      <w:lvlText w:val="•"/>
      <w:lvlJc w:val="left"/>
      <w:pPr>
        <w:ind w:left="1874" w:hanging="144"/>
      </w:pPr>
      <w:rPr>
        <w:rFonts w:hint="default"/>
        <w:lang w:val="uk-UA" w:eastAsia="en-US" w:bidi="ar-SA"/>
      </w:rPr>
    </w:lvl>
    <w:lvl w:ilvl="3" w:tplc="771A95FC">
      <w:numFmt w:val="bullet"/>
      <w:lvlText w:val="•"/>
      <w:lvlJc w:val="left"/>
      <w:pPr>
        <w:ind w:left="2631" w:hanging="144"/>
      </w:pPr>
      <w:rPr>
        <w:rFonts w:hint="default"/>
        <w:lang w:val="uk-UA" w:eastAsia="en-US" w:bidi="ar-SA"/>
      </w:rPr>
    </w:lvl>
    <w:lvl w:ilvl="4" w:tplc="7FDA47C0">
      <w:numFmt w:val="bullet"/>
      <w:lvlText w:val="•"/>
      <w:lvlJc w:val="left"/>
      <w:pPr>
        <w:ind w:left="3388" w:hanging="144"/>
      </w:pPr>
      <w:rPr>
        <w:rFonts w:hint="default"/>
        <w:lang w:val="uk-UA" w:eastAsia="en-US" w:bidi="ar-SA"/>
      </w:rPr>
    </w:lvl>
    <w:lvl w:ilvl="5" w:tplc="DE06201A">
      <w:numFmt w:val="bullet"/>
      <w:lvlText w:val="•"/>
      <w:lvlJc w:val="left"/>
      <w:pPr>
        <w:ind w:left="4145" w:hanging="144"/>
      </w:pPr>
      <w:rPr>
        <w:rFonts w:hint="default"/>
        <w:lang w:val="uk-UA" w:eastAsia="en-US" w:bidi="ar-SA"/>
      </w:rPr>
    </w:lvl>
    <w:lvl w:ilvl="6" w:tplc="F142F7CE">
      <w:numFmt w:val="bullet"/>
      <w:lvlText w:val="•"/>
      <w:lvlJc w:val="left"/>
      <w:pPr>
        <w:ind w:left="4902" w:hanging="144"/>
      </w:pPr>
      <w:rPr>
        <w:rFonts w:hint="default"/>
        <w:lang w:val="uk-UA" w:eastAsia="en-US" w:bidi="ar-SA"/>
      </w:rPr>
    </w:lvl>
    <w:lvl w:ilvl="7" w:tplc="4912AB4E">
      <w:numFmt w:val="bullet"/>
      <w:lvlText w:val="•"/>
      <w:lvlJc w:val="left"/>
      <w:pPr>
        <w:ind w:left="5659" w:hanging="144"/>
      </w:pPr>
      <w:rPr>
        <w:rFonts w:hint="default"/>
        <w:lang w:val="uk-UA" w:eastAsia="en-US" w:bidi="ar-SA"/>
      </w:rPr>
    </w:lvl>
    <w:lvl w:ilvl="8" w:tplc="5F141D44">
      <w:numFmt w:val="bullet"/>
      <w:lvlText w:val="•"/>
      <w:lvlJc w:val="left"/>
      <w:pPr>
        <w:ind w:left="6416" w:hanging="144"/>
      </w:pPr>
      <w:rPr>
        <w:rFonts w:hint="default"/>
        <w:lang w:val="uk-UA" w:eastAsia="en-US" w:bidi="ar-SA"/>
      </w:rPr>
    </w:lvl>
  </w:abstractNum>
  <w:abstractNum w:abstractNumId="90" w15:restartNumberingAfterBreak="0">
    <w:nsid w:val="5D1F2C99"/>
    <w:multiLevelType w:val="hybridMultilevel"/>
    <w:tmpl w:val="40404D6C"/>
    <w:lvl w:ilvl="0" w:tplc="B3FC477E">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3D962FA4">
      <w:numFmt w:val="bullet"/>
      <w:lvlText w:val="•"/>
      <w:lvlJc w:val="left"/>
      <w:pPr>
        <w:ind w:left="679" w:hanging="228"/>
      </w:pPr>
      <w:rPr>
        <w:rFonts w:hint="default"/>
        <w:lang w:val="uk-UA" w:eastAsia="en-US" w:bidi="ar-SA"/>
      </w:rPr>
    </w:lvl>
    <w:lvl w:ilvl="2" w:tplc="348EB9CC">
      <w:numFmt w:val="bullet"/>
      <w:lvlText w:val="•"/>
      <w:lvlJc w:val="left"/>
      <w:pPr>
        <w:ind w:left="1119" w:hanging="228"/>
      </w:pPr>
      <w:rPr>
        <w:rFonts w:hint="default"/>
        <w:lang w:val="uk-UA" w:eastAsia="en-US" w:bidi="ar-SA"/>
      </w:rPr>
    </w:lvl>
    <w:lvl w:ilvl="3" w:tplc="677EC1EA">
      <w:numFmt w:val="bullet"/>
      <w:lvlText w:val="•"/>
      <w:lvlJc w:val="left"/>
      <w:pPr>
        <w:ind w:left="1558" w:hanging="228"/>
      </w:pPr>
      <w:rPr>
        <w:rFonts w:hint="default"/>
        <w:lang w:val="uk-UA" w:eastAsia="en-US" w:bidi="ar-SA"/>
      </w:rPr>
    </w:lvl>
    <w:lvl w:ilvl="4" w:tplc="C456C1B6">
      <w:numFmt w:val="bullet"/>
      <w:lvlText w:val="•"/>
      <w:lvlJc w:val="left"/>
      <w:pPr>
        <w:ind w:left="1998" w:hanging="228"/>
      </w:pPr>
      <w:rPr>
        <w:rFonts w:hint="default"/>
        <w:lang w:val="uk-UA" w:eastAsia="en-US" w:bidi="ar-SA"/>
      </w:rPr>
    </w:lvl>
    <w:lvl w:ilvl="5" w:tplc="F2428CFA">
      <w:numFmt w:val="bullet"/>
      <w:lvlText w:val="•"/>
      <w:lvlJc w:val="left"/>
      <w:pPr>
        <w:ind w:left="2437" w:hanging="228"/>
      </w:pPr>
      <w:rPr>
        <w:rFonts w:hint="default"/>
        <w:lang w:val="uk-UA" w:eastAsia="en-US" w:bidi="ar-SA"/>
      </w:rPr>
    </w:lvl>
    <w:lvl w:ilvl="6" w:tplc="F19A384C">
      <w:numFmt w:val="bullet"/>
      <w:lvlText w:val="•"/>
      <w:lvlJc w:val="left"/>
      <w:pPr>
        <w:ind w:left="2877" w:hanging="228"/>
      </w:pPr>
      <w:rPr>
        <w:rFonts w:hint="default"/>
        <w:lang w:val="uk-UA" w:eastAsia="en-US" w:bidi="ar-SA"/>
      </w:rPr>
    </w:lvl>
    <w:lvl w:ilvl="7" w:tplc="09CA0DBE">
      <w:numFmt w:val="bullet"/>
      <w:lvlText w:val="•"/>
      <w:lvlJc w:val="left"/>
      <w:pPr>
        <w:ind w:left="3316" w:hanging="228"/>
      </w:pPr>
      <w:rPr>
        <w:rFonts w:hint="default"/>
        <w:lang w:val="uk-UA" w:eastAsia="en-US" w:bidi="ar-SA"/>
      </w:rPr>
    </w:lvl>
    <w:lvl w:ilvl="8" w:tplc="83888EAC">
      <w:numFmt w:val="bullet"/>
      <w:lvlText w:val="•"/>
      <w:lvlJc w:val="left"/>
      <w:pPr>
        <w:ind w:left="3756" w:hanging="228"/>
      </w:pPr>
      <w:rPr>
        <w:rFonts w:hint="default"/>
        <w:lang w:val="uk-UA" w:eastAsia="en-US" w:bidi="ar-SA"/>
      </w:rPr>
    </w:lvl>
  </w:abstractNum>
  <w:abstractNum w:abstractNumId="91" w15:restartNumberingAfterBreak="0">
    <w:nsid w:val="5DE264CC"/>
    <w:multiLevelType w:val="hybridMultilevel"/>
    <w:tmpl w:val="61F69BF2"/>
    <w:lvl w:ilvl="0" w:tplc="04E065B4">
      <w:numFmt w:val="bullet"/>
      <w:lvlText w:val=""/>
      <w:lvlJc w:val="left"/>
      <w:pPr>
        <w:ind w:left="289" w:hanging="176"/>
      </w:pPr>
      <w:rPr>
        <w:rFonts w:ascii="Symbol" w:eastAsia="Symbol" w:hAnsi="Symbol" w:cs="Symbol" w:hint="default"/>
        <w:spacing w:val="0"/>
        <w:w w:val="100"/>
        <w:lang w:val="uk-UA" w:eastAsia="en-US" w:bidi="ar-SA"/>
      </w:rPr>
    </w:lvl>
    <w:lvl w:ilvl="1" w:tplc="470ADAF8">
      <w:numFmt w:val="bullet"/>
      <w:lvlText w:val="•"/>
      <w:lvlJc w:val="left"/>
      <w:pPr>
        <w:ind w:left="1058" w:hanging="176"/>
      </w:pPr>
      <w:rPr>
        <w:rFonts w:hint="default"/>
        <w:lang w:val="uk-UA" w:eastAsia="en-US" w:bidi="ar-SA"/>
      </w:rPr>
    </w:lvl>
    <w:lvl w:ilvl="2" w:tplc="F2B821D8">
      <w:numFmt w:val="bullet"/>
      <w:lvlText w:val="•"/>
      <w:lvlJc w:val="left"/>
      <w:pPr>
        <w:ind w:left="1837" w:hanging="176"/>
      </w:pPr>
      <w:rPr>
        <w:rFonts w:hint="default"/>
        <w:lang w:val="uk-UA" w:eastAsia="en-US" w:bidi="ar-SA"/>
      </w:rPr>
    </w:lvl>
    <w:lvl w:ilvl="3" w:tplc="AA30A0E4">
      <w:numFmt w:val="bullet"/>
      <w:lvlText w:val="•"/>
      <w:lvlJc w:val="left"/>
      <w:pPr>
        <w:ind w:left="2616" w:hanging="176"/>
      </w:pPr>
      <w:rPr>
        <w:rFonts w:hint="default"/>
        <w:lang w:val="uk-UA" w:eastAsia="en-US" w:bidi="ar-SA"/>
      </w:rPr>
    </w:lvl>
    <w:lvl w:ilvl="4" w:tplc="BF942A72">
      <w:numFmt w:val="bullet"/>
      <w:lvlText w:val="•"/>
      <w:lvlJc w:val="left"/>
      <w:pPr>
        <w:ind w:left="3394" w:hanging="176"/>
      </w:pPr>
      <w:rPr>
        <w:rFonts w:hint="default"/>
        <w:lang w:val="uk-UA" w:eastAsia="en-US" w:bidi="ar-SA"/>
      </w:rPr>
    </w:lvl>
    <w:lvl w:ilvl="5" w:tplc="CFF802F0">
      <w:numFmt w:val="bullet"/>
      <w:lvlText w:val="•"/>
      <w:lvlJc w:val="left"/>
      <w:pPr>
        <w:ind w:left="4173" w:hanging="176"/>
      </w:pPr>
      <w:rPr>
        <w:rFonts w:hint="default"/>
        <w:lang w:val="uk-UA" w:eastAsia="en-US" w:bidi="ar-SA"/>
      </w:rPr>
    </w:lvl>
    <w:lvl w:ilvl="6" w:tplc="235AB4A4">
      <w:numFmt w:val="bullet"/>
      <w:lvlText w:val="•"/>
      <w:lvlJc w:val="left"/>
      <w:pPr>
        <w:ind w:left="4952" w:hanging="176"/>
      </w:pPr>
      <w:rPr>
        <w:rFonts w:hint="default"/>
        <w:lang w:val="uk-UA" w:eastAsia="en-US" w:bidi="ar-SA"/>
      </w:rPr>
    </w:lvl>
    <w:lvl w:ilvl="7" w:tplc="8BD270E4">
      <w:numFmt w:val="bullet"/>
      <w:lvlText w:val="•"/>
      <w:lvlJc w:val="left"/>
      <w:pPr>
        <w:ind w:left="5730" w:hanging="176"/>
      </w:pPr>
      <w:rPr>
        <w:rFonts w:hint="default"/>
        <w:lang w:val="uk-UA" w:eastAsia="en-US" w:bidi="ar-SA"/>
      </w:rPr>
    </w:lvl>
    <w:lvl w:ilvl="8" w:tplc="43D477F6">
      <w:numFmt w:val="bullet"/>
      <w:lvlText w:val="•"/>
      <w:lvlJc w:val="left"/>
      <w:pPr>
        <w:ind w:left="6509" w:hanging="176"/>
      </w:pPr>
      <w:rPr>
        <w:rFonts w:hint="default"/>
        <w:lang w:val="uk-UA" w:eastAsia="en-US" w:bidi="ar-SA"/>
      </w:rPr>
    </w:lvl>
  </w:abstractNum>
  <w:abstractNum w:abstractNumId="92" w15:restartNumberingAfterBreak="0">
    <w:nsid w:val="5E0657A4"/>
    <w:multiLevelType w:val="hybridMultilevel"/>
    <w:tmpl w:val="11569456"/>
    <w:lvl w:ilvl="0" w:tplc="20280E10">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D70A1C62">
      <w:numFmt w:val="bullet"/>
      <w:lvlText w:val="•"/>
      <w:lvlJc w:val="left"/>
      <w:pPr>
        <w:ind w:left="909" w:hanging="132"/>
      </w:pPr>
      <w:rPr>
        <w:rFonts w:hint="default"/>
        <w:lang w:val="uk-UA" w:eastAsia="en-US" w:bidi="ar-SA"/>
      </w:rPr>
    </w:lvl>
    <w:lvl w:ilvl="2" w:tplc="4038011E">
      <w:numFmt w:val="bullet"/>
      <w:lvlText w:val="•"/>
      <w:lvlJc w:val="left"/>
      <w:pPr>
        <w:ind w:left="1578" w:hanging="132"/>
      </w:pPr>
      <w:rPr>
        <w:rFonts w:hint="default"/>
        <w:lang w:val="uk-UA" w:eastAsia="en-US" w:bidi="ar-SA"/>
      </w:rPr>
    </w:lvl>
    <w:lvl w:ilvl="3" w:tplc="31F880F4">
      <w:numFmt w:val="bullet"/>
      <w:lvlText w:val="•"/>
      <w:lvlJc w:val="left"/>
      <w:pPr>
        <w:ind w:left="2247" w:hanging="132"/>
      </w:pPr>
      <w:rPr>
        <w:rFonts w:hint="default"/>
        <w:lang w:val="uk-UA" w:eastAsia="en-US" w:bidi="ar-SA"/>
      </w:rPr>
    </w:lvl>
    <w:lvl w:ilvl="4" w:tplc="90104ADA">
      <w:numFmt w:val="bullet"/>
      <w:lvlText w:val="•"/>
      <w:lvlJc w:val="left"/>
      <w:pPr>
        <w:ind w:left="2916" w:hanging="132"/>
      </w:pPr>
      <w:rPr>
        <w:rFonts w:hint="default"/>
        <w:lang w:val="uk-UA" w:eastAsia="en-US" w:bidi="ar-SA"/>
      </w:rPr>
    </w:lvl>
    <w:lvl w:ilvl="5" w:tplc="15ACB7A4">
      <w:numFmt w:val="bullet"/>
      <w:lvlText w:val="•"/>
      <w:lvlJc w:val="left"/>
      <w:pPr>
        <w:ind w:left="3585" w:hanging="132"/>
      </w:pPr>
      <w:rPr>
        <w:rFonts w:hint="default"/>
        <w:lang w:val="uk-UA" w:eastAsia="en-US" w:bidi="ar-SA"/>
      </w:rPr>
    </w:lvl>
    <w:lvl w:ilvl="6" w:tplc="9B86ED62">
      <w:numFmt w:val="bullet"/>
      <w:lvlText w:val="•"/>
      <w:lvlJc w:val="left"/>
      <w:pPr>
        <w:ind w:left="4254" w:hanging="132"/>
      </w:pPr>
      <w:rPr>
        <w:rFonts w:hint="default"/>
        <w:lang w:val="uk-UA" w:eastAsia="en-US" w:bidi="ar-SA"/>
      </w:rPr>
    </w:lvl>
    <w:lvl w:ilvl="7" w:tplc="63D43256">
      <w:numFmt w:val="bullet"/>
      <w:lvlText w:val="•"/>
      <w:lvlJc w:val="left"/>
      <w:pPr>
        <w:ind w:left="4923" w:hanging="132"/>
      </w:pPr>
      <w:rPr>
        <w:rFonts w:hint="default"/>
        <w:lang w:val="uk-UA" w:eastAsia="en-US" w:bidi="ar-SA"/>
      </w:rPr>
    </w:lvl>
    <w:lvl w:ilvl="8" w:tplc="60E25562">
      <w:numFmt w:val="bullet"/>
      <w:lvlText w:val="•"/>
      <w:lvlJc w:val="left"/>
      <w:pPr>
        <w:ind w:left="5592" w:hanging="132"/>
      </w:pPr>
      <w:rPr>
        <w:rFonts w:hint="default"/>
        <w:lang w:val="uk-UA" w:eastAsia="en-US" w:bidi="ar-SA"/>
      </w:rPr>
    </w:lvl>
  </w:abstractNum>
  <w:abstractNum w:abstractNumId="93" w15:restartNumberingAfterBreak="0">
    <w:nsid w:val="5EB7597D"/>
    <w:multiLevelType w:val="hybridMultilevel"/>
    <w:tmpl w:val="C5780F78"/>
    <w:lvl w:ilvl="0" w:tplc="B246B9B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8740930">
      <w:numFmt w:val="bullet"/>
      <w:lvlText w:val="•"/>
      <w:lvlJc w:val="left"/>
      <w:pPr>
        <w:ind w:left="1058" w:hanging="177"/>
      </w:pPr>
      <w:rPr>
        <w:rFonts w:hint="default"/>
        <w:lang w:val="uk-UA" w:eastAsia="en-US" w:bidi="ar-SA"/>
      </w:rPr>
    </w:lvl>
    <w:lvl w:ilvl="2" w:tplc="BB6CC07A">
      <w:numFmt w:val="bullet"/>
      <w:lvlText w:val="•"/>
      <w:lvlJc w:val="left"/>
      <w:pPr>
        <w:ind w:left="1837" w:hanging="177"/>
      </w:pPr>
      <w:rPr>
        <w:rFonts w:hint="default"/>
        <w:lang w:val="uk-UA" w:eastAsia="en-US" w:bidi="ar-SA"/>
      </w:rPr>
    </w:lvl>
    <w:lvl w:ilvl="3" w:tplc="B41ADE8C">
      <w:numFmt w:val="bullet"/>
      <w:lvlText w:val="•"/>
      <w:lvlJc w:val="left"/>
      <w:pPr>
        <w:ind w:left="2616" w:hanging="177"/>
      </w:pPr>
      <w:rPr>
        <w:rFonts w:hint="default"/>
        <w:lang w:val="uk-UA" w:eastAsia="en-US" w:bidi="ar-SA"/>
      </w:rPr>
    </w:lvl>
    <w:lvl w:ilvl="4" w:tplc="1E90BBD8">
      <w:numFmt w:val="bullet"/>
      <w:lvlText w:val="•"/>
      <w:lvlJc w:val="left"/>
      <w:pPr>
        <w:ind w:left="3394" w:hanging="177"/>
      </w:pPr>
      <w:rPr>
        <w:rFonts w:hint="default"/>
        <w:lang w:val="uk-UA" w:eastAsia="en-US" w:bidi="ar-SA"/>
      </w:rPr>
    </w:lvl>
    <w:lvl w:ilvl="5" w:tplc="F5602D64">
      <w:numFmt w:val="bullet"/>
      <w:lvlText w:val="•"/>
      <w:lvlJc w:val="left"/>
      <w:pPr>
        <w:ind w:left="4173" w:hanging="177"/>
      </w:pPr>
      <w:rPr>
        <w:rFonts w:hint="default"/>
        <w:lang w:val="uk-UA" w:eastAsia="en-US" w:bidi="ar-SA"/>
      </w:rPr>
    </w:lvl>
    <w:lvl w:ilvl="6" w:tplc="A61E4C6C">
      <w:numFmt w:val="bullet"/>
      <w:lvlText w:val="•"/>
      <w:lvlJc w:val="left"/>
      <w:pPr>
        <w:ind w:left="4952" w:hanging="177"/>
      </w:pPr>
      <w:rPr>
        <w:rFonts w:hint="default"/>
        <w:lang w:val="uk-UA" w:eastAsia="en-US" w:bidi="ar-SA"/>
      </w:rPr>
    </w:lvl>
    <w:lvl w:ilvl="7" w:tplc="5E40193A">
      <w:numFmt w:val="bullet"/>
      <w:lvlText w:val="•"/>
      <w:lvlJc w:val="left"/>
      <w:pPr>
        <w:ind w:left="5730" w:hanging="177"/>
      </w:pPr>
      <w:rPr>
        <w:rFonts w:hint="default"/>
        <w:lang w:val="uk-UA" w:eastAsia="en-US" w:bidi="ar-SA"/>
      </w:rPr>
    </w:lvl>
    <w:lvl w:ilvl="8" w:tplc="226AAC50">
      <w:numFmt w:val="bullet"/>
      <w:lvlText w:val="•"/>
      <w:lvlJc w:val="left"/>
      <w:pPr>
        <w:ind w:left="6509" w:hanging="177"/>
      </w:pPr>
      <w:rPr>
        <w:rFonts w:hint="default"/>
        <w:lang w:val="uk-UA" w:eastAsia="en-US" w:bidi="ar-SA"/>
      </w:rPr>
    </w:lvl>
  </w:abstractNum>
  <w:abstractNum w:abstractNumId="94" w15:restartNumberingAfterBreak="0">
    <w:nsid w:val="5F2A2A5B"/>
    <w:multiLevelType w:val="hybridMultilevel"/>
    <w:tmpl w:val="31A867E0"/>
    <w:lvl w:ilvl="0" w:tplc="9CC2674C">
      <w:numFmt w:val="bullet"/>
      <w:lvlText w:val="–"/>
      <w:lvlJc w:val="left"/>
      <w:pPr>
        <w:ind w:left="856" w:hanging="153"/>
      </w:pPr>
      <w:rPr>
        <w:rFonts w:ascii="Arial" w:eastAsia="Arial" w:hAnsi="Arial" w:cs="Arial" w:hint="default"/>
        <w:b w:val="0"/>
        <w:bCs w:val="0"/>
        <w:i w:val="0"/>
        <w:iCs w:val="0"/>
        <w:spacing w:val="0"/>
        <w:w w:val="99"/>
        <w:sz w:val="18"/>
        <w:szCs w:val="18"/>
        <w:lang w:val="uk-UA" w:eastAsia="en-US" w:bidi="ar-SA"/>
      </w:rPr>
    </w:lvl>
    <w:lvl w:ilvl="1" w:tplc="288835E4">
      <w:numFmt w:val="bullet"/>
      <w:lvlText w:val="•"/>
      <w:lvlJc w:val="left"/>
      <w:pPr>
        <w:ind w:left="1082" w:hanging="153"/>
      </w:pPr>
      <w:rPr>
        <w:rFonts w:hint="default"/>
        <w:lang w:val="uk-UA" w:eastAsia="en-US" w:bidi="ar-SA"/>
      </w:rPr>
    </w:lvl>
    <w:lvl w:ilvl="2" w:tplc="F2264B3E">
      <w:numFmt w:val="bullet"/>
      <w:lvlText w:val="•"/>
      <w:lvlJc w:val="left"/>
      <w:pPr>
        <w:ind w:left="1305" w:hanging="153"/>
      </w:pPr>
      <w:rPr>
        <w:rFonts w:hint="default"/>
        <w:lang w:val="uk-UA" w:eastAsia="en-US" w:bidi="ar-SA"/>
      </w:rPr>
    </w:lvl>
    <w:lvl w:ilvl="3" w:tplc="F844EAA2">
      <w:numFmt w:val="bullet"/>
      <w:lvlText w:val="•"/>
      <w:lvlJc w:val="left"/>
      <w:pPr>
        <w:ind w:left="1527" w:hanging="153"/>
      </w:pPr>
      <w:rPr>
        <w:rFonts w:hint="default"/>
        <w:lang w:val="uk-UA" w:eastAsia="en-US" w:bidi="ar-SA"/>
      </w:rPr>
    </w:lvl>
    <w:lvl w:ilvl="4" w:tplc="02FE0692">
      <w:numFmt w:val="bullet"/>
      <w:lvlText w:val="•"/>
      <w:lvlJc w:val="left"/>
      <w:pPr>
        <w:ind w:left="1750" w:hanging="153"/>
      </w:pPr>
      <w:rPr>
        <w:rFonts w:hint="default"/>
        <w:lang w:val="uk-UA" w:eastAsia="en-US" w:bidi="ar-SA"/>
      </w:rPr>
    </w:lvl>
    <w:lvl w:ilvl="5" w:tplc="8C3EC048">
      <w:numFmt w:val="bullet"/>
      <w:lvlText w:val="•"/>
      <w:lvlJc w:val="left"/>
      <w:pPr>
        <w:ind w:left="1973" w:hanging="153"/>
      </w:pPr>
      <w:rPr>
        <w:rFonts w:hint="default"/>
        <w:lang w:val="uk-UA" w:eastAsia="en-US" w:bidi="ar-SA"/>
      </w:rPr>
    </w:lvl>
    <w:lvl w:ilvl="6" w:tplc="FA5E8FF2">
      <w:numFmt w:val="bullet"/>
      <w:lvlText w:val="•"/>
      <w:lvlJc w:val="left"/>
      <w:pPr>
        <w:ind w:left="2195" w:hanging="153"/>
      </w:pPr>
      <w:rPr>
        <w:rFonts w:hint="default"/>
        <w:lang w:val="uk-UA" w:eastAsia="en-US" w:bidi="ar-SA"/>
      </w:rPr>
    </w:lvl>
    <w:lvl w:ilvl="7" w:tplc="D4BA9F88">
      <w:numFmt w:val="bullet"/>
      <w:lvlText w:val="•"/>
      <w:lvlJc w:val="left"/>
      <w:pPr>
        <w:ind w:left="2418" w:hanging="153"/>
      </w:pPr>
      <w:rPr>
        <w:rFonts w:hint="default"/>
        <w:lang w:val="uk-UA" w:eastAsia="en-US" w:bidi="ar-SA"/>
      </w:rPr>
    </w:lvl>
    <w:lvl w:ilvl="8" w:tplc="A8461E16">
      <w:numFmt w:val="bullet"/>
      <w:lvlText w:val="•"/>
      <w:lvlJc w:val="left"/>
      <w:pPr>
        <w:ind w:left="2640" w:hanging="153"/>
      </w:pPr>
      <w:rPr>
        <w:rFonts w:hint="default"/>
        <w:lang w:val="uk-UA" w:eastAsia="en-US" w:bidi="ar-SA"/>
      </w:rPr>
    </w:lvl>
  </w:abstractNum>
  <w:abstractNum w:abstractNumId="95" w15:restartNumberingAfterBreak="0">
    <w:nsid w:val="6103049D"/>
    <w:multiLevelType w:val="hybridMultilevel"/>
    <w:tmpl w:val="4BE4E934"/>
    <w:lvl w:ilvl="0" w:tplc="000410F6">
      <w:numFmt w:val="bullet"/>
      <w:lvlText w:val=""/>
      <w:lvlJc w:val="left"/>
      <w:pPr>
        <w:ind w:left="365" w:hanging="112"/>
      </w:pPr>
      <w:rPr>
        <w:rFonts w:ascii="Symbol" w:eastAsia="Symbol" w:hAnsi="Symbol" w:cs="Symbol" w:hint="default"/>
        <w:b w:val="0"/>
        <w:bCs w:val="0"/>
        <w:i w:val="0"/>
        <w:iCs w:val="0"/>
        <w:spacing w:val="0"/>
        <w:w w:val="100"/>
        <w:sz w:val="14"/>
        <w:szCs w:val="14"/>
        <w:lang w:val="uk-UA" w:eastAsia="en-US" w:bidi="ar-SA"/>
      </w:rPr>
    </w:lvl>
    <w:lvl w:ilvl="1" w:tplc="300234AC">
      <w:numFmt w:val="bullet"/>
      <w:lvlText w:val="–"/>
      <w:lvlJc w:val="left"/>
      <w:pPr>
        <w:ind w:left="365" w:hanging="108"/>
      </w:pPr>
      <w:rPr>
        <w:rFonts w:ascii="Arial" w:eastAsia="Arial" w:hAnsi="Arial" w:cs="Arial" w:hint="default"/>
        <w:spacing w:val="0"/>
        <w:w w:val="99"/>
        <w:lang w:val="uk-UA" w:eastAsia="en-US" w:bidi="ar-SA"/>
      </w:rPr>
    </w:lvl>
    <w:lvl w:ilvl="2" w:tplc="F2949FAC">
      <w:numFmt w:val="bullet"/>
      <w:lvlText w:val="•"/>
      <w:lvlJc w:val="left"/>
      <w:pPr>
        <w:ind w:left="1874" w:hanging="108"/>
      </w:pPr>
      <w:rPr>
        <w:rFonts w:hint="default"/>
        <w:lang w:val="uk-UA" w:eastAsia="en-US" w:bidi="ar-SA"/>
      </w:rPr>
    </w:lvl>
    <w:lvl w:ilvl="3" w:tplc="06F65D20">
      <w:numFmt w:val="bullet"/>
      <w:lvlText w:val="•"/>
      <w:lvlJc w:val="left"/>
      <w:pPr>
        <w:ind w:left="2631" w:hanging="108"/>
      </w:pPr>
      <w:rPr>
        <w:rFonts w:hint="default"/>
        <w:lang w:val="uk-UA" w:eastAsia="en-US" w:bidi="ar-SA"/>
      </w:rPr>
    </w:lvl>
    <w:lvl w:ilvl="4" w:tplc="1B165D1C">
      <w:numFmt w:val="bullet"/>
      <w:lvlText w:val="•"/>
      <w:lvlJc w:val="left"/>
      <w:pPr>
        <w:ind w:left="3388" w:hanging="108"/>
      </w:pPr>
      <w:rPr>
        <w:rFonts w:hint="default"/>
        <w:lang w:val="uk-UA" w:eastAsia="en-US" w:bidi="ar-SA"/>
      </w:rPr>
    </w:lvl>
    <w:lvl w:ilvl="5" w:tplc="918643DE">
      <w:numFmt w:val="bullet"/>
      <w:lvlText w:val="•"/>
      <w:lvlJc w:val="left"/>
      <w:pPr>
        <w:ind w:left="4145" w:hanging="108"/>
      </w:pPr>
      <w:rPr>
        <w:rFonts w:hint="default"/>
        <w:lang w:val="uk-UA" w:eastAsia="en-US" w:bidi="ar-SA"/>
      </w:rPr>
    </w:lvl>
    <w:lvl w:ilvl="6" w:tplc="15F24040">
      <w:numFmt w:val="bullet"/>
      <w:lvlText w:val="•"/>
      <w:lvlJc w:val="left"/>
      <w:pPr>
        <w:ind w:left="4902" w:hanging="108"/>
      </w:pPr>
      <w:rPr>
        <w:rFonts w:hint="default"/>
        <w:lang w:val="uk-UA" w:eastAsia="en-US" w:bidi="ar-SA"/>
      </w:rPr>
    </w:lvl>
    <w:lvl w:ilvl="7" w:tplc="3878E3C4">
      <w:numFmt w:val="bullet"/>
      <w:lvlText w:val="•"/>
      <w:lvlJc w:val="left"/>
      <w:pPr>
        <w:ind w:left="5659" w:hanging="108"/>
      </w:pPr>
      <w:rPr>
        <w:rFonts w:hint="default"/>
        <w:lang w:val="uk-UA" w:eastAsia="en-US" w:bidi="ar-SA"/>
      </w:rPr>
    </w:lvl>
    <w:lvl w:ilvl="8" w:tplc="84A08682">
      <w:numFmt w:val="bullet"/>
      <w:lvlText w:val="•"/>
      <w:lvlJc w:val="left"/>
      <w:pPr>
        <w:ind w:left="6416" w:hanging="108"/>
      </w:pPr>
      <w:rPr>
        <w:rFonts w:hint="default"/>
        <w:lang w:val="uk-UA" w:eastAsia="en-US" w:bidi="ar-SA"/>
      </w:rPr>
    </w:lvl>
  </w:abstractNum>
  <w:abstractNum w:abstractNumId="96" w15:restartNumberingAfterBreak="0">
    <w:nsid w:val="61402FDA"/>
    <w:multiLevelType w:val="multilevel"/>
    <w:tmpl w:val="1688C880"/>
    <w:lvl w:ilvl="0">
      <w:start w:val="4"/>
      <w:numFmt w:val="decimal"/>
      <w:lvlText w:val="%1."/>
      <w:lvlJc w:val="left"/>
      <w:pPr>
        <w:ind w:left="283"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97" w15:restartNumberingAfterBreak="0">
    <w:nsid w:val="61B227B4"/>
    <w:multiLevelType w:val="hybridMultilevel"/>
    <w:tmpl w:val="A5CC2C14"/>
    <w:lvl w:ilvl="0" w:tplc="7BDE6D16">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5EBCC0FA">
      <w:numFmt w:val="bullet"/>
      <w:lvlText w:val="•"/>
      <w:lvlJc w:val="left"/>
      <w:pPr>
        <w:ind w:left="485" w:hanging="132"/>
      </w:pPr>
      <w:rPr>
        <w:rFonts w:hint="default"/>
        <w:lang w:val="uk-UA" w:eastAsia="en-US" w:bidi="ar-SA"/>
      </w:rPr>
    </w:lvl>
    <w:lvl w:ilvl="2" w:tplc="D076E564">
      <w:numFmt w:val="bullet"/>
      <w:lvlText w:val="•"/>
      <w:lvlJc w:val="left"/>
      <w:pPr>
        <w:ind w:left="871" w:hanging="132"/>
      </w:pPr>
      <w:rPr>
        <w:rFonts w:hint="default"/>
        <w:lang w:val="uk-UA" w:eastAsia="en-US" w:bidi="ar-SA"/>
      </w:rPr>
    </w:lvl>
    <w:lvl w:ilvl="3" w:tplc="DA86E532">
      <w:numFmt w:val="bullet"/>
      <w:lvlText w:val="•"/>
      <w:lvlJc w:val="left"/>
      <w:pPr>
        <w:ind w:left="1256" w:hanging="132"/>
      </w:pPr>
      <w:rPr>
        <w:rFonts w:hint="default"/>
        <w:lang w:val="uk-UA" w:eastAsia="en-US" w:bidi="ar-SA"/>
      </w:rPr>
    </w:lvl>
    <w:lvl w:ilvl="4" w:tplc="4A4C9B64">
      <w:numFmt w:val="bullet"/>
      <w:lvlText w:val="•"/>
      <w:lvlJc w:val="left"/>
      <w:pPr>
        <w:ind w:left="1642" w:hanging="132"/>
      </w:pPr>
      <w:rPr>
        <w:rFonts w:hint="default"/>
        <w:lang w:val="uk-UA" w:eastAsia="en-US" w:bidi="ar-SA"/>
      </w:rPr>
    </w:lvl>
    <w:lvl w:ilvl="5" w:tplc="C1069ACC">
      <w:numFmt w:val="bullet"/>
      <w:lvlText w:val="•"/>
      <w:lvlJc w:val="left"/>
      <w:pPr>
        <w:ind w:left="2027" w:hanging="132"/>
      </w:pPr>
      <w:rPr>
        <w:rFonts w:hint="default"/>
        <w:lang w:val="uk-UA" w:eastAsia="en-US" w:bidi="ar-SA"/>
      </w:rPr>
    </w:lvl>
    <w:lvl w:ilvl="6" w:tplc="28DAB60A">
      <w:numFmt w:val="bullet"/>
      <w:lvlText w:val="•"/>
      <w:lvlJc w:val="left"/>
      <w:pPr>
        <w:ind w:left="2413" w:hanging="132"/>
      </w:pPr>
      <w:rPr>
        <w:rFonts w:hint="default"/>
        <w:lang w:val="uk-UA" w:eastAsia="en-US" w:bidi="ar-SA"/>
      </w:rPr>
    </w:lvl>
    <w:lvl w:ilvl="7" w:tplc="0AA6D90C">
      <w:numFmt w:val="bullet"/>
      <w:lvlText w:val="•"/>
      <w:lvlJc w:val="left"/>
      <w:pPr>
        <w:ind w:left="2798" w:hanging="132"/>
      </w:pPr>
      <w:rPr>
        <w:rFonts w:hint="default"/>
        <w:lang w:val="uk-UA" w:eastAsia="en-US" w:bidi="ar-SA"/>
      </w:rPr>
    </w:lvl>
    <w:lvl w:ilvl="8" w:tplc="22D49EAE">
      <w:numFmt w:val="bullet"/>
      <w:lvlText w:val="•"/>
      <w:lvlJc w:val="left"/>
      <w:pPr>
        <w:ind w:left="3184" w:hanging="132"/>
      </w:pPr>
      <w:rPr>
        <w:rFonts w:hint="default"/>
        <w:lang w:val="uk-UA" w:eastAsia="en-US" w:bidi="ar-SA"/>
      </w:rPr>
    </w:lvl>
  </w:abstractNum>
  <w:abstractNum w:abstractNumId="98" w15:restartNumberingAfterBreak="0">
    <w:nsid w:val="62867C64"/>
    <w:multiLevelType w:val="multilevel"/>
    <w:tmpl w:val="A2145282"/>
    <w:lvl w:ilvl="0">
      <w:start w:val="4"/>
      <w:numFmt w:val="decimal"/>
      <w:lvlText w:val="%1"/>
      <w:lvlJc w:val="left"/>
      <w:pPr>
        <w:ind w:left="407" w:hanging="297"/>
      </w:pPr>
      <w:rPr>
        <w:rFonts w:hint="default"/>
        <w:lang w:val="uk-UA" w:eastAsia="en-US" w:bidi="ar-SA"/>
      </w:rPr>
    </w:lvl>
    <w:lvl w:ilvl="1">
      <w:start w:val="3"/>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725" w:hanging="297"/>
      </w:pPr>
      <w:rPr>
        <w:rFonts w:hint="default"/>
        <w:lang w:val="uk-UA" w:eastAsia="en-US" w:bidi="ar-SA"/>
      </w:rPr>
    </w:lvl>
    <w:lvl w:ilvl="3">
      <w:numFmt w:val="bullet"/>
      <w:lvlText w:val="•"/>
      <w:lvlJc w:val="left"/>
      <w:pPr>
        <w:ind w:left="2387" w:hanging="297"/>
      </w:pPr>
      <w:rPr>
        <w:rFonts w:hint="default"/>
        <w:lang w:val="uk-UA" w:eastAsia="en-US" w:bidi="ar-SA"/>
      </w:rPr>
    </w:lvl>
    <w:lvl w:ilvl="4">
      <w:numFmt w:val="bullet"/>
      <w:lvlText w:val="•"/>
      <w:lvlJc w:val="left"/>
      <w:pPr>
        <w:ind w:left="3050" w:hanging="297"/>
      </w:pPr>
      <w:rPr>
        <w:rFonts w:hint="default"/>
        <w:lang w:val="uk-UA" w:eastAsia="en-US" w:bidi="ar-SA"/>
      </w:rPr>
    </w:lvl>
    <w:lvl w:ilvl="5">
      <w:numFmt w:val="bullet"/>
      <w:lvlText w:val="•"/>
      <w:lvlJc w:val="left"/>
      <w:pPr>
        <w:ind w:left="3713" w:hanging="297"/>
      </w:pPr>
      <w:rPr>
        <w:rFonts w:hint="default"/>
        <w:lang w:val="uk-UA" w:eastAsia="en-US" w:bidi="ar-SA"/>
      </w:rPr>
    </w:lvl>
    <w:lvl w:ilvl="6">
      <w:numFmt w:val="bullet"/>
      <w:lvlText w:val="•"/>
      <w:lvlJc w:val="left"/>
      <w:pPr>
        <w:ind w:left="4375" w:hanging="297"/>
      </w:pPr>
      <w:rPr>
        <w:rFonts w:hint="default"/>
        <w:lang w:val="uk-UA" w:eastAsia="en-US" w:bidi="ar-SA"/>
      </w:rPr>
    </w:lvl>
    <w:lvl w:ilvl="7">
      <w:numFmt w:val="bullet"/>
      <w:lvlText w:val="•"/>
      <w:lvlJc w:val="left"/>
      <w:pPr>
        <w:ind w:left="5038" w:hanging="297"/>
      </w:pPr>
      <w:rPr>
        <w:rFonts w:hint="default"/>
        <w:lang w:val="uk-UA" w:eastAsia="en-US" w:bidi="ar-SA"/>
      </w:rPr>
    </w:lvl>
    <w:lvl w:ilvl="8">
      <w:numFmt w:val="bullet"/>
      <w:lvlText w:val="•"/>
      <w:lvlJc w:val="left"/>
      <w:pPr>
        <w:ind w:left="5700" w:hanging="297"/>
      </w:pPr>
      <w:rPr>
        <w:rFonts w:hint="default"/>
        <w:lang w:val="uk-UA" w:eastAsia="en-US" w:bidi="ar-SA"/>
      </w:rPr>
    </w:lvl>
  </w:abstractNum>
  <w:abstractNum w:abstractNumId="99" w15:restartNumberingAfterBreak="0">
    <w:nsid w:val="62C73463"/>
    <w:multiLevelType w:val="hybridMultilevel"/>
    <w:tmpl w:val="0C1E5A36"/>
    <w:lvl w:ilvl="0" w:tplc="36EEBD5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5C3C3A">
      <w:numFmt w:val="bullet"/>
      <w:lvlText w:val="•"/>
      <w:lvlJc w:val="left"/>
      <w:pPr>
        <w:ind w:left="1058" w:hanging="177"/>
      </w:pPr>
      <w:rPr>
        <w:rFonts w:hint="default"/>
        <w:lang w:val="uk-UA" w:eastAsia="en-US" w:bidi="ar-SA"/>
      </w:rPr>
    </w:lvl>
    <w:lvl w:ilvl="2" w:tplc="FA6221C6">
      <w:numFmt w:val="bullet"/>
      <w:lvlText w:val="•"/>
      <w:lvlJc w:val="left"/>
      <w:pPr>
        <w:ind w:left="1837" w:hanging="177"/>
      </w:pPr>
      <w:rPr>
        <w:rFonts w:hint="default"/>
        <w:lang w:val="uk-UA" w:eastAsia="en-US" w:bidi="ar-SA"/>
      </w:rPr>
    </w:lvl>
    <w:lvl w:ilvl="3" w:tplc="113C9268">
      <w:numFmt w:val="bullet"/>
      <w:lvlText w:val="•"/>
      <w:lvlJc w:val="left"/>
      <w:pPr>
        <w:ind w:left="2616" w:hanging="177"/>
      </w:pPr>
      <w:rPr>
        <w:rFonts w:hint="default"/>
        <w:lang w:val="uk-UA" w:eastAsia="en-US" w:bidi="ar-SA"/>
      </w:rPr>
    </w:lvl>
    <w:lvl w:ilvl="4" w:tplc="0FAA60AA">
      <w:numFmt w:val="bullet"/>
      <w:lvlText w:val="•"/>
      <w:lvlJc w:val="left"/>
      <w:pPr>
        <w:ind w:left="3394" w:hanging="177"/>
      </w:pPr>
      <w:rPr>
        <w:rFonts w:hint="default"/>
        <w:lang w:val="uk-UA" w:eastAsia="en-US" w:bidi="ar-SA"/>
      </w:rPr>
    </w:lvl>
    <w:lvl w:ilvl="5" w:tplc="DD6C1948">
      <w:numFmt w:val="bullet"/>
      <w:lvlText w:val="•"/>
      <w:lvlJc w:val="left"/>
      <w:pPr>
        <w:ind w:left="4173" w:hanging="177"/>
      </w:pPr>
      <w:rPr>
        <w:rFonts w:hint="default"/>
        <w:lang w:val="uk-UA" w:eastAsia="en-US" w:bidi="ar-SA"/>
      </w:rPr>
    </w:lvl>
    <w:lvl w:ilvl="6" w:tplc="3D929ACA">
      <w:numFmt w:val="bullet"/>
      <w:lvlText w:val="•"/>
      <w:lvlJc w:val="left"/>
      <w:pPr>
        <w:ind w:left="4952" w:hanging="177"/>
      </w:pPr>
      <w:rPr>
        <w:rFonts w:hint="default"/>
        <w:lang w:val="uk-UA" w:eastAsia="en-US" w:bidi="ar-SA"/>
      </w:rPr>
    </w:lvl>
    <w:lvl w:ilvl="7" w:tplc="B56C916A">
      <w:numFmt w:val="bullet"/>
      <w:lvlText w:val="•"/>
      <w:lvlJc w:val="left"/>
      <w:pPr>
        <w:ind w:left="5730" w:hanging="177"/>
      </w:pPr>
      <w:rPr>
        <w:rFonts w:hint="default"/>
        <w:lang w:val="uk-UA" w:eastAsia="en-US" w:bidi="ar-SA"/>
      </w:rPr>
    </w:lvl>
    <w:lvl w:ilvl="8" w:tplc="37DAFCFA">
      <w:numFmt w:val="bullet"/>
      <w:lvlText w:val="•"/>
      <w:lvlJc w:val="left"/>
      <w:pPr>
        <w:ind w:left="6509" w:hanging="177"/>
      </w:pPr>
      <w:rPr>
        <w:rFonts w:hint="default"/>
        <w:lang w:val="uk-UA" w:eastAsia="en-US" w:bidi="ar-SA"/>
      </w:rPr>
    </w:lvl>
  </w:abstractNum>
  <w:abstractNum w:abstractNumId="100" w15:restartNumberingAfterBreak="0">
    <w:nsid w:val="64294042"/>
    <w:multiLevelType w:val="hybridMultilevel"/>
    <w:tmpl w:val="E2E879E0"/>
    <w:lvl w:ilvl="0" w:tplc="0F6CDF64">
      <w:numFmt w:val="bullet"/>
      <w:lvlText w:val=""/>
      <w:lvlJc w:val="left"/>
      <w:pPr>
        <w:ind w:left="257" w:hanging="116"/>
      </w:pPr>
      <w:rPr>
        <w:rFonts w:ascii="Symbol" w:eastAsia="Symbol" w:hAnsi="Symbol" w:cs="Symbol" w:hint="default"/>
        <w:b w:val="0"/>
        <w:bCs w:val="0"/>
        <w:i w:val="0"/>
        <w:iCs w:val="0"/>
        <w:spacing w:val="0"/>
        <w:w w:val="100"/>
        <w:sz w:val="14"/>
        <w:szCs w:val="14"/>
        <w:lang w:val="uk-UA" w:eastAsia="en-US" w:bidi="ar-SA"/>
      </w:rPr>
    </w:lvl>
    <w:lvl w:ilvl="1" w:tplc="C06C61BC">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F19C9E06">
      <w:numFmt w:val="bullet"/>
      <w:lvlText w:val="•"/>
      <w:lvlJc w:val="left"/>
      <w:pPr>
        <w:ind w:left="1130" w:hanging="117"/>
      </w:pPr>
      <w:rPr>
        <w:rFonts w:hint="default"/>
        <w:lang w:val="uk-UA" w:eastAsia="en-US" w:bidi="ar-SA"/>
      </w:rPr>
    </w:lvl>
    <w:lvl w:ilvl="3" w:tplc="E9003572">
      <w:numFmt w:val="bullet"/>
      <w:lvlText w:val="•"/>
      <w:lvlJc w:val="left"/>
      <w:pPr>
        <w:ind w:left="1980" w:hanging="117"/>
      </w:pPr>
      <w:rPr>
        <w:rFonts w:hint="default"/>
        <w:lang w:val="uk-UA" w:eastAsia="en-US" w:bidi="ar-SA"/>
      </w:rPr>
    </w:lvl>
    <w:lvl w:ilvl="4" w:tplc="D4F07A14">
      <w:numFmt w:val="bullet"/>
      <w:lvlText w:val="•"/>
      <w:lvlJc w:val="left"/>
      <w:pPr>
        <w:ind w:left="2830" w:hanging="117"/>
      </w:pPr>
      <w:rPr>
        <w:rFonts w:hint="default"/>
        <w:lang w:val="uk-UA" w:eastAsia="en-US" w:bidi="ar-SA"/>
      </w:rPr>
    </w:lvl>
    <w:lvl w:ilvl="5" w:tplc="ADA291B0">
      <w:numFmt w:val="bullet"/>
      <w:lvlText w:val="•"/>
      <w:lvlJc w:val="left"/>
      <w:pPr>
        <w:ind w:left="3680" w:hanging="117"/>
      </w:pPr>
      <w:rPr>
        <w:rFonts w:hint="default"/>
        <w:lang w:val="uk-UA" w:eastAsia="en-US" w:bidi="ar-SA"/>
      </w:rPr>
    </w:lvl>
    <w:lvl w:ilvl="6" w:tplc="709C6D52">
      <w:numFmt w:val="bullet"/>
      <w:lvlText w:val="•"/>
      <w:lvlJc w:val="left"/>
      <w:pPr>
        <w:ind w:left="4530" w:hanging="117"/>
      </w:pPr>
      <w:rPr>
        <w:rFonts w:hint="default"/>
        <w:lang w:val="uk-UA" w:eastAsia="en-US" w:bidi="ar-SA"/>
      </w:rPr>
    </w:lvl>
    <w:lvl w:ilvl="7" w:tplc="66C27734">
      <w:numFmt w:val="bullet"/>
      <w:lvlText w:val="•"/>
      <w:lvlJc w:val="left"/>
      <w:pPr>
        <w:ind w:left="5380" w:hanging="117"/>
      </w:pPr>
      <w:rPr>
        <w:rFonts w:hint="default"/>
        <w:lang w:val="uk-UA" w:eastAsia="en-US" w:bidi="ar-SA"/>
      </w:rPr>
    </w:lvl>
    <w:lvl w:ilvl="8" w:tplc="6C9890A0">
      <w:numFmt w:val="bullet"/>
      <w:lvlText w:val="•"/>
      <w:lvlJc w:val="left"/>
      <w:pPr>
        <w:ind w:left="6230" w:hanging="117"/>
      </w:pPr>
      <w:rPr>
        <w:rFonts w:hint="default"/>
        <w:lang w:val="uk-UA" w:eastAsia="en-US" w:bidi="ar-SA"/>
      </w:rPr>
    </w:lvl>
  </w:abstractNum>
  <w:abstractNum w:abstractNumId="101" w15:restartNumberingAfterBreak="0">
    <w:nsid w:val="66A52373"/>
    <w:multiLevelType w:val="hybridMultilevel"/>
    <w:tmpl w:val="42C265D4"/>
    <w:lvl w:ilvl="0" w:tplc="E2D4A070">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9844F1B4">
      <w:numFmt w:val="bullet"/>
      <w:lvlText w:val="•"/>
      <w:lvlJc w:val="left"/>
      <w:pPr>
        <w:ind w:left="724" w:hanging="224"/>
      </w:pPr>
      <w:rPr>
        <w:rFonts w:hint="default"/>
        <w:lang w:val="uk-UA" w:eastAsia="en-US" w:bidi="ar-SA"/>
      </w:rPr>
    </w:lvl>
    <w:lvl w:ilvl="2" w:tplc="1C24F15C">
      <w:numFmt w:val="bullet"/>
      <w:lvlText w:val="•"/>
      <w:lvlJc w:val="left"/>
      <w:pPr>
        <w:ind w:left="1209" w:hanging="224"/>
      </w:pPr>
      <w:rPr>
        <w:rFonts w:hint="default"/>
        <w:lang w:val="uk-UA" w:eastAsia="en-US" w:bidi="ar-SA"/>
      </w:rPr>
    </w:lvl>
    <w:lvl w:ilvl="3" w:tplc="DD581A2A">
      <w:numFmt w:val="bullet"/>
      <w:lvlText w:val="•"/>
      <w:lvlJc w:val="left"/>
      <w:pPr>
        <w:ind w:left="1694" w:hanging="224"/>
      </w:pPr>
      <w:rPr>
        <w:rFonts w:hint="default"/>
        <w:lang w:val="uk-UA" w:eastAsia="en-US" w:bidi="ar-SA"/>
      </w:rPr>
    </w:lvl>
    <w:lvl w:ilvl="4" w:tplc="25C67C16">
      <w:numFmt w:val="bullet"/>
      <w:lvlText w:val="•"/>
      <w:lvlJc w:val="left"/>
      <w:pPr>
        <w:ind w:left="2179" w:hanging="224"/>
      </w:pPr>
      <w:rPr>
        <w:rFonts w:hint="default"/>
        <w:lang w:val="uk-UA" w:eastAsia="en-US" w:bidi="ar-SA"/>
      </w:rPr>
    </w:lvl>
    <w:lvl w:ilvl="5" w:tplc="F5009C2C">
      <w:numFmt w:val="bullet"/>
      <w:lvlText w:val="•"/>
      <w:lvlJc w:val="left"/>
      <w:pPr>
        <w:ind w:left="2664" w:hanging="224"/>
      </w:pPr>
      <w:rPr>
        <w:rFonts w:hint="default"/>
        <w:lang w:val="uk-UA" w:eastAsia="en-US" w:bidi="ar-SA"/>
      </w:rPr>
    </w:lvl>
    <w:lvl w:ilvl="6" w:tplc="B5D65122">
      <w:numFmt w:val="bullet"/>
      <w:lvlText w:val="•"/>
      <w:lvlJc w:val="left"/>
      <w:pPr>
        <w:ind w:left="3148" w:hanging="224"/>
      </w:pPr>
      <w:rPr>
        <w:rFonts w:hint="default"/>
        <w:lang w:val="uk-UA" w:eastAsia="en-US" w:bidi="ar-SA"/>
      </w:rPr>
    </w:lvl>
    <w:lvl w:ilvl="7" w:tplc="E78464B6">
      <w:numFmt w:val="bullet"/>
      <w:lvlText w:val="•"/>
      <w:lvlJc w:val="left"/>
      <w:pPr>
        <w:ind w:left="3633" w:hanging="224"/>
      </w:pPr>
      <w:rPr>
        <w:rFonts w:hint="default"/>
        <w:lang w:val="uk-UA" w:eastAsia="en-US" w:bidi="ar-SA"/>
      </w:rPr>
    </w:lvl>
    <w:lvl w:ilvl="8" w:tplc="1A72D1C8">
      <w:numFmt w:val="bullet"/>
      <w:lvlText w:val="•"/>
      <w:lvlJc w:val="left"/>
      <w:pPr>
        <w:ind w:left="4118" w:hanging="224"/>
      </w:pPr>
      <w:rPr>
        <w:rFonts w:hint="default"/>
        <w:lang w:val="uk-UA" w:eastAsia="en-US" w:bidi="ar-SA"/>
      </w:rPr>
    </w:lvl>
  </w:abstractNum>
  <w:abstractNum w:abstractNumId="102" w15:restartNumberingAfterBreak="0">
    <w:nsid w:val="66C85FDA"/>
    <w:multiLevelType w:val="multilevel"/>
    <w:tmpl w:val="D1729F18"/>
    <w:lvl w:ilvl="0">
      <w:start w:val="3"/>
      <w:numFmt w:val="decimal"/>
      <w:lvlText w:val="%1"/>
      <w:lvlJc w:val="left"/>
      <w:pPr>
        <w:ind w:left="403" w:hanging="297"/>
      </w:pPr>
      <w:rPr>
        <w:rFonts w:hint="default"/>
        <w:lang w:val="uk-UA" w:eastAsia="en-US" w:bidi="ar-SA"/>
      </w:rPr>
    </w:lvl>
    <w:lvl w:ilvl="1">
      <w:start w:val="2"/>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03" w15:restartNumberingAfterBreak="0">
    <w:nsid w:val="673B10EC"/>
    <w:multiLevelType w:val="hybridMultilevel"/>
    <w:tmpl w:val="BA26C9F8"/>
    <w:lvl w:ilvl="0" w:tplc="A7B67CD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E1CE3022">
      <w:numFmt w:val="bullet"/>
      <w:lvlText w:val="•"/>
      <w:lvlJc w:val="left"/>
      <w:pPr>
        <w:ind w:left="724" w:hanging="144"/>
      </w:pPr>
      <w:rPr>
        <w:rFonts w:hint="default"/>
        <w:lang w:val="uk-UA" w:eastAsia="en-US" w:bidi="ar-SA"/>
      </w:rPr>
    </w:lvl>
    <w:lvl w:ilvl="2" w:tplc="DCA2BE00">
      <w:numFmt w:val="bullet"/>
      <w:lvlText w:val="•"/>
      <w:lvlJc w:val="left"/>
      <w:pPr>
        <w:ind w:left="1209" w:hanging="144"/>
      </w:pPr>
      <w:rPr>
        <w:rFonts w:hint="default"/>
        <w:lang w:val="uk-UA" w:eastAsia="en-US" w:bidi="ar-SA"/>
      </w:rPr>
    </w:lvl>
    <w:lvl w:ilvl="3" w:tplc="969A161C">
      <w:numFmt w:val="bullet"/>
      <w:lvlText w:val="•"/>
      <w:lvlJc w:val="left"/>
      <w:pPr>
        <w:ind w:left="1694" w:hanging="144"/>
      </w:pPr>
      <w:rPr>
        <w:rFonts w:hint="default"/>
        <w:lang w:val="uk-UA" w:eastAsia="en-US" w:bidi="ar-SA"/>
      </w:rPr>
    </w:lvl>
    <w:lvl w:ilvl="4" w:tplc="8708B5A6">
      <w:numFmt w:val="bullet"/>
      <w:lvlText w:val="•"/>
      <w:lvlJc w:val="left"/>
      <w:pPr>
        <w:ind w:left="2179" w:hanging="144"/>
      </w:pPr>
      <w:rPr>
        <w:rFonts w:hint="default"/>
        <w:lang w:val="uk-UA" w:eastAsia="en-US" w:bidi="ar-SA"/>
      </w:rPr>
    </w:lvl>
    <w:lvl w:ilvl="5" w:tplc="3A3435B8">
      <w:numFmt w:val="bullet"/>
      <w:lvlText w:val="•"/>
      <w:lvlJc w:val="left"/>
      <w:pPr>
        <w:ind w:left="2664" w:hanging="144"/>
      </w:pPr>
      <w:rPr>
        <w:rFonts w:hint="default"/>
        <w:lang w:val="uk-UA" w:eastAsia="en-US" w:bidi="ar-SA"/>
      </w:rPr>
    </w:lvl>
    <w:lvl w:ilvl="6" w:tplc="4E9884C0">
      <w:numFmt w:val="bullet"/>
      <w:lvlText w:val="•"/>
      <w:lvlJc w:val="left"/>
      <w:pPr>
        <w:ind w:left="3148" w:hanging="144"/>
      </w:pPr>
      <w:rPr>
        <w:rFonts w:hint="default"/>
        <w:lang w:val="uk-UA" w:eastAsia="en-US" w:bidi="ar-SA"/>
      </w:rPr>
    </w:lvl>
    <w:lvl w:ilvl="7" w:tplc="3732FCC8">
      <w:numFmt w:val="bullet"/>
      <w:lvlText w:val="•"/>
      <w:lvlJc w:val="left"/>
      <w:pPr>
        <w:ind w:left="3633" w:hanging="144"/>
      </w:pPr>
      <w:rPr>
        <w:rFonts w:hint="default"/>
        <w:lang w:val="uk-UA" w:eastAsia="en-US" w:bidi="ar-SA"/>
      </w:rPr>
    </w:lvl>
    <w:lvl w:ilvl="8" w:tplc="33F4825C">
      <w:numFmt w:val="bullet"/>
      <w:lvlText w:val="•"/>
      <w:lvlJc w:val="left"/>
      <w:pPr>
        <w:ind w:left="4118" w:hanging="144"/>
      </w:pPr>
      <w:rPr>
        <w:rFonts w:hint="default"/>
        <w:lang w:val="uk-UA" w:eastAsia="en-US" w:bidi="ar-SA"/>
      </w:rPr>
    </w:lvl>
  </w:abstractNum>
  <w:abstractNum w:abstractNumId="104" w15:restartNumberingAfterBreak="0">
    <w:nsid w:val="689D1805"/>
    <w:multiLevelType w:val="hybridMultilevel"/>
    <w:tmpl w:val="5192AC3E"/>
    <w:lvl w:ilvl="0" w:tplc="54EC4EE2">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B132501C">
      <w:numFmt w:val="bullet"/>
      <w:lvlText w:val="–"/>
      <w:lvlJc w:val="left"/>
      <w:pPr>
        <w:ind w:left="365" w:hanging="105"/>
      </w:pPr>
      <w:rPr>
        <w:rFonts w:ascii="Arial" w:eastAsia="Arial" w:hAnsi="Arial" w:cs="Arial" w:hint="default"/>
        <w:b/>
        <w:bCs/>
        <w:i w:val="0"/>
        <w:iCs w:val="0"/>
        <w:spacing w:val="0"/>
        <w:w w:val="99"/>
        <w:sz w:val="14"/>
        <w:szCs w:val="14"/>
        <w:lang w:val="uk-UA" w:eastAsia="en-US" w:bidi="ar-SA"/>
      </w:rPr>
    </w:lvl>
    <w:lvl w:ilvl="2" w:tplc="D5D839B4">
      <w:numFmt w:val="bullet"/>
      <w:lvlText w:val="•"/>
      <w:lvlJc w:val="left"/>
      <w:pPr>
        <w:ind w:left="1874" w:hanging="105"/>
      </w:pPr>
      <w:rPr>
        <w:rFonts w:hint="default"/>
        <w:lang w:val="uk-UA" w:eastAsia="en-US" w:bidi="ar-SA"/>
      </w:rPr>
    </w:lvl>
    <w:lvl w:ilvl="3" w:tplc="37AA07D0">
      <w:numFmt w:val="bullet"/>
      <w:lvlText w:val="•"/>
      <w:lvlJc w:val="left"/>
      <w:pPr>
        <w:ind w:left="2631" w:hanging="105"/>
      </w:pPr>
      <w:rPr>
        <w:rFonts w:hint="default"/>
        <w:lang w:val="uk-UA" w:eastAsia="en-US" w:bidi="ar-SA"/>
      </w:rPr>
    </w:lvl>
    <w:lvl w:ilvl="4" w:tplc="18D4CE1E">
      <w:numFmt w:val="bullet"/>
      <w:lvlText w:val="•"/>
      <w:lvlJc w:val="left"/>
      <w:pPr>
        <w:ind w:left="3388" w:hanging="105"/>
      </w:pPr>
      <w:rPr>
        <w:rFonts w:hint="default"/>
        <w:lang w:val="uk-UA" w:eastAsia="en-US" w:bidi="ar-SA"/>
      </w:rPr>
    </w:lvl>
    <w:lvl w:ilvl="5" w:tplc="0DB68284">
      <w:numFmt w:val="bullet"/>
      <w:lvlText w:val="•"/>
      <w:lvlJc w:val="left"/>
      <w:pPr>
        <w:ind w:left="4145" w:hanging="105"/>
      </w:pPr>
      <w:rPr>
        <w:rFonts w:hint="default"/>
        <w:lang w:val="uk-UA" w:eastAsia="en-US" w:bidi="ar-SA"/>
      </w:rPr>
    </w:lvl>
    <w:lvl w:ilvl="6" w:tplc="715062D8">
      <w:numFmt w:val="bullet"/>
      <w:lvlText w:val="•"/>
      <w:lvlJc w:val="left"/>
      <w:pPr>
        <w:ind w:left="4902" w:hanging="105"/>
      </w:pPr>
      <w:rPr>
        <w:rFonts w:hint="default"/>
        <w:lang w:val="uk-UA" w:eastAsia="en-US" w:bidi="ar-SA"/>
      </w:rPr>
    </w:lvl>
    <w:lvl w:ilvl="7" w:tplc="8F760726">
      <w:numFmt w:val="bullet"/>
      <w:lvlText w:val="•"/>
      <w:lvlJc w:val="left"/>
      <w:pPr>
        <w:ind w:left="5659" w:hanging="105"/>
      </w:pPr>
      <w:rPr>
        <w:rFonts w:hint="default"/>
        <w:lang w:val="uk-UA" w:eastAsia="en-US" w:bidi="ar-SA"/>
      </w:rPr>
    </w:lvl>
    <w:lvl w:ilvl="8" w:tplc="AD0426BE">
      <w:numFmt w:val="bullet"/>
      <w:lvlText w:val="•"/>
      <w:lvlJc w:val="left"/>
      <w:pPr>
        <w:ind w:left="6416" w:hanging="105"/>
      </w:pPr>
      <w:rPr>
        <w:rFonts w:hint="default"/>
        <w:lang w:val="uk-UA" w:eastAsia="en-US" w:bidi="ar-SA"/>
      </w:rPr>
    </w:lvl>
  </w:abstractNum>
  <w:abstractNum w:abstractNumId="105" w15:restartNumberingAfterBreak="0">
    <w:nsid w:val="69523A80"/>
    <w:multiLevelType w:val="hybridMultilevel"/>
    <w:tmpl w:val="ED5448E8"/>
    <w:lvl w:ilvl="0" w:tplc="6EC605AC">
      <w:start w:val="1"/>
      <w:numFmt w:val="decimal"/>
      <w:lvlText w:val="%1."/>
      <w:lvlJc w:val="left"/>
      <w:pPr>
        <w:ind w:left="315" w:hanging="176"/>
      </w:pPr>
      <w:rPr>
        <w:rFonts w:ascii="Arial" w:eastAsia="Arial" w:hAnsi="Arial" w:cs="Arial" w:hint="default"/>
        <w:b/>
        <w:bCs/>
        <w:i w:val="0"/>
        <w:iCs w:val="0"/>
        <w:spacing w:val="-1"/>
        <w:w w:val="100"/>
        <w:sz w:val="16"/>
        <w:szCs w:val="16"/>
        <w:lang w:val="uk-UA" w:eastAsia="en-US" w:bidi="ar-SA"/>
      </w:rPr>
    </w:lvl>
    <w:lvl w:ilvl="1" w:tplc="E4E6CA70">
      <w:numFmt w:val="bullet"/>
      <w:lvlText w:val="•"/>
      <w:lvlJc w:val="left"/>
      <w:pPr>
        <w:ind w:left="868" w:hanging="176"/>
      </w:pPr>
      <w:rPr>
        <w:rFonts w:hint="default"/>
        <w:lang w:val="uk-UA" w:eastAsia="en-US" w:bidi="ar-SA"/>
      </w:rPr>
    </w:lvl>
    <w:lvl w:ilvl="2" w:tplc="A26C7746">
      <w:numFmt w:val="bullet"/>
      <w:lvlText w:val="•"/>
      <w:lvlJc w:val="left"/>
      <w:pPr>
        <w:ind w:left="1416" w:hanging="176"/>
      </w:pPr>
      <w:rPr>
        <w:rFonts w:hint="default"/>
        <w:lang w:val="uk-UA" w:eastAsia="en-US" w:bidi="ar-SA"/>
      </w:rPr>
    </w:lvl>
    <w:lvl w:ilvl="3" w:tplc="2970F9BE">
      <w:numFmt w:val="bullet"/>
      <w:lvlText w:val="•"/>
      <w:lvlJc w:val="left"/>
      <w:pPr>
        <w:ind w:left="1964" w:hanging="176"/>
      </w:pPr>
      <w:rPr>
        <w:rFonts w:hint="default"/>
        <w:lang w:val="uk-UA" w:eastAsia="en-US" w:bidi="ar-SA"/>
      </w:rPr>
    </w:lvl>
    <w:lvl w:ilvl="4" w:tplc="8CC85E1E">
      <w:numFmt w:val="bullet"/>
      <w:lvlText w:val="•"/>
      <w:lvlJc w:val="left"/>
      <w:pPr>
        <w:ind w:left="2512" w:hanging="176"/>
      </w:pPr>
      <w:rPr>
        <w:rFonts w:hint="default"/>
        <w:lang w:val="uk-UA" w:eastAsia="en-US" w:bidi="ar-SA"/>
      </w:rPr>
    </w:lvl>
    <w:lvl w:ilvl="5" w:tplc="3F168AC8">
      <w:numFmt w:val="bullet"/>
      <w:lvlText w:val="•"/>
      <w:lvlJc w:val="left"/>
      <w:pPr>
        <w:ind w:left="3061" w:hanging="176"/>
      </w:pPr>
      <w:rPr>
        <w:rFonts w:hint="default"/>
        <w:lang w:val="uk-UA" w:eastAsia="en-US" w:bidi="ar-SA"/>
      </w:rPr>
    </w:lvl>
    <w:lvl w:ilvl="6" w:tplc="AA0C4340">
      <w:numFmt w:val="bullet"/>
      <w:lvlText w:val="•"/>
      <w:lvlJc w:val="left"/>
      <w:pPr>
        <w:ind w:left="3609" w:hanging="176"/>
      </w:pPr>
      <w:rPr>
        <w:rFonts w:hint="default"/>
        <w:lang w:val="uk-UA" w:eastAsia="en-US" w:bidi="ar-SA"/>
      </w:rPr>
    </w:lvl>
    <w:lvl w:ilvl="7" w:tplc="831A168A">
      <w:numFmt w:val="bullet"/>
      <w:lvlText w:val="•"/>
      <w:lvlJc w:val="left"/>
      <w:pPr>
        <w:ind w:left="4157" w:hanging="176"/>
      </w:pPr>
      <w:rPr>
        <w:rFonts w:hint="default"/>
        <w:lang w:val="uk-UA" w:eastAsia="en-US" w:bidi="ar-SA"/>
      </w:rPr>
    </w:lvl>
    <w:lvl w:ilvl="8" w:tplc="EB3A9E1E">
      <w:numFmt w:val="bullet"/>
      <w:lvlText w:val="•"/>
      <w:lvlJc w:val="left"/>
      <w:pPr>
        <w:ind w:left="4705" w:hanging="176"/>
      </w:pPr>
      <w:rPr>
        <w:rFonts w:hint="default"/>
        <w:lang w:val="uk-UA" w:eastAsia="en-US" w:bidi="ar-SA"/>
      </w:rPr>
    </w:lvl>
  </w:abstractNum>
  <w:abstractNum w:abstractNumId="106" w15:restartNumberingAfterBreak="0">
    <w:nsid w:val="6A1D1A3D"/>
    <w:multiLevelType w:val="multilevel"/>
    <w:tmpl w:val="ACA6D9AC"/>
    <w:lvl w:ilvl="0">
      <w:start w:val="3"/>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399"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28" w:hanging="421"/>
      </w:pPr>
      <w:rPr>
        <w:rFonts w:hint="default"/>
        <w:lang w:val="uk-UA" w:eastAsia="en-US" w:bidi="ar-SA"/>
      </w:rPr>
    </w:lvl>
    <w:lvl w:ilvl="4">
      <w:numFmt w:val="bullet"/>
      <w:lvlText w:val="•"/>
      <w:lvlJc w:val="left"/>
      <w:pPr>
        <w:ind w:left="2137" w:hanging="421"/>
      </w:pPr>
      <w:rPr>
        <w:rFonts w:hint="default"/>
        <w:lang w:val="uk-UA" w:eastAsia="en-US" w:bidi="ar-SA"/>
      </w:rPr>
    </w:lvl>
    <w:lvl w:ilvl="5">
      <w:numFmt w:val="bullet"/>
      <w:lvlText w:val="•"/>
      <w:lvlJc w:val="left"/>
      <w:pPr>
        <w:ind w:left="2946" w:hanging="421"/>
      </w:pPr>
      <w:rPr>
        <w:rFonts w:hint="default"/>
        <w:lang w:val="uk-UA" w:eastAsia="en-US" w:bidi="ar-SA"/>
      </w:rPr>
    </w:lvl>
    <w:lvl w:ilvl="6">
      <w:numFmt w:val="bullet"/>
      <w:lvlText w:val="•"/>
      <w:lvlJc w:val="left"/>
      <w:pPr>
        <w:ind w:left="3755" w:hanging="421"/>
      </w:pPr>
      <w:rPr>
        <w:rFonts w:hint="default"/>
        <w:lang w:val="uk-UA" w:eastAsia="en-US" w:bidi="ar-SA"/>
      </w:rPr>
    </w:lvl>
    <w:lvl w:ilvl="7">
      <w:numFmt w:val="bullet"/>
      <w:lvlText w:val="•"/>
      <w:lvlJc w:val="left"/>
      <w:pPr>
        <w:ind w:left="4563" w:hanging="421"/>
      </w:pPr>
      <w:rPr>
        <w:rFonts w:hint="default"/>
        <w:lang w:val="uk-UA" w:eastAsia="en-US" w:bidi="ar-SA"/>
      </w:rPr>
    </w:lvl>
    <w:lvl w:ilvl="8">
      <w:numFmt w:val="bullet"/>
      <w:lvlText w:val="•"/>
      <w:lvlJc w:val="left"/>
      <w:pPr>
        <w:ind w:left="5372" w:hanging="421"/>
      </w:pPr>
      <w:rPr>
        <w:rFonts w:hint="default"/>
        <w:lang w:val="uk-UA" w:eastAsia="en-US" w:bidi="ar-SA"/>
      </w:rPr>
    </w:lvl>
  </w:abstractNum>
  <w:abstractNum w:abstractNumId="107" w15:restartNumberingAfterBreak="0">
    <w:nsid w:val="6A3673E0"/>
    <w:multiLevelType w:val="hybridMultilevel"/>
    <w:tmpl w:val="590CAAFA"/>
    <w:lvl w:ilvl="0" w:tplc="D750B79C">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676AB79A">
      <w:numFmt w:val="bullet"/>
      <w:lvlText w:val="•"/>
      <w:lvlJc w:val="left"/>
      <w:pPr>
        <w:ind w:left="679" w:hanging="144"/>
      </w:pPr>
      <w:rPr>
        <w:rFonts w:hint="default"/>
        <w:lang w:val="uk-UA" w:eastAsia="en-US" w:bidi="ar-SA"/>
      </w:rPr>
    </w:lvl>
    <w:lvl w:ilvl="2" w:tplc="2B46876A">
      <w:numFmt w:val="bullet"/>
      <w:lvlText w:val="•"/>
      <w:lvlJc w:val="left"/>
      <w:pPr>
        <w:ind w:left="1119" w:hanging="144"/>
      </w:pPr>
      <w:rPr>
        <w:rFonts w:hint="default"/>
        <w:lang w:val="uk-UA" w:eastAsia="en-US" w:bidi="ar-SA"/>
      </w:rPr>
    </w:lvl>
    <w:lvl w:ilvl="3" w:tplc="5F06D04C">
      <w:numFmt w:val="bullet"/>
      <w:lvlText w:val="•"/>
      <w:lvlJc w:val="left"/>
      <w:pPr>
        <w:ind w:left="1558" w:hanging="144"/>
      </w:pPr>
      <w:rPr>
        <w:rFonts w:hint="default"/>
        <w:lang w:val="uk-UA" w:eastAsia="en-US" w:bidi="ar-SA"/>
      </w:rPr>
    </w:lvl>
    <w:lvl w:ilvl="4" w:tplc="7B7840E6">
      <w:numFmt w:val="bullet"/>
      <w:lvlText w:val="•"/>
      <w:lvlJc w:val="left"/>
      <w:pPr>
        <w:ind w:left="1998" w:hanging="144"/>
      </w:pPr>
      <w:rPr>
        <w:rFonts w:hint="default"/>
        <w:lang w:val="uk-UA" w:eastAsia="en-US" w:bidi="ar-SA"/>
      </w:rPr>
    </w:lvl>
    <w:lvl w:ilvl="5" w:tplc="0CF09318">
      <w:numFmt w:val="bullet"/>
      <w:lvlText w:val="•"/>
      <w:lvlJc w:val="left"/>
      <w:pPr>
        <w:ind w:left="2437" w:hanging="144"/>
      </w:pPr>
      <w:rPr>
        <w:rFonts w:hint="default"/>
        <w:lang w:val="uk-UA" w:eastAsia="en-US" w:bidi="ar-SA"/>
      </w:rPr>
    </w:lvl>
    <w:lvl w:ilvl="6" w:tplc="6FE4050C">
      <w:numFmt w:val="bullet"/>
      <w:lvlText w:val="•"/>
      <w:lvlJc w:val="left"/>
      <w:pPr>
        <w:ind w:left="2877" w:hanging="144"/>
      </w:pPr>
      <w:rPr>
        <w:rFonts w:hint="default"/>
        <w:lang w:val="uk-UA" w:eastAsia="en-US" w:bidi="ar-SA"/>
      </w:rPr>
    </w:lvl>
    <w:lvl w:ilvl="7" w:tplc="F71EDD6A">
      <w:numFmt w:val="bullet"/>
      <w:lvlText w:val="•"/>
      <w:lvlJc w:val="left"/>
      <w:pPr>
        <w:ind w:left="3317" w:hanging="144"/>
      </w:pPr>
      <w:rPr>
        <w:rFonts w:hint="default"/>
        <w:lang w:val="uk-UA" w:eastAsia="en-US" w:bidi="ar-SA"/>
      </w:rPr>
    </w:lvl>
    <w:lvl w:ilvl="8" w:tplc="D1868430">
      <w:numFmt w:val="bullet"/>
      <w:lvlText w:val="•"/>
      <w:lvlJc w:val="left"/>
      <w:pPr>
        <w:ind w:left="3756" w:hanging="144"/>
      </w:pPr>
      <w:rPr>
        <w:rFonts w:hint="default"/>
        <w:lang w:val="uk-UA" w:eastAsia="en-US" w:bidi="ar-SA"/>
      </w:rPr>
    </w:lvl>
  </w:abstractNum>
  <w:abstractNum w:abstractNumId="108" w15:restartNumberingAfterBreak="0">
    <w:nsid w:val="6AFF0DED"/>
    <w:multiLevelType w:val="hybridMultilevel"/>
    <w:tmpl w:val="E52C8054"/>
    <w:lvl w:ilvl="0" w:tplc="A64E8750">
      <w:numFmt w:val="bullet"/>
      <w:lvlText w:val="–"/>
      <w:lvlJc w:val="left"/>
      <w:pPr>
        <w:ind w:left="106" w:hanging="128"/>
      </w:pPr>
      <w:rPr>
        <w:rFonts w:ascii="Arial" w:eastAsia="Arial" w:hAnsi="Arial" w:cs="Arial" w:hint="default"/>
        <w:b w:val="0"/>
        <w:bCs w:val="0"/>
        <w:i w:val="0"/>
        <w:iCs w:val="0"/>
        <w:spacing w:val="0"/>
        <w:w w:val="101"/>
        <w:sz w:val="15"/>
        <w:szCs w:val="15"/>
        <w:lang w:val="uk-UA" w:eastAsia="en-US" w:bidi="ar-SA"/>
      </w:rPr>
    </w:lvl>
    <w:lvl w:ilvl="1" w:tplc="7D3E3350">
      <w:numFmt w:val="bullet"/>
      <w:lvlText w:val="•"/>
      <w:lvlJc w:val="left"/>
      <w:pPr>
        <w:ind w:left="344" w:hanging="128"/>
      </w:pPr>
      <w:rPr>
        <w:rFonts w:hint="default"/>
        <w:lang w:val="uk-UA" w:eastAsia="en-US" w:bidi="ar-SA"/>
      </w:rPr>
    </w:lvl>
    <w:lvl w:ilvl="2" w:tplc="E1FAB6F8">
      <w:numFmt w:val="bullet"/>
      <w:lvlText w:val="•"/>
      <w:lvlJc w:val="left"/>
      <w:pPr>
        <w:ind w:left="588" w:hanging="128"/>
      </w:pPr>
      <w:rPr>
        <w:rFonts w:hint="default"/>
        <w:lang w:val="uk-UA" w:eastAsia="en-US" w:bidi="ar-SA"/>
      </w:rPr>
    </w:lvl>
    <w:lvl w:ilvl="3" w:tplc="DAD24AF2">
      <w:numFmt w:val="bullet"/>
      <w:lvlText w:val="•"/>
      <w:lvlJc w:val="left"/>
      <w:pPr>
        <w:ind w:left="832" w:hanging="128"/>
      </w:pPr>
      <w:rPr>
        <w:rFonts w:hint="default"/>
        <w:lang w:val="uk-UA" w:eastAsia="en-US" w:bidi="ar-SA"/>
      </w:rPr>
    </w:lvl>
    <w:lvl w:ilvl="4" w:tplc="74348C1C">
      <w:numFmt w:val="bullet"/>
      <w:lvlText w:val="•"/>
      <w:lvlJc w:val="left"/>
      <w:pPr>
        <w:ind w:left="1076" w:hanging="128"/>
      </w:pPr>
      <w:rPr>
        <w:rFonts w:hint="default"/>
        <w:lang w:val="uk-UA" w:eastAsia="en-US" w:bidi="ar-SA"/>
      </w:rPr>
    </w:lvl>
    <w:lvl w:ilvl="5" w:tplc="7332B656">
      <w:numFmt w:val="bullet"/>
      <w:lvlText w:val="•"/>
      <w:lvlJc w:val="left"/>
      <w:pPr>
        <w:ind w:left="1321" w:hanging="128"/>
      </w:pPr>
      <w:rPr>
        <w:rFonts w:hint="default"/>
        <w:lang w:val="uk-UA" w:eastAsia="en-US" w:bidi="ar-SA"/>
      </w:rPr>
    </w:lvl>
    <w:lvl w:ilvl="6" w:tplc="BA3AB600">
      <w:numFmt w:val="bullet"/>
      <w:lvlText w:val="•"/>
      <w:lvlJc w:val="left"/>
      <w:pPr>
        <w:ind w:left="1565" w:hanging="128"/>
      </w:pPr>
      <w:rPr>
        <w:rFonts w:hint="default"/>
        <w:lang w:val="uk-UA" w:eastAsia="en-US" w:bidi="ar-SA"/>
      </w:rPr>
    </w:lvl>
    <w:lvl w:ilvl="7" w:tplc="ABEE58BE">
      <w:numFmt w:val="bullet"/>
      <w:lvlText w:val="•"/>
      <w:lvlJc w:val="left"/>
      <w:pPr>
        <w:ind w:left="1809" w:hanging="128"/>
      </w:pPr>
      <w:rPr>
        <w:rFonts w:hint="default"/>
        <w:lang w:val="uk-UA" w:eastAsia="en-US" w:bidi="ar-SA"/>
      </w:rPr>
    </w:lvl>
    <w:lvl w:ilvl="8" w:tplc="04847D98">
      <w:numFmt w:val="bullet"/>
      <w:lvlText w:val="•"/>
      <w:lvlJc w:val="left"/>
      <w:pPr>
        <w:ind w:left="2053" w:hanging="128"/>
      </w:pPr>
      <w:rPr>
        <w:rFonts w:hint="default"/>
        <w:lang w:val="uk-UA" w:eastAsia="en-US" w:bidi="ar-SA"/>
      </w:rPr>
    </w:lvl>
  </w:abstractNum>
  <w:abstractNum w:abstractNumId="109" w15:restartNumberingAfterBreak="0">
    <w:nsid w:val="6C1950DB"/>
    <w:multiLevelType w:val="hybridMultilevel"/>
    <w:tmpl w:val="65CE152C"/>
    <w:lvl w:ilvl="0" w:tplc="9342B160">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3F949CB8">
      <w:numFmt w:val="bullet"/>
      <w:lvlText w:val="•"/>
      <w:lvlJc w:val="left"/>
      <w:pPr>
        <w:ind w:left="679" w:hanging="196"/>
      </w:pPr>
      <w:rPr>
        <w:rFonts w:hint="default"/>
        <w:lang w:val="uk-UA" w:eastAsia="en-US" w:bidi="ar-SA"/>
      </w:rPr>
    </w:lvl>
    <w:lvl w:ilvl="2" w:tplc="C0FC1E82">
      <w:numFmt w:val="bullet"/>
      <w:lvlText w:val="•"/>
      <w:lvlJc w:val="left"/>
      <w:pPr>
        <w:ind w:left="1119" w:hanging="196"/>
      </w:pPr>
      <w:rPr>
        <w:rFonts w:hint="default"/>
        <w:lang w:val="uk-UA" w:eastAsia="en-US" w:bidi="ar-SA"/>
      </w:rPr>
    </w:lvl>
    <w:lvl w:ilvl="3" w:tplc="CF72C1B4">
      <w:numFmt w:val="bullet"/>
      <w:lvlText w:val="•"/>
      <w:lvlJc w:val="left"/>
      <w:pPr>
        <w:ind w:left="1558" w:hanging="196"/>
      </w:pPr>
      <w:rPr>
        <w:rFonts w:hint="default"/>
        <w:lang w:val="uk-UA" w:eastAsia="en-US" w:bidi="ar-SA"/>
      </w:rPr>
    </w:lvl>
    <w:lvl w:ilvl="4" w:tplc="C1A2FD22">
      <w:numFmt w:val="bullet"/>
      <w:lvlText w:val="•"/>
      <w:lvlJc w:val="left"/>
      <w:pPr>
        <w:ind w:left="1998" w:hanging="196"/>
      </w:pPr>
      <w:rPr>
        <w:rFonts w:hint="default"/>
        <w:lang w:val="uk-UA" w:eastAsia="en-US" w:bidi="ar-SA"/>
      </w:rPr>
    </w:lvl>
    <w:lvl w:ilvl="5" w:tplc="C224907E">
      <w:numFmt w:val="bullet"/>
      <w:lvlText w:val="•"/>
      <w:lvlJc w:val="left"/>
      <w:pPr>
        <w:ind w:left="2438" w:hanging="196"/>
      </w:pPr>
      <w:rPr>
        <w:rFonts w:hint="default"/>
        <w:lang w:val="uk-UA" w:eastAsia="en-US" w:bidi="ar-SA"/>
      </w:rPr>
    </w:lvl>
    <w:lvl w:ilvl="6" w:tplc="9F20388E">
      <w:numFmt w:val="bullet"/>
      <w:lvlText w:val="•"/>
      <w:lvlJc w:val="left"/>
      <w:pPr>
        <w:ind w:left="2877" w:hanging="196"/>
      </w:pPr>
      <w:rPr>
        <w:rFonts w:hint="default"/>
        <w:lang w:val="uk-UA" w:eastAsia="en-US" w:bidi="ar-SA"/>
      </w:rPr>
    </w:lvl>
    <w:lvl w:ilvl="7" w:tplc="070A857A">
      <w:numFmt w:val="bullet"/>
      <w:lvlText w:val="•"/>
      <w:lvlJc w:val="left"/>
      <w:pPr>
        <w:ind w:left="3317" w:hanging="196"/>
      </w:pPr>
      <w:rPr>
        <w:rFonts w:hint="default"/>
        <w:lang w:val="uk-UA" w:eastAsia="en-US" w:bidi="ar-SA"/>
      </w:rPr>
    </w:lvl>
    <w:lvl w:ilvl="8" w:tplc="FBD6DCF0">
      <w:numFmt w:val="bullet"/>
      <w:lvlText w:val="•"/>
      <w:lvlJc w:val="left"/>
      <w:pPr>
        <w:ind w:left="3757" w:hanging="196"/>
      </w:pPr>
      <w:rPr>
        <w:rFonts w:hint="default"/>
        <w:lang w:val="uk-UA" w:eastAsia="en-US" w:bidi="ar-SA"/>
      </w:rPr>
    </w:lvl>
  </w:abstractNum>
  <w:abstractNum w:abstractNumId="110" w15:restartNumberingAfterBreak="0">
    <w:nsid w:val="6EEC1651"/>
    <w:multiLevelType w:val="hybridMultilevel"/>
    <w:tmpl w:val="91784750"/>
    <w:lvl w:ilvl="0" w:tplc="2B20E78A">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8BE87E2">
      <w:numFmt w:val="bullet"/>
      <w:lvlText w:val="–"/>
      <w:lvlJc w:val="left"/>
      <w:pPr>
        <w:ind w:left="401" w:hanging="117"/>
      </w:pPr>
      <w:rPr>
        <w:rFonts w:ascii="Arial" w:eastAsia="Arial" w:hAnsi="Arial" w:cs="Arial" w:hint="default"/>
        <w:spacing w:val="0"/>
        <w:w w:val="99"/>
        <w:lang w:val="uk-UA" w:eastAsia="en-US" w:bidi="ar-SA"/>
      </w:rPr>
    </w:lvl>
    <w:lvl w:ilvl="2" w:tplc="7124DA80">
      <w:numFmt w:val="bullet"/>
      <w:lvlText w:val="•"/>
      <w:lvlJc w:val="left"/>
      <w:pPr>
        <w:ind w:left="1236" w:hanging="117"/>
      </w:pPr>
      <w:rPr>
        <w:rFonts w:hint="default"/>
        <w:lang w:val="uk-UA" w:eastAsia="en-US" w:bidi="ar-SA"/>
      </w:rPr>
    </w:lvl>
    <w:lvl w:ilvl="3" w:tplc="FF76F0EA">
      <w:numFmt w:val="bullet"/>
      <w:lvlText w:val="•"/>
      <w:lvlJc w:val="left"/>
      <w:pPr>
        <w:ind w:left="2073" w:hanging="117"/>
      </w:pPr>
      <w:rPr>
        <w:rFonts w:hint="default"/>
        <w:lang w:val="uk-UA" w:eastAsia="en-US" w:bidi="ar-SA"/>
      </w:rPr>
    </w:lvl>
    <w:lvl w:ilvl="4" w:tplc="0292DF02">
      <w:numFmt w:val="bullet"/>
      <w:lvlText w:val="•"/>
      <w:lvlJc w:val="left"/>
      <w:pPr>
        <w:ind w:left="2910" w:hanging="117"/>
      </w:pPr>
      <w:rPr>
        <w:rFonts w:hint="default"/>
        <w:lang w:val="uk-UA" w:eastAsia="en-US" w:bidi="ar-SA"/>
      </w:rPr>
    </w:lvl>
    <w:lvl w:ilvl="5" w:tplc="D70C753A">
      <w:numFmt w:val="bullet"/>
      <w:lvlText w:val="•"/>
      <w:lvlJc w:val="left"/>
      <w:pPr>
        <w:ind w:left="3747" w:hanging="117"/>
      </w:pPr>
      <w:rPr>
        <w:rFonts w:hint="default"/>
        <w:lang w:val="uk-UA" w:eastAsia="en-US" w:bidi="ar-SA"/>
      </w:rPr>
    </w:lvl>
    <w:lvl w:ilvl="6" w:tplc="AA3E7FA4">
      <w:numFmt w:val="bullet"/>
      <w:lvlText w:val="•"/>
      <w:lvlJc w:val="left"/>
      <w:pPr>
        <w:ind w:left="4583" w:hanging="117"/>
      </w:pPr>
      <w:rPr>
        <w:rFonts w:hint="default"/>
        <w:lang w:val="uk-UA" w:eastAsia="en-US" w:bidi="ar-SA"/>
      </w:rPr>
    </w:lvl>
    <w:lvl w:ilvl="7" w:tplc="5F9663E2">
      <w:numFmt w:val="bullet"/>
      <w:lvlText w:val="•"/>
      <w:lvlJc w:val="left"/>
      <w:pPr>
        <w:ind w:left="5420" w:hanging="117"/>
      </w:pPr>
      <w:rPr>
        <w:rFonts w:hint="default"/>
        <w:lang w:val="uk-UA" w:eastAsia="en-US" w:bidi="ar-SA"/>
      </w:rPr>
    </w:lvl>
    <w:lvl w:ilvl="8" w:tplc="71CC3928">
      <w:numFmt w:val="bullet"/>
      <w:lvlText w:val="•"/>
      <w:lvlJc w:val="left"/>
      <w:pPr>
        <w:ind w:left="6257" w:hanging="117"/>
      </w:pPr>
      <w:rPr>
        <w:rFonts w:hint="default"/>
        <w:lang w:val="uk-UA" w:eastAsia="en-US" w:bidi="ar-SA"/>
      </w:rPr>
    </w:lvl>
  </w:abstractNum>
  <w:abstractNum w:abstractNumId="111" w15:restartNumberingAfterBreak="0">
    <w:nsid w:val="70DF5B3E"/>
    <w:multiLevelType w:val="hybridMultilevel"/>
    <w:tmpl w:val="67D6E1FA"/>
    <w:lvl w:ilvl="0" w:tplc="F4F61204">
      <w:numFmt w:val="bullet"/>
      <w:lvlText w:val="–"/>
      <w:lvlJc w:val="left"/>
      <w:pPr>
        <w:ind w:left="690" w:hanging="153"/>
      </w:pPr>
      <w:rPr>
        <w:rFonts w:ascii="Arial" w:eastAsia="Arial" w:hAnsi="Arial" w:cs="Arial" w:hint="default"/>
        <w:b w:val="0"/>
        <w:bCs w:val="0"/>
        <w:i w:val="0"/>
        <w:iCs w:val="0"/>
        <w:spacing w:val="0"/>
        <w:w w:val="99"/>
        <w:sz w:val="18"/>
        <w:szCs w:val="18"/>
        <w:lang w:val="uk-UA" w:eastAsia="en-US" w:bidi="ar-SA"/>
      </w:rPr>
    </w:lvl>
    <w:lvl w:ilvl="1" w:tplc="95F8DEA8">
      <w:numFmt w:val="bullet"/>
      <w:lvlText w:val="–"/>
      <w:lvlJc w:val="left"/>
      <w:pPr>
        <w:ind w:left="914" w:hanging="152"/>
      </w:pPr>
      <w:rPr>
        <w:rFonts w:ascii="Arial" w:eastAsia="Arial" w:hAnsi="Arial" w:cs="Arial" w:hint="default"/>
        <w:b w:val="0"/>
        <w:bCs w:val="0"/>
        <w:i w:val="0"/>
        <w:iCs w:val="0"/>
        <w:spacing w:val="0"/>
        <w:w w:val="99"/>
        <w:sz w:val="18"/>
        <w:szCs w:val="18"/>
        <w:lang w:val="uk-UA" w:eastAsia="en-US" w:bidi="ar-SA"/>
      </w:rPr>
    </w:lvl>
    <w:lvl w:ilvl="2" w:tplc="607AA69C">
      <w:numFmt w:val="bullet"/>
      <w:lvlText w:val="•"/>
      <w:lvlJc w:val="left"/>
      <w:pPr>
        <w:ind w:left="920" w:hanging="152"/>
      </w:pPr>
      <w:rPr>
        <w:rFonts w:hint="default"/>
        <w:lang w:val="uk-UA" w:eastAsia="en-US" w:bidi="ar-SA"/>
      </w:rPr>
    </w:lvl>
    <w:lvl w:ilvl="3" w:tplc="26DE900A">
      <w:numFmt w:val="bullet"/>
      <w:lvlText w:val="•"/>
      <w:lvlJc w:val="left"/>
      <w:pPr>
        <w:ind w:left="1155" w:hanging="152"/>
      </w:pPr>
      <w:rPr>
        <w:rFonts w:hint="default"/>
        <w:lang w:val="uk-UA" w:eastAsia="en-US" w:bidi="ar-SA"/>
      </w:rPr>
    </w:lvl>
    <w:lvl w:ilvl="4" w:tplc="3C7E0462">
      <w:numFmt w:val="bullet"/>
      <w:lvlText w:val="•"/>
      <w:lvlJc w:val="left"/>
      <w:pPr>
        <w:ind w:left="1390" w:hanging="152"/>
      </w:pPr>
      <w:rPr>
        <w:rFonts w:hint="default"/>
        <w:lang w:val="uk-UA" w:eastAsia="en-US" w:bidi="ar-SA"/>
      </w:rPr>
    </w:lvl>
    <w:lvl w:ilvl="5" w:tplc="93A6C5BA">
      <w:numFmt w:val="bullet"/>
      <w:lvlText w:val="•"/>
      <w:lvlJc w:val="left"/>
      <w:pPr>
        <w:ind w:left="1625" w:hanging="152"/>
      </w:pPr>
      <w:rPr>
        <w:rFonts w:hint="default"/>
        <w:lang w:val="uk-UA" w:eastAsia="en-US" w:bidi="ar-SA"/>
      </w:rPr>
    </w:lvl>
    <w:lvl w:ilvl="6" w:tplc="125A88E0">
      <w:numFmt w:val="bullet"/>
      <w:lvlText w:val="•"/>
      <w:lvlJc w:val="left"/>
      <w:pPr>
        <w:ind w:left="1860" w:hanging="152"/>
      </w:pPr>
      <w:rPr>
        <w:rFonts w:hint="default"/>
        <w:lang w:val="uk-UA" w:eastAsia="en-US" w:bidi="ar-SA"/>
      </w:rPr>
    </w:lvl>
    <w:lvl w:ilvl="7" w:tplc="7CCC3492">
      <w:numFmt w:val="bullet"/>
      <w:lvlText w:val="•"/>
      <w:lvlJc w:val="left"/>
      <w:pPr>
        <w:ind w:left="2095" w:hanging="152"/>
      </w:pPr>
      <w:rPr>
        <w:rFonts w:hint="default"/>
        <w:lang w:val="uk-UA" w:eastAsia="en-US" w:bidi="ar-SA"/>
      </w:rPr>
    </w:lvl>
    <w:lvl w:ilvl="8" w:tplc="2300F9C0">
      <w:numFmt w:val="bullet"/>
      <w:lvlText w:val="•"/>
      <w:lvlJc w:val="left"/>
      <w:pPr>
        <w:ind w:left="2330" w:hanging="152"/>
      </w:pPr>
      <w:rPr>
        <w:rFonts w:hint="default"/>
        <w:lang w:val="uk-UA" w:eastAsia="en-US" w:bidi="ar-SA"/>
      </w:rPr>
    </w:lvl>
  </w:abstractNum>
  <w:abstractNum w:abstractNumId="112" w15:restartNumberingAfterBreak="0">
    <w:nsid w:val="71063215"/>
    <w:multiLevelType w:val="multilevel"/>
    <w:tmpl w:val="39CCB082"/>
    <w:lvl w:ilvl="0">
      <w:start w:val="3"/>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13" w15:restartNumberingAfterBreak="0">
    <w:nsid w:val="71692832"/>
    <w:multiLevelType w:val="hybridMultilevel"/>
    <w:tmpl w:val="7360A3EA"/>
    <w:lvl w:ilvl="0" w:tplc="B5A4C2E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DEB6B00C">
      <w:numFmt w:val="bullet"/>
      <w:lvlText w:val="•"/>
      <w:lvlJc w:val="left"/>
      <w:pPr>
        <w:ind w:left="1058" w:hanging="177"/>
      </w:pPr>
      <w:rPr>
        <w:rFonts w:hint="default"/>
        <w:lang w:val="uk-UA" w:eastAsia="en-US" w:bidi="ar-SA"/>
      </w:rPr>
    </w:lvl>
    <w:lvl w:ilvl="2" w:tplc="290C242E">
      <w:numFmt w:val="bullet"/>
      <w:lvlText w:val="•"/>
      <w:lvlJc w:val="left"/>
      <w:pPr>
        <w:ind w:left="1837" w:hanging="177"/>
      </w:pPr>
      <w:rPr>
        <w:rFonts w:hint="default"/>
        <w:lang w:val="uk-UA" w:eastAsia="en-US" w:bidi="ar-SA"/>
      </w:rPr>
    </w:lvl>
    <w:lvl w:ilvl="3" w:tplc="65DE56FE">
      <w:numFmt w:val="bullet"/>
      <w:lvlText w:val="•"/>
      <w:lvlJc w:val="left"/>
      <w:pPr>
        <w:ind w:left="2616" w:hanging="177"/>
      </w:pPr>
      <w:rPr>
        <w:rFonts w:hint="default"/>
        <w:lang w:val="uk-UA" w:eastAsia="en-US" w:bidi="ar-SA"/>
      </w:rPr>
    </w:lvl>
    <w:lvl w:ilvl="4" w:tplc="E82ECB08">
      <w:numFmt w:val="bullet"/>
      <w:lvlText w:val="•"/>
      <w:lvlJc w:val="left"/>
      <w:pPr>
        <w:ind w:left="3394" w:hanging="177"/>
      </w:pPr>
      <w:rPr>
        <w:rFonts w:hint="default"/>
        <w:lang w:val="uk-UA" w:eastAsia="en-US" w:bidi="ar-SA"/>
      </w:rPr>
    </w:lvl>
    <w:lvl w:ilvl="5" w:tplc="8264B398">
      <w:numFmt w:val="bullet"/>
      <w:lvlText w:val="•"/>
      <w:lvlJc w:val="left"/>
      <w:pPr>
        <w:ind w:left="4173" w:hanging="177"/>
      </w:pPr>
      <w:rPr>
        <w:rFonts w:hint="default"/>
        <w:lang w:val="uk-UA" w:eastAsia="en-US" w:bidi="ar-SA"/>
      </w:rPr>
    </w:lvl>
    <w:lvl w:ilvl="6" w:tplc="4EE627A0">
      <w:numFmt w:val="bullet"/>
      <w:lvlText w:val="•"/>
      <w:lvlJc w:val="left"/>
      <w:pPr>
        <w:ind w:left="4952" w:hanging="177"/>
      </w:pPr>
      <w:rPr>
        <w:rFonts w:hint="default"/>
        <w:lang w:val="uk-UA" w:eastAsia="en-US" w:bidi="ar-SA"/>
      </w:rPr>
    </w:lvl>
    <w:lvl w:ilvl="7" w:tplc="6AC0D68A">
      <w:numFmt w:val="bullet"/>
      <w:lvlText w:val="•"/>
      <w:lvlJc w:val="left"/>
      <w:pPr>
        <w:ind w:left="5730" w:hanging="177"/>
      </w:pPr>
      <w:rPr>
        <w:rFonts w:hint="default"/>
        <w:lang w:val="uk-UA" w:eastAsia="en-US" w:bidi="ar-SA"/>
      </w:rPr>
    </w:lvl>
    <w:lvl w:ilvl="8" w:tplc="1A4C34FE">
      <w:numFmt w:val="bullet"/>
      <w:lvlText w:val="•"/>
      <w:lvlJc w:val="left"/>
      <w:pPr>
        <w:ind w:left="6509" w:hanging="177"/>
      </w:pPr>
      <w:rPr>
        <w:rFonts w:hint="default"/>
        <w:lang w:val="uk-UA" w:eastAsia="en-US" w:bidi="ar-SA"/>
      </w:rPr>
    </w:lvl>
  </w:abstractNum>
  <w:abstractNum w:abstractNumId="114" w15:restartNumberingAfterBreak="0">
    <w:nsid w:val="716A3B66"/>
    <w:multiLevelType w:val="hybridMultilevel"/>
    <w:tmpl w:val="1174D514"/>
    <w:lvl w:ilvl="0" w:tplc="0AE204C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A82AD0E">
      <w:numFmt w:val="bullet"/>
      <w:lvlText w:val="•"/>
      <w:lvlJc w:val="left"/>
      <w:pPr>
        <w:ind w:left="1058" w:hanging="177"/>
      </w:pPr>
      <w:rPr>
        <w:rFonts w:hint="default"/>
        <w:lang w:val="uk-UA" w:eastAsia="en-US" w:bidi="ar-SA"/>
      </w:rPr>
    </w:lvl>
    <w:lvl w:ilvl="2" w:tplc="A4FC0B88">
      <w:numFmt w:val="bullet"/>
      <w:lvlText w:val="•"/>
      <w:lvlJc w:val="left"/>
      <w:pPr>
        <w:ind w:left="1837" w:hanging="177"/>
      </w:pPr>
      <w:rPr>
        <w:rFonts w:hint="default"/>
        <w:lang w:val="uk-UA" w:eastAsia="en-US" w:bidi="ar-SA"/>
      </w:rPr>
    </w:lvl>
    <w:lvl w:ilvl="3" w:tplc="C50E5B2C">
      <w:numFmt w:val="bullet"/>
      <w:lvlText w:val="•"/>
      <w:lvlJc w:val="left"/>
      <w:pPr>
        <w:ind w:left="2616" w:hanging="177"/>
      </w:pPr>
      <w:rPr>
        <w:rFonts w:hint="default"/>
        <w:lang w:val="uk-UA" w:eastAsia="en-US" w:bidi="ar-SA"/>
      </w:rPr>
    </w:lvl>
    <w:lvl w:ilvl="4" w:tplc="291EE954">
      <w:numFmt w:val="bullet"/>
      <w:lvlText w:val="•"/>
      <w:lvlJc w:val="left"/>
      <w:pPr>
        <w:ind w:left="3394" w:hanging="177"/>
      </w:pPr>
      <w:rPr>
        <w:rFonts w:hint="default"/>
        <w:lang w:val="uk-UA" w:eastAsia="en-US" w:bidi="ar-SA"/>
      </w:rPr>
    </w:lvl>
    <w:lvl w:ilvl="5" w:tplc="FCFE300C">
      <w:numFmt w:val="bullet"/>
      <w:lvlText w:val="•"/>
      <w:lvlJc w:val="left"/>
      <w:pPr>
        <w:ind w:left="4173" w:hanging="177"/>
      </w:pPr>
      <w:rPr>
        <w:rFonts w:hint="default"/>
        <w:lang w:val="uk-UA" w:eastAsia="en-US" w:bidi="ar-SA"/>
      </w:rPr>
    </w:lvl>
    <w:lvl w:ilvl="6" w:tplc="B590F854">
      <w:numFmt w:val="bullet"/>
      <w:lvlText w:val="•"/>
      <w:lvlJc w:val="left"/>
      <w:pPr>
        <w:ind w:left="4952" w:hanging="177"/>
      </w:pPr>
      <w:rPr>
        <w:rFonts w:hint="default"/>
        <w:lang w:val="uk-UA" w:eastAsia="en-US" w:bidi="ar-SA"/>
      </w:rPr>
    </w:lvl>
    <w:lvl w:ilvl="7" w:tplc="3828C6C4">
      <w:numFmt w:val="bullet"/>
      <w:lvlText w:val="•"/>
      <w:lvlJc w:val="left"/>
      <w:pPr>
        <w:ind w:left="5730" w:hanging="177"/>
      </w:pPr>
      <w:rPr>
        <w:rFonts w:hint="default"/>
        <w:lang w:val="uk-UA" w:eastAsia="en-US" w:bidi="ar-SA"/>
      </w:rPr>
    </w:lvl>
    <w:lvl w:ilvl="8" w:tplc="F5684C9A">
      <w:numFmt w:val="bullet"/>
      <w:lvlText w:val="•"/>
      <w:lvlJc w:val="left"/>
      <w:pPr>
        <w:ind w:left="6509" w:hanging="177"/>
      </w:pPr>
      <w:rPr>
        <w:rFonts w:hint="default"/>
        <w:lang w:val="uk-UA" w:eastAsia="en-US" w:bidi="ar-SA"/>
      </w:rPr>
    </w:lvl>
  </w:abstractNum>
  <w:abstractNum w:abstractNumId="115" w15:restartNumberingAfterBreak="0">
    <w:nsid w:val="72CD6218"/>
    <w:multiLevelType w:val="hybridMultilevel"/>
    <w:tmpl w:val="10B8CF54"/>
    <w:lvl w:ilvl="0" w:tplc="5A943F28">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4B12702C">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A6987FF2">
      <w:numFmt w:val="bullet"/>
      <w:lvlText w:val="•"/>
      <w:lvlJc w:val="left"/>
      <w:pPr>
        <w:ind w:left="1874" w:hanging="112"/>
      </w:pPr>
      <w:rPr>
        <w:rFonts w:hint="default"/>
        <w:lang w:val="uk-UA" w:eastAsia="en-US" w:bidi="ar-SA"/>
      </w:rPr>
    </w:lvl>
    <w:lvl w:ilvl="3" w:tplc="07E6746A">
      <w:numFmt w:val="bullet"/>
      <w:lvlText w:val="•"/>
      <w:lvlJc w:val="left"/>
      <w:pPr>
        <w:ind w:left="2631" w:hanging="112"/>
      </w:pPr>
      <w:rPr>
        <w:rFonts w:hint="default"/>
        <w:lang w:val="uk-UA" w:eastAsia="en-US" w:bidi="ar-SA"/>
      </w:rPr>
    </w:lvl>
    <w:lvl w:ilvl="4" w:tplc="83B0A02A">
      <w:numFmt w:val="bullet"/>
      <w:lvlText w:val="•"/>
      <w:lvlJc w:val="left"/>
      <w:pPr>
        <w:ind w:left="3388" w:hanging="112"/>
      </w:pPr>
      <w:rPr>
        <w:rFonts w:hint="default"/>
        <w:lang w:val="uk-UA" w:eastAsia="en-US" w:bidi="ar-SA"/>
      </w:rPr>
    </w:lvl>
    <w:lvl w:ilvl="5" w:tplc="D492937C">
      <w:numFmt w:val="bullet"/>
      <w:lvlText w:val="•"/>
      <w:lvlJc w:val="left"/>
      <w:pPr>
        <w:ind w:left="4145" w:hanging="112"/>
      </w:pPr>
      <w:rPr>
        <w:rFonts w:hint="default"/>
        <w:lang w:val="uk-UA" w:eastAsia="en-US" w:bidi="ar-SA"/>
      </w:rPr>
    </w:lvl>
    <w:lvl w:ilvl="6" w:tplc="A5B46608">
      <w:numFmt w:val="bullet"/>
      <w:lvlText w:val="•"/>
      <w:lvlJc w:val="left"/>
      <w:pPr>
        <w:ind w:left="4902" w:hanging="112"/>
      </w:pPr>
      <w:rPr>
        <w:rFonts w:hint="default"/>
        <w:lang w:val="uk-UA" w:eastAsia="en-US" w:bidi="ar-SA"/>
      </w:rPr>
    </w:lvl>
    <w:lvl w:ilvl="7" w:tplc="CB867D06">
      <w:numFmt w:val="bullet"/>
      <w:lvlText w:val="•"/>
      <w:lvlJc w:val="left"/>
      <w:pPr>
        <w:ind w:left="5659" w:hanging="112"/>
      </w:pPr>
      <w:rPr>
        <w:rFonts w:hint="default"/>
        <w:lang w:val="uk-UA" w:eastAsia="en-US" w:bidi="ar-SA"/>
      </w:rPr>
    </w:lvl>
    <w:lvl w:ilvl="8" w:tplc="E192213A">
      <w:numFmt w:val="bullet"/>
      <w:lvlText w:val="•"/>
      <w:lvlJc w:val="left"/>
      <w:pPr>
        <w:ind w:left="6416" w:hanging="112"/>
      </w:pPr>
      <w:rPr>
        <w:rFonts w:hint="default"/>
        <w:lang w:val="uk-UA" w:eastAsia="en-US" w:bidi="ar-SA"/>
      </w:rPr>
    </w:lvl>
  </w:abstractNum>
  <w:abstractNum w:abstractNumId="116" w15:restartNumberingAfterBreak="0">
    <w:nsid w:val="73361F30"/>
    <w:multiLevelType w:val="hybridMultilevel"/>
    <w:tmpl w:val="3DF2E4BC"/>
    <w:lvl w:ilvl="0" w:tplc="9948DD6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9BA0106">
      <w:numFmt w:val="bullet"/>
      <w:lvlText w:val="•"/>
      <w:lvlJc w:val="left"/>
      <w:pPr>
        <w:ind w:left="1058" w:hanging="176"/>
      </w:pPr>
      <w:rPr>
        <w:rFonts w:hint="default"/>
        <w:lang w:val="uk-UA" w:eastAsia="en-US" w:bidi="ar-SA"/>
      </w:rPr>
    </w:lvl>
    <w:lvl w:ilvl="2" w:tplc="7DA220AE">
      <w:numFmt w:val="bullet"/>
      <w:lvlText w:val="•"/>
      <w:lvlJc w:val="left"/>
      <w:pPr>
        <w:ind w:left="1837" w:hanging="176"/>
      </w:pPr>
      <w:rPr>
        <w:rFonts w:hint="default"/>
        <w:lang w:val="uk-UA" w:eastAsia="en-US" w:bidi="ar-SA"/>
      </w:rPr>
    </w:lvl>
    <w:lvl w:ilvl="3" w:tplc="128A7B8A">
      <w:numFmt w:val="bullet"/>
      <w:lvlText w:val="•"/>
      <w:lvlJc w:val="left"/>
      <w:pPr>
        <w:ind w:left="2616" w:hanging="176"/>
      </w:pPr>
      <w:rPr>
        <w:rFonts w:hint="default"/>
        <w:lang w:val="uk-UA" w:eastAsia="en-US" w:bidi="ar-SA"/>
      </w:rPr>
    </w:lvl>
    <w:lvl w:ilvl="4" w:tplc="B888D19A">
      <w:numFmt w:val="bullet"/>
      <w:lvlText w:val="•"/>
      <w:lvlJc w:val="left"/>
      <w:pPr>
        <w:ind w:left="3394" w:hanging="176"/>
      </w:pPr>
      <w:rPr>
        <w:rFonts w:hint="default"/>
        <w:lang w:val="uk-UA" w:eastAsia="en-US" w:bidi="ar-SA"/>
      </w:rPr>
    </w:lvl>
    <w:lvl w:ilvl="5" w:tplc="AA76F714">
      <w:numFmt w:val="bullet"/>
      <w:lvlText w:val="•"/>
      <w:lvlJc w:val="left"/>
      <w:pPr>
        <w:ind w:left="4173" w:hanging="176"/>
      </w:pPr>
      <w:rPr>
        <w:rFonts w:hint="default"/>
        <w:lang w:val="uk-UA" w:eastAsia="en-US" w:bidi="ar-SA"/>
      </w:rPr>
    </w:lvl>
    <w:lvl w:ilvl="6" w:tplc="5E36CCC4">
      <w:numFmt w:val="bullet"/>
      <w:lvlText w:val="•"/>
      <w:lvlJc w:val="left"/>
      <w:pPr>
        <w:ind w:left="4952" w:hanging="176"/>
      </w:pPr>
      <w:rPr>
        <w:rFonts w:hint="default"/>
        <w:lang w:val="uk-UA" w:eastAsia="en-US" w:bidi="ar-SA"/>
      </w:rPr>
    </w:lvl>
    <w:lvl w:ilvl="7" w:tplc="2D42BA68">
      <w:numFmt w:val="bullet"/>
      <w:lvlText w:val="•"/>
      <w:lvlJc w:val="left"/>
      <w:pPr>
        <w:ind w:left="5730" w:hanging="176"/>
      </w:pPr>
      <w:rPr>
        <w:rFonts w:hint="default"/>
        <w:lang w:val="uk-UA" w:eastAsia="en-US" w:bidi="ar-SA"/>
      </w:rPr>
    </w:lvl>
    <w:lvl w:ilvl="8" w:tplc="A9F243DC">
      <w:numFmt w:val="bullet"/>
      <w:lvlText w:val="•"/>
      <w:lvlJc w:val="left"/>
      <w:pPr>
        <w:ind w:left="6509" w:hanging="176"/>
      </w:pPr>
      <w:rPr>
        <w:rFonts w:hint="default"/>
        <w:lang w:val="uk-UA" w:eastAsia="en-US" w:bidi="ar-SA"/>
      </w:rPr>
    </w:lvl>
  </w:abstractNum>
  <w:abstractNum w:abstractNumId="117" w15:restartNumberingAfterBreak="0">
    <w:nsid w:val="735E3C5A"/>
    <w:multiLevelType w:val="hybridMultilevel"/>
    <w:tmpl w:val="2BAEFED8"/>
    <w:lvl w:ilvl="0" w:tplc="49325DFE">
      <w:start w:val="1"/>
      <w:numFmt w:val="decimal"/>
      <w:lvlText w:val="%1)"/>
      <w:lvlJc w:val="left"/>
      <w:pPr>
        <w:ind w:left="236" w:hanging="253"/>
      </w:pPr>
      <w:rPr>
        <w:rFonts w:ascii="Arial" w:eastAsia="Arial" w:hAnsi="Arial" w:cs="Arial" w:hint="default"/>
        <w:b w:val="0"/>
        <w:bCs w:val="0"/>
        <w:i w:val="0"/>
        <w:iCs w:val="0"/>
        <w:spacing w:val="0"/>
        <w:w w:val="100"/>
        <w:sz w:val="20"/>
        <w:szCs w:val="20"/>
        <w:lang w:val="uk-UA" w:eastAsia="en-US" w:bidi="ar-SA"/>
      </w:rPr>
    </w:lvl>
    <w:lvl w:ilvl="1" w:tplc="57BC3D28">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7B2A5E72">
      <w:numFmt w:val="bullet"/>
      <w:lvlText w:val="•"/>
      <w:lvlJc w:val="left"/>
      <w:pPr>
        <w:ind w:left="182" w:hanging="144"/>
      </w:pPr>
      <w:rPr>
        <w:rFonts w:hint="default"/>
        <w:lang w:val="uk-UA" w:eastAsia="en-US" w:bidi="ar-SA"/>
      </w:rPr>
    </w:lvl>
    <w:lvl w:ilvl="3" w:tplc="932CA508">
      <w:numFmt w:val="bullet"/>
      <w:lvlText w:val="•"/>
      <w:lvlJc w:val="left"/>
      <w:pPr>
        <w:ind w:left="153" w:hanging="144"/>
      </w:pPr>
      <w:rPr>
        <w:rFonts w:hint="default"/>
        <w:lang w:val="uk-UA" w:eastAsia="en-US" w:bidi="ar-SA"/>
      </w:rPr>
    </w:lvl>
    <w:lvl w:ilvl="4" w:tplc="C400D8B0">
      <w:numFmt w:val="bullet"/>
      <w:lvlText w:val="•"/>
      <w:lvlJc w:val="left"/>
      <w:pPr>
        <w:ind w:left="125" w:hanging="144"/>
      </w:pPr>
      <w:rPr>
        <w:rFonts w:hint="default"/>
        <w:lang w:val="uk-UA" w:eastAsia="en-US" w:bidi="ar-SA"/>
      </w:rPr>
    </w:lvl>
    <w:lvl w:ilvl="5" w:tplc="67EC4220">
      <w:numFmt w:val="bullet"/>
      <w:lvlText w:val="•"/>
      <w:lvlJc w:val="left"/>
      <w:pPr>
        <w:ind w:left="96" w:hanging="144"/>
      </w:pPr>
      <w:rPr>
        <w:rFonts w:hint="default"/>
        <w:lang w:val="uk-UA" w:eastAsia="en-US" w:bidi="ar-SA"/>
      </w:rPr>
    </w:lvl>
    <w:lvl w:ilvl="6" w:tplc="409E4EE0">
      <w:numFmt w:val="bullet"/>
      <w:lvlText w:val="•"/>
      <w:lvlJc w:val="left"/>
      <w:pPr>
        <w:ind w:left="67" w:hanging="144"/>
      </w:pPr>
      <w:rPr>
        <w:rFonts w:hint="default"/>
        <w:lang w:val="uk-UA" w:eastAsia="en-US" w:bidi="ar-SA"/>
      </w:rPr>
    </w:lvl>
    <w:lvl w:ilvl="7" w:tplc="653C0CFE">
      <w:numFmt w:val="bullet"/>
      <w:lvlText w:val="•"/>
      <w:lvlJc w:val="left"/>
      <w:pPr>
        <w:ind w:left="38" w:hanging="144"/>
      </w:pPr>
      <w:rPr>
        <w:rFonts w:hint="default"/>
        <w:lang w:val="uk-UA" w:eastAsia="en-US" w:bidi="ar-SA"/>
      </w:rPr>
    </w:lvl>
    <w:lvl w:ilvl="8" w:tplc="BAD63A16">
      <w:numFmt w:val="bullet"/>
      <w:lvlText w:val="•"/>
      <w:lvlJc w:val="left"/>
      <w:pPr>
        <w:ind w:left="10" w:hanging="144"/>
      </w:pPr>
      <w:rPr>
        <w:rFonts w:hint="default"/>
        <w:lang w:val="uk-UA" w:eastAsia="en-US" w:bidi="ar-SA"/>
      </w:rPr>
    </w:lvl>
  </w:abstractNum>
  <w:abstractNum w:abstractNumId="118" w15:restartNumberingAfterBreak="0">
    <w:nsid w:val="73606EC1"/>
    <w:multiLevelType w:val="hybridMultilevel"/>
    <w:tmpl w:val="6EA092AE"/>
    <w:lvl w:ilvl="0" w:tplc="C6EC07B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FE8FF9C">
      <w:numFmt w:val="bullet"/>
      <w:lvlText w:val="•"/>
      <w:lvlJc w:val="left"/>
      <w:pPr>
        <w:ind w:left="1058" w:hanging="177"/>
      </w:pPr>
      <w:rPr>
        <w:rFonts w:hint="default"/>
        <w:lang w:val="uk-UA" w:eastAsia="en-US" w:bidi="ar-SA"/>
      </w:rPr>
    </w:lvl>
    <w:lvl w:ilvl="2" w:tplc="AB2090E6">
      <w:numFmt w:val="bullet"/>
      <w:lvlText w:val="•"/>
      <w:lvlJc w:val="left"/>
      <w:pPr>
        <w:ind w:left="1837" w:hanging="177"/>
      </w:pPr>
      <w:rPr>
        <w:rFonts w:hint="default"/>
        <w:lang w:val="uk-UA" w:eastAsia="en-US" w:bidi="ar-SA"/>
      </w:rPr>
    </w:lvl>
    <w:lvl w:ilvl="3" w:tplc="371ED4C6">
      <w:numFmt w:val="bullet"/>
      <w:lvlText w:val="•"/>
      <w:lvlJc w:val="left"/>
      <w:pPr>
        <w:ind w:left="2616" w:hanging="177"/>
      </w:pPr>
      <w:rPr>
        <w:rFonts w:hint="default"/>
        <w:lang w:val="uk-UA" w:eastAsia="en-US" w:bidi="ar-SA"/>
      </w:rPr>
    </w:lvl>
    <w:lvl w:ilvl="4" w:tplc="69987A06">
      <w:numFmt w:val="bullet"/>
      <w:lvlText w:val="•"/>
      <w:lvlJc w:val="left"/>
      <w:pPr>
        <w:ind w:left="3394" w:hanging="177"/>
      </w:pPr>
      <w:rPr>
        <w:rFonts w:hint="default"/>
        <w:lang w:val="uk-UA" w:eastAsia="en-US" w:bidi="ar-SA"/>
      </w:rPr>
    </w:lvl>
    <w:lvl w:ilvl="5" w:tplc="CE7601FE">
      <w:numFmt w:val="bullet"/>
      <w:lvlText w:val="•"/>
      <w:lvlJc w:val="left"/>
      <w:pPr>
        <w:ind w:left="4173" w:hanging="177"/>
      </w:pPr>
      <w:rPr>
        <w:rFonts w:hint="default"/>
        <w:lang w:val="uk-UA" w:eastAsia="en-US" w:bidi="ar-SA"/>
      </w:rPr>
    </w:lvl>
    <w:lvl w:ilvl="6" w:tplc="C2F6E410">
      <w:numFmt w:val="bullet"/>
      <w:lvlText w:val="•"/>
      <w:lvlJc w:val="left"/>
      <w:pPr>
        <w:ind w:left="4952" w:hanging="177"/>
      </w:pPr>
      <w:rPr>
        <w:rFonts w:hint="default"/>
        <w:lang w:val="uk-UA" w:eastAsia="en-US" w:bidi="ar-SA"/>
      </w:rPr>
    </w:lvl>
    <w:lvl w:ilvl="7" w:tplc="D6C4BF9C">
      <w:numFmt w:val="bullet"/>
      <w:lvlText w:val="•"/>
      <w:lvlJc w:val="left"/>
      <w:pPr>
        <w:ind w:left="5730" w:hanging="177"/>
      </w:pPr>
      <w:rPr>
        <w:rFonts w:hint="default"/>
        <w:lang w:val="uk-UA" w:eastAsia="en-US" w:bidi="ar-SA"/>
      </w:rPr>
    </w:lvl>
    <w:lvl w:ilvl="8" w:tplc="4288B81E">
      <w:numFmt w:val="bullet"/>
      <w:lvlText w:val="•"/>
      <w:lvlJc w:val="left"/>
      <w:pPr>
        <w:ind w:left="6509" w:hanging="177"/>
      </w:pPr>
      <w:rPr>
        <w:rFonts w:hint="default"/>
        <w:lang w:val="uk-UA" w:eastAsia="en-US" w:bidi="ar-SA"/>
      </w:rPr>
    </w:lvl>
  </w:abstractNum>
  <w:abstractNum w:abstractNumId="119" w15:restartNumberingAfterBreak="0">
    <w:nsid w:val="744D718C"/>
    <w:multiLevelType w:val="hybridMultilevel"/>
    <w:tmpl w:val="A0C2A304"/>
    <w:lvl w:ilvl="0" w:tplc="639CE034">
      <w:start w:val="4"/>
      <w:numFmt w:val="decimal"/>
      <w:lvlText w:val="%1."/>
      <w:lvlJc w:val="left"/>
      <w:pPr>
        <w:ind w:left="314" w:hanging="164"/>
      </w:pPr>
      <w:rPr>
        <w:rFonts w:ascii="Arial" w:eastAsia="Arial" w:hAnsi="Arial" w:cs="Arial" w:hint="default"/>
        <w:b w:val="0"/>
        <w:bCs w:val="0"/>
        <w:i w:val="0"/>
        <w:iCs w:val="0"/>
        <w:spacing w:val="-5"/>
        <w:w w:val="100"/>
        <w:sz w:val="16"/>
        <w:szCs w:val="16"/>
        <w:lang w:val="uk-UA" w:eastAsia="en-US" w:bidi="ar-SA"/>
      </w:rPr>
    </w:lvl>
    <w:lvl w:ilvl="1" w:tplc="B1CA40D2">
      <w:numFmt w:val="bullet"/>
      <w:lvlText w:val="•"/>
      <w:lvlJc w:val="left"/>
      <w:pPr>
        <w:ind w:left="582" w:hanging="164"/>
      </w:pPr>
      <w:rPr>
        <w:rFonts w:hint="default"/>
        <w:lang w:val="uk-UA" w:eastAsia="en-US" w:bidi="ar-SA"/>
      </w:rPr>
    </w:lvl>
    <w:lvl w:ilvl="2" w:tplc="3DF67B24">
      <w:numFmt w:val="bullet"/>
      <w:lvlText w:val="•"/>
      <w:lvlJc w:val="left"/>
      <w:pPr>
        <w:ind w:left="844" w:hanging="164"/>
      </w:pPr>
      <w:rPr>
        <w:rFonts w:hint="default"/>
        <w:lang w:val="uk-UA" w:eastAsia="en-US" w:bidi="ar-SA"/>
      </w:rPr>
    </w:lvl>
    <w:lvl w:ilvl="3" w:tplc="9BEE8322">
      <w:numFmt w:val="bullet"/>
      <w:lvlText w:val="•"/>
      <w:lvlJc w:val="left"/>
      <w:pPr>
        <w:ind w:left="1106" w:hanging="164"/>
      </w:pPr>
      <w:rPr>
        <w:rFonts w:hint="default"/>
        <w:lang w:val="uk-UA" w:eastAsia="en-US" w:bidi="ar-SA"/>
      </w:rPr>
    </w:lvl>
    <w:lvl w:ilvl="4" w:tplc="22486F2A">
      <w:numFmt w:val="bullet"/>
      <w:lvlText w:val="•"/>
      <w:lvlJc w:val="left"/>
      <w:pPr>
        <w:ind w:left="1368" w:hanging="164"/>
      </w:pPr>
      <w:rPr>
        <w:rFonts w:hint="default"/>
        <w:lang w:val="uk-UA" w:eastAsia="en-US" w:bidi="ar-SA"/>
      </w:rPr>
    </w:lvl>
    <w:lvl w:ilvl="5" w:tplc="2DF6993E">
      <w:numFmt w:val="bullet"/>
      <w:lvlText w:val="•"/>
      <w:lvlJc w:val="left"/>
      <w:pPr>
        <w:ind w:left="1630" w:hanging="164"/>
      </w:pPr>
      <w:rPr>
        <w:rFonts w:hint="default"/>
        <w:lang w:val="uk-UA" w:eastAsia="en-US" w:bidi="ar-SA"/>
      </w:rPr>
    </w:lvl>
    <w:lvl w:ilvl="6" w:tplc="8BCA35FA">
      <w:numFmt w:val="bullet"/>
      <w:lvlText w:val="•"/>
      <w:lvlJc w:val="left"/>
      <w:pPr>
        <w:ind w:left="1892" w:hanging="164"/>
      </w:pPr>
      <w:rPr>
        <w:rFonts w:hint="default"/>
        <w:lang w:val="uk-UA" w:eastAsia="en-US" w:bidi="ar-SA"/>
      </w:rPr>
    </w:lvl>
    <w:lvl w:ilvl="7" w:tplc="2530E536">
      <w:numFmt w:val="bullet"/>
      <w:lvlText w:val="•"/>
      <w:lvlJc w:val="left"/>
      <w:pPr>
        <w:ind w:left="2154" w:hanging="164"/>
      </w:pPr>
      <w:rPr>
        <w:rFonts w:hint="default"/>
        <w:lang w:val="uk-UA" w:eastAsia="en-US" w:bidi="ar-SA"/>
      </w:rPr>
    </w:lvl>
    <w:lvl w:ilvl="8" w:tplc="F2B23B32">
      <w:numFmt w:val="bullet"/>
      <w:lvlText w:val="•"/>
      <w:lvlJc w:val="left"/>
      <w:pPr>
        <w:ind w:left="2416" w:hanging="164"/>
      </w:pPr>
      <w:rPr>
        <w:rFonts w:hint="default"/>
        <w:lang w:val="uk-UA" w:eastAsia="en-US" w:bidi="ar-SA"/>
      </w:rPr>
    </w:lvl>
  </w:abstractNum>
  <w:abstractNum w:abstractNumId="120" w15:restartNumberingAfterBreak="0">
    <w:nsid w:val="77CF10AD"/>
    <w:multiLevelType w:val="hybridMultilevel"/>
    <w:tmpl w:val="F0F44058"/>
    <w:lvl w:ilvl="0" w:tplc="EB944EAA">
      <w:numFmt w:val="bullet"/>
      <w:lvlText w:val="–"/>
      <w:lvlJc w:val="left"/>
      <w:pPr>
        <w:ind w:left="236" w:hanging="188"/>
      </w:pPr>
      <w:rPr>
        <w:rFonts w:ascii="Arial" w:eastAsia="Arial" w:hAnsi="Arial" w:cs="Arial" w:hint="default"/>
        <w:b w:val="0"/>
        <w:bCs w:val="0"/>
        <w:i w:val="0"/>
        <w:iCs w:val="0"/>
        <w:spacing w:val="0"/>
        <w:w w:val="99"/>
        <w:sz w:val="20"/>
        <w:szCs w:val="20"/>
        <w:lang w:val="uk-UA" w:eastAsia="en-US" w:bidi="ar-SA"/>
      </w:rPr>
    </w:lvl>
    <w:lvl w:ilvl="1" w:tplc="424A671C">
      <w:numFmt w:val="bullet"/>
      <w:lvlText w:val="•"/>
      <w:lvlJc w:val="left"/>
      <w:pPr>
        <w:ind w:left="724" w:hanging="188"/>
      </w:pPr>
      <w:rPr>
        <w:rFonts w:hint="default"/>
        <w:lang w:val="uk-UA" w:eastAsia="en-US" w:bidi="ar-SA"/>
      </w:rPr>
    </w:lvl>
    <w:lvl w:ilvl="2" w:tplc="3842A5BC">
      <w:numFmt w:val="bullet"/>
      <w:lvlText w:val="•"/>
      <w:lvlJc w:val="left"/>
      <w:pPr>
        <w:ind w:left="1209" w:hanging="188"/>
      </w:pPr>
      <w:rPr>
        <w:rFonts w:hint="default"/>
        <w:lang w:val="uk-UA" w:eastAsia="en-US" w:bidi="ar-SA"/>
      </w:rPr>
    </w:lvl>
    <w:lvl w:ilvl="3" w:tplc="9EFCACDA">
      <w:numFmt w:val="bullet"/>
      <w:lvlText w:val="•"/>
      <w:lvlJc w:val="left"/>
      <w:pPr>
        <w:ind w:left="1694" w:hanging="188"/>
      </w:pPr>
      <w:rPr>
        <w:rFonts w:hint="default"/>
        <w:lang w:val="uk-UA" w:eastAsia="en-US" w:bidi="ar-SA"/>
      </w:rPr>
    </w:lvl>
    <w:lvl w:ilvl="4" w:tplc="C680A5E0">
      <w:numFmt w:val="bullet"/>
      <w:lvlText w:val="•"/>
      <w:lvlJc w:val="left"/>
      <w:pPr>
        <w:ind w:left="2179" w:hanging="188"/>
      </w:pPr>
      <w:rPr>
        <w:rFonts w:hint="default"/>
        <w:lang w:val="uk-UA" w:eastAsia="en-US" w:bidi="ar-SA"/>
      </w:rPr>
    </w:lvl>
    <w:lvl w:ilvl="5" w:tplc="F0FA6984">
      <w:numFmt w:val="bullet"/>
      <w:lvlText w:val="•"/>
      <w:lvlJc w:val="left"/>
      <w:pPr>
        <w:ind w:left="2664" w:hanging="188"/>
      </w:pPr>
      <w:rPr>
        <w:rFonts w:hint="default"/>
        <w:lang w:val="uk-UA" w:eastAsia="en-US" w:bidi="ar-SA"/>
      </w:rPr>
    </w:lvl>
    <w:lvl w:ilvl="6" w:tplc="73C02F20">
      <w:numFmt w:val="bullet"/>
      <w:lvlText w:val="•"/>
      <w:lvlJc w:val="left"/>
      <w:pPr>
        <w:ind w:left="3148" w:hanging="188"/>
      </w:pPr>
      <w:rPr>
        <w:rFonts w:hint="default"/>
        <w:lang w:val="uk-UA" w:eastAsia="en-US" w:bidi="ar-SA"/>
      </w:rPr>
    </w:lvl>
    <w:lvl w:ilvl="7" w:tplc="57967E96">
      <w:numFmt w:val="bullet"/>
      <w:lvlText w:val="•"/>
      <w:lvlJc w:val="left"/>
      <w:pPr>
        <w:ind w:left="3633" w:hanging="188"/>
      </w:pPr>
      <w:rPr>
        <w:rFonts w:hint="default"/>
        <w:lang w:val="uk-UA" w:eastAsia="en-US" w:bidi="ar-SA"/>
      </w:rPr>
    </w:lvl>
    <w:lvl w:ilvl="8" w:tplc="A84A923C">
      <w:numFmt w:val="bullet"/>
      <w:lvlText w:val="•"/>
      <w:lvlJc w:val="left"/>
      <w:pPr>
        <w:ind w:left="4118" w:hanging="188"/>
      </w:pPr>
      <w:rPr>
        <w:rFonts w:hint="default"/>
        <w:lang w:val="uk-UA" w:eastAsia="en-US" w:bidi="ar-SA"/>
      </w:rPr>
    </w:lvl>
  </w:abstractNum>
  <w:abstractNum w:abstractNumId="121" w15:restartNumberingAfterBreak="0">
    <w:nsid w:val="782611ED"/>
    <w:multiLevelType w:val="hybridMultilevel"/>
    <w:tmpl w:val="DD5CBD8C"/>
    <w:lvl w:ilvl="0" w:tplc="5AF86A9A">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2CF89178">
      <w:numFmt w:val="bullet"/>
      <w:lvlText w:val="•"/>
      <w:lvlJc w:val="left"/>
      <w:pPr>
        <w:ind w:left="1058" w:hanging="176"/>
      </w:pPr>
      <w:rPr>
        <w:rFonts w:hint="default"/>
        <w:lang w:val="uk-UA" w:eastAsia="en-US" w:bidi="ar-SA"/>
      </w:rPr>
    </w:lvl>
    <w:lvl w:ilvl="2" w:tplc="4F32ABEC">
      <w:numFmt w:val="bullet"/>
      <w:lvlText w:val="•"/>
      <w:lvlJc w:val="left"/>
      <w:pPr>
        <w:ind w:left="1837" w:hanging="176"/>
      </w:pPr>
      <w:rPr>
        <w:rFonts w:hint="default"/>
        <w:lang w:val="uk-UA" w:eastAsia="en-US" w:bidi="ar-SA"/>
      </w:rPr>
    </w:lvl>
    <w:lvl w:ilvl="3" w:tplc="11A42182">
      <w:numFmt w:val="bullet"/>
      <w:lvlText w:val="•"/>
      <w:lvlJc w:val="left"/>
      <w:pPr>
        <w:ind w:left="2616" w:hanging="176"/>
      </w:pPr>
      <w:rPr>
        <w:rFonts w:hint="default"/>
        <w:lang w:val="uk-UA" w:eastAsia="en-US" w:bidi="ar-SA"/>
      </w:rPr>
    </w:lvl>
    <w:lvl w:ilvl="4" w:tplc="F6E8EDE0">
      <w:numFmt w:val="bullet"/>
      <w:lvlText w:val="•"/>
      <w:lvlJc w:val="left"/>
      <w:pPr>
        <w:ind w:left="3394" w:hanging="176"/>
      </w:pPr>
      <w:rPr>
        <w:rFonts w:hint="default"/>
        <w:lang w:val="uk-UA" w:eastAsia="en-US" w:bidi="ar-SA"/>
      </w:rPr>
    </w:lvl>
    <w:lvl w:ilvl="5" w:tplc="66FC6AC8">
      <w:numFmt w:val="bullet"/>
      <w:lvlText w:val="•"/>
      <w:lvlJc w:val="left"/>
      <w:pPr>
        <w:ind w:left="4173" w:hanging="176"/>
      </w:pPr>
      <w:rPr>
        <w:rFonts w:hint="default"/>
        <w:lang w:val="uk-UA" w:eastAsia="en-US" w:bidi="ar-SA"/>
      </w:rPr>
    </w:lvl>
    <w:lvl w:ilvl="6" w:tplc="D11A8D50">
      <w:numFmt w:val="bullet"/>
      <w:lvlText w:val="•"/>
      <w:lvlJc w:val="left"/>
      <w:pPr>
        <w:ind w:left="4952" w:hanging="176"/>
      </w:pPr>
      <w:rPr>
        <w:rFonts w:hint="default"/>
        <w:lang w:val="uk-UA" w:eastAsia="en-US" w:bidi="ar-SA"/>
      </w:rPr>
    </w:lvl>
    <w:lvl w:ilvl="7" w:tplc="9C8AC6B6">
      <w:numFmt w:val="bullet"/>
      <w:lvlText w:val="•"/>
      <w:lvlJc w:val="left"/>
      <w:pPr>
        <w:ind w:left="5730" w:hanging="176"/>
      </w:pPr>
      <w:rPr>
        <w:rFonts w:hint="default"/>
        <w:lang w:val="uk-UA" w:eastAsia="en-US" w:bidi="ar-SA"/>
      </w:rPr>
    </w:lvl>
    <w:lvl w:ilvl="8" w:tplc="D59091A6">
      <w:numFmt w:val="bullet"/>
      <w:lvlText w:val="•"/>
      <w:lvlJc w:val="left"/>
      <w:pPr>
        <w:ind w:left="6509" w:hanging="176"/>
      </w:pPr>
      <w:rPr>
        <w:rFonts w:hint="default"/>
        <w:lang w:val="uk-UA" w:eastAsia="en-US" w:bidi="ar-SA"/>
      </w:rPr>
    </w:lvl>
  </w:abstractNum>
  <w:abstractNum w:abstractNumId="122" w15:restartNumberingAfterBreak="0">
    <w:nsid w:val="783C5743"/>
    <w:multiLevelType w:val="hybridMultilevel"/>
    <w:tmpl w:val="E8687AFE"/>
    <w:lvl w:ilvl="0" w:tplc="CD6AF9DE">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3B56B8AC">
      <w:numFmt w:val="bullet"/>
      <w:lvlText w:val="•"/>
      <w:lvlJc w:val="left"/>
      <w:pPr>
        <w:ind w:left="909" w:hanging="132"/>
      </w:pPr>
      <w:rPr>
        <w:rFonts w:hint="default"/>
        <w:lang w:val="uk-UA" w:eastAsia="en-US" w:bidi="ar-SA"/>
      </w:rPr>
    </w:lvl>
    <w:lvl w:ilvl="2" w:tplc="0FC0BD78">
      <w:numFmt w:val="bullet"/>
      <w:lvlText w:val="•"/>
      <w:lvlJc w:val="left"/>
      <w:pPr>
        <w:ind w:left="1578" w:hanging="132"/>
      </w:pPr>
      <w:rPr>
        <w:rFonts w:hint="default"/>
        <w:lang w:val="uk-UA" w:eastAsia="en-US" w:bidi="ar-SA"/>
      </w:rPr>
    </w:lvl>
    <w:lvl w:ilvl="3" w:tplc="3B1CEAAE">
      <w:numFmt w:val="bullet"/>
      <w:lvlText w:val="•"/>
      <w:lvlJc w:val="left"/>
      <w:pPr>
        <w:ind w:left="2247" w:hanging="132"/>
      </w:pPr>
      <w:rPr>
        <w:rFonts w:hint="default"/>
        <w:lang w:val="uk-UA" w:eastAsia="en-US" w:bidi="ar-SA"/>
      </w:rPr>
    </w:lvl>
    <w:lvl w:ilvl="4" w:tplc="D4DC9D22">
      <w:numFmt w:val="bullet"/>
      <w:lvlText w:val="•"/>
      <w:lvlJc w:val="left"/>
      <w:pPr>
        <w:ind w:left="2916" w:hanging="132"/>
      </w:pPr>
      <w:rPr>
        <w:rFonts w:hint="default"/>
        <w:lang w:val="uk-UA" w:eastAsia="en-US" w:bidi="ar-SA"/>
      </w:rPr>
    </w:lvl>
    <w:lvl w:ilvl="5" w:tplc="B3E025C6">
      <w:numFmt w:val="bullet"/>
      <w:lvlText w:val="•"/>
      <w:lvlJc w:val="left"/>
      <w:pPr>
        <w:ind w:left="3585" w:hanging="132"/>
      </w:pPr>
      <w:rPr>
        <w:rFonts w:hint="default"/>
        <w:lang w:val="uk-UA" w:eastAsia="en-US" w:bidi="ar-SA"/>
      </w:rPr>
    </w:lvl>
    <w:lvl w:ilvl="6" w:tplc="8C8663FC">
      <w:numFmt w:val="bullet"/>
      <w:lvlText w:val="•"/>
      <w:lvlJc w:val="left"/>
      <w:pPr>
        <w:ind w:left="4254" w:hanging="132"/>
      </w:pPr>
      <w:rPr>
        <w:rFonts w:hint="default"/>
        <w:lang w:val="uk-UA" w:eastAsia="en-US" w:bidi="ar-SA"/>
      </w:rPr>
    </w:lvl>
    <w:lvl w:ilvl="7" w:tplc="3E3E4D34">
      <w:numFmt w:val="bullet"/>
      <w:lvlText w:val="•"/>
      <w:lvlJc w:val="left"/>
      <w:pPr>
        <w:ind w:left="4923" w:hanging="132"/>
      </w:pPr>
      <w:rPr>
        <w:rFonts w:hint="default"/>
        <w:lang w:val="uk-UA" w:eastAsia="en-US" w:bidi="ar-SA"/>
      </w:rPr>
    </w:lvl>
    <w:lvl w:ilvl="8" w:tplc="2550B714">
      <w:numFmt w:val="bullet"/>
      <w:lvlText w:val="•"/>
      <w:lvlJc w:val="left"/>
      <w:pPr>
        <w:ind w:left="5592" w:hanging="132"/>
      </w:pPr>
      <w:rPr>
        <w:rFonts w:hint="default"/>
        <w:lang w:val="uk-UA" w:eastAsia="en-US" w:bidi="ar-SA"/>
      </w:rPr>
    </w:lvl>
  </w:abstractNum>
  <w:abstractNum w:abstractNumId="123" w15:restartNumberingAfterBreak="0">
    <w:nsid w:val="7969726D"/>
    <w:multiLevelType w:val="hybridMultilevel"/>
    <w:tmpl w:val="318C37A4"/>
    <w:lvl w:ilvl="0" w:tplc="04D240D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EF660A8">
      <w:numFmt w:val="bullet"/>
      <w:lvlText w:val="•"/>
      <w:lvlJc w:val="left"/>
      <w:pPr>
        <w:ind w:left="1058" w:hanging="176"/>
      </w:pPr>
      <w:rPr>
        <w:rFonts w:hint="default"/>
        <w:lang w:val="uk-UA" w:eastAsia="en-US" w:bidi="ar-SA"/>
      </w:rPr>
    </w:lvl>
    <w:lvl w:ilvl="2" w:tplc="A28C8390">
      <w:numFmt w:val="bullet"/>
      <w:lvlText w:val="•"/>
      <w:lvlJc w:val="left"/>
      <w:pPr>
        <w:ind w:left="1837" w:hanging="176"/>
      </w:pPr>
      <w:rPr>
        <w:rFonts w:hint="default"/>
        <w:lang w:val="uk-UA" w:eastAsia="en-US" w:bidi="ar-SA"/>
      </w:rPr>
    </w:lvl>
    <w:lvl w:ilvl="3" w:tplc="A03EF7AC">
      <w:numFmt w:val="bullet"/>
      <w:lvlText w:val="•"/>
      <w:lvlJc w:val="left"/>
      <w:pPr>
        <w:ind w:left="2616" w:hanging="176"/>
      </w:pPr>
      <w:rPr>
        <w:rFonts w:hint="default"/>
        <w:lang w:val="uk-UA" w:eastAsia="en-US" w:bidi="ar-SA"/>
      </w:rPr>
    </w:lvl>
    <w:lvl w:ilvl="4" w:tplc="26D8AB14">
      <w:numFmt w:val="bullet"/>
      <w:lvlText w:val="•"/>
      <w:lvlJc w:val="left"/>
      <w:pPr>
        <w:ind w:left="3394" w:hanging="176"/>
      </w:pPr>
      <w:rPr>
        <w:rFonts w:hint="default"/>
        <w:lang w:val="uk-UA" w:eastAsia="en-US" w:bidi="ar-SA"/>
      </w:rPr>
    </w:lvl>
    <w:lvl w:ilvl="5" w:tplc="A76C72AE">
      <w:numFmt w:val="bullet"/>
      <w:lvlText w:val="•"/>
      <w:lvlJc w:val="left"/>
      <w:pPr>
        <w:ind w:left="4173" w:hanging="176"/>
      </w:pPr>
      <w:rPr>
        <w:rFonts w:hint="default"/>
        <w:lang w:val="uk-UA" w:eastAsia="en-US" w:bidi="ar-SA"/>
      </w:rPr>
    </w:lvl>
    <w:lvl w:ilvl="6" w:tplc="D750AC0E">
      <w:numFmt w:val="bullet"/>
      <w:lvlText w:val="•"/>
      <w:lvlJc w:val="left"/>
      <w:pPr>
        <w:ind w:left="4952" w:hanging="176"/>
      </w:pPr>
      <w:rPr>
        <w:rFonts w:hint="default"/>
        <w:lang w:val="uk-UA" w:eastAsia="en-US" w:bidi="ar-SA"/>
      </w:rPr>
    </w:lvl>
    <w:lvl w:ilvl="7" w:tplc="1714D4F6">
      <w:numFmt w:val="bullet"/>
      <w:lvlText w:val="•"/>
      <w:lvlJc w:val="left"/>
      <w:pPr>
        <w:ind w:left="5730" w:hanging="176"/>
      </w:pPr>
      <w:rPr>
        <w:rFonts w:hint="default"/>
        <w:lang w:val="uk-UA" w:eastAsia="en-US" w:bidi="ar-SA"/>
      </w:rPr>
    </w:lvl>
    <w:lvl w:ilvl="8" w:tplc="77743A04">
      <w:numFmt w:val="bullet"/>
      <w:lvlText w:val="•"/>
      <w:lvlJc w:val="left"/>
      <w:pPr>
        <w:ind w:left="6509" w:hanging="176"/>
      </w:pPr>
      <w:rPr>
        <w:rFonts w:hint="default"/>
        <w:lang w:val="uk-UA" w:eastAsia="en-US" w:bidi="ar-SA"/>
      </w:rPr>
    </w:lvl>
  </w:abstractNum>
  <w:abstractNum w:abstractNumId="124" w15:restartNumberingAfterBreak="0">
    <w:nsid w:val="7A295405"/>
    <w:multiLevelType w:val="hybridMultilevel"/>
    <w:tmpl w:val="1B8296CA"/>
    <w:lvl w:ilvl="0" w:tplc="6B760BE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FC2484C0">
      <w:numFmt w:val="bullet"/>
      <w:lvlText w:val="•"/>
      <w:lvlJc w:val="left"/>
      <w:pPr>
        <w:ind w:left="1058" w:hanging="177"/>
      </w:pPr>
      <w:rPr>
        <w:rFonts w:hint="default"/>
        <w:lang w:val="uk-UA" w:eastAsia="en-US" w:bidi="ar-SA"/>
      </w:rPr>
    </w:lvl>
    <w:lvl w:ilvl="2" w:tplc="216A58EE">
      <w:numFmt w:val="bullet"/>
      <w:lvlText w:val="•"/>
      <w:lvlJc w:val="left"/>
      <w:pPr>
        <w:ind w:left="1837" w:hanging="177"/>
      </w:pPr>
      <w:rPr>
        <w:rFonts w:hint="default"/>
        <w:lang w:val="uk-UA" w:eastAsia="en-US" w:bidi="ar-SA"/>
      </w:rPr>
    </w:lvl>
    <w:lvl w:ilvl="3" w:tplc="1C64763C">
      <w:numFmt w:val="bullet"/>
      <w:lvlText w:val="•"/>
      <w:lvlJc w:val="left"/>
      <w:pPr>
        <w:ind w:left="2616" w:hanging="177"/>
      </w:pPr>
      <w:rPr>
        <w:rFonts w:hint="default"/>
        <w:lang w:val="uk-UA" w:eastAsia="en-US" w:bidi="ar-SA"/>
      </w:rPr>
    </w:lvl>
    <w:lvl w:ilvl="4" w:tplc="70B68BE6">
      <w:numFmt w:val="bullet"/>
      <w:lvlText w:val="•"/>
      <w:lvlJc w:val="left"/>
      <w:pPr>
        <w:ind w:left="3394" w:hanging="177"/>
      </w:pPr>
      <w:rPr>
        <w:rFonts w:hint="default"/>
        <w:lang w:val="uk-UA" w:eastAsia="en-US" w:bidi="ar-SA"/>
      </w:rPr>
    </w:lvl>
    <w:lvl w:ilvl="5" w:tplc="6898F540">
      <w:numFmt w:val="bullet"/>
      <w:lvlText w:val="•"/>
      <w:lvlJc w:val="left"/>
      <w:pPr>
        <w:ind w:left="4173" w:hanging="177"/>
      </w:pPr>
      <w:rPr>
        <w:rFonts w:hint="default"/>
        <w:lang w:val="uk-UA" w:eastAsia="en-US" w:bidi="ar-SA"/>
      </w:rPr>
    </w:lvl>
    <w:lvl w:ilvl="6" w:tplc="3D7ACE4A">
      <w:numFmt w:val="bullet"/>
      <w:lvlText w:val="•"/>
      <w:lvlJc w:val="left"/>
      <w:pPr>
        <w:ind w:left="4952" w:hanging="177"/>
      </w:pPr>
      <w:rPr>
        <w:rFonts w:hint="default"/>
        <w:lang w:val="uk-UA" w:eastAsia="en-US" w:bidi="ar-SA"/>
      </w:rPr>
    </w:lvl>
    <w:lvl w:ilvl="7" w:tplc="A3F8DB0C">
      <w:numFmt w:val="bullet"/>
      <w:lvlText w:val="•"/>
      <w:lvlJc w:val="left"/>
      <w:pPr>
        <w:ind w:left="5730" w:hanging="177"/>
      </w:pPr>
      <w:rPr>
        <w:rFonts w:hint="default"/>
        <w:lang w:val="uk-UA" w:eastAsia="en-US" w:bidi="ar-SA"/>
      </w:rPr>
    </w:lvl>
    <w:lvl w:ilvl="8" w:tplc="06BE000C">
      <w:numFmt w:val="bullet"/>
      <w:lvlText w:val="•"/>
      <w:lvlJc w:val="left"/>
      <w:pPr>
        <w:ind w:left="6509" w:hanging="177"/>
      </w:pPr>
      <w:rPr>
        <w:rFonts w:hint="default"/>
        <w:lang w:val="uk-UA" w:eastAsia="en-US" w:bidi="ar-SA"/>
      </w:rPr>
    </w:lvl>
  </w:abstractNum>
  <w:abstractNum w:abstractNumId="125" w15:restartNumberingAfterBreak="0">
    <w:nsid w:val="7E333473"/>
    <w:multiLevelType w:val="multilevel"/>
    <w:tmpl w:val="C37C0390"/>
    <w:lvl w:ilvl="0">
      <w:start w:val="1"/>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26" w15:restartNumberingAfterBreak="0">
    <w:nsid w:val="7E9E4BDA"/>
    <w:multiLevelType w:val="hybridMultilevel"/>
    <w:tmpl w:val="4A7CE6EC"/>
    <w:lvl w:ilvl="0" w:tplc="A322FFB8">
      <w:numFmt w:val="bullet"/>
      <w:lvlText w:val="–"/>
      <w:lvlJc w:val="left"/>
      <w:pPr>
        <w:ind w:left="79" w:hanging="120"/>
      </w:pPr>
      <w:rPr>
        <w:rFonts w:ascii="Arial" w:eastAsia="Arial" w:hAnsi="Arial" w:cs="Arial" w:hint="default"/>
        <w:b w:val="0"/>
        <w:bCs w:val="0"/>
        <w:i w:val="0"/>
        <w:iCs w:val="0"/>
        <w:spacing w:val="0"/>
        <w:w w:val="101"/>
        <w:sz w:val="15"/>
        <w:szCs w:val="15"/>
        <w:lang w:val="uk-UA" w:eastAsia="en-US" w:bidi="ar-SA"/>
      </w:rPr>
    </w:lvl>
    <w:lvl w:ilvl="1" w:tplc="D696EC2E">
      <w:numFmt w:val="bullet"/>
      <w:lvlText w:val="–"/>
      <w:lvlJc w:val="left"/>
      <w:pPr>
        <w:ind w:left="86" w:hanging="120"/>
      </w:pPr>
      <w:rPr>
        <w:rFonts w:ascii="Arial" w:eastAsia="Arial" w:hAnsi="Arial" w:cs="Arial" w:hint="default"/>
        <w:b w:val="0"/>
        <w:bCs w:val="0"/>
        <w:i w:val="0"/>
        <w:iCs w:val="0"/>
        <w:spacing w:val="0"/>
        <w:w w:val="101"/>
        <w:sz w:val="15"/>
        <w:szCs w:val="15"/>
        <w:lang w:val="uk-UA" w:eastAsia="en-US" w:bidi="ar-SA"/>
      </w:rPr>
    </w:lvl>
    <w:lvl w:ilvl="2" w:tplc="62F01A9E">
      <w:numFmt w:val="bullet"/>
      <w:lvlText w:val="•"/>
      <w:lvlJc w:val="left"/>
      <w:pPr>
        <w:ind w:left="601" w:hanging="120"/>
      </w:pPr>
      <w:rPr>
        <w:rFonts w:hint="default"/>
        <w:lang w:val="uk-UA" w:eastAsia="en-US" w:bidi="ar-SA"/>
      </w:rPr>
    </w:lvl>
    <w:lvl w:ilvl="3" w:tplc="91D87E1E">
      <w:numFmt w:val="bullet"/>
      <w:lvlText w:val="•"/>
      <w:lvlJc w:val="left"/>
      <w:pPr>
        <w:ind w:left="861" w:hanging="120"/>
      </w:pPr>
      <w:rPr>
        <w:rFonts w:hint="default"/>
        <w:lang w:val="uk-UA" w:eastAsia="en-US" w:bidi="ar-SA"/>
      </w:rPr>
    </w:lvl>
    <w:lvl w:ilvl="4" w:tplc="DDCC91D4">
      <w:numFmt w:val="bullet"/>
      <w:lvlText w:val="•"/>
      <w:lvlJc w:val="left"/>
      <w:pPr>
        <w:ind w:left="1122" w:hanging="120"/>
      </w:pPr>
      <w:rPr>
        <w:rFonts w:hint="default"/>
        <w:lang w:val="uk-UA" w:eastAsia="en-US" w:bidi="ar-SA"/>
      </w:rPr>
    </w:lvl>
    <w:lvl w:ilvl="5" w:tplc="00F03172">
      <w:numFmt w:val="bullet"/>
      <w:lvlText w:val="•"/>
      <w:lvlJc w:val="left"/>
      <w:pPr>
        <w:ind w:left="1383" w:hanging="120"/>
      </w:pPr>
      <w:rPr>
        <w:rFonts w:hint="default"/>
        <w:lang w:val="uk-UA" w:eastAsia="en-US" w:bidi="ar-SA"/>
      </w:rPr>
    </w:lvl>
    <w:lvl w:ilvl="6" w:tplc="4C92F35E">
      <w:numFmt w:val="bullet"/>
      <w:lvlText w:val="•"/>
      <w:lvlJc w:val="left"/>
      <w:pPr>
        <w:ind w:left="1643" w:hanging="120"/>
      </w:pPr>
      <w:rPr>
        <w:rFonts w:hint="default"/>
        <w:lang w:val="uk-UA" w:eastAsia="en-US" w:bidi="ar-SA"/>
      </w:rPr>
    </w:lvl>
    <w:lvl w:ilvl="7" w:tplc="124C7318">
      <w:numFmt w:val="bullet"/>
      <w:lvlText w:val="•"/>
      <w:lvlJc w:val="left"/>
      <w:pPr>
        <w:ind w:left="1904" w:hanging="120"/>
      </w:pPr>
      <w:rPr>
        <w:rFonts w:hint="default"/>
        <w:lang w:val="uk-UA" w:eastAsia="en-US" w:bidi="ar-SA"/>
      </w:rPr>
    </w:lvl>
    <w:lvl w:ilvl="8" w:tplc="F60608FE">
      <w:numFmt w:val="bullet"/>
      <w:lvlText w:val="•"/>
      <w:lvlJc w:val="left"/>
      <w:pPr>
        <w:ind w:left="2164" w:hanging="120"/>
      </w:pPr>
      <w:rPr>
        <w:rFonts w:hint="default"/>
        <w:lang w:val="uk-UA" w:eastAsia="en-US" w:bidi="ar-SA"/>
      </w:rPr>
    </w:lvl>
  </w:abstractNum>
  <w:abstractNum w:abstractNumId="127" w15:restartNumberingAfterBreak="0">
    <w:nsid w:val="7FE97079"/>
    <w:multiLevelType w:val="hybridMultilevel"/>
    <w:tmpl w:val="3D983FFA"/>
    <w:lvl w:ilvl="0" w:tplc="B6403E5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90127FA0">
      <w:numFmt w:val="bullet"/>
      <w:lvlText w:val="•"/>
      <w:lvlJc w:val="left"/>
      <w:pPr>
        <w:ind w:left="1058" w:hanging="177"/>
      </w:pPr>
      <w:rPr>
        <w:rFonts w:hint="default"/>
        <w:lang w:val="uk-UA" w:eastAsia="en-US" w:bidi="ar-SA"/>
      </w:rPr>
    </w:lvl>
    <w:lvl w:ilvl="2" w:tplc="9064C322">
      <w:numFmt w:val="bullet"/>
      <w:lvlText w:val="•"/>
      <w:lvlJc w:val="left"/>
      <w:pPr>
        <w:ind w:left="1837" w:hanging="177"/>
      </w:pPr>
      <w:rPr>
        <w:rFonts w:hint="default"/>
        <w:lang w:val="uk-UA" w:eastAsia="en-US" w:bidi="ar-SA"/>
      </w:rPr>
    </w:lvl>
    <w:lvl w:ilvl="3" w:tplc="6F7A1E7A">
      <w:numFmt w:val="bullet"/>
      <w:lvlText w:val="•"/>
      <w:lvlJc w:val="left"/>
      <w:pPr>
        <w:ind w:left="2616" w:hanging="177"/>
      </w:pPr>
      <w:rPr>
        <w:rFonts w:hint="default"/>
        <w:lang w:val="uk-UA" w:eastAsia="en-US" w:bidi="ar-SA"/>
      </w:rPr>
    </w:lvl>
    <w:lvl w:ilvl="4" w:tplc="86DAD03C">
      <w:numFmt w:val="bullet"/>
      <w:lvlText w:val="•"/>
      <w:lvlJc w:val="left"/>
      <w:pPr>
        <w:ind w:left="3394" w:hanging="177"/>
      </w:pPr>
      <w:rPr>
        <w:rFonts w:hint="default"/>
        <w:lang w:val="uk-UA" w:eastAsia="en-US" w:bidi="ar-SA"/>
      </w:rPr>
    </w:lvl>
    <w:lvl w:ilvl="5" w:tplc="0278370C">
      <w:numFmt w:val="bullet"/>
      <w:lvlText w:val="•"/>
      <w:lvlJc w:val="left"/>
      <w:pPr>
        <w:ind w:left="4173" w:hanging="177"/>
      </w:pPr>
      <w:rPr>
        <w:rFonts w:hint="default"/>
        <w:lang w:val="uk-UA" w:eastAsia="en-US" w:bidi="ar-SA"/>
      </w:rPr>
    </w:lvl>
    <w:lvl w:ilvl="6" w:tplc="1430EECA">
      <w:numFmt w:val="bullet"/>
      <w:lvlText w:val="•"/>
      <w:lvlJc w:val="left"/>
      <w:pPr>
        <w:ind w:left="4952" w:hanging="177"/>
      </w:pPr>
      <w:rPr>
        <w:rFonts w:hint="default"/>
        <w:lang w:val="uk-UA" w:eastAsia="en-US" w:bidi="ar-SA"/>
      </w:rPr>
    </w:lvl>
    <w:lvl w:ilvl="7" w:tplc="7F5EC4DA">
      <w:numFmt w:val="bullet"/>
      <w:lvlText w:val="•"/>
      <w:lvlJc w:val="left"/>
      <w:pPr>
        <w:ind w:left="5730" w:hanging="177"/>
      </w:pPr>
      <w:rPr>
        <w:rFonts w:hint="default"/>
        <w:lang w:val="uk-UA" w:eastAsia="en-US" w:bidi="ar-SA"/>
      </w:rPr>
    </w:lvl>
    <w:lvl w:ilvl="8" w:tplc="7ADA9AAC">
      <w:numFmt w:val="bullet"/>
      <w:lvlText w:val="•"/>
      <w:lvlJc w:val="left"/>
      <w:pPr>
        <w:ind w:left="6509" w:hanging="177"/>
      </w:pPr>
      <w:rPr>
        <w:rFonts w:hint="default"/>
        <w:lang w:val="uk-UA" w:eastAsia="en-US" w:bidi="ar-SA"/>
      </w:rPr>
    </w:lvl>
  </w:abstractNum>
  <w:num w:numId="1" w16cid:durableId="1325552250">
    <w:abstractNumId w:val="46"/>
  </w:num>
  <w:num w:numId="2" w16cid:durableId="1060253758">
    <w:abstractNumId w:val="28"/>
  </w:num>
  <w:num w:numId="3" w16cid:durableId="1340427281">
    <w:abstractNumId w:val="20"/>
  </w:num>
  <w:num w:numId="4" w16cid:durableId="724762759">
    <w:abstractNumId w:val="97"/>
  </w:num>
  <w:num w:numId="5" w16cid:durableId="802967629">
    <w:abstractNumId w:val="122"/>
  </w:num>
  <w:num w:numId="6" w16cid:durableId="993023138">
    <w:abstractNumId w:val="92"/>
  </w:num>
  <w:num w:numId="7" w16cid:durableId="2049521746">
    <w:abstractNumId w:val="32"/>
  </w:num>
  <w:num w:numId="8" w16cid:durableId="1407415912">
    <w:abstractNumId w:val="105"/>
  </w:num>
  <w:num w:numId="9" w16cid:durableId="1283267150">
    <w:abstractNumId w:val="66"/>
  </w:num>
  <w:num w:numId="10" w16cid:durableId="1284456801">
    <w:abstractNumId w:val="55"/>
  </w:num>
  <w:num w:numId="11" w16cid:durableId="771048434">
    <w:abstractNumId w:val="12"/>
  </w:num>
  <w:num w:numId="12" w16cid:durableId="750615440">
    <w:abstractNumId w:val="44"/>
  </w:num>
  <w:num w:numId="13" w16cid:durableId="1762137066">
    <w:abstractNumId w:val="18"/>
  </w:num>
  <w:num w:numId="14" w16cid:durableId="1138379566">
    <w:abstractNumId w:val="112"/>
  </w:num>
  <w:num w:numId="15" w16cid:durableId="60450832">
    <w:abstractNumId w:val="125"/>
  </w:num>
  <w:num w:numId="16" w16cid:durableId="1485271301">
    <w:abstractNumId w:val="119"/>
  </w:num>
  <w:num w:numId="17" w16cid:durableId="768548761">
    <w:abstractNumId w:val="23"/>
  </w:num>
  <w:num w:numId="18" w16cid:durableId="1396732965">
    <w:abstractNumId w:val="51"/>
  </w:num>
  <w:num w:numId="19" w16cid:durableId="1296253470">
    <w:abstractNumId w:val="98"/>
  </w:num>
  <w:num w:numId="20" w16cid:durableId="1173690263">
    <w:abstractNumId w:val="30"/>
  </w:num>
  <w:num w:numId="21" w16cid:durableId="47918242">
    <w:abstractNumId w:val="15"/>
  </w:num>
  <w:num w:numId="22" w16cid:durableId="1347248452">
    <w:abstractNumId w:val="96"/>
  </w:num>
  <w:num w:numId="23" w16cid:durableId="1545364595">
    <w:abstractNumId w:val="79"/>
  </w:num>
  <w:num w:numId="24" w16cid:durableId="698429663">
    <w:abstractNumId w:val="2"/>
  </w:num>
  <w:num w:numId="25" w16cid:durableId="364210428">
    <w:abstractNumId w:val="60"/>
  </w:num>
  <w:num w:numId="26" w16cid:durableId="1913659418">
    <w:abstractNumId w:val="26"/>
  </w:num>
  <w:num w:numId="27" w16cid:durableId="1947733861">
    <w:abstractNumId w:val="102"/>
  </w:num>
  <w:num w:numId="28" w16cid:durableId="1856184251">
    <w:abstractNumId w:val="106"/>
  </w:num>
  <w:num w:numId="29" w16cid:durableId="1525943086">
    <w:abstractNumId w:val="4"/>
  </w:num>
  <w:num w:numId="30" w16cid:durableId="62990119">
    <w:abstractNumId w:val="62"/>
  </w:num>
  <w:num w:numId="31" w16cid:durableId="1108159108">
    <w:abstractNumId w:val="14"/>
  </w:num>
  <w:num w:numId="32" w16cid:durableId="374701571">
    <w:abstractNumId w:val="35"/>
  </w:num>
  <w:num w:numId="33" w16cid:durableId="2050105271">
    <w:abstractNumId w:val="37"/>
  </w:num>
  <w:num w:numId="34" w16cid:durableId="709383332">
    <w:abstractNumId w:val="69"/>
  </w:num>
  <w:num w:numId="35" w16cid:durableId="1130127602">
    <w:abstractNumId w:val="77"/>
  </w:num>
  <w:num w:numId="36" w16cid:durableId="2072924313">
    <w:abstractNumId w:val="87"/>
  </w:num>
  <w:num w:numId="37" w16cid:durableId="500782088">
    <w:abstractNumId w:val="59"/>
  </w:num>
  <w:num w:numId="38" w16cid:durableId="88698548">
    <w:abstractNumId w:val="53"/>
  </w:num>
  <w:num w:numId="39" w16cid:durableId="833952703">
    <w:abstractNumId w:val="86"/>
  </w:num>
  <w:num w:numId="40" w16cid:durableId="374473801">
    <w:abstractNumId w:val="85"/>
  </w:num>
  <w:num w:numId="41" w16cid:durableId="900138359">
    <w:abstractNumId w:val="76"/>
  </w:num>
  <w:num w:numId="42" w16cid:durableId="1622347323">
    <w:abstractNumId w:val="95"/>
  </w:num>
  <w:num w:numId="43" w16cid:durableId="83452829">
    <w:abstractNumId w:val="88"/>
  </w:num>
  <w:num w:numId="44" w16cid:durableId="1820999739">
    <w:abstractNumId w:val="54"/>
  </w:num>
  <w:num w:numId="45" w16cid:durableId="1292636125">
    <w:abstractNumId w:val="72"/>
  </w:num>
  <w:num w:numId="46" w16cid:durableId="422996024">
    <w:abstractNumId w:val="104"/>
  </w:num>
  <w:num w:numId="47" w16cid:durableId="1536581301">
    <w:abstractNumId w:val="8"/>
  </w:num>
  <w:num w:numId="48" w16cid:durableId="157893671">
    <w:abstractNumId w:val="115"/>
  </w:num>
  <w:num w:numId="49" w16cid:durableId="880093558">
    <w:abstractNumId w:val="89"/>
  </w:num>
  <w:num w:numId="50" w16cid:durableId="1624192590">
    <w:abstractNumId w:val="34"/>
  </w:num>
  <w:num w:numId="51" w16cid:durableId="2052336232">
    <w:abstractNumId w:val="13"/>
  </w:num>
  <w:num w:numId="52" w16cid:durableId="1826050642">
    <w:abstractNumId w:val="73"/>
  </w:num>
  <w:num w:numId="53" w16cid:durableId="1784380647">
    <w:abstractNumId w:val="110"/>
  </w:num>
  <w:num w:numId="54" w16cid:durableId="1311518964">
    <w:abstractNumId w:val="100"/>
  </w:num>
  <w:num w:numId="55" w16cid:durableId="1248615538">
    <w:abstractNumId w:val="68"/>
  </w:num>
  <w:num w:numId="56" w16cid:durableId="687485119">
    <w:abstractNumId w:val="49"/>
  </w:num>
  <w:num w:numId="57" w16cid:durableId="127207476">
    <w:abstractNumId w:val="6"/>
  </w:num>
  <w:num w:numId="58" w16cid:durableId="1166440817">
    <w:abstractNumId w:val="1"/>
  </w:num>
  <w:num w:numId="59" w16cid:durableId="246773315">
    <w:abstractNumId w:val="74"/>
  </w:num>
  <w:num w:numId="60" w16cid:durableId="596597354">
    <w:abstractNumId w:val="84"/>
  </w:num>
  <w:num w:numId="61" w16cid:durableId="1950578664">
    <w:abstractNumId w:val="82"/>
  </w:num>
  <w:num w:numId="62" w16cid:durableId="961226480">
    <w:abstractNumId w:val="5"/>
  </w:num>
  <w:num w:numId="63" w16cid:durableId="1218709127">
    <w:abstractNumId w:val="78"/>
  </w:num>
  <w:num w:numId="64" w16cid:durableId="760878611">
    <w:abstractNumId w:val="127"/>
  </w:num>
  <w:num w:numId="65" w16cid:durableId="1334720689">
    <w:abstractNumId w:val="99"/>
  </w:num>
  <w:num w:numId="66" w16cid:durableId="474958153">
    <w:abstractNumId w:val="80"/>
  </w:num>
  <w:num w:numId="67" w16cid:durableId="351685140">
    <w:abstractNumId w:val="124"/>
  </w:num>
  <w:num w:numId="68" w16cid:durableId="1381510836">
    <w:abstractNumId w:val="16"/>
  </w:num>
  <w:num w:numId="69" w16cid:durableId="298582741">
    <w:abstractNumId w:val="31"/>
  </w:num>
  <w:num w:numId="70" w16cid:durableId="1312707509">
    <w:abstractNumId w:val="0"/>
  </w:num>
  <w:num w:numId="71" w16cid:durableId="1439565824">
    <w:abstractNumId w:val="10"/>
  </w:num>
  <w:num w:numId="72" w16cid:durableId="141508525">
    <w:abstractNumId w:val="11"/>
  </w:num>
  <w:num w:numId="73" w16cid:durableId="1257833229">
    <w:abstractNumId w:val="93"/>
  </w:num>
  <w:num w:numId="74" w16cid:durableId="810488716">
    <w:abstractNumId w:val="24"/>
  </w:num>
  <w:num w:numId="75" w16cid:durableId="1410808393">
    <w:abstractNumId w:val="114"/>
  </w:num>
  <w:num w:numId="76" w16cid:durableId="1420951751">
    <w:abstractNumId w:val="56"/>
  </w:num>
  <w:num w:numId="77" w16cid:durableId="403526967">
    <w:abstractNumId w:val="58"/>
  </w:num>
  <w:num w:numId="78" w16cid:durableId="1881479638">
    <w:abstractNumId w:val="19"/>
  </w:num>
  <w:num w:numId="79" w16cid:durableId="13386552">
    <w:abstractNumId w:val="118"/>
  </w:num>
  <w:num w:numId="80" w16cid:durableId="814302468">
    <w:abstractNumId w:val="9"/>
  </w:num>
  <w:num w:numId="81" w16cid:durableId="307983175">
    <w:abstractNumId w:val="116"/>
  </w:num>
  <w:num w:numId="82" w16cid:durableId="276329530">
    <w:abstractNumId w:val="27"/>
  </w:num>
  <w:num w:numId="83" w16cid:durableId="185560005">
    <w:abstractNumId w:val="50"/>
  </w:num>
  <w:num w:numId="84" w16cid:durableId="121922101">
    <w:abstractNumId w:val="42"/>
  </w:num>
  <w:num w:numId="85" w16cid:durableId="1158811577">
    <w:abstractNumId w:val="3"/>
  </w:num>
  <w:num w:numId="86" w16cid:durableId="1163928618">
    <w:abstractNumId w:val="121"/>
  </w:num>
  <w:num w:numId="87" w16cid:durableId="150802163">
    <w:abstractNumId w:val="71"/>
  </w:num>
  <w:num w:numId="88" w16cid:durableId="1419523982">
    <w:abstractNumId w:val="113"/>
  </w:num>
  <w:num w:numId="89" w16cid:durableId="88040910">
    <w:abstractNumId w:val="123"/>
  </w:num>
  <w:num w:numId="90" w16cid:durableId="1183589235">
    <w:abstractNumId w:val="48"/>
  </w:num>
  <w:num w:numId="91" w16cid:durableId="2139838393">
    <w:abstractNumId w:val="91"/>
  </w:num>
  <w:num w:numId="92" w16cid:durableId="997610859">
    <w:abstractNumId w:val="52"/>
  </w:num>
  <w:num w:numId="93" w16cid:durableId="1517234363">
    <w:abstractNumId w:val="64"/>
  </w:num>
  <w:num w:numId="94" w16cid:durableId="702633610">
    <w:abstractNumId w:val="103"/>
  </w:num>
  <w:num w:numId="95" w16cid:durableId="2025746872">
    <w:abstractNumId w:val="120"/>
  </w:num>
  <w:num w:numId="96" w16cid:durableId="644168636">
    <w:abstractNumId w:val="75"/>
  </w:num>
  <w:num w:numId="97" w16cid:durableId="1252469587">
    <w:abstractNumId w:val="65"/>
  </w:num>
  <w:num w:numId="98" w16cid:durableId="1752893850">
    <w:abstractNumId w:val="33"/>
  </w:num>
  <w:num w:numId="99" w16cid:durableId="171602358">
    <w:abstractNumId w:val="43"/>
  </w:num>
  <w:num w:numId="100" w16cid:durableId="78017972">
    <w:abstractNumId w:val="25"/>
  </w:num>
  <w:num w:numId="101" w16cid:durableId="1437169871">
    <w:abstractNumId w:val="29"/>
  </w:num>
  <w:num w:numId="102" w16cid:durableId="1543904858">
    <w:abstractNumId w:val="117"/>
  </w:num>
  <w:num w:numId="103" w16cid:durableId="1816027166">
    <w:abstractNumId w:val="83"/>
  </w:num>
  <w:num w:numId="104" w16cid:durableId="1018967679">
    <w:abstractNumId w:val="107"/>
  </w:num>
  <w:num w:numId="105" w16cid:durableId="2043171718">
    <w:abstractNumId w:val="81"/>
  </w:num>
  <w:num w:numId="106" w16cid:durableId="1950425809">
    <w:abstractNumId w:val="36"/>
  </w:num>
  <w:num w:numId="107" w16cid:durableId="805513621">
    <w:abstractNumId w:val="21"/>
  </w:num>
  <w:num w:numId="108" w16cid:durableId="623772088">
    <w:abstractNumId w:val="17"/>
  </w:num>
  <w:num w:numId="109" w16cid:durableId="327483463">
    <w:abstractNumId w:val="41"/>
  </w:num>
  <w:num w:numId="110" w16cid:durableId="1413552479">
    <w:abstractNumId w:val="90"/>
  </w:num>
  <w:num w:numId="111" w16cid:durableId="488519190">
    <w:abstractNumId w:val="38"/>
  </w:num>
  <w:num w:numId="112" w16cid:durableId="1239823559">
    <w:abstractNumId w:val="109"/>
  </w:num>
  <w:num w:numId="113" w16cid:durableId="12994646">
    <w:abstractNumId w:val="22"/>
  </w:num>
  <w:num w:numId="114" w16cid:durableId="1699499853">
    <w:abstractNumId w:val="108"/>
  </w:num>
  <w:num w:numId="115" w16cid:durableId="1158615281">
    <w:abstractNumId w:val="39"/>
  </w:num>
  <w:num w:numId="116" w16cid:durableId="989139898">
    <w:abstractNumId w:val="126"/>
  </w:num>
  <w:num w:numId="117" w16cid:durableId="1847937235">
    <w:abstractNumId w:val="67"/>
  </w:num>
  <w:num w:numId="118" w16cid:durableId="1061826732">
    <w:abstractNumId w:val="57"/>
  </w:num>
  <w:num w:numId="119" w16cid:durableId="1659730618">
    <w:abstractNumId w:val="45"/>
  </w:num>
  <w:num w:numId="120" w16cid:durableId="647199949">
    <w:abstractNumId w:val="63"/>
  </w:num>
  <w:num w:numId="121" w16cid:durableId="284195610">
    <w:abstractNumId w:val="101"/>
  </w:num>
  <w:num w:numId="122" w16cid:durableId="124932582">
    <w:abstractNumId w:val="40"/>
  </w:num>
  <w:num w:numId="123" w16cid:durableId="1412311988">
    <w:abstractNumId w:val="70"/>
  </w:num>
  <w:num w:numId="124" w16cid:durableId="1468428202">
    <w:abstractNumId w:val="7"/>
  </w:num>
  <w:num w:numId="125" w16cid:durableId="412363781">
    <w:abstractNumId w:val="94"/>
  </w:num>
  <w:num w:numId="126" w16cid:durableId="1910769289">
    <w:abstractNumId w:val="111"/>
  </w:num>
  <w:num w:numId="127" w16cid:durableId="751780980">
    <w:abstractNumId w:val="47"/>
  </w:num>
  <w:num w:numId="128" w16cid:durableId="758913114">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E7"/>
    <w:rsid w:val="00086F0A"/>
    <w:rsid w:val="000E4F08"/>
    <w:rsid w:val="001D6BDA"/>
    <w:rsid w:val="001F2CD3"/>
    <w:rsid w:val="00241875"/>
    <w:rsid w:val="002B3FB4"/>
    <w:rsid w:val="002D3A32"/>
    <w:rsid w:val="004415E7"/>
    <w:rsid w:val="00477C80"/>
    <w:rsid w:val="004F1B54"/>
    <w:rsid w:val="00564263"/>
    <w:rsid w:val="007C47AD"/>
    <w:rsid w:val="0087584E"/>
    <w:rsid w:val="009D15FC"/>
    <w:rsid w:val="00A36440"/>
    <w:rsid w:val="00AC2AAD"/>
    <w:rsid w:val="00B963AE"/>
    <w:rsid w:val="00DE5D67"/>
    <w:rsid w:val="00F71B85"/>
    <w:rsid w:val="00FE0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2096"/>
  <w15:chartTrackingRefBased/>
  <w15:docId w15:val="{3A31E02F-EF43-42AB-8CC2-998254A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E7"/>
    <w:pPr>
      <w:widowControl w:val="0"/>
      <w:autoSpaceDE w:val="0"/>
      <w:autoSpaceDN w:val="0"/>
      <w:spacing w:after="0" w:line="240" w:lineRule="auto"/>
    </w:pPr>
    <w:rPr>
      <w:rFonts w:ascii="Arial" w:eastAsia="Arial" w:hAnsi="Arial" w:cs="Arial"/>
      <w:kern w:val="0"/>
      <w14:ligatures w14:val="none"/>
    </w:rPr>
  </w:style>
  <w:style w:type="paragraph" w:styleId="1">
    <w:name w:val="heading 1"/>
    <w:basedOn w:val="a"/>
    <w:link w:val="10"/>
    <w:uiPriority w:val="9"/>
    <w:qFormat/>
    <w:rsid w:val="004415E7"/>
    <w:pPr>
      <w:ind w:left="1056"/>
      <w:outlineLvl w:val="0"/>
    </w:pPr>
    <w:rPr>
      <w:rFonts w:ascii="Gothic Uralic" w:eastAsia="Gothic Uralic" w:hAnsi="Gothic Uralic" w:cs="Gothic Uralic"/>
      <w:b/>
      <w:bCs/>
      <w:sz w:val="24"/>
      <w:szCs w:val="24"/>
    </w:rPr>
  </w:style>
  <w:style w:type="paragraph" w:styleId="2">
    <w:name w:val="heading 2"/>
    <w:basedOn w:val="a"/>
    <w:link w:val="20"/>
    <w:uiPriority w:val="9"/>
    <w:unhideWhenUsed/>
    <w:qFormat/>
    <w:rsid w:val="004415E7"/>
    <w:pPr>
      <w:spacing w:before="13"/>
      <w:ind w:left="60"/>
      <w:outlineLvl w:val="1"/>
    </w:pPr>
    <w:rPr>
      <w:b/>
      <w:bCs/>
    </w:rPr>
  </w:style>
  <w:style w:type="paragraph" w:styleId="3">
    <w:name w:val="heading 3"/>
    <w:basedOn w:val="a"/>
    <w:link w:val="30"/>
    <w:uiPriority w:val="9"/>
    <w:unhideWhenUsed/>
    <w:qFormat/>
    <w:rsid w:val="004415E7"/>
    <w:pPr>
      <w:ind w:left="235"/>
      <w:outlineLvl w:val="2"/>
    </w:pPr>
    <w:rPr>
      <w:b/>
      <w:bCs/>
      <w:sz w:val="20"/>
      <w:szCs w:val="20"/>
    </w:rPr>
  </w:style>
  <w:style w:type="paragraph" w:styleId="4">
    <w:name w:val="heading 4"/>
    <w:basedOn w:val="a"/>
    <w:link w:val="40"/>
    <w:uiPriority w:val="9"/>
    <w:unhideWhenUsed/>
    <w:qFormat/>
    <w:rsid w:val="004415E7"/>
    <w:pPr>
      <w:ind w:left="235" w:firstLine="284"/>
      <w:jc w:val="both"/>
      <w:outlineLvl w:val="3"/>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5E7"/>
    <w:rPr>
      <w:rFonts w:ascii="Gothic Uralic" w:eastAsia="Gothic Uralic" w:hAnsi="Gothic Uralic" w:cs="Gothic Uralic"/>
      <w:b/>
      <w:bCs/>
      <w:kern w:val="0"/>
      <w:sz w:val="24"/>
      <w:szCs w:val="24"/>
      <w14:ligatures w14:val="none"/>
    </w:rPr>
  </w:style>
  <w:style w:type="character" w:customStyle="1" w:styleId="20">
    <w:name w:val="Заголовок 2 Знак"/>
    <w:basedOn w:val="a0"/>
    <w:link w:val="2"/>
    <w:uiPriority w:val="9"/>
    <w:rsid w:val="004415E7"/>
    <w:rPr>
      <w:rFonts w:ascii="Arial" w:eastAsia="Arial" w:hAnsi="Arial" w:cs="Arial"/>
      <w:b/>
      <w:bCs/>
      <w:kern w:val="0"/>
      <w14:ligatures w14:val="none"/>
    </w:rPr>
  </w:style>
  <w:style w:type="character" w:customStyle="1" w:styleId="30">
    <w:name w:val="Заголовок 3 Знак"/>
    <w:basedOn w:val="a0"/>
    <w:link w:val="3"/>
    <w:uiPriority w:val="9"/>
    <w:rsid w:val="004415E7"/>
    <w:rPr>
      <w:rFonts w:ascii="Arial" w:eastAsia="Arial" w:hAnsi="Arial" w:cs="Arial"/>
      <w:b/>
      <w:bCs/>
      <w:kern w:val="0"/>
      <w:sz w:val="20"/>
      <w:szCs w:val="20"/>
      <w14:ligatures w14:val="none"/>
    </w:rPr>
  </w:style>
  <w:style w:type="character" w:customStyle="1" w:styleId="40">
    <w:name w:val="Заголовок 4 Знак"/>
    <w:basedOn w:val="a0"/>
    <w:link w:val="4"/>
    <w:uiPriority w:val="9"/>
    <w:rsid w:val="004415E7"/>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4415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4415E7"/>
    <w:rPr>
      <w:sz w:val="20"/>
      <w:szCs w:val="20"/>
    </w:rPr>
  </w:style>
  <w:style w:type="character" w:customStyle="1" w:styleId="a4">
    <w:name w:val="Основний текст Знак"/>
    <w:basedOn w:val="a0"/>
    <w:link w:val="a3"/>
    <w:uiPriority w:val="1"/>
    <w:rsid w:val="004415E7"/>
    <w:rPr>
      <w:rFonts w:ascii="Arial" w:eastAsia="Arial" w:hAnsi="Arial" w:cs="Arial"/>
      <w:kern w:val="0"/>
      <w:sz w:val="20"/>
      <w:szCs w:val="20"/>
      <w14:ligatures w14:val="none"/>
    </w:rPr>
  </w:style>
  <w:style w:type="paragraph" w:styleId="a5">
    <w:name w:val="Title"/>
    <w:basedOn w:val="a"/>
    <w:link w:val="a6"/>
    <w:uiPriority w:val="10"/>
    <w:qFormat/>
    <w:rsid w:val="004415E7"/>
    <w:pPr>
      <w:ind w:left="1430" w:right="1435"/>
      <w:jc w:val="center"/>
    </w:pPr>
    <w:rPr>
      <w:rFonts w:ascii="Gothic Uralic" w:eastAsia="Gothic Uralic" w:hAnsi="Gothic Uralic" w:cs="Gothic Uralic"/>
      <w:b/>
      <w:bCs/>
      <w:sz w:val="43"/>
      <w:szCs w:val="43"/>
    </w:rPr>
  </w:style>
  <w:style w:type="character" w:customStyle="1" w:styleId="a6">
    <w:name w:val="Назва Знак"/>
    <w:basedOn w:val="a0"/>
    <w:link w:val="a5"/>
    <w:uiPriority w:val="10"/>
    <w:rsid w:val="004415E7"/>
    <w:rPr>
      <w:rFonts w:ascii="Gothic Uralic" w:eastAsia="Gothic Uralic" w:hAnsi="Gothic Uralic" w:cs="Gothic Uralic"/>
      <w:b/>
      <w:bCs/>
      <w:kern w:val="0"/>
      <w:sz w:val="43"/>
      <w:szCs w:val="43"/>
      <w14:ligatures w14:val="none"/>
    </w:rPr>
  </w:style>
  <w:style w:type="paragraph" w:styleId="a7">
    <w:name w:val="List Paragraph"/>
    <w:basedOn w:val="a"/>
    <w:uiPriority w:val="1"/>
    <w:qFormat/>
    <w:rsid w:val="004415E7"/>
    <w:pPr>
      <w:ind w:left="236" w:firstLine="284"/>
      <w:jc w:val="both"/>
    </w:pPr>
  </w:style>
  <w:style w:type="paragraph" w:customStyle="1" w:styleId="TableParagraph">
    <w:name w:val="Table Paragraph"/>
    <w:basedOn w:val="a"/>
    <w:uiPriority w:val="1"/>
    <w:qFormat/>
    <w:rsid w:val="004415E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35671</Words>
  <Characters>20334</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Прокопчук</dc:creator>
  <cp:keywords/>
  <dc:description/>
  <cp:lastModifiedBy>Михаил Прокопчук</cp:lastModifiedBy>
  <cp:revision>8</cp:revision>
  <dcterms:created xsi:type="dcterms:W3CDTF">2024-04-12T14:01:00Z</dcterms:created>
  <dcterms:modified xsi:type="dcterms:W3CDTF">2024-04-13T21:50:00Z</dcterms:modified>
</cp:coreProperties>
</file>