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FF" w:rsidRPr="003D11FF" w:rsidRDefault="003D11FF" w:rsidP="003D11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11FF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5 «</w:t>
      </w:r>
      <w:proofErr w:type="spellStart"/>
      <w:r w:rsidRPr="00AA7D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Трансакційнии</w:t>
      </w:r>
      <w:proofErr w:type="spellEnd"/>
      <w:r w:rsidRPr="00AA7D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̆ </w:t>
      </w:r>
      <w:proofErr w:type="spellStart"/>
      <w:r w:rsidRPr="00AA7D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аналіз</w:t>
      </w:r>
      <w:proofErr w:type="spellEnd"/>
      <w:r w:rsidRPr="003D11F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D11FF" w:rsidRPr="003D11FF" w:rsidRDefault="003D11FF" w:rsidP="003D11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D11FF" w:rsidRPr="00652145" w:rsidRDefault="003D11FF" w:rsidP="003D11FF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стику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214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2145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створюються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цілераціональної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опортуністичну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D11FF" w:rsidRPr="00652145" w:rsidRDefault="003D11FF" w:rsidP="003D11FF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профспілок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індустріальної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традиційної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спі</w:t>
      </w:r>
      <w:proofErr w:type="gramStart"/>
      <w:r w:rsidRPr="00652145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652145">
        <w:rPr>
          <w:rFonts w:ascii="Times New Roman" w:hAnsi="Times New Roman" w:cs="Times New Roman"/>
          <w:sz w:val="28"/>
          <w:szCs w:val="28"/>
        </w:rPr>
        <w:t>ідношення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ідеться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>?</w:t>
      </w:r>
    </w:p>
    <w:p w:rsidR="003D11FF" w:rsidRPr="00652145" w:rsidRDefault="003D11FF" w:rsidP="003D11FF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компроміс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11FF" w:rsidRPr="00652145" w:rsidRDefault="003D11FF" w:rsidP="003D11FF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дотик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>;</w:t>
      </w:r>
    </w:p>
    <w:p w:rsidR="003D11FF" w:rsidRPr="00652145" w:rsidRDefault="003D11FF" w:rsidP="003D11FF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експансія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3. Як, на Вашу думку,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ліквідність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грошей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спі</w:t>
      </w:r>
      <w:proofErr w:type="gramStart"/>
      <w:r w:rsidRPr="00652145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652145">
        <w:rPr>
          <w:rFonts w:ascii="Times New Roman" w:hAnsi="Times New Roman" w:cs="Times New Roman"/>
          <w:sz w:val="28"/>
          <w:szCs w:val="28"/>
        </w:rPr>
        <w:t>ідноситься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трансакційними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витратами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величини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трансакційних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грошей?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  <w:lang w:val="uk-UA"/>
        </w:rPr>
        <w:t xml:space="preserve">4. Які </w:t>
      </w:r>
      <w:proofErr w:type="spellStart"/>
      <w:r w:rsidRPr="00652145">
        <w:rPr>
          <w:rFonts w:ascii="Times New Roman" w:hAnsi="Times New Roman" w:cs="Times New Roman"/>
          <w:sz w:val="28"/>
          <w:szCs w:val="28"/>
          <w:lang w:val="uk-UA"/>
        </w:rPr>
        <w:t>трансакційні</w:t>
      </w:r>
      <w:proofErr w:type="spellEnd"/>
      <w:r w:rsidRPr="00652145">
        <w:rPr>
          <w:rFonts w:ascii="Times New Roman" w:hAnsi="Times New Roman" w:cs="Times New Roman"/>
          <w:sz w:val="28"/>
          <w:szCs w:val="28"/>
          <w:lang w:val="uk-UA"/>
        </w:rPr>
        <w:t xml:space="preserve"> витрати в трансформаційній економіці, з точки зору теорії угод, найбільші?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  <w:lang w:val="uk-UA"/>
        </w:rPr>
        <w:t xml:space="preserve"> а) пошуку інформації;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  <w:lang w:val="uk-UA"/>
        </w:rPr>
        <w:t>б) моніторингу та запобігання опортунізму;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  <w:lang w:val="uk-UA"/>
        </w:rPr>
        <w:t xml:space="preserve"> в) виміру;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  <w:lang w:val="uk-UA"/>
        </w:rPr>
        <w:t xml:space="preserve">г) ведення переговорів;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  <w:lang w:val="uk-UA"/>
        </w:rPr>
        <w:t xml:space="preserve">д) укладання контракту.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5. До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трансакційних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1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літочислення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опортунізму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виміру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переговорів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контракту.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6. Як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оцінюєте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інституціональної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поясненні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криз?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на структуру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трансакційних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економіці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8. Як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теореми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Коуза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точиться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гостра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дискусія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Спробуйте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навести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аргументи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“за”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1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10. Як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той факт,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трансакційних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11. Як швидкий прогрес знань та формування постіндустріального суспільства змінюють інституціональні основи сучасної економічної системи та впливають на величину </w:t>
      </w:r>
      <w:proofErr w:type="spellStart"/>
      <w:r w:rsidRPr="00652145">
        <w:rPr>
          <w:rFonts w:ascii="Times New Roman" w:hAnsi="Times New Roman" w:cs="Times New Roman"/>
          <w:sz w:val="28"/>
          <w:szCs w:val="28"/>
          <w:lang w:val="uk-UA"/>
        </w:rPr>
        <w:t>трансакційних</w:t>
      </w:r>
      <w:proofErr w:type="spellEnd"/>
      <w:r w:rsidRPr="00652145">
        <w:rPr>
          <w:rFonts w:ascii="Times New Roman" w:hAnsi="Times New Roman" w:cs="Times New Roman"/>
          <w:sz w:val="28"/>
          <w:szCs w:val="28"/>
          <w:lang w:val="uk-UA"/>
        </w:rPr>
        <w:t xml:space="preserve"> витрат?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Емпіричні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доводять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214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2145">
        <w:rPr>
          <w:rFonts w:ascii="Times New Roman" w:hAnsi="Times New Roman" w:cs="Times New Roman"/>
          <w:sz w:val="28"/>
          <w:szCs w:val="28"/>
        </w:rPr>
        <w:t>івних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тіньового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сектора в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економіці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заможних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нижчою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згодні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214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End"/>
      <w:r w:rsidRPr="00652145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твердженням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Аргументуйте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корегування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крива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Лафера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214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52145">
        <w:rPr>
          <w:rFonts w:ascii="Times New Roman" w:hAnsi="Times New Roman" w:cs="Times New Roman"/>
          <w:sz w:val="28"/>
          <w:szCs w:val="28"/>
        </w:rPr>
        <w:t>ійкого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характеру та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значного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позалегальної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D11FF" w:rsidRPr="00652145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позалегальна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специфікація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proofErr w:type="gramStart"/>
      <w:r w:rsidRPr="0065214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652145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структур шляхом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санкцій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персоніфікації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>?</w:t>
      </w:r>
    </w:p>
    <w:p w:rsidR="003D11FF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145">
        <w:rPr>
          <w:rFonts w:ascii="Times New Roman" w:hAnsi="Times New Roman" w:cs="Times New Roman"/>
          <w:sz w:val="28"/>
          <w:szCs w:val="28"/>
        </w:rPr>
        <w:t xml:space="preserve"> 15.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Спробуйте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будь-яку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угоду (на Ваш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214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2145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режимах – легальному,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неофіційному</w:t>
      </w:r>
      <w:proofErr w:type="spellEnd"/>
      <w:r w:rsidRPr="006521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2145">
        <w:rPr>
          <w:rFonts w:ascii="Times New Roman" w:hAnsi="Times New Roman" w:cs="Times New Roman"/>
          <w:sz w:val="28"/>
          <w:szCs w:val="28"/>
        </w:rPr>
        <w:t>кримінальному</w:t>
      </w:r>
      <w:proofErr w:type="spellEnd"/>
    </w:p>
    <w:p w:rsidR="007C2F33" w:rsidRPr="007C2F33" w:rsidRDefault="007C2F33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F33">
        <w:rPr>
          <w:rFonts w:ascii="Times New Roman" w:hAnsi="Times New Roman" w:cs="Times New Roman"/>
          <w:b/>
          <w:sz w:val="28"/>
          <w:szCs w:val="28"/>
          <w:lang w:val="uk-UA"/>
        </w:rPr>
        <w:t>16. Практичне завдання</w:t>
      </w:r>
      <w:r w:rsidRPr="007C2F33">
        <w:rPr>
          <w:rFonts w:ascii="Times New Roman" w:hAnsi="Times New Roman" w:cs="Times New Roman"/>
          <w:sz w:val="28"/>
          <w:szCs w:val="28"/>
          <w:lang w:val="uk-UA"/>
        </w:rPr>
        <w:t xml:space="preserve">: поясніть, чи означає факт швидкого зростання </w:t>
      </w:r>
      <w:proofErr w:type="spellStart"/>
      <w:r w:rsidRPr="007C2F33">
        <w:rPr>
          <w:rFonts w:ascii="Times New Roman" w:hAnsi="Times New Roman" w:cs="Times New Roman"/>
          <w:sz w:val="28"/>
          <w:szCs w:val="28"/>
          <w:lang w:val="uk-UA"/>
        </w:rPr>
        <w:t>трансакційного</w:t>
      </w:r>
      <w:proofErr w:type="spellEnd"/>
      <w:r w:rsidRPr="007C2F33">
        <w:rPr>
          <w:rFonts w:ascii="Times New Roman" w:hAnsi="Times New Roman" w:cs="Times New Roman"/>
          <w:sz w:val="28"/>
          <w:szCs w:val="28"/>
          <w:lang w:val="uk-UA"/>
        </w:rPr>
        <w:t xml:space="preserve"> сектора в країні з розвинутою ринковою економікою те, що на заваді економічному розвиткові стають значні </w:t>
      </w:r>
      <w:proofErr w:type="spellStart"/>
      <w:r w:rsidRPr="007C2F33">
        <w:rPr>
          <w:rFonts w:ascii="Times New Roman" w:hAnsi="Times New Roman" w:cs="Times New Roman"/>
          <w:sz w:val="28"/>
          <w:szCs w:val="28"/>
          <w:lang w:val="uk-UA"/>
        </w:rPr>
        <w:t>трансакційні</w:t>
      </w:r>
      <w:proofErr w:type="spellEnd"/>
      <w:r w:rsidRPr="007C2F33">
        <w:rPr>
          <w:rFonts w:ascii="Times New Roman" w:hAnsi="Times New Roman" w:cs="Times New Roman"/>
          <w:sz w:val="28"/>
          <w:szCs w:val="28"/>
          <w:lang w:val="uk-UA"/>
        </w:rPr>
        <w:t xml:space="preserve"> витрати (поряд з обмеженістю природних ресурсів, проблемами екології тощо).</w:t>
      </w:r>
    </w:p>
    <w:p w:rsidR="003D11FF" w:rsidRPr="003D11FF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1FF" w:rsidRPr="003D11FF" w:rsidRDefault="003D11FF" w:rsidP="003D11FF">
      <w:pPr>
        <w:spacing w:after="0"/>
        <w:ind w:left="-567" w:firstLine="11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Використані джерела:</w:t>
      </w:r>
    </w:p>
    <w:p w:rsidR="00C6433C" w:rsidRPr="003D11FF" w:rsidRDefault="003D11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11FF">
        <w:rPr>
          <w:rFonts w:ascii="Times New Roman" w:hAnsi="Times New Roman" w:cs="Times New Roman"/>
          <w:sz w:val="28"/>
          <w:szCs w:val="28"/>
          <w:lang w:val="uk-UA"/>
        </w:rPr>
        <w:t>Івашина С. Ю, Івашина О. Ф. Інституціональна економіка : навчальний посібник / С. Ю. Івашина, О. Ф. Івашина. – Дніпро : Університет митної справи та фінансів, 2018. – 132 с.</w:t>
      </w:r>
    </w:p>
    <w:sectPr w:rsidR="00C6433C" w:rsidRPr="003D11FF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1FF"/>
    <w:rsid w:val="0013637B"/>
    <w:rsid w:val="001D47BA"/>
    <w:rsid w:val="00237EC4"/>
    <w:rsid w:val="003D11FF"/>
    <w:rsid w:val="00434E16"/>
    <w:rsid w:val="006875C6"/>
    <w:rsid w:val="006C7F37"/>
    <w:rsid w:val="007C2F33"/>
    <w:rsid w:val="00A8038F"/>
    <w:rsid w:val="00EE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Company>WolfishLair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2024-04-12T13:50:00Z</dcterms:created>
  <dcterms:modified xsi:type="dcterms:W3CDTF">2024-04-12T13:50:00Z</dcterms:modified>
</cp:coreProperties>
</file>