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506" w:rsidRPr="00A80506" w:rsidRDefault="00A80506" w:rsidP="00A80506">
      <w:pPr>
        <w:shd w:val="clear" w:color="auto" w:fill="FFFFFF"/>
        <w:spacing w:after="0" w:line="240" w:lineRule="auto"/>
        <w:jc w:val="both"/>
        <w:rPr>
          <w:rFonts w:ascii="Times New Roman" w:eastAsia="Times New Roman" w:hAnsi="Times New Roman" w:cs="Times New Roman"/>
          <w:b/>
          <w:color w:val="222222"/>
          <w:sz w:val="28"/>
          <w:szCs w:val="28"/>
          <w:lang w:val="uk-UA" w:eastAsia="ru-RU"/>
        </w:rPr>
      </w:pPr>
      <w:r w:rsidRPr="00A80506">
        <w:rPr>
          <w:rFonts w:ascii="Times New Roman" w:eastAsia="Times New Roman" w:hAnsi="Times New Roman" w:cs="Times New Roman"/>
          <w:b/>
          <w:color w:val="222222"/>
          <w:sz w:val="28"/>
          <w:szCs w:val="28"/>
          <w:lang w:val="uk-UA" w:eastAsia="ru-RU"/>
        </w:rPr>
        <w:t>Тема 1. Предметна і методологічна проблематика інституційної економіки</w:t>
      </w:r>
    </w:p>
    <w:p w:rsidR="00A80506" w:rsidRPr="00A80506" w:rsidRDefault="00A80506" w:rsidP="00A80506">
      <w:pPr>
        <w:shd w:val="clear" w:color="auto" w:fill="FFFFFF"/>
        <w:spacing w:after="0" w:line="240" w:lineRule="auto"/>
        <w:jc w:val="both"/>
        <w:rPr>
          <w:rFonts w:ascii="Times New Roman" w:eastAsia="Times New Roman" w:hAnsi="Times New Roman" w:cs="Times New Roman"/>
          <w:b/>
          <w:color w:val="222222"/>
          <w:sz w:val="28"/>
          <w:szCs w:val="28"/>
          <w:lang w:val="uk-UA" w:eastAsia="ru-RU"/>
        </w:rPr>
      </w:pPr>
    </w:p>
    <w:p w:rsidR="00A80506" w:rsidRPr="00A80506" w:rsidRDefault="00A80506" w:rsidP="00A80506">
      <w:pPr>
        <w:shd w:val="clear" w:color="auto" w:fill="FFFFFF"/>
        <w:spacing w:after="0" w:line="240" w:lineRule="auto"/>
        <w:jc w:val="both"/>
        <w:rPr>
          <w:rFonts w:ascii="Times New Roman" w:hAnsi="Times New Roman" w:cs="Times New Roman"/>
          <w:sz w:val="28"/>
          <w:szCs w:val="28"/>
          <w:lang w:val="uk-UA"/>
        </w:rPr>
      </w:pPr>
      <w:r w:rsidRPr="00A80506">
        <w:rPr>
          <w:rFonts w:ascii="Times New Roman" w:hAnsi="Times New Roman" w:cs="Times New Roman"/>
          <w:sz w:val="28"/>
          <w:szCs w:val="28"/>
          <w:lang w:val="uk-UA"/>
        </w:rPr>
        <w:t xml:space="preserve">1.Витоки сучасного інституціоналізму </w:t>
      </w:r>
    </w:p>
    <w:p w:rsidR="00A80506" w:rsidRPr="00A80506" w:rsidRDefault="00A80506" w:rsidP="00A80506">
      <w:pPr>
        <w:shd w:val="clear" w:color="auto" w:fill="FFFFFF"/>
        <w:spacing w:after="0" w:line="240" w:lineRule="auto"/>
        <w:jc w:val="both"/>
        <w:rPr>
          <w:rFonts w:ascii="Times New Roman" w:hAnsi="Times New Roman" w:cs="Times New Roman"/>
          <w:sz w:val="28"/>
          <w:szCs w:val="28"/>
          <w:lang w:val="uk-UA"/>
        </w:rPr>
      </w:pPr>
      <w:r w:rsidRPr="00A80506">
        <w:rPr>
          <w:rFonts w:ascii="Times New Roman" w:eastAsia="Times New Roman" w:hAnsi="Times New Roman" w:cs="Times New Roman"/>
          <w:color w:val="222222"/>
          <w:sz w:val="28"/>
          <w:szCs w:val="28"/>
          <w:lang w:eastAsia="ru-RU"/>
        </w:rPr>
        <w:t xml:space="preserve">2. Методологія інституціональних </w:t>
      </w:r>
      <w:proofErr w:type="gramStart"/>
      <w:r w:rsidRPr="00A80506">
        <w:rPr>
          <w:rFonts w:ascii="Times New Roman" w:eastAsia="Times New Roman" w:hAnsi="Times New Roman" w:cs="Times New Roman"/>
          <w:color w:val="222222"/>
          <w:sz w:val="28"/>
          <w:szCs w:val="28"/>
          <w:lang w:eastAsia="ru-RU"/>
        </w:rPr>
        <w:t>досл</w:t>
      </w:r>
      <w:proofErr w:type="gramEnd"/>
      <w:r w:rsidRPr="00A80506">
        <w:rPr>
          <w:rFonts w:ascii="Times New Roman" w:eastAsia="Times New Roman" w:hAnsi="Times New Roman" w:cs="Times New Roman"/>
          <w:color w:val="222222"/>
          <w:sz w:val="28"/>
          <w:szCs w:val="28"/>
          <w:lang w:eastAsia="ru-RU"/>
        </w:rPr>
        <w:t>іджень  </w:t>
      </w:r>
    </w:p>
    <w:p w:rsidR="00A80506" w:rsidRPr="00A80506" w:rsidRDefault="00A80506" w:rsidP="00A80506">
      <w:pPr>
        <w:shd w:val="clear" w:color="auto" w:fill="FFFFFF"/>
        <w:spacing w:after="0" w:line="240" w:lineRule="auto"/>
        <w:ind w:firstLine="0"/>
        <w:jc w:val="both"/>
        <w:rPr>
          <w:rFonts w:ascii="Times New Roman" w:hAnsi="Times New Roman" w:cs="Times New Roman"/>
          <w:sz w:val="28"/>
          <w:szCs w:val="28"/>
          <w:lang w:val="uk-UA"/>
        </w:rPr>
      </w:pPr>
    </w:p>
    <w:p w:rsidR="00A80506" w:rsidRPr="00A80506" w:rsidRDefault="00A80506" w:rsidP="00A80506">
      <w:pPr>
        <w:shd w:val="clear" w:color="auto" w:fill="FFFFFF"/>
        <w:spacing w:after="0" w:line="240" w:lineRule="auto"/>
        <w:jc w:val="both"/>
        <w:rPr>
          <w:rFonts w:ascii="Times New Roman" w:hAnsi="Times New Roman" w:cs="Times New Roman"/>
          <w:b/>
          <w:sz w:val="28"/>
          <w:szCs w:val="28"/>
          <w:lang w:val="uk-UA"/>
        </w:rPr>
      </w:pPr>
      <w:r w:rsidRPr="00A80506">
        <w:rPr>
          <w:rFonts w:ascii="Times New Roman" w:hAnsi="Times New Roman" w:cs="Times New Roman"/>
          <w:b/>
          <w:sz w:val="28"/>
          <w:szCs w:val="28"/>
          <w:lang w:val="uk-UA"/>
        </w:rPr>
        <w:t xml:space="preserve">1.Витоки сучасного інституціоналізму </w:t>
      </w:r>
    </w:p>
    <w:p w:rsidR="00A80506" w:rsidRPr="00A80506" w:rsidRDefault="00A80506" w:rsidP="00A80506">
      <w:pPr>
        <w:shd w:val="clear" w:color="auto" w:fill="FFFFFF"/>
        <w:spacing w:after="0" w:line="240" w:lineRule="auto"/>
        <w:jc w:val="both"/>
        <w:rPr>
          <w:rFonts w:ascii="Times New Roman" w:hAnsi="Times New Roman" w:cs="Times New Roman"/>
          <w:b/>
          <w:sz w:val="28"/>
          <w:szCs w:val="28"/>
          <w:lang w:val="uk-UA"/>
        </w:rPr>
      </w:pPr>
    </w:p>
    <w:p w:rsidR="00A80506" w:rsidRPr="00A80506" w:rsidRDefault="00A80506" w:rsidP="00A80506">
      <w:pPr>
        <w:shd w:val="clear" w:color="auto" w:fill="FFFFFF"/>
        <w:spacing w:after="0" w:line="240" w:lineRule="auto"/>
        <w:jc w:val="both"/>
        <w:rPr>
          <w:rFonts w:ascii="Times New Roman" w:hAnsi="Times New Roman" w:cs="Times New Roman"/>
          <w:sz w:val="28"/>
          <w:szCs w:val="28"/>
          <w:lang w:val="uk-UA"/>
        </w:rPr>
      </w:pPr>
      <w:r w:rsidRPr="00A80506">
        <w:rPr>
          <w:rFonts w:ascii="Times New Roman" w:hAnsi="Times New Roman" w:cs="Times New Roman"/>
          <w:sz w:val="28"/>
          <w:szCs w:val="28"/>
          <w:lang w:val="uk-UA"/>
        </w:rPr>
        <w:t xml:space="preserve">Біля витоків сучасного інституціоналізму стояла німецька історична школа. </w:t>
      </w:r>
      <w:r w:rsidRPr="00A80506">
        <w:rPr>
          <w:rFonts w:ascii="Times New Roman" w:hAnsi="Times New Roman" w:cs="Times New Roman"/>
          <w:sz w:val="28"/>
          <w:szCs w:val="28"/>
        </w:rPr>
        <w:t xml:space="preserve">Її представники відкинули основні положення класичної політичної економії та акцентували увагу на політико-правових, історико-етичних і </w:t>
      </w:r>
      <w:proofErr w:type="gramStart"/>
      <w:r w:rsidRPr="00A80506">
        <w:rPr>
          <w:rFonts w:ascii="Times New Roman" w:hAnsi="Times New Roman" w:cs="Times New Roman"/>
          <w:sz w:val="28"/>
          <w:szCs w:val="28"/>
        </w:rPr>
        <w:t>соц</w:t>
      </w:r>
      <w:proofErr w:type="gramEnd"/>
      <w:r w:rsidRPr="00A80506">
        <w:rPr>
          <w:rFonts w:ascii="Times New Roman" w:hAnsi="Times New Roman" w:cs="Times New Roman"/>
          <w:sz w:val="28"/>
          <w:szCs w:val="28"/>
        </w:rPr>
        <w:t>іально-культурних аспектах розвитку суспільства.</w:t>
      </w:r>
    </w:p>
    <w:p w:rsidR="00A80506" w:rsidRPr="00A80506" w:rsidRDefault="00A80506" w:rsidP="00A80506">
      <w:pPr>
        <w:shd w:val="clear" w:color="auto" w:fill="FFFFFF"/>
        <w:spacing w:after="0" w:line="240" w:lineRule="auto"/>
        <w:jc w:val="both"/>
        <w:rPr>
          <w:rFonts w:ascii="Times New Roman" w:hAnsi="Times New Roman" w:cs="Times New Roman"/>
          <w:sz w:val="28"/>
          <w:szCs w:val="28"/>
          <w:lang w:val="uk-UA"/>
        </w:rPr>
      </w:pPr>
      <w:r w:rsidRPr="00A80506">
        <w:rPr>
          <w:rFonts w:ascii="Times New Roman" w:hAnsi="Times New Roman" w:cs="Times New Roman"/>
          <w:sz w:val="28"/>
          <w:szCs w:val="28"/>
          <w:lang w:val="uk-UA"/>
        </w:rPr>
        <w:t xml:space="preserve"> Історичні аргументи, політико-правові та соціальні інститути одним із перших активно використовував у своїх дослідженнях німецький економіст </w:t>
      </w:r>
      <w:r w:rsidRPr="00A80506">
        <w:rPr>
          <w:rFonts w:ascii="Times New Roman" w:hAnsi="Times New Roman" w:cs="Times New Roman"/>
          <w:b/>
          <w:sz w:val="28"/>
          <w:szCs w:val="28"/>
          <w:lang w:val="uk-UA"/>
        </w:rPr>
        <w:t>Фрідріх Ліст</w:t>
      </w:r>
      <w:r w:rsidRPr="00A80506">
        <w:rPr>
          <w:rFonts w:ascii="Times New Roman" w:hAnsi="Times New Roman" w:cs="Times New Roman"/>
          <w:sz w:val="28"/>
          <w:szCs w:val="28"/>
          <w:lang w:val="uk-UA"/>
        </w:rPr>
        <w:t xml:space="preserve"> (1789–1846). Саме Ф. Ліст започаткував традицію історико-економічних досліджень у Німеччині та запропонував національну економію як альтернативу космополітичній економії А. Сміта (1723–1790) та його послідовників. </w:t>
      </w:r>
      <w:r w:rsidRPr="00A80506">
        <w:rPr>
          <w:rFonts w:ascii="Times New Roman" w:hAnsi="Times New Roman" w:cs="Times New Roman"/>
          <w:sz w:val="28"/>
          <w:szCs w:val="28"/>
        </w:rPr>
        <w:t>Ф. Лі</w:t>
      </w:r>
      <w:proofErr w:type="gramStart"/>
      <w:r w:rsidRPr="00A80506">
        <w:rPr>
          <w:rFonts w:ascii="Times New Roman" w:hAnsi="Times New Roman" w:cs="Times New Roman"/>
          <w:sz w:val="28"/>
          <w:szCs w:val="28"/>
        </w:rPr>
        <w:t>ст</w:t>
      </w:r>
      <w:proofErr w:type="gramEnd"/>
      <w:r w:rsidRPr="00A80506">
        <w:rPr>
          <w:rFonts w:ascii="Times New Roman" w:hAnsi="Times New Roman" w:cs="Times New Roman"/>
          <w:sz w:val="28"/>
          <w:szCs w:val="28"/>
        </w:rPr>
        <w:t xml:space="preserve"> охарактеризував систему Адама Сміта як “політичну економію мінових цінностей” та протиставив їй політичну економію “національних продуктивних сил”. Продуктивні сили він розглядав як спроможність створювати багатство нації, до них зараховував </w:t>
      </w:r>
      <w:proofErr w:type="gramStart"/>
      <w:r w:rsidRPr="00A80506">
        <w:rPr>
          <w:rFonts w:ascii="Times New Roman" w:hAnsi="Times New Roman" w:cs="Times New Roman"/>
          <w:sz w:val="28"/>
          <w:szCs w:val="28"/>
        </w:rPr>
        <w:t>р</w:t>
      </w:r>
      <w:proofErr w:type="gramEnd"/>
      <w:r w:rsidRPr="00A80506">
        <w:rPr>
          <w:rFonts w:ascii="Times New Roman" w:hAnsi="Times New Roman" w:cs="Times New Roman"/>
          <w:sz w:val="28"/>
          <w:szCs w:val="28"/>
        </w:rPr>
        <w:t>ізні політичні та соціокультурні інститути, що сприяють економічному розвиткові.</w:t>
      </w:r>
    </w:p>
    <w:p w:rsidR="00A80506" w:rsidRPr="00A80506" w:rsidRDefault="00A80506" w:rsidP="00A80506">
      <w:pPr>
        <w:shd w:val="clear" w:color="auto" w:fill="FFFFFF"/>
        <w:spacing w:after="0" w:line="240" w:lineRule="auto"/>
        <w:jc w:val="both"/>
        <w:rPr>
          <w:rFonts w:ascii="Times New Roman" w:hAnsi="Times New Roman" w:cs="Times New Roman"/>
          <w:sz w:val="28"/>
          <w:szCs w:val="28"/>
          <w:lang w:val="uk-UA"/>
        </w:rPr>
      </w:pPr>
      <w:r w:rsidRPr="00A80506">
        <w:rPr>
          <w:rFonts w:ascii="Times New Roman" w:hAnsi="Times New Roman" w:cs="Times New Roman"/>
          <w:sz w:val="28"/>
          <w:szCs w:val="28"/>
          <w:lang w:val="uk-UA"/>
        </w:rPr>
        <w:t xml:space="preserve"> </w:t>
      </w:r>
      <w:r w:rsidRPr="00A80506">
        <w:rPr>
          <w:rFonts w:ascii="Times New Roman" w:hAnsi="Times New Roman" w:cs="Times New Roman"/>
          <w:b/>
          <w:sz w:val="28"/>
          <w:szCs w:val="28"/>
          <w:lang w:val="uk-UA"/>
        </w:rPr>
        <w:t>Стара історична школа Німеччини</w:t>
      </w:r>
      <w:r w:rsidRPr="00A80506">
        <w:rPr>
          <w:rFonts w:ascii="Times New Roman" w:hAnsi="Times New Roman" w:cs="Times New Roman"/>
          <w:sz w:val="28"/>
          <w:szCs w:val="28"/>
          <w:lang w:val="uk-UA"/>
        </w:rPr>
        <w:t xml:space="preserve">, представлена працями німецьких істориків-економістів </w:t>
      </w:r>
      <w:r w:rsidRPr="00A80506">
        <w:rPr>
          <w:rFonts w:ascii="Times New Roman" w:hAnsi="Times New Roman" w:cs="Times New Roman"/>
          <w:b/>
          <w:sz w:val="28"/>
          <w:szCs w:val="28"/>
          <w:lang w:val="uk-UA"/>
        </w:rPr>
        <w:t>Вільгельма Рошера (1817–1894), Бруно Гільдебранда (1817–1878) і Карла Кніса (1821–1899),</w:t>
      </w:r>
      <w:r w:rsidRPr="00A80506">
        <w:rPr>
          <w:rFonts w:ascii="Times New Roman" w:hAnsi="Times New Roman" w:cs="Times New Roman"/>
          <w:sz w:val="28"/>
          <w:szCs w:val="28"/>
          <w:lang w:val="uk-UA"/>
        </w:rPr>
        <w:t xml:space="preserve"> протиставила вченню класиків про природні закони принцип “історизму”, доповнений описовістю та емпіризмом. </w:t>
      </w:r>
      <w:r w:rsidRPr="00A80506">
        <w:rPr>
          <w:rFonts w:ascii="Times New Roman" w:hAnsi="Times New Roman" w:cs="Times New Roman"/>
          <w:sz w:val="28"/>
          <w:szCs w:val="28"/>
        </w:rPr>
        <w:t xml:space="preserve">Представники старої історичної школи відкинули будь-яку розробку економічних ідеалів і звернулися до простого викладання спочатку господарських потреб і природи народу, потім законів і установ, створених для їх задоволення, і, врештірешт, до описання більшого або меншого успіху останніх. На їхню думку, політична економія має </w:t>
      </w:r>
      <w:proofErr w:type="gramStart"/>
      <w:r w:rsidRPr="00A80506">
        <w:rPr>
          <w:rFonts w:ascii="Times New Roman" w:hAnsi="Times New Roman" w:cs="Times New Roman"/>
          <w:sz w:val="28"/>
          <w:szCs w:val="28"/>
        </w:rPr>
        <w:t>досл</w:t>
      </w:r>
      <w:proofErr w:type="gramEnd"/>
      <w:r w:rsidRPr="00A80506">
        <w:rPr>
          <w:rFonts w:ascii="Times New Roman" w:hAnsi="Times New Roman" w:cs="Times New Roman"/>
          <w:sz w:val="28"/>
          <w:szCs w:val="28"/>
        </w:rPr>
        <w:t xml:space="preserve">іджувати не тільки економічні явища, але й мораль, право, політику та </w:t>
      </w:r>
      <w:proofErr w:type="gramStart"/>
      <w:r w:rsidRPr="00A80506">
        <w:rPr>
          <w:rFonts w:ascii="Times New Roman" w:hAnsi="Times New Roman" w:cs="Times New Roman"/>
          <w:sz w:val="28"/>
          <w:szCs w:val="28"/>
        </w:rPr>
        <w:t>пов’язан</w:t>
      </w:r>
      <w:proofErr w:type="gramEnd"/>
      <w:r w:rsidRPr="00A80506">
        <w:rPr>
          <w:rFonts w:ascii="Times New Roman" w:hAnsi="Times New Roman" w:cs="Times New Roman"/>
          <w:sz w:val="28"/>
          <w:szCs w:val="28"/>
        </w:rPr>
        <w:t xml:space="preserve">і з ними альтруїстичні спонукання в господарській діяльності людей. </w:t>
      </w:r>
    </w:p>
    <w:p w:rsidR="00A80506" w:rsidRPr="00A80506" w:rsidRDefault="00A80506" w:rsidP="00A80506">
      <w:pPr>
        <w:shd w:val="clear" w:color="auto" w:fill="FFFFFF"/>
        <w:spacing w:after="0" w:line="240" w:lineRule="auto"/>
        <w:jc w:val="both"/>
        <w:rPr>
          <w:rFonts w:ascii="Times New Roman" w:hAnsi="Times New Roman" w:cs="Times New Roman"/>
          <w:sz w:val="28"/>
          <w:szCs w:val="28"/>
          <w:lang w:val="uk-UA"/>
        </w:rPr>
      </w:pPr>
      <w:r w:rsidRPr="00A80506">
        <w:rPr>
          <w:rFonts w:ascii="Times New Roman" w:hAnsi="Times New Roman" w:cs="Times New Roman"/>
          <w:b/>
          <w:sz w:val="28"/>
          <w:szCs w:val="28"/>
        </w:rPr>
        <w:t>Нова історична школа Німеччини</w:t>
      </w:r>
      <w:r w:rsidRPr="00A80506">
        <w:rPr>
          <w:rFonts w:ascii="Times New Roman" w:hAnsi="Times New Roman" w:cs="Times New Roman"/>
          <w:sz w:val="28"/>
          <w:szCs w:val="28"/>
        </w:rPr>
        <w:t xml:space="preserve">, яка сформувалася </w:t>
      </w:r>
      <w:proofErr w:type="gramStart"/>
      <w:r w:rsidRPr="00A80506">
        <w:rPr>
          <w:rFonts w:ascii="Times New Roman" w:hAnsi="Times New Roman" w:cs="Times New Roman"/>
          <w:sz w:val="28"/>
          <w:szCs w:val="28"/>
        </w:rPr>
        <w:t>на</w:t>
      </w:r>
      <w:proofErr w:type="gramEnd"/>
      <w:r w:rsidRPr="00A80506">
        <w:rPr>
          <w:rFonts w:ascii="Times New Roman" w:hAnsi="Times New Roman" w:cs="Times New Roman"/>
          <w:sz w:val="28"/>
          <w:szCs w:val="28"/>
        </w:rPr>
        <w:t xml:space="preserve"> початку 70-х рр. XIX ст., продовжила традиції старої історичної школи. Її представники </w:t>
      </w:r>
      <w:r w:rsidRPr="00A80506">
        <w:rPr>
          <w:rFonts w:ascii="Times New Roman" w:hAnsi="Times New Roman" w:cs="Times New Roman"/>
          <w:b/>
          <w:sz w:val="28"/>
          <w:szCs w:val="28"/>
        </w:rPr>
        <w:t>Густав фон Шмоллер</w:t>
      </w:r>
      <w:r w:rsidRPr="00A80506">
        <w:rPr>
          <w:rFonts w:ascii="Times New Roman" w:hAnsi="Times New Roman" w:cs="Times New Roman"/>
          <w:sz w:val="28"/>
          <w:szCs w:val="28"/>
        </w:rPr>
        <w:t xml:space="preserve"> (1838–1917), </w:t>
      </w:r>
      <w:r w:rsidRPr="00A80506">
        <w:rPr>
          <w:rFonts w:ascii="Times New Roman" w:hAnsi="Times New Roman" w:cs="Times New Roman"/>
          <w:b/>
          <w:sz w:val="28"/>
          <w:szCs w:val="28"/>
        </w:rPr>
        <w:t>Луйо Брентано</w:t>
      </w:r>
      <w:r w:rsidRPr="00A80506">
        <w:rPr>
          <w:rFonts w:ascii="Times New Roman" w:hAnsi="Times New Roman" w:cs="Times New Roman"/>
          <w:sz w:val="28"/>
          <w:szCs w:val="28"/>
        </w:rPr>
        <w:t xml:space="preserve"> (1844–1931) і </w:t>
      </w:r>
      <w:r w:rsidRPr="00A80506">
        <w:rPr>
          <w:rFonts w:ascii="Times New Roman" w:hAnsi="Times New Roman" w:cs="Times New Roman"/>
          <w:b/>
          <w:sz w:val="28"/>
          <w:szCs w:val="28"/>
        </w:rPr>
        <w:t>Карл Бюхер</w:t>
      </w:r>
      <w:r w:rsidRPr="00A80506">
        <w:rPr>
          <w:rFonts w:ascii="Times New Roman" w:hAnsi="Times New Roman" w:cs="Times New Roman"/>
          <w:sz w:val="28"/>
          <w:szCs w:val="28"/>
        </w:rPr>
        <w:t xml:space="preserve"> (1847–1930) надавали перевагу пошуку та узагальненню конкретн</w:t>
      </w:r>
      <w:proofErr w:type="gramStart"/>
      <w:r w:rsidRPr="00A80506">
        <w:rPr>
          <w:rFonts w:ascii="Times New Roman" w:hAnsi="Times New Roman" w:cs="Times New Roman"/>
          <w:sz w:val="28"/>
          <w:szCs w:val="28"/>
        </w:rPr>
        <w:t>о-</w:t>
      </w:r>
      <w:proofErr w:type="gramEnd"/>
      <w:r w:rsidRPr="00A80506">
        <w:rPr>
          <w:rFonts w:ascii="Times New Roman" w:hAnsi="Times New Roman" w:cs="Times New Roman"/>
          <w:sz w:val="28"/>
          <w:szCs w:val="28"/>
        </w:rPr>
        <w:t xml:space="preserve">історичного матеріалу, а економічний розвиток розглянули з позицій психології та етики. </w:t>
      </w:r>
      <w:proofErr w:type="gramStart"/>
      <w:r w:rsidRPr="00A80506">
        <w:rPr>
          <w:rFonts w:ascii="Times New Roman" w:hAnsi="Times New Roman" w:cs="Times New Roman"/>
          <w:sz w:val="28"/>
          <w:szCs w:val="28"/>
        </w:rPr>
        <w:t>Вони запропонували концепцію народного господарства, в якій доводили, що спільна мова, історія, традиції, звичаї та ідеї пов’язують між собою окремі господарства сильніше, ніж капітал і державність.</w:t>
      </w:r>
      <w:proofErr w:type="gramEnd"/>
      <w:r w:rsidRPr="00A80506">
        <w:rPr>
          <w:rFonts w:ascii="Times New Roman" w:hAnsi="Times New Roman" w:cs="Times New Roman"/>
          <w:sz w:val="28"/>
          <w:szCs w:val="28"/>
        </w:rPr>
        <w:t xml:space="preserve"> Для побудови народногосподарської системи найбільш важливими є культурні та етичні чинники, що визначають національні культурологічні особливості народу, а найдієвішим способом розвитку суспільства та розв’язання </w:t>
      </w:r>
      <w:proofErr w:type="gramStart"/>
      <w:r w:rsidRPr="00A80506">
        <w:rPr>
          <w:rFonts w:ascii="Times New Roman" w:hAnsi="Times New Roman" w:cs="Times New Roman"/>
          <w:sz w:val="28"/>
          <w:szCs w:val="28"/>
        </w:rPr>
        <w:lastRenderedPageBreak/>
        <w:t>соц</w:t>
      </w:r>
      <w:proofErr w:type="gramEnd"/>
      <w:r w:rsidRPr="00A80506">
        <w:rPr>
          <w:rFonts w:ascii="Times New Roman" w:hAnsi="Times New Roman" w:cs="Times New Roman"/>
          <w:sz w:val="28"/>
          <w:szCs w:val="28"/>
        </w:rPr>
        <w:t xml:space="preserve">іальних проблем є зміна моральної природи людини, усунення її моральних недоліків. </w:t>
      </w:r>
    </w:p>
    <w:p w:rsidR="00A80506" w:rsidRPr="00A80506" w:rsidRDefault="00A80506" w:rsidP="00A80506">
      <w:pPr>
        <w:shd w:val="clear" w:color="auto" w:fill="FFFFFF"/>
        <w:spacing w:after="0" w:line="240" w:lineRule="auto"/>
        <w:jc w:val="both"/>
        <w:rPr>
          <w:rFonts w:ascii="Times New Roman" w:hAnsi="Times New Roman" w:cs="Times New Roman"/>
          <w:sz w:val="28"/>
          <w:szCs w:val="28"/>
          <w:lang w:val="uk-UA"/>
        </w:rPr>
      </w:pPr>
      <w:r w:rsidRPr="00A80506">
        <w:rPr>
          <w:rFonts w:ascii="Times New Roman" w:hAnsi="Times New Roman" w:cs="Times New Roman"/>
          <w:sz w:val="28"/>
          <w:szCs w:val="28"/>
        </w:rPr>
        <w:t xml:space="preserve">Представники нової історичної </w:t>
      </w:r>
      <w:proofErr w:type="gramStart"/>
      <w:r w:rsidRPr="00A80506">
        <w:rPr>
          <w:rFonts w:ascii="Times New Roman" w:hAnsi="Times New Roman" w:cs="Times New Roman"/>
          <w:sz w:val="28"/>
          <w:szCs w:val="28"/>
        </w:rPr>
        <w:t>школи в</w:t>
      </w:r>
      <w:proofErr w:type="gramEnd"/>
      <w:r w:rsidRPr="00A80506">
        <w:rPr>
          <w:rFonts w:ascii="Times New Roman" w:hAnsi="Times New Roman" w:cs="Times New Roman"/>
          <w:sz w:val="28"/>
          <w:szCs w:val="28"/>
        </w:rPr>
        <w:t xml:space="preserve">ідкинули можливість застосування математики в економіці, оскільки вважали людську психіку занадто складною для диференційного розрахунку, однак були прихильниками використання статистичного аналізу, заснованого на обробці масивів емпіричних даних. Представники “юної” історичної школи </w:t>
      </w:r>
      <w:r w:rsidRPr="00A80506">
        <w:rPr>
          <w:rFonts w:ascii="Times New Roman" w:hAnsi="Times New Roman" w:cs="Times New Roman"/>
          <w:b/>
          <w:sz w:val="28"/>
          <w:szCs w:val="28"/>
        </w:rPr>
        <w:t>Вернер Зомбарт (1863– 1941) та Макс Вебер</w:t>
      </w:r>
      <w:r w:rsidRPr="00A80506">
        <w:rPr>
          <w:rFonts w:ascii="Times New Roman" w:hAnsi="Times New Roman" w:cs="Times New Roman"/>
          <w:sz w:val="28"/>
          <w:szCs w:val="28"/>
        </w:rPr>
        <w:t xml:space="preserve"> (1864–1920) шукали ті інституціональні чинники, які є рушійною силою розвитку капіталізму. Це дозволяє визнати їх першими німецькими інституціоналістами. Першоосновою історичного розвитку вони вважали рух “духу”, який визначає </w:t>
      </w:r>
      <w:proofErr w:type="gramStart"/>
      <w:r w:rsidRPr="00A80506">
        <w:rPr>
          <w:rFonts w:ascii="Times New Roman" w:hAnsi="Times New Roman" w:cs="Times New Roman"/>
          <w:sz w:val="28"/>
          <w:szCs w:val="28"/>
        </w:rPr>
        <w:t>вс</w:t>
      </w:r>
      <w:proofErr w:type="gramEnd"/>
      <w:r w:rsidRPr="00A80506">
        <w:rPr>
          <w:rFonts w:ascii="Times New Roman" w:hAnsi="Times New Roman" w:cs="Times New Roman"/>
          <w:sz w:val="28"/>
          <w:szCs w:val="28"/>
        </w:rPr>
        <w:t>і явища матеріального світу.</w:t>
      </w:r>
    </w:p>
    <w:p w:rsidR="00A80506" w:rsidRPr="00A80506" w:rsidRDefault="00A80506" w:rsidP="00A80506">
      <w:pPr>
        <w:shd w:val="clear" w:color="auto" w:fill="FFFFFF"/>
        <w:spacing w:after="0" w:line="240" w:lineRule="auto"/>
        <w:jc w:val="both"/>
        <w:rPr>
          <w:rFonts w:ascii="Times New Roman" w:hAnsi="Times New Roman" w:cs="Times New Roman"/>
          <w:sz w:val="28"/>
          <w:szCs w:val="28"/>
          <w:lang w:val="uk-UA"/>
        </w:rPr>
      </w:pPr>
      <w:r w:rsidRPr="00A80506">
        <w:rPr>
          <w:rFonts w:ascii="Times New Roman" w:hAnsi="Times New Roman" w:cs="Times New Roman"/>
          <w:sz w:val="28"/>
          <w:szCs w:val="28"/>
        </w:rPr>
        <w:t xml:space="preserve"> Отже, капіталізм є виявом особливого капіталістичного духу. У книзі </w:t>
      </w:r>
      <w:r w:rsidRPr="00A80506">
        <w:rPr>
          <w:rFonts w:ascii="Times New Roman" w:hAnsi="Times New Roman" w:cs="Times New Roman"/>
          <w:b/>
          <w:sz w:val="28"/>
          <w:szCs w:val="28"/>
        </w:rPr>
        <w:t>“Протестантська етика та дух капіталізму” (1904) Вебер</w:t>
      </w:r>
      <w:r w:rsidRPr="00A80506">
        <w:rPr>
          <w:rFonts w:ascii="Times New Roman" w:hAnsi="Times New Roman" w:cs="Times New Roman"/>
          <w:sz w:val="28"/>
          <w:szCs w:val="28"/>
        </w:rPr>
        <w:t xml:space="preserve"> прямо </w:t>
      </w:r>
      <w:proofErr w:type="gramStart"/>
      <w:r w:rsidRPr="00A80506">
        <w:rPr>
          <w:rFonts w:ascii="Times New Roman" w:hAnsi="Times New Roman" w:cs="Times New Roman"/>
          <w:sz w:val="28"/>
          <w:szCs w:val="28"/>
        </w:rPr>
        <w:t>пов’язав</w:t>
      </w:r>
      <w:proofErr w:type="gramEnd"/>
      <w:r w:rsidRPr="00A80506">
        <w:rPr>
          <w:rFonts w:ascii="Times New Roman" w:hAnsi="Times New Roman" w:cs="Times New Roman"/>
          <w:sz w:val="28"/>
          <w:szCs w:val="28"/>
        </w:rPr>
        <w:t xml:space="preserve"> розвиток капіталізму зі специфікою інститутів європейської цивілізації та унікальністю протестантської ментальності. Європейське суспільство він розглядав як продукт історичного розвитку християнської цивілізації в ХVІ–ХVІІ ст. Важливу роль у формуванні такого суспільства відіграла </w:t>
      </w:r>
      <w:proofErr w:type="gramStart"/>
      <w:r w:rsidRPr="00A80506">
        <w:rPr>
          <w:rFonts w:ascii="Times New Roman" w:hAnsi="Times New Roman" w:cs="Times New Roman"/>
          <w:sz w:val="28"/>
          <w:szCs w:val="28"/>
        </w:rPr>
        <w:t>рел</w:t>
      </w:r>
      <w:proofErr w:type="gramEnd"/>
      <w:r w:rsidRPr="00A80506">
        <w:rPr>
          <w:rFonts w:ascii="Times New Roman" w:hAnsi="Times New Roman" w:cs="Times New Roman"/>
          <w:sz w:val="28"/>
          <w:szCs w:val="28"/>
        </w:rPr>
        <w:t>ігійна Реформація XVI ст., яка прирівняла працю в межах світської професії до релігійного аскетизму, зняла принципове протиставлення світського й церковного життя. Це привело до формування протестантської етики, в якій “</w:t>
      </w:r>
      <w:proofErr w:type="gramStart"/>
      <w:r w:rsidRPr="00A80506">
        <w:rPr>
          <w:rFonts w:ascii="Times New Roman" w:hAnsi="Times New Roman" w:cs="Times New Roman"/>
          <w:sz w:val="28"/>
          <w:szCs w:val="28"/>
        </w:rPr>
        <w:t>св</w:t>
      </w:r>
      <w:proofErr w:type="gramEnd"/>
      <w:r w:rsidRPr="00A80506">
        <w:rPr>
          <w:rFonts w:ascii="Times New Roman" w:hAnsi="Times New Roman" w:cs="Times New Roman"/>
          <w:sz w:val="28"/>
          <w:szCs w:val="28"/>
        </w:rPr>
        <w:t xml:space="preserve">ітський аскетизм” став “економічною доброчесністю”, утвердилася одухотворена трудова етика, що разом із духом територіальної експансії та виникненням сучасної науки зумовила особливий розвиток західного суспільства, відокремила його від решти світу. </w:t>
      </w:r>
    </w:p>
    <w:p w:rsidR="00A80506" w:rsidRPr="00A80506" w:rsidRDefault="00A80506" w:rsidP="00A80506">
      <w:pPr>
        <w:shd w:val="clear" w:color="auto" w:fill="FFFFFF"/>
        <w:spacing w:after="0" w:line="240" w:lineRule="auto"/>
        <w:jc w:val="both"/>
        <w:rPr>
          <w:rFonts w:ascii="Times New Roman" w:hAnsi="Times New Roman" w:cs="Times New Roman"/>
          <w:sz w:val="28"/>
          <w:szCs w:val="28"/>
          <w:lang w:val="uk-UA"/>
        </w:rPr>
      </w:pPr>
      <w:r w:rsidRPr="00A80506">
        <w:rPr>
          <w:rFonts w:ascii="Times New Roman" w:hAnsi="Times New Roman" w:cs="Times New Roman"/>
          <w:sz w:val="28"/>
          <w:szCs w:val="28"/>
        </w:rPr>
        <w:t xml:space="preserve">Як самостійний напрям економічної думки, </w:t>
      </w:r>
      <w:r w:rsidRPr="00A80506">
        <w:rPr>
          <w:rFonts w:ascii="Times New Roman" w:hAnsi="Times New Roman" w:cs="Times New Roman"/>
          <w:b/>
          <w:sz w:val="28"/>
          <w:szCs w:val="28"/>
          <w:u w:val="single"/>
        </w:rPr>
        <w:t>інституціоналізм, виник на початку XX</w:t>
      </w:r>
      <w:r w:rsidRPr="00A80506">
        <w:rPr>
          <w:rFonts w:ascii="Times New Roman" w:hAnsi="Times New Roman" w:cs="Times New Roman"/>
          <w:sz w:val="28"/>
          <w:szCs w:val="28"/>
        </w:rPr>
        <w:t xml:space="preserve"> ст. Саме тоді закінчився процес індустріалізації в економічно розвинутих країнах </w:t>
      </w:r>
      <w:proofErr w:type="gramStart"/>
      <w:r w:rsidRPr="00A80506">
        <w:rPr>
          <w:rFonts w:ascii="Times New Roman" w:hAnsi="Times New Roman" w:cs="Times New Roman"/>
          <w:sz w:val="28"/>
          <w:szCs w:val="28"/>
        </w:rPr>
        <w:t>св</w:t>
      </w:r>
      <w:proofErr w:type="gramEnd"/>
      <w:r w:rsidRPr="00A80506">
        <w:rPr>
          <w:rFonts w:ascii="Times New Roman" w:hAnsi="Times New Roman" w:cs="Times New Roman"/>
          <w:sz w:val="28"/>
          <w:szCs w:val="28"/>
        </w:rPr>
        <w:t xml:space="preserve">іту, а США стали світовим економічним лідером. Нові </w:t>
      </w:r>
      <w:proofErr w:type="gramStart"/>
      <w:r w:rsidRPr="00A80506">
        <w:rPr>
          <w:rFonts w:ascii="Times New Roman" w:hAnsi="Times New Roman" w:cs="Times New Roman"/>
          <w:sz w:val="28"/>
          <w:szCs w:val="28"/>
        </w:rPr>
        <w:t>соц</w:t>
      </w:r>
      <w:proofErr w:type="gramEnd"/>
      <w:r w:rsidRPr="00A80506">
        <w:rPr>
          <w:rFonts w:ascii="Times New Roman" w:hAnsi="Times New Roman" w:cs="Times New Roman"/>
          <w:sz w:val="28"/>
          <w:szCs w:val="28"/>
        </w:rPr>
        <w:t xml:space="preserve">іальні, економічні та політичні умови життя потребували принципово нових підходів у теорії та практиці господарювання. В економічній думці сформувалася течія, яка продовжила традиції німецької історичної школи – класичний інституціоналізм. </w:t>
      </w:r>
    </w:p>
    <w:p w:rsidR="00A80506" w:rsidRPr="00A80506" w:rsidRDefault="00A80506" w:rsidP="00A80506">
      <w:pPr>
        <w:shd w:val="clear" w:color="auto" w:fill="FFFFFF"/>
        <w:spacing w:after="0" w:line="240" w:lineRule="auto"/>
        <w:jc w:val="both"/>
        <w:rPr>
          <w:rFonts w:ascii="Times New Roman" w:hAnsi="Times New Roman" w:cs="Times New Roman"/>
          <w:sz w:val="28"/>
          <w:szCs w:val="28"/>
          <w:lang w:val="uk-UA"/>
        </w:rPr>
      </w:pPr>
      <w:r w:rsidRPr="00A80506">
        <w:rPr>
          <w:rFonts w:ascii="Times New Roman" w:hAnsi="Times New Roman" w:cs="Times New Roman"/>
          <w:b/>
          <w:sz w:val="28"/>
          <w:szCs w:val="28"/>
          <w:lang w:val="uk-UA"/>
        </w:rPr>
        <w:t>Класичний (традиційний</w:t>
      </w:r>
      <w:r w:rsidRPr="00A80506">
        <w:rPr>
          <w:rFonts w:ascii="Times New Roman" w:hAnsi="Times New Roman" w:cs="Times New Roman"/>
          <w:sz w:val="28"/>
          <w:szCs w:val="28"/>
          <w:lang w:val="uk-UA"/>
        </w:rPr>
        <w:t xml:space="preserve">) інституціоналізм з’явився як альтернатива неокласиці, оскільки піддав критиці її основні теоретичні постулати – методологічного індивідуалізму та раціональності. </w:t>
      </w:r>
      <w:r w:rsidRPr="00A80506">
        <w:rPr>
          <w:rFonts w:ascii="Times New Roman" w:hAnsi="Times New Roman" w:cs="Times New Roman"/>
          <w:sz w:val="28"/>
          <w:szCs w:val="28"/>
        </w:rPr>
        <w:t xml:space="preserve">Засновники класичного інституціоналізму не мали спільного бачення основних чинників впливу на економічні процеси. </w:t>
      </w:r>
    </w:p>
    <w:p w:rsidR="00A80506" w:rsidRPr="00A80506" w:rsidRDefault="00A80506" w:rsidP="00A80506">
      <w:pPr>
        <w:shd w:val="clear" w:color="auto" w:fill="FFFFFF"/>
        <w:spacing w:after="0" w:line="240" w:lineRule="auto"/>
        <w:jc w:val="both"/>
        <w:rPr>
          <w:rFonts w:ascii="Times New Roman" w:hAnsi="Times New Roman" w:cs="Times New Roman"/>
          <w:sz w:val="28"/>
          <w:szCs w:val="28"/>
          <w:lang w:val="uk-UA"/>
        </w:rPr>
      </w:pPr>
      <w:r w:rsidRPr="00A80506">
        <w:rPr>
          <w:rFonts w:ascii="Times New Roman" w:hAnsi="Times New Roman" w:cs="Times New Roman"/>
          <w:sz w:val="28"/>
          <w:szCs w:val="28"/>
          <w:lang w:val="uk-UA"/>
        </w:rPr>
        <w:t xml:space="preserve">Торстейн Бунде Веблен (1857–1929) досліджував залежність економічних процесів від психології, біології, антропології та започаткував соціальнопсихологічний напрям інституціоналізму. </w:t>
      </w:r>
      <w:r w:rsidRPr="00A80506">
        <w:rPr>
          <w:rFonts w:ascii="Times New Roman" w:hAnsi="Times New Roman" w:cs="Times New Roman"/>
          <w:sz w:val="28"/>
          <w:szCs w:val="28"/>
        </w:rPr>
        <w:t xml:space="preserve">Він вважав, що інститути – це результат процесів, які відбувалися в минулому; вони пристосовані до обставин минулого й тому є фактором </w:t>
      </w:r>
      <w:proofErr w:type="gramStart"/>
      <w:r w:rsidRPr="00A80506">
        <w:rPr>
          <w:rFonts w:ascii="Times New Roman" w:hAnsi="Times New Roman" w:cs="Times New Roman"/>
          <w:sz w:val="28"/>
          <w:szCs w:val="28"/>
        </w:rPr>
        <w:t>соц</w:t>
      </w:r>
      <w:proofErr w:type="gramEnd"/>
      <w:r w:rsidRPr="00A80506">
        <w:rPr>
          <w:rFonts w:ascii="Times New Roman" w:hAnsi="Times New Roman" w:cs="Times New Roman"/>
          <w:sz w:val="28"/>
          <w:szCs w:val="28"/>
        </w:rPr>
        <w:t>іальної та психологічної інерції, особливим способом існування суспільства. Інститути визначають постійний і переважний спосіб мислення, який став звичним для групи або перетворився для народу у звичку. Веблен визнавав</w:t>
      </w:r>
      <w:r w:rsidRPr="00A80506">
        <w:rPr>
          <w:rFonts w:ascii="Times New Roman" w:hAnsi="Times New Roman" w:cs="Times New Roman"/>
          <w:sz w:val="28"/>
          <w:szCs w:val="28"/>
          <w:lang w:val="uk-UA"/>
        </w:rPr>
        <w:t xml:space="preserve"> </w:t>
      </w:r>
      <w:r w:rsidRPr="00A80506">
        <w:rPr>
          <w:rFonts w:ascii="Times New Roman" w:hAnsi="Times New Roman" w:cs="Times New Roman"/>
          <w:sz w:val="28"/>
          <w:szCs w:val="28"/>
        </w:rPr>
        <w:t xml:space="preserve">принцип технологічного </w:t>
      </w:r>
      <w:r w:rsidRPr="00A80506">
        <w:rPr>
          <w:rFonts w:ascii="Times New Roman" w:hAnsi="Times New Roman" w:cs="Times New Roman"/>
          <w:sz w:val="28"/>
          <w:szCs w:val="28"/>
        </w:rPr>
        <w:lastRenderedPageBreak/>
        <w:t xml:space="preserve">детермінізму, проте вважав, що </w:t>
      </w:r>
      <w:proofErr w:type="gramStart"/>
      <w:r w:rsidRPr="00A80506">
        <w:rPr>
          <w:rFonts w:ascii="Times New Roman" w:hAnsi="Times New Roman" w:cs="Times New Roman"/>
          <w:sz w:val="28"/>
          <w:szCs w:val="28"/>
        </w:rPr>
        <w:t>соц</w:t>
      </w:r>
      <w:proofErr w:type="gramEnd"/>
      <w:r w:rsidRPr="00A80506">
        <w:rPr>
          <w:rFonts w:ascii="Times New Roman" w:hAnsi="Times New Roman" w:cs="Times New Roman"/>
          <w:sz w:val="28"/>
          <w:szCs w:val="28"/>
        </w:rPr>
        <w:t>іологічні та психологічні чинники сприяють розвитку інститутів більше, ніж економічні.</w:t>
      </w:r>
    </w:p>
    <w:p w:rsidR="00A80506" w:rsidRPr="00A80506" w:rsidRDefault="00A80506" w:rsidP="00A80506">
      <w:pPr>
        <w:shd w:val="clear" w:color="auto" w:fill="FFFFFF"/>
        <w:spacing w:after="0" w:line="240" w:lineRule="auto"/>
        <w:jc w:val="both"/>
        <w:rPr>
          <w:rFonts w:ascii="Times New Roman" w:hAnsi="Times New Roman" w:cs="Times New Roman"/>
          <w:sz w:val="28"/>
          <w:szCs w:val="28"/>
          <w:lang w:val="uk-UA"/>
        </w:rPr>
      </w:pPr>
      <w:r w:rsidRPr="00A80506">
        <w:rPr>
          <w:rFonts w:ascii="Times New Roman" w:hAnsi="Times New Roman" w:cs="Times New Roman"/>
          <w:b/>
          <w:sz w:val="28"/>
          <w:szCs w:val="28"/>
          <w:lang w:val="uk-UA"/>
        </w:rPr>
        <w:t xml:space="preserve"> Неокласичній утилітарній моделі</w:t>
      </w:r>
      <w:r w:rsidRPr="00A80506">
        <w:rPr>
          <w:rFonts w:ascii="Times New Roman" w:hAnsi="Times New Roman" w:cs="Times New Roman"/>
          <w:sz w:val="28"/>
          <w:szCs w:val="28"/>
          <w:lang w:val="uk-UA"/>
        </w:rPr>
        <w:t xml:space="preserve"> раціональної людини він протиставив людину з притаманними їй інстинктами – цілеспрямованими чинниками поведінки, що формуються в певному соціокультурному середовищі й визначають промислову поведінку, яка дозволяє застосовувати надбання сучасної науки та створює основи для нової культури. </w:t>
      </w:r>
    </w:p>
    <w:p w:rsidR="00A80506" w:rsidRPr="00A80506" w:rsidRDefault="00A80506" w:rsidP="00A80506">
      <w:pPr>
        <w:shd w:val="clear" w:color="auto" w:fill="FFFFFF"/>
        <w:spacing w:after="0" w:line="240" w:lineRule="auto"/>
        <w:jc w:val="both"/>
        <w:rPr>
          <w:rFonts w:ascii="Times New Roman" w:hAnsi="Times New Roman" w:cs="Times New Roman"/>
          <w:sz w:val="28"/>
          <w:szCs w:val="28"/>
          <w:lang w:val="uk-UA"/>
        </w:rPr>
      </w:pPr>
      <w:r w:rsidRPr="00A80506">
        <w:rPr>
          <w:rFonts w:ascii="Times New Roman" w:hAnsi="Times New Roman" w:cs="Times New Roman"/>
          <w:sz w:val="28"/>
          <w:szCs w:val="28"/>
          <w:lang w:val="uk-UA"/>
        </w:rPr>
        <w:t xml:space="preserve">Професор Вісконсинського університету Джон Роджерс Коммонс (1862–1945) досліджував залежність економічних процесів від стану соціальних і політичних інститутів. Він започаткував соціальноправовий напрям інституціоналізму. Дж. Коммонс дослідив дії колективних інститутів, таких як сім’я, промислові корпорації, торгові об’єднання, тред-юніони, держава. Відносини між капіталістами і робітниками, підприємцями та тред-юніонами він уявляв як юридичну угоду – трансакцію рівноправних сторін, укладену згідно із законами. </w:t>
      </w:r>
      <w:r w:rsidRPr="00A80506">
        <w:rPr>
          <w:rFonts w:ascii="Times New Roman" w:hAnsi="Times New Roman" w:cs="Times New Roman"/>
          <w:sz w:val="28"/>
          <w:szCs w:val="28"/>
        </w:rPr>
        <w:t xml:space="preserve">В основі будь-якої трансакції міститься відчуження – привласнення прав власності та свобод, для чого потрібна взаємна згода сторін. Трансакційний процес дозволяє встановити “розумну цінність” виконання умов трансакції. Через юридичне врегулювання правил, за якими здійснюється трансакція, можуть бути усунуті </w:t>
      </w:r>
      <w:proofErr w:type="gramStart"/>
      <w:r w:rsidRPr="00A80506">
        <w:rPr>
          <w:rFonts w:ascii="Times New Roman" w:hAnsi="Times New Roman" w:cs="Times New Roman"/>
          <w:sz w:val="28"/>
          <w:szCs w:val="28"/>
        </w:rPr>
        <w:t>вс</w:t>
      </w:r>
      <w:proofErr w:type="gramEnd"/>
      <w:r w:rsidRPr="00A80506">
        <w:rPr>
          <w:rFonts w:ascii="Times New Roman" w:hAnsi="Times New Roman" w:cs="Times New Roman"/>
          <w:sz w:val="28"/>
          <w:szCs w:val="28"/>
        </w:rPr>
        <w:t xml:space="preserve">і внутрішні непорозуміння та конфлікти. Відповідно, загострення </w:t>
      </w:r>
      <w:proofErr w:type="gramStart"/>
      <w:r w:rsidRPr="00A80506">
        <w:rPr>
          <w:rFonts w:ascii="Times New Roman" w:hAnsi="Times New Roman" w:cs="Times New Roman"/>
          <w:sz w:val="28"/>
          <w:szCs w:val="28"/>
        </w:rPr>
        <w:t>соц</w:t>
      </w:r>
      <w:proofErr w:type="gramEnd"/>
      <w:r w:rsidRPr="00A80506">
        <w:rPr>
          <w:rFonts w:ascii="Times New Roman" w:hAnsi="Times New Roman" w:cs="Times New Roman"/>
          <w:sz w:val="28"/>
          <w:szCs w:val="28"/>
        </w:rPr>
        <w:t xml:space="preserve">іальних суперечностей у суспільстві Дж. Коммонс пояснював недоліками механізму юридичного врегулювання конфліктів, а їх усунення пов’язував із можливостями трансакційного аналізу. </w:t>
      </w:r>
    </w:p>
    <w:p w:rsidR="00A80506" w:rsidRPr="00A80506" w:rsidRDefault="00A80506" w:rsidP="00A80506">
      <w:pPr>
        <w:shd w:val="clear" w:color="auto" w:fill="FFFFFF"/>
        <w:spacing w:after="0" w:line="240" w:lineRule="auto"/>
        <w:jc w:val="both"/>
        <w:rPr>
          <w:rFonts w:ascii="Times New Roman" w:hAnsi="Times New Roman" w:cs="Times New Roman"/>
          <w:sz w:val="28"/>
          <w:szCs w:val="28"/>
          <w:lang w:val="uk-UA"/>
        </w:rPr>
      </w:pPr>
      <w:r w:rsidRPr="00A80506">
        <w:rPr>
          <w:rFonts w:ascii="Times New Roman" w:hAnsi="Times New Roman" w:cs="Times New Roman"/>
          <w:b/>
          <w:sz w:val="28"/>
          <w:szCs w:val="28"/>
          <w:lang w:val="uk-UA"/>
        </w:rPr>
        <w:t>Лідером емпіричного напряму класичного інституціоналізму</w:t>
      </w:r>
      <w:r w:rsidRPr="00A80506">
        <w:rPr>
          <w:rFonts w:ascii="Times New Roman" w:hAnsi="Times New Roman" w:cs="Times New Roman"/>
          <w:sz w:val="28"/>
          <w:szCs w:val="28"/>
          <w:lang w:val="uk-UA"/>
        </w:rPr>
        <w:t xml:space="preserve"> був відомий дослідник циклічних явищ в економіці, професор Колумбійського університету Уеслі Мітчелл (1874–1948). </w:t>
      </w:r>
      <w:r w:rsidRPr="00A80506">
        <w:rPr>
          <w:rFonts w:ascii="Times New Roman" w:hAnsi="Times New Roman" w:cs="Times New Roman"/>
          <w:sz w:val="28"/>
          <w:szCs w:val="28"/>
        </w:rPr>
        <w:t xml:space="preserve">Особливістю </w:t>
      </w:r>
      <w:proofErr w:type="gramStart"/>
      <w:r w:rsidRPr="00A80506">
        <w:rPr>
          <w:rFonts w:ascii="Times New Roman" w:hAnsi="Times New Roman" w:cs="Times New Roman"/>
          <w:sz w:val="28"/>
          <w:szCs w:val="28"/>
        </w:rPr>
        <w:t>досл</w:t>
      </w:r>
      <w:proofErr w:type="gramEnd"/>
      <w:r w:rsidRPr="00A80506">
        <w:rPr>
          <w:rFonts w:ascii="Times New Roman" w:hAnsi="Times New Roman" w:cs="Times New Roman"/>
          <w:sz w:val="28"/>
          <w:szCs w:val="28"/>
        </w:rPr>
        <w:t xml:space="preserve">іджень У. Мітчелла було використання величезного обсягу статистичного матеріалу, який відображав стан національного господарства країни. У. Мітчелл вважав суспільну психологію, традиції та звичаї основними чинниками, що впливають на економічні явища й людську поведінку. Він </w:t>
      </w:r>
      <w:proofErr w:type="gramStart"/>
      <w:r w:rsidRPr="00A80506">
        <w:rPr>
          <w:rFonts w:ascii="Times New Roman" w:hAnsi="Times New Roman" w:cs="Times New Roman"/>
          <w:sz w:val="28"/>
          <w:szCs w:val="28"/>
        </w:rPr>
        <w:t>п</w:t>
      </w:r>
      <w:proofErr w:type="gramEnd"/>
      <w:r w:rsidRPr="00A80506">
        <w:rPr>
          <w:rFonts w:ascii="Times New Roman" w:hAnsi="Times New Roman" w:cs="Times New Roman"/>
          <w:sz w:val="28"/>
          <w:szCs w:val="28"/>
        </w:rPr>
        <w:t xml:space="preserve">ідтримував критику Т. Вебленом моделі раціонального гедоніста та розвивав ідею щодо дослідження реальної поведінки людини в економіці за допомогою статистичного аналізу. Подібна неоднорідність зумовила появу таких напрямів інституціоналізму, як: </w:t>
      </w:r>
      <w:proofErr w:type="gramStart"/>
      <w:r w:rsidRPr="00A80506">
        <w:rPr>
          <w:rFonts w:ascii="Times New Roman" w:hAnsi="Times New Roman" w:cs="Times New Roman"/>
          <w:sz w:val="28"/>
          <w:szCs w:val="28"/>
        </w:rPr>
        <w:t>соц</w:t>
      </w:r>
      <w:proofErr w:type="gramEnd"/>
      <w:r w:rsidRPr="00A80506">
        <w:rPr>
          <w:rFonts w:ascii="Times New Roman" w:hAnsi="Times New Roman" w:cs="Times New Roman"/>
          <w:sz w:val="28"/>
          <w:szCs w:val="28"/>
        </w:rPr>
        <w:t xml:space="preserve">іально-психологічний; соціально-правовий; емпіричний, або кон’юнктурно-статистичний, – які в подальшому стали основою для розвитку нової інституціональної економіки. </w:t>
      </w:r>
    </w:p>
    <w:p w:rsidR="00A80506" w:rsidRPr="00A80506" w:rsidRDefault="00A80506" w:rsidP="00A80506">
      <w:pPr>
        <w:shd w:val="clear" w:color="auto" w:fill="FFFFFF"/>
        <w:spacing w:after="0" w:line="240" w:lineRule="auto"/>
        <w:jc w:val="both"/>
        <w:rPr>
          <w:rFonts w:ascii="Times New Roman" w:hAnsi="Times New Roman" w:cs="Times New Roman"/>
          <w:sz w:val="28"/>
          <w:szCs w:val="28"/>
          <w:lang w:val="uk-UA"/>
        </w:rPr>
      </w:pPr>
      <w:r w:rsidRPr="00A80506">
        <w:rPr>
          <w:rFonts w:ascii="Times New Roman" w:hAnsi="Times New Roman" w:cs="Times New Roman"/>
          <w:sz w:val="28"/>
          <w:szCs w:val="28"/>
          <w:lang w:val="uk-UA"/>
        </w:rPr>
        <w:t xml:space="preserve">Інституціоналісти одними з перших виступили з ідеєю необхідності державного контролю над економікою і в теоретичному плані підготували основу для появи й поширення кейнсіанства, післявоєнних теорій трансформації економіки та суспільства.  </w:t>
      </w:r>
      <w:r w:rsidRPr="00A80506">
        <w:rPr>
          <w:rFonts w:ascii="Times New Roman" w:hAnsi="Times New Roman" w:cs="Times New Roman"/>
          <w:sz w:val="28"/>
          <w:szCs w:val="28"/>
        </w:rPr>
        <w:t xml:space="preserve">Останніми роками інституціональна економічна теорія набула поширення в економічному науковому просторі. Стали очевидними її переваги в </w:t>
      </w:r>
      <w:proofErr w:type="gramStart"/>
      <w:r w:rsidRPr="00A80506">
        <w:rPr>
          <w:rFonts w:ascii="Times New Roman" w:hAnsi="Times New Roman" w:cs="Times New Roman"/>
          <w:sz w:val="28"/>
          <w:szCs w:val="28"/>
        </w:rPr>
        <w:t>досл</w:t>
      </w:r>
      <w:proofErr w:type="gramEnd"/>
      <w:r w:rsidRPr="00A80506">
        <w:rPr>
          <w:rFonts w:ascii="Times New Roman" w:hAnsi="Times New Roman" w:cs="Times New Roman"/>
          <w:sz w:val="28"/>
          <w:szCs w:val="28"/>
        </w:rPr>
        <w:t xml:space="preserve">ідженні важливих питань економічного розвитку в порівнянні з традиційною ортодоксальною економічною теорією. Інституціональна теорія виходить з більш реалістичних передумов і має ефективний інструментарій аналізу </w:t>
      </w:r>
      <w:r w:rsidRPr="00A80506">
        <w:rPr>
          <w:rFonts w:ascii="Times New Roman" w:hAnsi="Times New Roman" w:cs="Times New Roman"/>
          <w:sz w:val="28"/>
          <w:szCs w:val="28"/>
        </w:rPr>
        <w:lastRenderedPageBreak/>
        <w:t xml:space="preserve">економічних процесів. Водночас не можна не наголосити на певній незадоволеності станом інституціональної теорії. Насамперед, зауважимо щодо невизначеності предметної області інституціональних </w:t>
      </w:r>
      <w:proofErr w:type="gramStart"/>
      <w:r w:rsidRPr="00A80506">
        <w:rPr>
          <w:rFonts w:ascii="Times New Roman" w:hAnsi="Times New Roman" w:cs="Times New Roman"/>
          <w:sz w:val="28"/>
          <w:szCs w:val="28"/>
        </w:rPr>
        <w:t>досл</w:t>
      </w:r>
      <w:proofErr w:type="gramEnd"/>
      <w:r w:rsidRPr="00A80506">
        <w:rPr>
          <w:rFonts w:ascii="Times New Roman" w:hAnsi="Times New Roman" w:cs="Times New Roman"/>
          <w:sz w:val="28"/>
          <w:szCs w:val="28"/>
        </w:rPr>
        <w:t xml:space="preserve">іджень. Для того щоб чітко окреслити коло взаємозв’язків, в якому діють інститути, й відповідно сформулювати, що вивчає (або повинна вивчати) інституціональна економіка, треба визначитися з тим, що таке інститут. Можна навести </w:t>
      </w:r>
      <w:proofErr w:type="gramStart"/>
      <w:r w:rsidRPr="00A80506">
        <w:rPr>
          <w:rFonts w:ascii="Times New Roman" w:hAnsi="Times New Roman" w:cs="Times New Roman"/>
          <w:sz w:val="28"/>
          <w:szCs w:val="28"/>
        </w:rPr>
        <w:t>безл</w:t>
      </w:r>
      <w:proofErr w:type="gramEnd"/>
      <w:r w:rsidRPr="00A80506">
        <w:rPr>
          <w:rFonts w:ascii="Times New Roman" w:hAnsi="Times New Roman" w:cs="Times New Roman"/>
          <w:sz w:val="28"/>
          <w:szCs w:val="28"/>
        </w:rPr>
        <w:t xml:space="preserve">іч визначень інституту, які в сукупності утворюють поняття предмета інституціональної економіки, однак кожне з них, як правило, обмежене. </w:t>
      </w:r>
    </w:p>
    <w:p w:rsidR="00A80506" w:rsidRPr="00A80506" w:rsidRDefault="00A80506" w:rsidP="00A80506">
      <w:pPr>
        <w:shd w:val="clear" w:color="auto" w:fill="FFFFFF"/>
        <w:spacing w:after="0" w:line="240" w:lineRule="auto"/>
        <w:jc w:val="both"/>
        <w:rPr>
          <w:rFonts w:ascii="Times New Roman" w:hAnsi="Times New Roman" w:cs="Times New Roman"/>
          <w:sz w:val="28"/>
          <w:szCs w:val="28"/>
          <w:lang w:val="uk-UA"/>
        </w:rPr>
      </w:pPr>
      <w:r w:rsidRPr="00A80506">
        <w:rPr>
          <w:rFonts w:ascii="Times New Roman" w:hAnsi="Times New Roman" w:cs="Times New Roman"/>
          <w:b/>
          <w:sz w:val="28"/>
          <w:szCs w:val="28"/>
        </w:rPr>
        <w:t>Поняття “інститут</w:t>
      </w:r>
      <w:r w:rsidRPr="00A80506">
        <w:rPr>
          <w:rFonts w:ascii="Times New Roman" w:hAnsi="Times New Roman" w:cs="Times New Roman"/>
          <w:sz w:val="28"/>
          <w:szCs w:val="28"/>
        </w:rPr>
        <w:t xml:space="preserve">” розкриває себе через систему визначень, логічно взаємопов’язаних </w:t>
      </w:r>
      <w:proofErr w:type="gramStart"/>
      <w:r w:rsidRPr="00A80506">
        <w:rPr>
          <w:rFonts w:ascii="Times New Roman" w:hAnsi="Times New Roman" w:cs="Times New Roman"/>
          <w:sz w:val="28"/>
          <w:szCs w:val="28"/>
        </w:rPr>
        <w:t>між</w:t>
      </w:r>
      <w:proofErr w:type="gramEnd"/>
      <w:r w:rsidRPr="00A80506">
        <w:rPr>
          <w:rFonts w:ascii="Times New Roman" w:hAnsi="Times New Roman" w:cs="Times New Roman"/>
          <w:sz w:val="28"/>
          <w:szCs w:val="28"/>
        </w:rPr>
        <w:t xml:space="preserve"> собою. Ця система визначень відображає реальні зв’язки та взаємозумовленості, що визначають предмет інституціональної економіки. Вихідна ознака (визначення) економічного інституту полягає в тому, що він з’являється тоді, коли раціональний вибі</w:t>
      </w:r>
      <w:proofErr w:type="gramStart"/>
      <w:r w:rsidRPr="00A80506">
        <w:rPr>
          <w:rFonts w:ascii="Times New Roman" w:hAnsi="Times New Roman" w:cs="Times New Roman"/>
          <w:sz w:val="28"/>
          <w:szCs w:val="28"/>
        </w:rPr>
        <w:t>р</w:t>
      </w:r>
      <w:proofErr w:type="gramEnd"/>
      <w:r w:rsidRPr="00A80506">
        <w:rPr>
          <w:rFonts w:ascii="Times New Roman" w:hAnsi="Times New Roman" w:cs="Times New Roman"/>
          <w:sz w:val="28"/>
          <w:szCs w:val="28"/>
        </w:rPr>
        <w:t xml:space="preserve"> суб’єкта економіки, тобто розрахунок витрат і вигод виключно на основі цін на товари і ресурси, які мають своїм джерелом ринок, не можливий. Інститут не потрібний для раціонального вибору на основі цінового механізму. Поняття “інститут” фіксує той факт, що для координації господарської діяльності потрібні не лише ціни й повна раціональність суб’єктів економіки, але й інші обмеження, що виникають у процесі людської діяльності. Поняття “інститут” описує такі аспекти економічної поведінки, де вибі</w:t>
      </w:r>
      <w:proofErr w:type="gramStart"/>
      <w:r w:rsidRPr="00A80506">
        <w:rPr>
          <w:rFonts w:ascii="Times New Roman" w:hAnsi="Times New Roman" w:cs="Times New Roman"/>
          <w:sz w:val="28"/>
          <w:szCs w:val="28"/>
        </w:rPr>
        <w:t>р</w:t>
      </w:r>
      <w:proofErr w:type="gramEnd"/>
      <w:r w:rsidRPr="00A80506">
        <w:rPr>
          <w:rFonts w:ascii="Times New Roman" w:hAnsi="Times New Roman" w:cs="Times New Roman"/>
          <w:sz w:val="28"/>
          <w:szCs w:val="28"/>
        </w:rPr>
        <w:t xml:space="preserve"> не є повністю раціональним, а витрати й вигоди мають не тільки ринкове походження. Воно фіксує той факт, що економічний вибі</w:t>
      </w:r>
      <w:proofErr w:type="gramStart"/>
      <w:r w:rsidRPr="00A80506">
        <w:rPr>
          <w:rFonts w:ascii="Times New Roman" w:hAnsi="Times New Roman" w:cs="Times New Roman"/>
          <w:sz w:val="28"/>
          <w:szCs w:val="28"/>
        </w:rPr>
        <w:t>р</w:t>
      </w:r>
      <w:proofErr w:type="gramEnd"/>
      <w:r w:rsidRPr="00A80506">
        <w:rPr>
          <w:rFonts w:ascii="Times New Roman" w:hAnsi="Times New Roman" w:cs="Times New Roman"/>
          <w:sz w:val="28"/>
          <w:szCs w:val="28"/>
        </w:rPr>
        <w:t xml:space="preserve"> здійснюється не лише на основі ринкових цін, а прийняття господарських рішень не зводиться виключно до простого розрахунку витрат і вигод, вимірюваних цінами. Очевидно, що інститут належить до </w:t>
      </w:r>
      <w:proofErr w:type="gramStart"/>
      <w:r w:rsidRPr="00A80506">
        <w:rPr>
          <w:rFonts w:ascii="Times New Roman" w:hAnsi="Times New Roman" w:cs="Times New Roman"/>
          <w:sz w:val="28"/>
          <w:szCs w:val="28"/>
        </w:rPr>
        <w:t>соц</w:t>
      </w:r>
      <w:proofErr w:type="gramEnd"/>
      <w:r w:rsidRPr="00A80506">
        <w:rPr>
          <w:rFonts w:ascii="Times New Roman" w:hAnsi="Times New Roman" w:cs="Times New Roman"/>
          <w:sz w:val="28"/>
          <w:szCs w:val="28"/>
        </w:rPr>
        <w:t xml:space="preserve">іального простору, тому є соціальною структурою, що забезпечує соціальні зв’язки між людьми. Крім того, інститут - це </w:t>
      </w:r>
      <w:proofErr w:type="gramStart"/>
      <w:r w:rsidRPr="00A80506">
        <w:rPr>
          <w:rFonts w:ascii="Times New Roman" w:hAnsi="Times New Roman" w:cs="Times New Roman"/>
          <w:sz w:val="28"/>
          <w:szCs w:val="28"/>
        </w:rPr>
        <w:t>соц</w:t>
      </w:r>
      <w:proofErr w:type="gramEnd"/>
      <w:r w:rsidRPr="00A80506">
        <w:rPr>
          <w:rFonts w:ascii="Times New Roman" w:hAnsi="Times New Roman" w:cs="Times New Roman"/>
          <w:sz w:val="28"/>
          <w:szCs w:val="28"/>
        </w:rPr>
        <w:t xml:space="preserve">іальний продукт, результат людської діяльності або людського розуму. </w:t>
      </w:r>
      <w:proofErr w:type="gramStart"/>
      <w:r w:rsidRPr="00A80506">
        <w:rPr>
          <w:rFonts w:ascii="Times New Roman" w:hAnsi="Times New Roman" w:cs="Times New Roman"/>
          <w:sz w:val="28"/>
          <w:szCs w:val="28"/>
        </w:rPr>
        <w:t>Досл</w:t>
      </w:r>
      <w:proofErr w:type="gramEnd"/>
      <w:r w:rsidRPr="00A80506">
        <w:rPr>
          <w:rFonts w:ascii="Times New Roman" w:hAnsi="Times New Roman" w:cs="Times New Roman"/>
          <w:sz w:val="28"/>
          <w:szCs w:val="28"/>
        </w:rPr>
        <w:t xml:space="preserve">ідження інститутів базується на специфічній методології наукових досліджень. </w:t>
      </w:r>
    </w:p>
    <w:p w:rsidR="00A80506" w:rsidRPr="00A80506" w:rsidRDefault="00A80506" w:rsidP="00A80506">
      <w:pPr>
        <w:shd w:val="clear" w:color="auto" w:fill="FFFFFF"/>
        <w:spacing w:after="0" w:line="240" w:lineRule="auto"/>
        <w:jc w:val="both"/>
        <w:rPr>
          <w:rFonts w:ascii="Times New Roman" w:hAnsi="Times New Roman" w:cs="Times New Roman"/>
          <w:sz w:val="28"/>
          <w:szCs w:val="28"/>
          <w:lang w:val="uk-UA"/>
        </w:rPr>
      </w:pPr>
      <w:r w:rsidRPr="00A80506">
        <w:rPr>
          <w:rFonts w:ascii="Times New Roman" w:hAnsi="Times New Roman" w:cs="Times New Roman"/>
          <w:sz w:val="28"/>
          <w:szCs w:val="28"/>
        </w:rPr>
        <w:t xml:space="preserve">Так, методологія німецької історичної школи, а в подальшому інституціоналізму, використовує позитивну </w:t>
      </w:r>
      <w:proofErr w:type="gramStart"/>
      <w:r w:rsidRPr="00A80506">
        <w:rPr>
          <w:rFonts w:ascii="Times New Roman" w:hAnsi="Times New Roman" w:cs="Times New Roman"/>
          <w:sz w:val="28"/>
          <w:szCs w:val="28"/>
        </w:rPr>
        <w:t>соц</w:t>
      </w:r>
      <w:proofErr w:type="gramEnd"/>
      <w:r w:rsidRPr="00A80506">
        <w:rPr>
          <w:rFonts w:ascii="Times New Roman" w:hAnsi="Times New Roman" w:cs="Times New Roman"/>
          <w:sz w:val="28"/>
          <w:szCs w:val="28"/>
        </w:rPr>
        <w:t xml:space="preserve">іологію </w:t>
      </w:r>
      <w:r w:rsidRPr="00A80506">
        <w:rPr>
          <w:rFonts w:ascii="Times New Roman" w:hAnsi="Times New Roman" w:cs="Times New Roman"/>
          <w:b/>
          <w:sz w:val="28"/>
          <w:szCs w:val="28"/>
        </w:rPr>
        <w:t>Огюста Конта</w:t>
      </w:r>
      <w:r w:rsidRPr="00A80506">
        <w:rPr>
          <w:rFonts w:ascii="Times New Roman" w:hAnsi="Times New Roman" w:cs="Times New Roman"/>
          <w:sz w:val="28"/>
          <w:szCs w:val="28"/>
        </w:rPr>
        <w:t xml:space="preserve"> (1798–1857). Запропоновано О. Контом наукові методи </w:t>
      </w:r>
      <w:proofErr w:type="gramStart"/>
      <w:r w:rsidRPr="00A80506">
        <w:rPr>
          <w:rFonts w:ascii="Times New Roman" w:hAnsi="Times New Roman" w:cs="Times New Roman"/>
          <w:sz w:val="28"/>
          <w:szCs w:val="28"/>
        </w:rPr>
        <w:t>досл</w:t>
      </w:r>
      <w:proofErr w:type="gramEnd"/>
      <w:r w:rsidRPr="00A80506">
        <w:rPr>
          <w:rFonts w:ascii="Times New Roman" w:hAnsi="Times New Roman" w:cs="Times New Roman"/>
          <w:sz w:val="28"/>
          <w:szCs w:val="28"/>
        </w:rPr>
        <w:t xml:space="preserve">ідження: спостереження, експеримент, порівняння та історичний аналіз – стали основними в інституціональному аналізі, а введені в науку поняття соціальної системи та соціального організму в працях піонерів історичної школи трансформувалися у “національну економіку”. Філософським фундаментом класичного інституціоналізму стала теорія прагматизму, основи якої заклав філософ Чарльз Сандерс </w:t>
      </w:r>
      <w:proofErr w:type="gramStart"/>
      <w:r w:rsidRPr="00A80506">
        <w:rPr>
          <w:rFonts w:ascii="Times New Roman" w:hAnsi="Times New Roman" w:cs="Times New Roman"/>
          <w:sz w:val="28"/>
          <w:szCs w:val="28"/>
        </w:rPr>
        <w:t>П</w:t>
      </w:r>
      <w:proofErr w:type="gramEnd"/>
      <w:r w:rsidRPr="00A80506">
        <w:rPr>
          <w:rFonts w:ascii="Times New Roman" w:hAnsi="Times New Roman" w:cs="Times New Roman"/>
          <w:sz w:val="28"/>
          <w:szCs w:val="28"/>
        </w:rPr>
        <w:t xml:space="preserve">ірс (1839–1914). </w:t>
      </w:r>
    </w:p>
    <w:p w:rsidR="00A80506" w:rsidRPr="00A80506" w:rsidRDefault="00A80506" w:rsidP="00A80506">
      <w:pPr>
        <w:shd w:val="clear" w:color="auto" w:fill="FFFFFF"/>
        <w:spacing w:after="0" w:line="240" w:lineRule="auto"/>
        <w:jc w:val="both"/>
        <w:rPr>
          <w:rFonts w:ascii="Times New Roman" w:hAnsi="Times New Roman" w:cs="Times New Roman"/>
          <w:sz w:val="28"/>
          <w:szCs w:val="28"/>
          <w:lang w:val="uk-UA"/>
        </w:rPr>
      </w:pPr>
      <w:r w:rsidRPr="00A80506">
        <w:rPr>
          <w:rFonts w:ascii="Times New Roman" w:hAnsi="Times New Roman" w:cs="Times New Roman"/>
          <w:sz w:val="28"/>
          <w:szCs w:val="28"/>
          <w:lang w:val="uk-UA"/>
        </w:rPr>
        <w:t xml:space="preserve">Прагматизм дозволив розкрити предмет науки економіки, надав дослідникам методологічний інструментарій – емпіризм і описовість, критично-історичний, еволюційний та компаративний підходи. </w:t>
      </w:r>
      <w:proofErr w:type="gramStart"/>
      <w:r w:rsidRPr="00A80506">
        <w:rPr>
          <w:rFonts w:ascii="Times New Roman" w:hAnsi="Times New Roman" w:cs="Times New Roman"/>
          <w:sz w:val="28"/>
          <w:szCs w:val="28"/>
        </w:rPr>
        <w:t>Ц</w:t>
      </w:r>
      <w:proofErr w:type="gramEnd"/>
      <w:r w:rsidRPr="00A80506">
        <w:rPr>
          <w:rFonts w:ascii="Times New Roman" w:hAnsi="Times New Roman" w:cs="Times New Roman"/>
          <w:sz w:val="28"/>
          <w:szCs w:val="28"/>
        </w:rPr>
        <w:t xml:space="preserve">і підходи передбачають застосування експериментального підходу в дослідженні, насамперед вивчення різних документів, у тому числі текстів з формальними правилами та текстів, у яких відображено вірування (програми політичних партій, асоціацій і т. п.). У конкретних випадках-ситуаціях значну частину </w:t>
      </w:r>
      <w:r w:rsidRPr="00A80506">
        <w:rPr>
          <w:rFonts w:ascii="Times New Roman" w:hAnsi="Times New Roman" w:cs="Times New Roman"/>
          <w:sz w:val="28"/>
          <w:szCs w:val="28"/>
        </w:rPr>
        <w:lastRenderedPageBreak/>
        <w:t xml:space="preserve">інформації </w:t>
      </w:r>
      <w:proofErr w:type="gramStart"/>
      <w:r w:rsidRPr="00A80506">
        <w:rPr>
          <w:rFonts w:ascii="Times New Roman" w:hAnsi="Times New Roman" w:cs="Times New Roman"/>
          <w:sz w:val="28"/>
          <w:szCs w:val="28"/>
        </w:rPr>
        <w:t>досл</w:t>
      </w:r>
      <w:proofErr w:type="gramEnd"/>
      <w:r w:rsidRPr="00A80506">
        <w:rPr>
          <w:rFonts w:ascii="Times New Roman" w:hAnsi="Times New Roman" w:cs="Times New Roman"/>
          <w:sz w:val="28"/>
          <w:szCs w:val="28"/>
        </w:rPr>
        <w:t xml:space="preserve">ідник може отримати лише безпосередньо від акторів. У цьому випадку аналіз правил і вірувань може здійснюватися шляхом прямого контакту з акторами (носіями цих правил і вірувань) у формі бесідінтерв’ю, дослідження дією тощо. </w:t>
      </w:r>
    </w:p>
    <w:p w:rsidR="00A80506" w:rsidRPr="00A80506" w:rsidRDefault="00A80506" w:rsidP="00A80506">
      <w:pPr>
        <w:shd w:val="clear" w:color="auto" w:fill="FFFFFF"/>
        <w:spacing w:after="0" w:line="240" w:lineRule="auto"/>
        <w:jc w:val="both"/>
        <w:rPr>
          <w:rFonts w:ascii="Times New Roman" w:hAnsi="Times New Roman" w:cs="Times New Roman"/>
          <w:sz w:val="28"/>
          <w:szCs w:val="28"/>
          <w:lang w:val="uk-UA"/>
        </w:rPr>
      </w:pPr>
      <w:r w:rsidRPr="00A80506">
        <w:rPr>
          <w:rFonts w:ascii="Times New Roman" w:hAnsi="Times New Roman" w:cs="Times New Roman"/>
          <w:b/>
          <w:sz w:val="28"/>
          <w:szCs w:val="28"/>
          <w:lang w:val="uk-UA"/>
        </w:rPr>
        <w:t>Дослідження в межах інституціональної</w:t>
      </w:r>
      <w:r w:rsidRPr="00A80506">
        <w:rPr>
          <w:rFonts w:ascii="Times New Roman" w:hAnsi="Times New Roman" w:cs="Times New Roman"/>
          <w:sz w:val="28"/>
          <w:szCs w:val="28"/>
          <w:lang w:val="uk-UA"/>
        </w:rPr>
        <w:t xml:space="preserve"> економіки можуть спиратися також на порівняльний метод, який полягає у вивченні та порівнянні конкретних випадків і результатів польових досліджень. Зазначені методи належать до якісних методів дослідження. Це означає, що якісні методи дослідження протиставляються кількісним, а дослідники мають справу переважно з якісною, а не кількісною інформацією. Прийняття критерію безпосереднього спостереження як вихідного методолого-теоретичного принципу означає відмову від абстрактних досліджень інституціональної системи та теоретичного аналізу її рівнів. </w:t>
      </w:r>
      <w:r w:rsidRPr="00A80506">
        <w:rPr>
          <w:rFonts w:ascii="Times New Roman" w:hAnsi="Times New Roman" w:cs="Times New Roman"/>
          <w:sz w:val="28"/>
          <w:szCs w:val="28"/>
        </w:rPr>
        <w:t xml:space="preserve">Проблема теоретичного </w:t>
      </w:r>
      <w:proofErr w:type="gramStart"/>
      <w:r w:rsidRPr="00A80506">
        <w:rPr>
          <w:rFonts w:ascii="Times New Roman" w:hAnsi="Times New Roman" w:cs="Times New Roman"/>
          <w:sz w:val="28"/>
          <w:szCs w:val="28"/>
        </w:rPr>
        <w:t>досл</w:t>
      </w:r>
      <w:proofErr w:type="gramEnd"/>
      <w:r w:rsidRPr="00A80506">
        <w:rPr>
          <w:rFonts w:ascii="Times New Roman" w:hAnsi="Times New Roman" w:cs="Times New Roman"/>
          <w:sz w:val="28"/>
          <w:szCs w:val="28"/>
        </w:rPr>
        <w:t xml:space="preserve">ідження багаторівневої структури інституціональної системи має кілька аспектів. Насамперед це загальнонауковий аспект аналізу сутності та явища, змісту й форм, внутрішніх і зовнішніх взаємозв’язків і закономірностей. </w:t>
      </w:r>
    </w:p>
    <w:p w:rsidR="00A80506" w:rsidRPr="00A80506" w:rsidRDefault="00A80506" w:rsidP="00A80506">
      <w:pPr>
        <w:shd w:val="clear" w:color="auto" w:fill="FFFFFF"/>
        <w:spacing w:after="0" w:line="240" w:lineRule="auto"/>
        <w:jc w:val="both"/>
        <w:rPr>
          <w:rFonts w:ascii="Times New Roman" w:hAnsi="Times New Roman" w:cs="Times New Roman"/>
          <w:sz w:val="28"/>
          <w:szCs w:val="28"/>
          <w:lang w:val="uk-UA"/>
        </w:rPr>
      </w:pPr>
      <w:r w:rsidRPr="00A80506">
        <w:rPr>
          <w:rFonts w:ascii="Times New Roman" w:hAnsi="Times New Roman" w:cs="Times New Roman"/>
          <w:sz w:val="28"/>
          <w:szCs w:val="28"/>
        </w:rPr>
        <w:t xml:space="preserve">Представники класичного інституціоналізму не використовували метод абстракції у своїх </w:t>
      </w:r>
      <w:proofErr w:type="gramStart"/>
      <w:r w:rsidRPr="00A80506">
        <w:rPr>
          <w:rFonts w:ascii="Times New Roman" w:hAnsi="Times New Roman" w:cs="Times New Roman"/>
          <w:sz w:val="28"/>
          <w:szCs w:val="28"/>
        </w:rPr>
        <w:t>досл</w:t>
      </w:r>
      <w:proofErr w:type="gramEnd"/>
      <w:r w:rsidRPr="00A80506">
        <w:rPr>
          <w:rFonts w:ascii="Times New Roman" w:hAnsi="Times New Roman" w:cs="Times New Roman"/>
          <w:sz w:val="28"/>
          <w:szCs w:val="28"/>
        </w:rPr>
        <w:t xml:space="preserve">ідженнях явищ, недоступних для безпосереднього спостереження. Відмова від з’ясування сутності, від того, що </w:t>
      </w:r>
      <w:proofErr w:type="gramStart"/>
      <w:r w:rsidRPr="00A80506">
        <w:rPr>
          <w:rFonts w:ascii="Times New Roman" w:hAnsi="Times New Roman" w:cs="Times New Roman"/>
          <w:sz w:val="28"/>
          <w:szCs w:val="28"/>
        </w:rPr>
        <w:t>п</w:t>
      </w:r>
      <w:proofErr w:type="gramEnd"/>
      <w:r w:rsidRPr="00A80506">
        <w:rPr>
          <w:rFonts w:ascii="Times New Roman" w:hAnsi="Times New Roman" w:cs="Times New Roman"/>
          <w:sz w:val="28"/>
          <w:szCs w:val="28"/>
        </w:rPr>
        <w:t xml:space="preserve">ізнається не прямо, що не можна безпосередньо спостерігати, означає неможливість подолати методологічний бар’єр і адекватно теоретизувати. </w:t>
      </w:r>
    </w:p>
    <w:p w:rsidR="00A80506" w:rsidRPr="00A80506" w:rsidRDefault="00A80506" w:rsidP="00A80506">
      <w:pPr>
        <w:shd w:val="clear" w:color="auto" w:fill="FFFFFF"/>
        <w:spacing w:after="0" w:line="240" w:lineRule="auto"/>
        <w:jc w:val="both"/>
        <w:rPr>
          <w:rFonts w:ascii="Times New Roman" w:hAnsi="Times New Roman" w:cs="Times New Roman"/>
          <w:sz w:val="28"/>
          <w:szCs w:val="28"/>
          <w:lang w:val="uk-UA"/>
        </w:rPr>
      </w:pPr>
      <w:r w:rsidRPr="00A80506">
        <w:rPr>
          <w:rFonts w:ascii="Times New Roman" w:hAnsi="Times New Roman" w:cs="Times New Roman"/>
          <w:sz w:val="28"/>
          <w:szCs w:val="28"/>
          <w:lang w:val="uk-UA"/>
        </w:rPr>
        <w:t xml:space="preserve">Інституціональна теорія знизила рівень абстракції дослідження до аналізу різноманітних економічних порядків. Як бачимо, обмеженість методології “класичного” інституціоналізму полягає в “описовому” реалізмі та намаганні зібрати якомога більше інформації або створити детальніші картини реальності. </w:t>
      </w:r>
      <w:r w:rsidRPr="00A80506">
        <w:rPr>
          <w:rFonts w:ascii="Times New Roman" w:hAnsi="Times New Roman" w:cs="Times New Roman"/>
          <w:b/>
          <w:sz w:val="28"/>
          <w:szCs w:val="28"/>
          <w:lang w:val="uk-UA"/>
        </w:rPr>
        <w:t>Прагматична філософія</w:t>
      </w:r>
      <w:r w:rsidRPr="00A80506">
        <w:rPr>
          <w:rFonts w:ascii="Times New Roman" w:hAnsi="Times New Roman" w:cs="Times New Roman"/>
          <w:sz w:val="28"/>
          <w:szCs w:val="28"/>
          <w:lang w:val="uk-UA"/>
        </w:rPr>
        <w:t xml:space="preserve"> </w:t>
      </w:r>
      <w:r w:rsidRPr="00A80506">
        <w:rPr>
          <w:rFonts w:ascii="Times New Roman" w:hAnsi="Times New Roman" w:cs="Times New Roman"/>
          <w:b/>
          <w:sz w:val="28"/>
          <w:szCs w:val="28"/>
          <w:lang w:val="uk-UA"/>
        </w:rPr>
        <w:t xml:space="preserve">Ч. Пірса </w:t>
      </w:r>
      <w:r w:rsidRPr="00A80506">
        <w:rPr>
          <w:rFonts w:ascii="Times New Roman" w:hAnsi="Times New Roman" w:cs="Times New Roman"/>
          <w:sz w:val="28"/>
          <w:szCs w:val="28"/>
          <w:lang w:val="uk-UA"/>
        </w:rPr>
        <w:t>відобразила картезіанське уявлення про раціонального агента, який все обчислює. Однак представники інституціоналізму дистанціювалися від неокласики з її раціональним агентом-обчислювальником – “</w:t>
      </w:r>
      <w:r w:rsidRPr="00A80506">
        <w:rPr>
          <w:rFonts w:ascii="Times New Roman" w:hAnsi="Times New Roman" w:cs="Times New Roman"/>
          <w:sz w:val="28"/>
          <w:szCs w:val="28"/>
        </w:rPr>
        <w:t>homo</w:t>
      </w:r>
      <w:r w:rsidRPr="00A80506">
        <w:rPr>
          <w:rFonts w:ascii="Times New Roman" w:hAnsi="Times New Roman" w:cs="Times New Roman"/>
          <w:sz w:val="28"/>
          <w:szCs w:val="28"/>
          <w:lang w:val="uk-UA"/>
        </w:rPr>
        <w:t xml:space="preserve"> </w:t>
      </w:r>
      <w:r w:rsidRPr="00A80506">
        <w:rPr>
          <w:rFonts w:ascii="Times New Roman" w:hAnsi="Times New Roman" w:cs="Times New Roman"/>
          <w:sz w:val="28"/>
          <w:szCs w:val="28"/>
        </w:rPr>
        <w:t>economicus</w:t>
      </w:r>
      <w:r w:rsidRPr="00A80506">
        <w:rPr>
          <w:rFonts w:ascii="Times New Roman" w:hAnsi="Times New Roman" w:cs="Times New Roman"/>
          <w:sz w:val="28"/>
          <w:szCs w:val="28"/>
          <w:lang w:val="uk-UA"/>
        </w:rPr>
        <w:t>”, та обрали об’єктом вивчення “</w:t>
      </w:r>
      <w:r w:rsidRPr="00A80506">
        <w:rPr>
          <w:rFonts w:ascii="Times New Roman" w:hAnsi="Times New Roman" w:cs="Times New Roman"/>
          <w:sz w:val="28"/>
          <w:szCs w:val="28"/>
        </w:rPr>
        <w:t>homo</w:t>
      </w:r>
      <w:r w:rsidRPr="00A80506">
        <w:rPr>
          <w:rFonts w:ascii="Times New Roman" w:hAnsi="Times New Roman" w:cs="Times New Roman"/>
          <w:sz w:val="28"/>
          <w:szCs w:val="28"/>
          <w:lang w:val="uk-UA"/>
        </w:rPr>
        <w:t xml:space="preserve"> </w:t>
      </w:r>
      <w:r w:rsidRPr="00A80506">
        <w:rPr>
          <w:rFonts w:ascii="Times New Roman" w:hAnsi="Times New Roman" w:cs="Times New Roman"/>
          <w:sz w:val="28"/>
          <w:szCs w:val="28"/>
        </w:rPr>
        <w:t>institutius</w:t>
      </w:r>
      <w:r w:rsidRPr="00A80506">
        <w:rPr>
          <w:rFonts w:ascii="Times New Roman" w:hAnsi="Times New Roman" w:cs="Times New Roman"/>
          <w:sz w:val="28"/>
          <w:szCs w:val="28"/>
          <w:lang w:val="uk-UA"/>
        </w:rPr>
        <w:t>” – цілісну людину як біосоціальну істоту та економіку в інституціональному “контексті”. Невизнання абсолютної раціональності економічних суб’єктів та використання можливостей нового підходу в дослідницькій програмі стало важливим кроком у розвитку методології нової інституціональної теорії.</w:t>
      </w:r>
    </w:p>
    <w:p w:rsidR="00A80506" w:rsidRPr="00A80506" w:rsidRDefault="00A80506" w:rsidP="00A80506">
      <w:pPr>
        <w:shd w:val="clear" w:color="auto" w:fill="FFFFFF"/>
        <w:spacing w:after="0" w:line="240" w:lineRule="auto"/>
        <w:jc w:val="both"/>
        <w:rPr>
          <w:rFonts w:ascii="Times New Roman" w:hAnsi="Times New Roman" w:cs="Times New Roman"/>
          <w:sz w:val="28"/>
          <w:szCs w:val="28"/>
          <w:lang w:val="uk-UA"/>
        </w:rPr>
      </w:pPr>
      <w:r w:rsidRPr="00A80506">
        <w:rPr>
          <w:rFonts w:ascii="Times New Roman" w:hAnsi="Times New Roman" w:cs="Times New Roman"/>
          <w:sz w:val="28"/>
          <w:szCs w:val="28"/>
          <w:lang w:val="uk-UA"/>
        </w:rPr>
        <w:t xml:space="preserve"> Сучасна </w:t>
      </w:r>
      <w:r w:rsidRPr="00A80506">
        <w:rPr>
          <w:rFonts w:ascii="Times New Roman" w:hAnsi="Times New Roman" w:cs="Times New Roman"/>
          <w:b/>
          <w:sz w:val="28"/>
          <w:szCs w:val="28"/>
          <w:lang w:val="uk-UA"/>
        </w:rPr>
        <w:t>“теорія неповної раціональності”</w:t>
      </w:r>
      <w:r w:rsidRPr="00A80506">
        <w:rPr>
          <w:rFonts w:ascii="Times New Roman" w:hAnsi="Times New Roman" w:cs="Times New Roman"/>
          <w:sz w:val="28"/>
          <w:szCs w:val="28"/>
          <w:lang w:val="uk-UA"/>
        </w:rPr>
        <w:t xml:space="preserve"> враховує наявність інформаційних і когнітивних обмежень. </w:t>
      </w:r>
      <w:r w:rsidRPr="00A80506">
        <w:rPr>
          <w:rFonts w:ascii="Times New Roman" w:hAnsi="Times New Roman" w:cs="Times New Roman"/>
          <w:sz w:val="28"/>
          <w:szCs w:val="28"/>
        </w:rPr>
        <w:t xml:space="preserve">У найбільш розгорнутому вигляді ця теорія розроблена в “економіці угод”. У центрі аналізу цього напряму </w:t>
      </w:r>
      <w:proofErr w:type="gramStart"/>
      <w:r w:rsidRPr="00A80506">
        <w:rPr>
          <w:rFonts w:ascii="Times New Roman" w:hAnsi="Times New Roman" w:cs="Times New Roman"/>
          <w:sz w:val="28"/>
          <w:szCs w:val="28"/>
        </w:rPr>
        <w:t>досл</w:t>
      </w:r>
      <w:proofErr w:type="gramEnd"/>
      <w:r w:rsidRPr="00A80506">
        <w:rPr>
          <w:rFonts w:ascii="Times New Roman" w:hAnsi="Times New Roman" w:cs="Times New Roman"/>
          <w:sz w:val="28"/>
          <w:szCs w:val="28"/>
        </w:rPr>
        <w:t xml:space="preserve">іджень – угоди як найбільш загальні рамки взаємодії між індивідами. У сучасній інституціональній теорії широко застосовується метод порівняльної статики. Якщо в неокласичних і кейнсіанських моделях порівняльна статика використовується як метод </w:t>
      </w:r>
      <w:proofErr w:type="gramStart"/>
      <w:r w:rsidRPr="00A80506">
        <w:rPr>
          <w:rFonts w:ascii="Times New Roman" w:hAnsi="Times New Roman" w:cs="Times New Roman"/>
          <w:sz w:val="28"/>
          <w:szCs w:val="28"/>
        </w:rPr>
        <w:t>досл</w:t>
      </w:r>
      <w:proofErr w:type="gramEnd"/>
      <w:r w:rsidRPr="00A80506">
        <w:rPr>
          <w:rFonts w:ascii="Times New Roman" w:hAnsi="Times New Roman" w:cs="Times New Roman"/>
          <w:sz w:val="28"/>
          <w:szCs w:val="28"/>
        </w:rPr>
        <w:t xml:space="preserve">ідження економічної системи через аналіз рівноважних станів і передбачає визначення та порівняння макроекономічних показників, то в новій інституціональній теорії змінюється постановка питання. Йдеться не про певні макроекономічні параметри, а про умови, за яких вони можуть </w:t>
      </w:r>
      <w:proofErr w:type="gramStart"/>
      <w:r w:rsidRPr="00A80506">
        <w:rPr>
          <w:rFonts w:ascii="Times New Roman" w:hAnsi="Times New Roman" w:cs="Times New Roman"/>
          <w:sz w:val="28"/>
          <w:szCs w:val="28"/>
        </w:rPr>
        <w:t>бути</w:t>
      </w:r>
      <w:proofErr w:type="gramEnd"/>
      <w:r w:rsidRPr="00A80506">
        <w:rPr>
          <w:rFonts w:ascii="Times New Roman" w:hAnsi="Times New Roman" w:cs="Times New Roman"/>
          <w:sz w:val="28"/>
          <w:szCs w:val="28"/>
        </w:rPr>
        <w:t xml:space="preserve"> досягнуті.</w:t>
      </w:r>
    </w:p>
    <w:p w:rsidR="00A80506" w:rsidRPr="00A80506" w:rsidRDefault="00A80506" w:rsidP="00A80506">
      <w:pPr>
        <w:shd w:val="clear" w:color="auto" w:fill="FFFFFF"/>
        <w:spacing w:after="0" w:line="240" w:lineRule="auto"/>
        <w:jc w:val="both"/>
        <w:rPr>
          <w:rFonts w:ascii="Times New Roman" w:hAnsi="Times New Roman" w:cs="Times New Roman"/>
          <w:sz w:val="28"/>
          <w:szCs w:val="28"/>
          <w:lang w:val="uk-UA"/>
        </w:rPr>
      </w:pPr>
    </w:p>
    <w:p w:rsidR="00A80506" w:rsidRPr="00A80506" w:rsidRDefault="00A80506" w:rsidP="00A80506">
      <w:pPr>
        <w:shd w:val="clear" w:color="auto" w:fill="FFFFFF"/>
        <w:spacing w:after="0" w:line="240" w:lineRule="auto"/>
        <w:jc w:val="both"/>
        <w:rPr>
          <w:rFonts w:ascii="Times New Roman" w:eastAsia="Times New Roman" w:hAnsi="Times New Roman" w:cs="Times New Roman"/>
          <w:b/>
          <w:color w:val="222222"/>
          <w:sz w:val="28"/>
          <w:szCs w:val="28"/>
          <w:lang w:val="uk-UA" w:eastAsia="ru-RU"/>
        </w:rPr>
      </w:pPr>
      <w:r w:rsidRPr="00A80506">
        <w:rPr>
          <w:rFonts w:ascii="Times New Roman" w:eastAsia="Times New Roman" w:hAnsi="Times New Roman" w:cs="Times New Roman"/>
          <w:b/>
          <w:color w:val="222222"/>
          <w:sz w:val="28"/>
          <w:szCs w:val="28"/>
          <w:lang w:val="uk-UA" w:eastAsia="ru-RU"/>
        </w:rPr>
        <w:t xml:space="preserve">2. Методологія інституціональних досліджень </w:t>
      </w:r>
      <w:r w:rsidRPr="00A80506">
        <w:rPr>
          <w:rFonts w:ascii="Times New Roman" w:eastAsia="Times New Roman" w:hAnsi="Times New Roman" w:cs="Times New Roman"/>
          <w:b/>
          <w:color w:val="222222"/>
          <w:sz w:val="28"/>
          <w:szCs w:val="28"/>
          <w:lang w:eastAsia="ru-RU"/>
        </w:rPr>
        <w:t> </w:t>
      </w:r>
    </w:p>
    <w:p w:rsidR="00A80506" w:rsidRPr="00A80506" w:rsidRDefault="00A80506" w:rsidP="00A80506">
      <w:pPr>
        <w:shd w:val="clear" w:color="auto" w:fill="FFFFFF"/>
        <w:spacing w:after="0" w:line="240" w:lineRule="auto"/>
        <w:jc w:val="both"/>
        <w:rPr>
          <w:rFonts w:ascii="Times New Roman" w:hAnsi="Times New Roman" w:cs="Times New Roman"/>
          <w:sz w:val="28"/>
          <w:szCs w:val="28"/>
          <w:lang w:val="uk-UA"/>
        </w:rPr>
      </w:pPr>
    </w:p>
    <w:p w:rsidR="00A80506" w:rsidRPr="00A80506" w:rsidRDefault="00A80506" w:rsidP="00A80506">
      <w:pPr>
        <w:shd w:val="clear" w:color="auto" w:fill="FFFFFF"/>
        <w:spacing w:after="0" w:line="240" w:lineRule="auto"/>
        <w:jc w:val="both"/>
        <w:rPr>
          <w:rFonts w:ascii="Times New Roman" w:hAnsi="Times New Roman" w:cs="Times New Roman"/>
          <w:sz w:val="28"/>
          <w:szCs w:val="28"/>
          <w:lang w:val="uk-UA"/>
        </w:rPr>
      </w:pPr>
      <w:r w:rsidRPr="00A80506">
        <w:rPr>
          <w:rFonts w:ascii="Times New Roman" w:hAnsi="Times New Roman" w:cs="Times New Roman"/>
          <w:sz w:val="28"/>
          <w:szCs w:val="28"/>
          <w:lang w:val="uk-UA"/>
        </w:rPr>
        <w:t xml:space="preserve">Методологія дослідження в інституціональній теорії спрямована на пояснення економічних змін унаслідок зрушень в інституціональному середовищі через адаптацію до певних умов у багатьох вимірах значної кількості економічних суб’єктів. Використання такого підходу дає можливість ефективніше аналізувати важкопередбачувані наслідки інституціональних змін для економіки. </w:t>
      </w:r>
    </w:p>
    <w:p w:rsidR="00A80506" w:rsidRPr="00A80506" w:rsidRDefault="00A80506" w:rsidP="00A80506">
      <w:pPr>
        <w:shd w:val="clear" w:color="auto" w:fill="FFFFFF"/>
        <w:spacing w:after="0" w:line="240" w:lineRule="auto"/>
        <w:jc w:val="both"/>
        <w:rPr>
          <w:rFonts w:ascii="Times New Roman" w:hAnsi="Times New Roman" w:cs="Times New Roman"/>
          <w:sz w:val="28"/>
          <w:szCs w:val="28"/>
          <w:lang w:val="uk-UA"/>
        </w:rPr>
      </w:pPr>
      <w:r w:rsidRPr="00A80506">
        <w:rPr>
          <w:rFonts w:ascii="Times New Roman" w:hAnsi="Times New Roman" w:cs="Times New Roman"/>
          <w:sz w:val="28"/>
          <w:szCs w:val="28"/>
          <w:lang w:val="uk-UA"/>
        </w:rPr>
        <w:t xml:space="preserve">Серед нових інструментів моделювання в сучасній інституціональній теорії, які використовуються і в інших напрямах економічних досліджень, можна виділити теорію </w:t>
      </w:r>
      <w:r w:rsidRPr="00A80506">
        <w:rPr>
          <w:rFonts w:ascii="Times New Roman" w:hAnsi="Times New Roman" w:cs="Times New Roman"/>
          <w:b/>
          <w:sz w:val="28"/>
          <w:szCs w:val="28"/>
          <w:lang w:val="uk-UA"/>
        </w:rPr>
        <w:t>ігор і контрольовані експерименти</w:t>
      </w:r>
      <w:r w:rsidRPr="00A80506">
        <w:rPr>
          <w:rFonts w:ascii="Times New Roman" w:hAnsi="Times New Roman" w:cs="Times New Roman"/>
          <w:sz w:val="28"/>
          <w:szCs w:val="28"/>
          <w:lang w:val="uk-UA"/>
        </w:rPr>
        <w:t>. Інституціональні дослідження забезпечуються також застосуванням методу аналізу ситуацій. Наявність концептуальних меж в аналізі ситуацій дозволяє забезпечити параметризацію великої кількості чинників у формалізованих моделях, хоча часто рівень розвитку техніки дослідження не завжди дає можливість використати цей метод. Під час аналізу конкретних ситуацій ефективно застосовується метод порівняльного аналізу дискреційних інституціональних альтернатив, який дозволяє виявити багато факторів, що впливають на відносну ефективність укладання інституціональної угоди, та правил, що формують інституціональне середовище. Більш того, дослідницький інструментарій інституціональної теорії передбачає можливість дослідження у таких предметних галузях як політологія, право, психологія, соціологія та ін.</w:t>
      </w:r>
    </w:p>
    <w:p w:rsidR="00A80506" w:rsidRPr="00A80506" w:rsidRDefault="00A80506" w:rsidP="00A80506">
      <w:pPr>
        <w:shd w:val="clear" w:color="auto" w:fill="FFFFFF"/>
        <w:spacing w:after="0" w:line="240" w:lineRule="auto"/>
        <w:jc w:val="both"/>
        <w:rPr>
          <w:rFonts w:ascii="Times New Roman" w:hAnsi="Times New Roman" w:cs="Times New Roman"/>
          <w:sz w:val="28"/>
          <w:szCs w:val="28"/>
          <w:lang w:val="uk-UA"/>
        </w:rPr>
      </w:pPr>
      <w:r w:rsidRPr="00A80506">
        <w:rPr>
          <w:rFonts w:ascii="Times New Roman" w:hAnsi="Times New Roman" w:cs="Times New Roman"/>
          <w:sz w:val="28"/>
          <w:szCs w:val="28"/>
          <w:lang w:val="uk-UA"/>
        </w:rPr>
        <w:t xml:space="preserve"> Як приклад використання соціологічних досліджень в інституціональній економіці можна навести дослідження впливу української ментальності та ціннісних орієнтацій українського населення на економічний розвиток. </w:t>
      </w:r>
      <w:proofErr w:type="gramStart"/>
      <w:r w:rsidRPr="00A80506">
        <w:rPr>
          <w:rFonts w:ascii="Times New Roman" w:hAnsi="Times New Roman" w:cs="Times New Roman"/>
          <w:sz w:val="28"/>
          <w:szCs w:val="28"/>
        </w:rPr>
        <w:t>Ст</w:t>
      </w:r>
      <w:proofErr w:type="gramEnd"/>
      <w:r w:rsidRPr="00A80506">
        <w:rPr>
          <w:rFonts w:ascii="Times New Roman" w:hAnsi="Times New Roman" w:cs="Times New Roman"/>
          <w:sz w:val="28"/>
          <w:szCs w:val="28"/>
        </w:rPr>
        <w:t xml:space="preserve">ійким феноменом, який формує ментальні характеристики нації, є соціокультурні цінності. Вони безпосередньо впливають на форми людських взаємовідносин у всіх сферах життя суспільства та утворюють цілісну систему. Основу такої системи становлять етносні цінності. Етносні цінності формують менталітет – неформальний інститут, який відображає колективну </w:t>
      </w:r>
      <w:proofErr w:type="gramStart"/>
      <w:r w:rsidRPr="00A80506">
        <w:rPr>
          <w:rFonts w:ascii="Times New Roman" w:hAnsi="Times New Roman" w:cs="Times New Roman"/>
          <w:sz w:val="28"/>
          <w:szCs w:val="28"/>
        </w:rPr>
        <w:t>св</w:t>
      </w:r>
      <w:proofErr w:type="gramEnd"/>
      <w:r w:rsidRPr="00A80506">
        <w:rPr>
          <w:rFonts w:ascii="Times New Roman" w:hAnsi="Times New Roman" w:cs="Times New Roman"/>
          <w:sz w:val="28"/>
          <w:szCs w:val="28"/>
        </w:rPr>
        <w:t xml:space="preserve">ідомість. Саме </w:t>
      </w:r>
      <w:proofErr w:type="gramStart"/>
      <w:r w:rsidRPr="00A80506">
        <w:rPr>
          <w:rFonts w:ascii="Times New Roman" w:hAnsi="Times New Roman" w:cs="Times New Roman"/>
          <w:sz w:val="28"/>
          <w:szCs w:val="28"/>
        </w:rPr>
        <w:t>на</w:t>
      </w:r>
      <w:proofErr w:type="gramEnd"/>
      <w:r w:rsidRPr="00A80506">
        <w:rPr>
          <w:rFonts w:ascii="Times New Roman" w:hAnsi="Times New Roman" w:cs="Times New Roman"/>
          <w:sz w:val="28"/>
          <w:szCs w:val="28"/>
        </w:rPr>
        <w:t xml:space="preserve"> </w:t>
      </w:r>
      <w:proofErr w:type="gramStart"/>
      <w:r w:rsidRPr="00A80506">
        <w:rPr>
          <w:rFonts w:ascii="Times New Roman" w:hAnsi="Times New Roman" w:cs="Times New Roman"/>
          <w:sz w:val="28"/>
          <w:szCs w:val="28"/>
        </w:rPr>
        <w:t>основ</w:t>
      </w:r>
      <w:proofErr w:type="gramEnd"/>
      <w:r w:rsidRPr="00A80506">
        <w:rPr>
          <w:rFonts w:ascii="Times New Roman" w:hAnsi="Times New Roman" w:cs="Times New Roman"/>
          <w:sz w:val="28"/>
          <w:szCs w:val="28"/>
        </w:rPr>
        <w:t>і національної ментальності відбувається відтворення господарської практики та культурних традицій. Інституціональна теорія розглядає національний менталітет як такий, що в процесі економічного розвитку забезпечує стабільність інституціональної та економічної систем.</w:t>
      </w:r>
    </w:p>
    <w:p w:rsidR="00A80506" w:rsidRPr="00A80506" w:rsidRDefault="00A80506" w:rsidP="00A80506">
      <w:pPr>
        <w:shd w:val="clear" w:color="auto" w:fill="FFFFFF"/>
        <w:spacing w:after="0" w:line="240" w:lineRule="auto"/>
        <w:jc w:val="both"/>
        <w:rPr>
          <w:rFonts w:ascii="Times New Roman" w:hAnsi="Times New Roman" w:cs="Times New Roman"/>
          <w:sz w:val="28"/>
          <w:szCs w:val="28"/>
          <w:lang w:val="uk-UA"/>
        </w:rPr>
      </w:pPr>
      <w:r w:rsidRPr="00A80506">
        <w:rPr>
          <w:rFonts w:ascii="Times New Roman" w:hAnsi="Times New Roman" w:cs="Times New Roman"/>
          <w:sz w:val="28"/>
          <w:szCs w:val="28"/>
          <w:lang w:val="uk-UA"/>
        </w:rPr>
        <w:t xml:space="preserve"> Важливою ознакою розвинутого суспільства є його здатність давати відповіді на цивілізаційні виклики з урахуванням вимог основного тренду суспільного розвитку. В цьому контексті необхідно враховувати окремі соціокультурні відмінності української ментальності від ментальності інших європейських народів і подати їх за певними ознаками. </w:t>
      </w:r>
      <w:r w:rsidRPr="00A80506">
        <w:rPr>
          <w:rFonts w:ascii="Times New Roman" w:hAnsi="Times New Roman" w:cs="Times New Roman"/>
          <w:sz w:val="28"/>
          <w:szCs w:val="28"/>
        </w:rPr>
        <w:t xml:space="preserve">Такими ознаками є життєві цінності населення країни, які лежать в основі цілого комплексу </w:t>
      </w:r>
      <w:proofErr w:type="gramStart"/>
      <w:r w:rsidRPr="00A80506">
        <w:rPr>
          <w:rFonts w:ascii="Times New Roman" w:hAnsi="Times New Roman" w:cs="Times New Roman"/>
          <w:sz w:val="28"/>
          <w:szCs w:val="28"/>
        </w:rPr>
        <w:t>соц</w:t>
      </w:r>
      <w:proofErr w:type="gramEnd"/>
      <w:r w:rsidRPr="00A80506">
        <w:rPr>
          <w:rFonts w:ascii="Times New Roman" w:hAnsi="Times New Roman" w:cs="Times New Roman"/>
          <w:sz w:val="28"/>
          <w:szCs w:val="28"/>
        </w:rPr>
        <w:t>іокультурних явищ. Саме система цінностей індивіда визначає його становище в мікр</w:t>
      </w:r>
      <w:proofErr w:type="gramStart"/>
      <w:r w:rsidRPr="00A80506">
        <w:rPr>
          <w:rFonts w:ascii="Times New Roman" w:hAnsi="Times New Roman" w:cs="Times New Roman"/>
          <w:sz w:val="28"/>
          <w:szCs w:val="28"/>
        </w:rPr>
        <w:t>о-</w:t>
      </w:r>
      <w:proofErr w:type="gramEnd"/>
      <w:r w:rsidRPr="00A80506">
        <w:rPr>
          <w:rFonts w:ascii="Times New Roman" w:hAnsi="Times New Roman" w:cs="Times New Roman"/>
          <w:sz w:val="28"/>
          <w:szCs w:val="28"/>
        </w:rPr>
        <w:t xml:space="preserve"> та макросоціальному середовищі, а також характер </w:t>
      </w:r>
      <w:r w:rsidRPr="00A80506">
        <w:rPr>
          <w:rFonts w:ascii="Times New Roman" w:hAnsi="Times New Roman" w:cs="Times New Roman"/>
          <w:sz w:val="28"/>
          <w:szCs w:val="28"/>
        </w:rPr>
        <w:lastRenderedPageBreak/>
        <w:t xml:space="preserve">сприйняття ним і різними соціальними групами правил поведінки та соціальних норм. </w:t>
      </w:r>
    </w:p>
    <w:p w:rsidR="00A80506" w:rsidRPr="00A80506" w:rsidRDefault="00A80506" w:rsidP="00A80506">
      <w:pPr>
        <w:shd w:val="clear" w:color="auto" w:fill="FFFFFF"/>
        <w:spacing w:after="0" w:line="240" w:lineRule="auto"/>
        <w:jc w:val="both"/>
        <w:rPr>
          <w:rFonts w:ascii="Times New Roman" w:hAnsi="Times New Roman" w:cs="Times New Roman"/>
          <w:sz w:val="28"/>
          <w:szCs w:val="28"/>
          <w:lang w:val="uk-UA"/>
        </w:rPr>
      </w:pPr>
      <w:r w:rsidRPr="00A80506">
        <w:rPr>
          <w:rFonts w:ascii="Times New Roman" w:hAnsi="Times New Roman" w:cs="Times New Roman"/>
          <w:sz w:val="28"/>
          <w:szCs w:val="28"/>
        </w:rPr>
        <w:t xml:space="preserve">Система цінностей визначає переважний тип суспільної активності у процесі </w:t>
      </w:r>
      <w:proofErr w:type="gramStart"/>
      <w:r w:rsidRPr="00A80506">
        <w:rPr>
          <w:rFonts w:ascii="Times New Roman" w:hAnsi="Times New Roman" w:cs="Times New Roman"/>
          <w:sz w:val="28"/>
          <w:szCs w:val="28"/>
        </w:rPr>
        <w:t>соц</w:t>
      </w:r>
      <w:proofErr w:type="gramEnd"/>
      <w:r w:rsidRPr="00A80506">
        <w:rPr>
          <w:rFonts w:ascii="Times New Roman" w:hAnsi="Times New Roman" w:cs="Times New Roman"/>
          <w:sz w:val="28"/>
          <w:szCs w:val="28"/>
        </w:rPr>
        <w:t xml:space="preserve">іальноекономічного розвитку – орієнтацію на зміни або консервацію наявних соціально-економічних структур. Проведені </w:t>
      </w:r>
      <w:proofErr w:type="gramStart"/>
      <w:r w:rsidRPr="00A80506">
        <w:rPr>
          <w:rFonts w:ascii="Times New Roman" w:hAnsi="Times New Roman" w:cs="Times New Roman"/>
          <w:sz w:val="28"/>
          <w:szCs w:val="28"/>
        </w:rPr>
        <w:t>досл</w:t>
      </w:r>
      <w:proofErr w:type="gramEnd"/>
      <w:r w:rsidRPr="00A80506">
        <w:rPr>
          <w:rFonts w:ascii="Times New Roman" w:hAnsi="Times New Roman" w:cs="Times New Roman"/>
          <w:sz w:val="28"/>
          <w:szCs w:val="28"/>
        </w:rPr>
        <w:t xml:space="preserve">ідження в межах міжнародного проекту з урахуванням суворих методологічних вимог дали можливість порівняти ціннісні ознаки населення України з ціннісними ознаками більшої частини населення Європи. У результаті порівняння України з іншими європейськими </w:t>
      </w:r>
      <w:proofErr w:type="gramStart"/>
      <w:r w:rsidRPr="00A80506">
        <w:rPr>
          <w:rFonts w:ascii="Times New Roman" w:hAnsi="Times New Roman" w:cs="Times New Roman"/>
          <w:sz w:val="28"/>
          <w:szCs w:val="28"/>
        </w:rPr>
        <w:t>країнами</w:t>
      </w:r>
      <w:proofErr w:type="gramEnd"/>
      <w:r w:rsidRPr="00A80506">
        <w:rPr>
          <w:rFonts w:ascii="Times New Roman" w:hAnsi="Times New Roman" w:cs="Times New Roman"/>
          <w:sz w:val="28"/>
          <w:szCs w:val="28"/>
        </w:rPr>
        <w:t xml:space="preserve"> за окремими ціннісними показниками встановлено, що Україна серед 24 європейських країн з 10 вартісних індексів у 8 індексах займає крайні або близькі до них позиції. До того ж більшість відмінностей України за цими індексами з іншими країнами статистично значущі. Загальна конфігурація цих відмінностей дала можливість авторам </w:t>
      </w:r>
      <w:proofErr w:type="gramStart"/>
      <w:r w:rsidRPr="00A80506">
        <w:rPr>
          <w:rFonts w:ascii="Times New Roman" w:hAnsi="Times New Roman" w:cs="Times New Roman"/>
          <w:sz w:val="28"/>
          <w:szCs w:val="28"/>
        </w:rPr>
        <w:t>досл</w:t>
      </w:r>
      <w:proofErr w:type="gramEnd"/>
      <w:r w:rsidRPr="00A80506">
        <w:rPr>
          <w:rFonts w:ascii="Times New Roman" w:hAnsi="Times New Roman" w:cs="Times New Roman"/>
          <w:sz w:val="28"/>
          <w:szCs w:val="28"/>
        </w:rPr>
        <w:t>ідження створити образ людини, для якої характерна висока обережність (або навіть страх), потреба в захисті з боку сильної держави, консерватизм і побоювання соціального осуду. Відповідно, у цієї людини досить слабо виражені потреби в новизні, творчості, свободі й самостійності, їй не властива схильність до ризику і прагнення до веселощі</w:t>
      </w:r>
      <w:proofErr w:type="gramStart"/>
      <w:r w:rsidRPr="00A80506">
        <w:rPr>
          <w:rFonts w:ascii="Times New Roman" w:hAnsi="Times New Roman" w:cs="Times New Roman"/>
          <w:sz w:val="28"/>
          <w:szCs w:val="28"/>
        </w:rPr>
        <w:t>в</w:t>
      </w:r>
      <w:proofErr w:type="gramEnd"/>
      <w:r w:rsidRPr="00A80506">
        <w:rPr>
          <w:rFonts w:ascii="Times New Roman" w:hAnsi="Times New Roman" w:cs="Times New Roman"/>
          <w:sz w:val="28"/>
          <w:szCs w:val="28"/>
        </w:rPr>
        <w:t xml:space="preserve"> і задоволень. Водночас ця людина прагне до багатства і влади, а також до особистого успіху й </w:t>
      </w:r>
      <w:proofErr w:type="gramStart"/>
      <w:r w:rsidRPr="00A80506">
        <w:rPr>
          <w:rFonts w:ascii="Times New Roman" w:hAnsi="Times New Roman" w:cs="Times New Roman"/>
          <w:sz w:val="28"/>
          <w:szCs w:val="28"/>
        </w:rPr>
        <w:t>соц</w:t>
      </w:r>
      <w:proofErr w:type="gramEnd"/>
      <w:r w:rsidRPr="00A80506">
        <w:rPr>
          <w:rFonts w:ascii="Times New Roman" w:hAnsi="Times New Roman" w:cs="Times New Roman"/>
          <w:sz w:val="28"/>
          <w:szCs w:val="28"/>
        </w:rPr>
        <w:t xml:space="preserve">іального визнання (виходячи із зазначеного вище, автори дослідження зробили висновок, що бажані досягнення не передбачають творчості та створення нового). Сильна орієнтація на індивідуальне самоствердження знижує готовність цієї людини </w:t>
      </w:r>
      <w:proofErr w:type="gramStart"/>
      <w:r w:rsidRPr="00A80506">
        <w:rPr>
          <w:rFonts w:ascii="Times New Roman" w:hAnsi="Times New Roman" w:cs="Times New Roman"/>
          <w:sz w:val="28"/>
          <w:szCs w:val="28"/>
        </w:rPr>
        <w:t>п</w:t>
      </w:r>
      <w:proofErr w:type="gramEnd"/>
      <w:r w:rsidRPr="00A80506">
        <w:rPr>
          <w:rFonts w:ascii="Times New Roman" w:hAnsi="Times New Roman" w:cs="Times New Roman"/>
          <w:sz w:val="28"/>
          <w:szCs w:val="28"/>
        </w:rPr>
        <w:t xml:space="preserve">іклуватися навіть про тих, хто її безпосередньо оточує. </w:t>
      </w:r>
    </w:p>
    <w:p w:rsidR="00A80506" w:rsidRPr="00A80506" w:rsidRDefault="00A80506" w:rsidP="00A80506">
      <w:pPr>
        <w:shd w:val="clear" w:color="auto" w:fill="FFFFFF"/>
        <w:spacing w:after="0" w:line="240" w:lineRule="auto"/>
        <w:jc w:val="both"/>
        <w:rPr>
          <w:rFonts w:ascii="Times New Roman" w:hAnsi="Times New Roman" w:cs="Times New Roman"/>
          <w:sz w:val="28"/>
          <w:szCs w:val="28"/>
          <w:lang w:val="uk-UA"/>
        </w:rPr>
      </w:pPr>
      <w:r w:rsidRPr="00A80506">
        <w:rPr>
          <w:rFonts w:ascii="Times New Roman" w:hAnsi="Times New Roman" w:cs="Times New Roman"/>
          <w:sz w:val="28"/>
          <w:szCs w:val="28"/>
          <w:lang w:val="uk-UA"/>
        </w:rPr>
        <w:t xml:space="preserve">Усвідомлюючи всі наведені вище ціннісні відмінності, важливо не переоцінювати специфіку українського населення. </w:t>
      </w:r>
      <w:r w:rsidRPr="00A80506">
        <w:rPr>
          <w:rFonts w:ascii="Times New Roman" w:hAnsi="Times New Roman" w:cs="Times New Roman"/>
          <w:sz w:val="28"/>
          <w:szCs w:val="28"/>
        </w:rPr>
        <w:t xml:space="preserve">Майже завжди поруч з Україною перебувають кілька інших </w:t>
      </w:r>
      <w:proofErr w:type="gramStart"/>
      <w:r w:rsidRPr="00A80506">
        <w:rPr>
          <w:rFonts w:ascii="Times New Roman" w:hAnsi="Times New Roman" w:cs="Times New Roman"/>
          <w:sz w:val="28"/>
          <w:szCs w:val="28"/>
        </w:rPr>
        <w:t>країн</w:t>
      </w:r>
      <w:proofErr w:type="gramEnd"/>
      <w:r w:rsidRPr="00A80506">
        <w:rPr>
          <w:rFonts w:ascii="Times New Roman" w:hAnsi="Times New Roman" w:cs="Times New Roman"/>
          <w:sz w:val="28"/>
          <w:szCs w:val="28"/>
        </w:rPr>
        <w:t>, з якими в неї немає статистично значущих відмінностей. Установлено, що українці помітно ві</w:t>
      </w:r>
      <w:proofErr w:type="gramStart"/>
      <w:r w:rsidRPr="00A80506">
        <w:rPr>
          <w:rFonts w:ascii="Times New Roman" w:hAnsi="Times New Roman" w:cs="Times New Roman"/>
          <w:sz w:val="28"/>
          <w:szCs w:val="28"/>
        </w:rPr>
        <w:t>др</w:t>
      </w:r>
      <w:proofErr w:type="gramEnd"/>
      <w:r w:rsidRPr="00A80506">
        <w:rPr>
          <w:rFonts w:ascii="Times New Roman" w:hAnsi="Times New Roman" w:cs="Times New Roman"/>
          <w:sz w:val="28"/>
          <w:szCs w:val="28"/>
        </w:rPr>
        <w:t xml:space="preserve">ізняються за своїми цінностями від інших європейців. Українське населення характеризується сильнішою, ніж населення більшості інших країн, включених у дослідження, виразністю цінностей збереження, на противагу цінностям відкритості до змін. Важливість питання про співвідношення соціокультурних настанов суспільства полягає </w:t>
      </w:r>
      <w:proofErr w:type="gramStart"/>
      <w:r w:rsidRPr="00A80506">
        <w:rPr>
          <w:rFonts w:ascii="Times New Roman" w:hAnsi="Times New Roman" w:cs="Times New Roman"/>
          <w:sz w:val="28"/>
          <w:szCs w:val="28"/>
        </w:rPr>
        <w:t>в</w:t>
      </w:r>
      <w:proofErr w:type="gramEnd"/>
      <w:r w:rsidRPr="00A80506">
        <w:rPr>
          <w:rFonts w:ascii="Times New Roman" w:hAnsi="Times New Roman" w:cs="Times New Roman"/>
          <w:sz w:val="28"/>
          <w:szCs w:val="28"/>
        </w:rPr>
        <w:t xml:space="preserve"> </w:t>
      </w:r>
      <w:proofErr w:type="gramStart"/>
      <w:r w:rsidRPr="00A80506">
        <w:rPr>
          <w:rFonts w:ascii="Times New Roman" w:hAnsi="Times New Roman" w:cs="Times New Roman"/>
          <w:sz w:val="28"/>
          <w:szCs w:val="28"/>
        </w:rPr>
        <w:t>тому</w:t>
      </w:r>
      <w:proofErr w:type="gramEnd"/>
      <w:r w:rsidRPr="00A80506">
        <w:rPr>
          <w:rFonts w:ascii="Times New Roman" w:hAnsi="Times New Roman" w:cs="Times New Roman"/>
          <w:sz w:val="28"/>
          <w:szCs w:val="28"/>
        </w:rPr>
        <w:t xml:space="preserve">, що можливість модернізації економіки країни обумовлена настановами суспільства на збереження традицій або впровадження інновацій. У будь-якому життєздатному суспільстві обидва елементи в </w:t>
      </w:r>
      <w:proofErr w:type="gramStart"/>
      <w:r w:rsidRPr="00A80506">
        <w:rPr>
          <w:rFonts w:ascii="Times New Roman" w:hAnsi="Times New Roman" w:cs="Times New Roman"/>
          <w:sz w:val="28"/>
          <w:szCs w:val="28"/>
        </w:rPr>
        <w:t>р</w:t>
      </w:r>
      <w:proofErr w:type="gramEnd"/>
      <w:r w:rsidRPr="00A80506">
        <w:rPr>
          <w:rFonts w:ascii="Times New Roman" w:hAnsi="Times New Roman" w:cs="Times New Roman"/>
          <w:sz w:val="28"/>
          <w:szCs w:val="28"/>
        </w:rPr>
        <w:t xml:space="preserve">ізних пропорціях наявні одночасно: абсолютний застій руйнує суспільство, заводить його в глухий кут, однак традиція підтримує спадковість і стійкість соціальних зв’язків, протистоїть дезорганізації, яку можуть вносити соціальні інновації. </w:t>
      </w:r>
    </w:p>
    <w:p w:rsidR="00A80506" w:rsidRPr="00A80506" w:rsidRDefault="00A80506" w:rsidP="00A80506">
      <w:pPr>
        <w:shd w:val="clear" w:color="auto" w:fill="FFFFFF"/>
        <w:spacing w:after="0" w:line="240" w:lineRule="auto"/>
        <w:jc w:val="both"/>
        <w:rPr>
          <w:rFonts w:ascii="Times New Roman" w:hAnsi="Times New Roman" w:cs="Times New Roman"/>
          <w:sz w:val="28"/>
          <w:szCs w:val="28"/>
          <w:lang w:val="uk-UA"/>
        </w:rPr>
      </w:pPr>
      <w:r w:rsidRPr="00A80506">
        <w:rPr>
          <w:rFonts w:ascii="Times New Roman" w:hAnsi="Times New Roman" w:cs="Times New Roman"/>
          <w:sz w:val="28"/>
          <w:szCs w:val="28"/>
        </w:rPr>
        <w:t xml:space="preserve">Сучасна ситуація в Україні в багатьох сферах </w:t>
      </w:r>
      <w:proofErr w:type="gramStart"/>
      <w:r w:rsidRPr="00A80506">
        <w:rPr>
          <w:rFonts w:ascii="Times New Roman" w:hAnsi="Times New Roman" w:cs="Times New Roman"/>
          <w:sz w:val="28"/>
          <w:szCs w:val="28"/>
        </w:rPr>
        <w:t>соц</w:t>
      </w:r>
      <w:proofErr w:type="gramEnd"/>
      <w:r w:rsidRPr="00A80506">
        <w:rPr>
          <w:rFonts w:ascii="Times New Roman" w:hAnsi="Times New Roman" w:cs="Times New Roman"/>
          <w:sz w:val="28"/>
          <w:szCs w:val="28"/>
        </w:rPr>
        <w:t xml:space="preserve">іального життя характеризується боротьбою двох сильних тенденцій: відданістю традиціям і схильністю до змін. Автори дослідження досить обережно пояснюють свій висновок про чинники, що впливають на ціннісну специфіку населення України. Вони посилаються на те, що в їх розпорядженні було недостатньо інформації і насамперед повторних спостережень за ціннісними феноменами </w:t>
      </w:r>
      <w:r w:rsidRPr="00A80506">
        <w:rPr>
          <w:rFonts w:ascii="Times New Roman" w:hAnsi="Times New Roman" w:cs="Times New Roman"/>
          <w:sz w:val="28"/>
          <w:szCs w:val="28"/>
        </w:rPr>
        <w:lastRenderedPageBreak/>
        <w:t>протягом тривалих періоді</w:t>
      </w:r>
      <w:proofErr w:type="gramStart"/>
      <w:r w:rsidRPr="00A80506">
        <w:rPr>
          <w:rFonts w:ascii="Times New Roman" w:hAnsi="Times New Roman" w:cs="Times New Roman"/>
          <w:sz w:val="28"/>
          <w:szCs w:val="28"/>
        </w:rPr>
        <w:t>в</w:t>
      </w:r>
      <w:proofErr w:type="gramEnd"/>
      <w:r w:rsidRPr="00A80506">
        <w:rPr>
          <w:rFonts w:ascii="Times New Roman" w:hAnsi="Times New Roman" w:cs="Times New Roman"/>
          <w:sz w:val="28"/>
          <w:szCs w:val="28"/>
        </w:rPr>
        <w:t xml:space="preserve">. </w:t>
      </w:r>
      <w:proofErr w:type="gramStart"/>
      <w:r w:rsidRPr="00A80506">
        <w:rPr>
          <w:rFonts w:ascii="Times New Roman" w:hAnsi="Times New Roman" w:cs="Times New Roman"/>
          <w:sz w:val="28"/>
          <w:szCs w:val="28"/>
        </w:rPr>
        <w:t>Тому</w:t>
      </w:r>
      <w:proofErr w:type="gramEnd"/>
      <w:r w:rsidRPr="00A80506">
        <w:rPr>
          <w:rFonts w:ascii="Times New Roman" w:hAnsi="Times New Roman" w:cs="Times New Roman"/>
          <w:sz w:val="28"/>
          <w:szCs w:val="28"/>
        </w:rPr>
        <w:t xml:space="preserve"> вони обмежуються лише вказівкою на можливі варіанти пояснень. Автори пропонують шукати ці </w:t>
      </w:r>
      <w:proofErr w:type="gramStart"/>
      <w:r w:rsidRPr="00A80506">
        <w:rPr>
          <w:rFonts w:ascii="Times New Roman" w:hAnsi="Times New Roman" w:cs="Times New Roman"/>
          <w:sz w:val="28"/>
          <w:szCs w:val="28"/>
        </w:rPr>
        <w:t>причини в дії тих</w:t>
      </w:r>
      <w:proofErr w:type="gramEnd"/>
      <w:r w:rsidRPr="00A80506">
        <w:rPr>
          <w:rFonts w:ascii="Times New Roman" w:hAnsi="Times New Roman" w:cs="Times New Roman"/>
          <w:sz w:val="28"/>
          <w:szCs w:val="28"/>
        </w:rPr>
        <w:t xml:space="preserve"> чи інших обставин радянського минулого, наприклад, в особливостях “консервативної” модернізації радянського типу, яка спиралася на страх і культивувала конформність. </w:t>
      </w:r>
      <w:proofErr w:type="gramStart"/>
      <w:r w:rsidRPr="00A80506">
        <w:rPr>
          <w:rFonts w:ascii="Times New Roman" w:hAnsi="Times New Roman" w:cs="Times New Roman"/>
          <w:sz w:val="28"/>
          <w:szCs w:val="28"/>
        </w:rPr>
        <w:t>З</w:t>
      </w:r>
      <w:proofErr w:type="gramEnd"/>
      <w:r w:rsidRPr="00A80506">
        <w:rPr>
          <w:rFonts w:ascii="Times New Roman" w:hAnsi="Times New Roman" w:cs="Times New Roman"/>
          <w:sz w:val="28"/>
          <w:szCs w:val="28"/>
        </w:rPr>
        <w:t xml:space="preserve"> огляду на масштаби знищення людей за радянських часів, можна вважати, що це суспільство впливало на цінності не тільки через систему соціалізації та поточного соціального контролю, але й через механізми штучного генетичного відбору (вплив генетичних факторів на цінності і близькі до них психологічні характеристики індивіда нині надійно </w:t>
      </w:r>
      <w:proofErr w:type="gramStart"/>
      <w:r w:rsidRPr="00A80506">
        <w:rPr>
          <w:rFonts w:ascii="Times New Roman" w:hAnsi="Times New Roman" w:cs="Times New Roman"/>
          <w:sz w:val="28"/>
          <w:szCs w:val="28"/>
        </w:rPr>
        <w:t>встановлено).</w:t>
      </w:r>
      <w:proofErr w:type="gramEnd"/>
      <w:r w:rsidRPr="00A80506">
        <w:rPr>
          <w:rFonts w:ascii="Times New Roman" w:hAnsi="Times New Roman" w:cs="Times New Roman"/>
          <w:sz w:val="28"/>
          <w:szCs w:val="28"/>
        </w:rPr>
        <w:t xml:space="preserve"> Нещодавно, наприклад, відкрито ген, відповідальний за прагнення до новизни. </w:t>
      </w:r>
    </w:p>
    <w:p w:rsidR="00A80506" w:rsidRPr="00A80506" w:rsidRDefault="00A80506" w:rsidP="00A80506">
      <w:pPr>
        <w:shd w:val="clear" w:color="auto" w:fill="FFFFFF"/>
        <w:spacing w:after="0" w:line="240" w:lineRule="auto"/>
        <w:jc w:val="both"/>
        <w:rPr>
          <w:rFonts w:ascii="Times New Roman" w:hAnsi="Times New Roman" w:cs="Times New Roman"/>
          <w:sz w:val="28"/>
          <w:szCs w:val="28"/>
          <w:lang w:val="uk-UA"/>
        </w:rPr>
      </w:pPr>
      <w:r w:rsidRPr="00A80506">
        <w:rPr>
          <w:rFonts w:ascii="Times New Roman" w:hAnsi="Times New Roman" w:cs="Times New Roman"/>
          <w:sz w:val="28"/>
          <w:szCs w:val="28"/>
          <w:lang w:val="uk-UA"/>
        </w:rPr>
        <w:t xml:space="preserve">Інша категорія можливих причин – це поточні соціальноекономічні та соціально-культурні обставини, що характеризують соціально-економічний розвиток суспільства, – рівень валового внутрішнього продукту, що припадає на душу населення. </w:t>
      </w:r>
      <w:r w:rsidRPr="00A80506">
        <w:rPr>
          <w:rFonts w:ascii="Times New Roman" w:hAnsi="Times New Roman" w:cs="Times New Roman"/>
          <w:sz w:val="28"/>
          <w:szCs w:val="28"/>
        </w:rPr>
        <w:t xml:space="preserve">За цим показником Україна помітно відстає від розглянутих 23 </w:t>
      </w:r>
      <w:proofErr w:type="gramStart"/>
      <w:r w:rsidRPr="00A80506">
        <w:rPr>
          <w:rFonts w:ascii="Times New Roman" w:hAnsi="Times New Roman" w:cs="Times New Roman"/>
          <w:sz w:val="28"/>
          <w:szCs w:val="28"/>
        </w:rPr>
        <w:t>країн</w:t>
      </w:r>
      <w:proofErr w:type="gramEnd"/>
      <w:r w:rsidRPr="00A80506">
        <w:rPr>
          <w:rFonts w:ascii="Times New Roman" w:hAnsi="Times New Roman" w:cs="Times New Roman"/>
          <w:sz w:val="28"/>
          <w:szCs w:val="28"/>
        </w:rPr>
        <w:t xml:space="preserve">, і ця обставина позначається на цінностях її населення. В інституціоналізмі виділяють кілька методологічних </w:t>
      </w:r>
      <w:proofErr w:type="gramStart"/>
      <w:r w:rsidRPr="00A80506">
        <w:rPr>
          <w:rFonts w:ascii="Times New Roman" w:hAnsi="Times New Roman" w:cs="Times New Roman"/>
          <w:sz w:val="28"/>
          <w:szCs w:val="28"/>
        </w:rPr>
        <w:t>п</w:t>
      </w:r>
      <w:proofErr w:type="gramEnd"/>
      <w:r w:rsidRPr="00A80506">
        <w:rPr>
          <w:rFonts w:ascii="Times New Roman" w:hAnsi="Times New Roman" w:cs="Times New Roman"/>
          <w:sz w:val="28"/>
          <w:szCs w:val="28"/>
        </w:rPr>
        <w:t xml:space="preserve">ідходів до аналізу ринкових інститутів. </w:t>
      </w:r>
    </w:p>
    <w:p w:rsidR="00A80506" w:rsidRPr="00A80506" w:rsidRDefault="00A80506" w:rsidP="00A80506">
      <w:pPr>
        <w:shd w:val="clear" w:color="auto" w:fill="FFFFFF"/>
        <w:spacing w:after="0" w:line="240" w:lineRule="auto"/>
        <w:jc w:val="both"/>
        <w:rPr>
          <w:rFonts w:ascii="Times New Roman" w:hAnsi="Times New Roman" w:cs="Times New Roman"/>
          <w:sz w:val="28"/>
          <w:szCs w:val="28"/>
          <w:lang w:val="uk-UA"/>
        </w:rPr>
      </w:pPr>
      <w:r w:rsidRPr="00A80506">
        <w:rPr>
          <w:rFonts w:ascii="Times New Roman" w:hAnsi="Times New Roman" w:cs="Times New Roman"/>
          <w:sz w:val="28"/>
          <w:szCs w:val="28"/>
          <w:lang w:val="uk-UA"/>
        </w:rPr>
        <w:t xml:space="preserve">Підхід, який отримав назву “методологічного індивідуалізму”, передбачає з’ясування змісту інститутів через інтереси та поведінку індивідів, які використовують інститути для координації своєї взаємодії. Аналіз інтересів і стратегії поведінки важливих дійових осіб, тобто тих, хто приймає рішення, забезпечує метод “дійових осіб”, який має мікроаналітичний та описовий характер і показує, як формуються та приймаються рішення у власних інтересах дійовими особами. Спираючись на цей підхід, сформульовано концепцію “спонтанної еволюції інститутів”, яка виходить із припущення, що інститути виникли як наслідок спонтанної діяльності людей. Інший підхід – “холізм”, у межах якого розроблено “теорію інституціонального детермінізму”, де вихідною точкою є не індивідуум, а інститути. </w:t>
      </w:r>
      <w:r w:rsidRPr="00A80506">
        <w:rPr>
          <w:rFonts w:ascii="Times New Roman" w:hAnsi="Times New Roman" w:cs="Times New Roman"/>
          <w:sz w:val="28"/>
          <w:szCs w:val="28"/>
        </w:rPr>
        <w:t xml:space="preserve">Самі ж інститути пояснюються через ті функції, які вони виконують </w:t>
      </w:r>
      <w:proofErr w:type="gramStart"/>
      <w:r w:rsidRPr="00A80506">
        <w:rPr>
          <w:rFonts w:ascii="Times New Roman" w:hAnsi="Times New Roman" w:cs="Times New Roman"/>
          <w:sz w:val="28"/>
          <w:szCs w:val="28"/>
        </w:rPr>
        <w:t>у</w:t>
      </w:r>
      <w:proofErr w:type="gramEnd"/>
      <w:r w:rsidRPr="00A80506">
        <w:rPr>
          <w:rFonts w:ascii="Times New Roman" w:hAnsi="Times New Roman" w:cs="Times New Roman"/>
          <w:sz w:val="28"/>
          <w:szCs w:val="28"/>
        </w:rPr>
        <w:t xml:space="preserve"> відтворенні економічних відносин на макрорівні. </w:t>
      </w:r>
    </w:p>
    <w:p w:rsidR="00A80506" w:rsidRPr="00A80506" w:rsidRDefault="00A80506" w:rsidP="00A80506">
      <w:pPr>
        <w:shd w:val="clear" w:color="auto" w:fill="FFFFFF"/>
        <w:spacing w:after="0" w:line="240" w:lineRule="auto"/>
        <w:jc w:val="both"/>
        <w:rPr>
          <w:rFonts w:ascii="Times New Roman" w:hAnsi="Times New Roman" w:cs="Times New Roman"/>
          <w:sz w:val="28"/>
          <w:szCs w:val="28"/>
          <w:lang w:val="uk-UA"/>
        </w:rPr>
      </w:pPr>
    </w:p>
    <w:p w:rsidR="00A80506" w:rsidRPr="00A80506" w:rsidRDefault="00A80506" w:rsidP="00A80506">
      <w:pPr>
        <w:shd w:val="clear" w:color="auto" w:fill="FFFFFF"/>
        <w:spacing w:after="0" w:line="240" w:lineRule="auto"/>
        <w:jc w:val="both"/>
        <w:rPr>
          <w:rFonts w:ascii="Times New Roman" w:hAnsi="Times New Roman" w:cs="Times New Roman"/>
          <w:sz w:val="28"/>
          <w:szCs w:val="28"/>
          <w:lang w:val="uk-UA"/>
        </w:rPr>
      </w:pPr>
    </w:p>
    <w:p w:rsidR="00C6433C" w:rsidRPr="00A80506" w:rsidRDefault="00A80506">
      <w:pPr>
        <w:rPr>
          <w:rFonts w:ascii="Times New Roman" w:hAnsi="Times New Roman" w:cs="Times New Roman"/>
          <w:sz w:val="28"/>
          <w:szCs w:val="28"/>
          <w:lang w:val="uk-UA"/>
        </w:rPr>
      </w:pPr>
      <w:r>
        <w:rPr>
          <w:rFonts w:ascii="Times New Roman" w:hAnsi="Times New Roman" w:cs="Times New Roman"/>
          <w:sz w:val="28"/>
          <w:szCs w:val="28"/>
          <w:lang w:val="uk-UA"/>
        </w:rPr>
        <w:t xml:space="preserve">Використана література: </w:t>
      </w:r>
      <w:r w:rsidRPr="00A80506">
        <w:rPr>
          <w:rFonts w:ascii="Times New Roman" w:hAnsi="Times New Roman" w:cs="Times New Roman"/>
          <w:sz w:val="28"/>
          <w:szCs w:val="28"/>
          <w:lang w:val="uk-UA"/>
        </w:rPr>
        <w:t>Івашина С. Ю, Івашина О. Ф. Інституціональна економіка : навчальний посібник / С. Ю. Івашина, О. Ф. Івашина. – Дніпро : Університет митної справи та фінансів, 2018. – 132 с.</w:t>
      </w:r>
    </w:p>
    <w:sectPr w:rsidR="00C6433C" w:rsidRPr="00A80506" w:rsidSect="00A8038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A80506"/>
    <w:rsid w:val="0013637B"/>
    <w:rsid w:val="001D47BA"/>
    <w:rsid w:val="002300C6"/>
    <w:rsid w:val="006C7F37"/>
    <w:rsid w:val="00A8038F"/>
    <w:rsid w:val="00A805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506"/>
    <w:pPr>
      <w:ind w:firstLine="567"/>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3413</Words>
  <Characters>19458</Characters>
  <Application>Microsoft Office Word</Application>
  <DocSecurity>0</DocSecurity>
  <Lines>162</Lines>
  <Paragraphs>45</Paragraphs>
  <ScaleCrop>false</ScaleCrop>
  <Company>WolfishLair</Company>
  <LinksUpToDate>false</LinksUpToDate>
  <CharactersWithSpaces>22826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cp:revision>
  <dcterms:created xsi:type="dcterms:W3CDTF">2024-04-12T13:12:00Z</dcterms:created>
  <dcterms:modified xsi:type="dcterms:W3CDTF">2024-04-12T13:15:00Z</dcterms:modified>
</cp:coreProperties>
</file>