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6B9" w:rsidRDefault="00FB49A1" w:rsidP="00FB4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Практичне заняття 10</w:t>
      </w:r>
    </w:p>
    <w:p w:rsidR="00FB49A1" w:rsidRPr="00FB49A1" w:rsidRDefault="00FB49A1" w:rsidP="00FB4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Default="00FB49A1" w:rsidP="00FB49A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Реклама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соціальних мережах.</w:t>
      </w:r>
    </w:p>
    <w:p w:rsidR="00FB49A1" w:rsidRPr="00FB49A1" w:rsidRDefault="00FB49A1" w:rsidP="00FB49A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B49A1" w:rsidRPr="00FB49A1" w:rsidRDefault="00FB49A1" w:rsidP="00FB4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обговорення:</w:t>
      </w:r>
    </w:p>
    <w:p w:rsidR="00FB49A1" w:rsidRPr="00FB49A1" w:rsidRDefault="00FB49A1" w:rsidP="00FB49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Pr="00FB49A1" w:rsidRDefault="00FB49A1" w:rsidP="00FB4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Які переваги і недоліки реклами в соціальних медіа порівняно з традиційними каналами реклами?</w:t>
      </w:r>
    </w:p>
    <w:p w:rsidR="00FB49A1" w:rsidRPr="00FB49A1" w:rsidRDefault="00FB49A1" w:rsidP="00FB4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Які стратегії можна використовувати для підвищення ефективності реклами в соціальних медіа?</w:t>
      </w:r>
    </w:p>
    <w:p w:rsidR="00FB49A1" w:rsidRPr="00FB49A1" w:rsidRDefault="00FB49A1" w:rsidP="00FB4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Як визначити цільову аудиторію і підібрати підходящі платформи для реклами?</w:t>
      </w:r>
    </w:p>
    <w:p w:rsidR="00FB49A1" w:rsidRDefault="00FB49A1" w:rsidP="00FB4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Які метрики варто використовувати для вимірювання результативності рекламної кампанії в соціальних медіа?</w:t>
      </w:r>
    </w:p>
    <w:p w:rsidR="00FB49A1" w:rsidRDefault="00FB49A1" w:rsidP="00FB4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Pr="00FB49A1" w:rsidRDefault="00FB49A1" w:rsidP="00FB4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Практичні завдання:</w:t>
      </w:r>
    </w:p>
    <w:p w:rsidR="00FB49A1" w:rsidRPr="00FB49A1" w:rsidRDefault="00FB49A1" w:rsidP="00FB49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Pr="00FB49A1" w:rsidRDefault="00FB49A1" w:rsidP="00FB49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Аналіз успішних і неуспішних кейсів реклами в соціальних медіа.</w:t>
      </w:r>
    </w:p>
    <w:p w:rsidR="00FB49A1" w:rsidRPr="00FB49A1" w:rsidRDefault="00FB49A1" w:rsidP="00FB49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Дослідження та порівняння характеристик аудиторії на різних платформах соціальних медіа.</w:t>
      </w:r>
    </w:p>
    <w:p w:rsidR="00FB49A1" w:rsidRDefault="00FB49A1" w:rsidP="00FB49A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Default="00FB49A1" w:rsidP="00FB49A1">
      <w:pPr>
        <w:pStyle w:val="ListParagraph"/>
        <w:ind w:left="14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sz w:val="28"/>
          <w:szCs w:val="28"/>
          <w:lang w:val="uk-UA"/>
        </w:rPr>
        <w:t>Ситуаційна задача:</w:t>
      </w:r>
    </w:p>
    <w:p w:rsidR="00FB49A1" w:rsidRPr="00FB49A1" w:rsidRDefault="00FB49A1" w:rsidP="00FB49A1">
      <w:pPr>
        <w:pStyle w:val="ListParagraph"/>
        <w:ind w:left="14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Default="00FB49A1" w:rsidP="00FB49A1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49A1">
        <w:rPr>
          <w:rFonts w:ascii="Times New Roman" w:hAnsi="Times New Roman" w:cs="Times New Roman"/>
          <w:sz w:val="28"/>
          <w:szCs w:val="28"/>
          <w:lang w:val="uk-UA"/>
        </w:rPr>
        <w:t>Представте</w:t>
      </w:r>
      <w:proofErr w:type="spellEnd"/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, що ви працюєте маркетологом у компанії, яка планує вивести на ринок новий продукт. Ви вирішили скористатися соціальними медіа для реклами цього продукту. Напишіть план рекламної кампанії в соціальних медіа, включаючи визначення цілей, аудиторії, обрання платформ, контенту та метрик вимірювання успішності. </w:t>
      </w:r>
      <w:proofErr w:type="spellStart"/>
      <w:r w:rsidRPr="00FB49A1"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 свій вибір кожного елементу кампанії.</w:t>
      </w:r>
    </w:p>
    <w:p w:rsidR="00FB49A1" w:rsidRDefault="00FB49A1" w:rsidP="00FB49A1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Default="00FB49A1" w:rsidP="00FB49A1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продукт для аналізу на свій вибір:</w:t>
      </w:r>
    </w:p>
    <w:p w:rsidR="00FB49A1" w:rsidRDefault="00FB49A1" w:rsidP="00FB49A1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Еко-</w:t>
      </w:r>
      <w:proofErr w:type="spellStart"/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френдлі</w:t>
      </w:r>
      <w:proofErr w:type="spellEnd"/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біорозкладні</w:t>
      </w:r>
      <w:proofErr w:type="spellEnd"/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посудини для одноразового використання: 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>Продукт, який має на меті зменшити вплив пластикового сміття на навколишнє середовище.</w:t>
      </w: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Інноваційний спортивний </w:t>
      </w:r>
      <w:proofErr w:type="spellStart"/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трекер</w:t>
      </w:r>
      <w:proofErr w:type="spellEnd"/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для відстеження активності: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 Новий пристрій, що дозволяє користувачам відстежувати свою фізичну активність, серцевий ритм та інші показники здоров'я.</w:t>
      </w: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Органічні косметичні засоби для догляду за шкірою: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Інноваційні продукти, які використовують природні складові для покращення стану шкіри та дбайливого догляду за нею.</w:t>
      </w: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Електричний скутер для міської їзди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>: Компактний та екологічно чистий транспортний засіб, призначений для зручного переміщення в міських умовах.</w:t>
      </w: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Інтерактивні навчальні іграшки для дітей: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Інноваційні іграшки, які сприяють розвитку різних навичок у дітей через використання технологій та взаємодію з комп'ютером.</w:t>
      </w: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Система домашнього автоматизованого контролю за енергоспоживанням: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 Продукт, що дозволяє власникам будинків ефективно контролювати та оптимізувати своє енергоспоживання.</w:t>
      </w:r>
    </w:p>
    <w:p w:rsidR="00FB49A1" w:rsidRPr="00FB49A1" w:rsidRDefault="00FB49A1" w:rsidP="00FB4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49A1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Подорожній водонепроникний рюкзак з вбудованою зарядкою для гаджетів:</w:t>
      </w:r>
      <w:r w:rsidRPr="00FB49A1">
        <w:rPr>
          <w:rFonts w:ascii="Times New Roman" w:hAnsi="Times New Roman" w:cs="Times New Roman"/>
          <w:sz w:val="28"/>
          <w:szCs w:val="28"/>
          <w:lang w:val="uk-UA"/>
        </w:rPr>
        <w:t xml:space="preserve"> Компактний та зручний аксесуар для подорожей, який дозволяє зберігати речі сухими та заряджати електронні пристрої в дорозі.</w:t>
      </w:r>
    </w:p>
    <w:sectPr w:rsidR="00FB49A1" w:rsidRPr="00FB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1521"/>
    <w:multiLevelType w:val="hybridMultilevel"/>
    <w:tmpl w:val="6D4C6BC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48D2"/>
    <w:multiLevelType w:val="hybridMultilevel"/>
    <w:tmpl w:val="D988F8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139B"/>
    <w:multiLevelType w:val="hybridMultilevel"/>
    <w:tmpl w:val="B86E00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165"/>
    <w:multiLevelType w:val="hybridMultilevel"/>
    <w:tmpl w:val="1242B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64696">
    <w:abstractNumId w:val="2"/>
  </w:num>
  <w:num w:numId="2" w16cid:durableId="1609191032">
    <w:abstractNumId w:val="1"/>
  </w:num>
  <w:num w:numId="3" w16cid:durableId="594048661">
    <w:abstractNumId w:val="3"/>
  </w:num>
  <w:num w:numId="4" w16cid:durableId="136690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A1"/>
    <w:rsid w:val="004746B9"/>
    <w:rsid w:val="00877230"/>
    <w:rsid w:val="00B044E6"/>
    <w:rsid w:val="00FB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C799AF"/>
  <w15:chartTrackingRefBased/>
  <w15:docId w15:val="{C3F07125-E22E-DE4A-978D-00B133DD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1</cp:revision>
  <dcterms:created xsi:type="dcterms:W3CDTF">2024-04-10T07:30:00Z</dcterms:created>
  <dcterms:modified xsi:type="dcterms:W3CDTF">2024-04-10T08:03:00Z</dcterms:modified>
</cp:coreProperties>
</file>