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EEB" w:rsidRDefault="00F768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pict w14:anchorId="0B8A3CBD">
          <v:shapetype id="_x0000_t36" coordsize="21600,21600" o:spt="36" o:oned="t" adj="10800,10800,10800" path="m,l@0,0@0@1@2@1@2,21600,21600,21600e" filled="f">
            <v:stroke joinstyle="miter"/>
            <v:formulas>
              <v:f eqn="val #0"/>
              <v:f eqn="val #1"/>
              <v:f eqn="val #2"/>
              <v:f eqn="prod #1 1 2"/>
              <v:f eqn="mid #0 #2"/>
              <v:f eqn="mid #1 height"/>
            </v:formulas>
            <v:path arrowok="t" fillok="f" o:connecttype="none"/>
            <v:handles>
              <v:h position="#0,@3"/>
              <v:h position="@4,#1"/>
              <v:h position="#2,@5"/>
            </v:handles>
            <o:lock v:ext="edit" shapetype="t"/>
          </v:shapetype>
          <v:shape id="_x0000_s1029" type="#_x0000_t36" style="position:absolute;margin-left:0;margin-top:0;width:50pt;height:50pt;z-index:251656192;visibility:hidden">
            <o:lock v:ext="edit" selection="t"/>
          </v:shape>
        </w:pict>
      </w:r>
      <w:r>
        <w:pict w14:anchorId="5148D42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margin-left:0;margin-top:0;width:50pt;height:50pt;z-index:251657216;visibility:hidden">
            <o:lock v:ext="edit" selection="t"/>
          </v:shape>
        </w:pict>
      </w:r>
      <w:r>
        <w:pict w14:anchorId="03AF8C68">
          <v:shapetype id="_x0000_t35" coordsize="21600,21600" o:spt="35" o:oned="t" adj="10800,10800" path="m,l@0,0@0@1,21600@1,21600,21600e" filled="f">
            <v:stroke joinstyle="miter"/>
            <v:formulas>
              <v:f eqn="val #0"/>
              <v:f eqn="val #1"/>
              <v:f eqn="mid #0 width"/>
              <v:f eqn="prod #1 1 2"/>
            </v:formulas>
            <v:path arrowok="t" fillok="f" o:connecttype="none"/>
            <v:handles>
              <v:h position="#0,@3"/>
              <v:h position="@2,#1"/>
            </v:handles>
            <o:lock v:ext="edit" shapetype="t"/>
          </v:shapetype>
          <v:shape id="_x0000_s1027" type="#_x0000_t35" style="position:absolute;margin-left:0;margin-top:0;width:50pt;height:50pt;z-index:251658240;visibility:hidden">
            <o:lock v:ext="edit" selection="t"/>
          </v:shape>
        </w:pict>
      </w:r>
      <w:r>
        <w:pict w14:anchorId="1A2AA93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0;margin-top:0;width:50pt;height:50pt;z-index:251659264;visibility:hidden">
            <o:lock v:ext="edit" selection="t"/>
          </v:shape>
        </w:pict>
      </w:r>
    </w:p>
    <w:p w:rsidR="00F23EEB" w:rsidRDefault="00957743">
      <w:pPr>
        <w:spacing w:after="240" w:line="36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Ф-23.06-04.01/184.00.2/М-202</w:t>
      </w:r>
      <w:r w:rsidR="00394822">
        <w:rPr>
          <w:rFonts w:ascii="Times New Roman" w:hAnsi="Times New Roman" w:cs="Times New Roman"/>
          <w:b/>
          <w:color w:val="000000"/>
          <w:sz w:val="16"/>
          <w:szCs w:val="16"/>
        </w:rPr>
        <w:t>4</w:t>
      </w:r>
    </w:p>
    <w:p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ДЕРЖАВНИЙ УНІВЕРСИТЕТ «ЖИТОМИРСЬКА ПОЛІТЕХНІКА»</w:t>
      </w:r>
    </w:p>
    <w:p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23AF3" w:rsidRPr="00723AF3" w:rsidRDefault="00723AF3" w:rsidP="00723AF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23A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ПРОЄКТ</w:t>
      </w:r>
    </w:p>
    <w:p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ОСВІТНЬО-ПРОФЕСІЙНА ПРОГРАМА</w:t>
      </w:r>
    </w:p>
    <w:p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«Маркшейдерська справа»</w:t>
      </w: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Другого (магістерського) рівня вищої освіти</w:t>
      </w:r>
    </w:p>
    <w:p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галузі знань 18 «Виробництво та технології»</w:t>
      </w:r>
    </w:p>
    <w:p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спеціальності 184 «Гірництво»</w:t>
      </w:r>
    </w:p>
    <w:p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Кваліфікація: магістр з гірництва</w:t>
      </w: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F23EEB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F23EEB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ЗАТВЕРДЖЕНО</w:t>
      </w:r>
    </w:p>
    <w:p w:rsidR="00F23EEB" w:rsidRDefault="00957743" w:rsidP="00606CF4">
      <w:pPr>
        <w:widowControl w:val="0"/>
        <w:spacing w:after="120"/>
        <w:ind w:left="504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Вченою радою Державного університету «Житомирська політехніка»</w:t>
      </w:r>
    </w:p>
    <w:p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 Вченої ради</w:t>
      </w:r>
    </w:p>
    <w:p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 Віктор ЄВДОКИМОВ</w:t>
      </w:r>
    </w:p>
    <w:p w:rsidR="00F23EEB" w:rsidRDefault="00957743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(протокол від ___  _____  202</w:t>
      </w:r>
      <w:r w:rsidR="0039482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</w:p>
    <w:p w:rsidR="00F23EEB" w:rsidRDefault="00957743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____)</w:t>
      </w:r>
    </w:p>
    <w:p w:rsidR="00F23EEB" w:rsidRDefault="00F23EEB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</w:p>
    <w:p w:rsidR="00394822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Освітня програма вводиться в дію з</w:t>
      </w:r>
    </w:p>
    <w:p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  вересня  202</w:t>
      </w:r>
      <w:r w:rsidR="0039482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</w:p>
    <w:p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Ректор</w:t>
      </w:r>
    </w:p>
    <w:p w:rsidR="00F23EEB" w:rsidRDefault="00957743" w:rsidP="00606CF4">
      <w:pPr>
        <w:widowControl w:val="0"/>
        <w:spacing w:line="360" w:lineRule="auto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 Віктор ЄВДОКИМОВ</w:t>
      </w:r>
    </w:p>
    <w:p w:rsidR="00F23EEB" w:rsidRDefault="00957743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(наказ від ___ _________ 202</w:t>
      </w:r>
      <w:r w:rsidR="0039482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</w:p>
    <w:p w:rsidR="00F23EEB" w:rsidRDefault="00957743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_____ )</w:t>
      </w: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23EEB" w:rsidRDefault="00957743">
      <w:pPr>
        <w:jc w:val="center"/>
        <w:rPr>
          <w:rFonts w:ascii="Times New Roman" w:hAnsi="Times New Roman" w:cs="Times New Roman"/>
          <w:sz w:val="28"/>
          <w:szCs w:val="28"/>
        </w:rPr>
        <w:sectPr w:rsidR="00F23EEB">
          <w:foot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Житомир – 202</w:t>
      </w:r>
      <w:r w:rsidR="00394822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F23EEB" w:rsidRDefault="00957743">
      <w:pPr>
        <w:keepNext/>
        <w:spacing w:before="480" w:after="48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b/>
          <w:smallCaps/>
          <w:sz w:val="28"/>
          <w:szCs w:val="28"/>
        </w:rPr>
        <w:t>ПЕРЕДМОВА</w:t>
      </w:r>
    </w:p>
    <w:p w:rsidR="00F23EEB" w:rsidRDefault="00957743">
      <w:pPr>
        <w:widowControl w:val="0"/>
        <w:tabs>
          <w:tab w:val="left" w:pos="7371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 w:cs="Times New Roman"/>
          <w:b/>
          <w:sz w:val="28"/>
          <w:szCs w:val="28"/>
        </w:rPr>
        <w:t>«Маркшейдерська справа»</w:t>
      </w:r>
      <w:r>
        <w:rPr>
          <w:rFonts w:ascii="Times New Roman" w:hAnsi="Times New Roman" w:cs="Times New Roman"/>
          <w:sz w:val="28"/>
          <w:szCs w:val="28"/>
        </w:rPr>
        <w:t xml:space="preserve"> другого рівня вищої освіти за спеціальністю </w:t>
      </w:r>
      <w:r>
        <w:rPr>
          <w:rFonts w:ascii="Times New Roman" w:hAnsi="Times New Roman" w:cs="Times New Roman"/>
          <w:color w:val="000000"/>
          <w:sz w:val="28"/>
          <w:szCs w:val="28"/>
        </w:rPr>
        <w:t>184 «Гірництво» галузі знань 18 «Виробництво та технології», кваліфікація «магістр з гірництва» розроблена робочою групою у складі:</w:t>
      </w:r>
    </w:p>
    <w:p w:rsidR="00F23EEB" w:rsidRDefault="00F23EEB">
      <w:pPr>
        <w:widowControl w:val="0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:rsidR="00F23EEB" w:rsidRDefault="00F23EEB">
      <w:pPr>
        <w:rPr>
          <w:rFonts w:ascii="Times New Roman" w:hAnsi="Times New Roman" w:cs="Times New Roman"/>
          <w:sz w:val="24"/>
          <w:szCs w:val="24"/>
        </w:rPr>
      </w:pPr>
    </w:p>
    <w:p w:rsidR="00F23EEB" w:rsidRDefault="00F23EEB">
      <w:pPr>
        <w:jc w:val="left"/>
        <w:rPr>
          <w:rFonts w:ascii="Times New Roman" w:hAnsi="Times New Roman" w:cs="Times New Roman"/>
          <w:sz w:val="24"/>
          <w:szCs w:val="24"/>
        </w:rPr>
        <w:sectPr w:rsidR="00F23EEB">
          <w:pgSz w:w="11906" w:h="16838"/>
          <w:pgMar w:top="851" w:right="567" w:bottom="680" w:left="1134" w:header="709" w:footer="709" w:gutter="0"/>
          <w:cols w:space="720"/>
        </w:sectPr>
      </w:pPr>
    </w:p>
    <w:p w:rsidR="00F23EEB" w:rsidRDefault="00F23E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EEB" w:rsidRDefault="00957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Профіль освітньо-професійної програми «Маркшейдерська справа» </w:t>
      </w:r>
      <w:r>
        <w:rPr>
          <w:rFonts w:ascii="Times New Roman" w:hAnsi="Times New Roman" w:cs="Times New Roman"/>
          <w:b/>
          <w:sz w:val="28"/>
          <w:szCs w:val="28"/>
        </w:rPr>
        <w:br/>
        <w:t>зі спеціальності 184 «Гірництво»</w:t>
      </w:r>
    </w:p>
    <w:p w:rsidR="00F23EEB" w:rsidRDefault="00F23EE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«Житомирська політехніка»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гірничої справи, природокористування та будівництва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маркшейдерії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 рівень вищої освіти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Кваліфікація: магістр з гірництва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Маркшейдерська справа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магістра, одиничний, 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кредитів ЄКТС, 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навчання 1,4 роки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:rsidR="00F23EEB" w:rsidRDefault="0095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Сертифікат про акредитацію (серія УД № 06011602)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дії до 01 липня 2024 року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НРК України – 7 рівень, </w:t>
            </w:r>
          </w:p>
          <w:p w:rsidR="00F23EEB" w:rsidRDefault="0095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FQ-EHEA – другий цикл, </w:t>
            </w:r>
          </w:p>
          <w:p w:rsidR="00F23EEB" w:rsidRDefault="00957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ЕQF-LLL – 7 рівень </w:t>
            </w:r>
          </w:p>
        </w:tc>
      </w:tr>
      <w:tr w:rsidR="00F23EEB">
        <w:trPr>
          <w:trHeight w:val="256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базі освітнього ступеня «бакалавр», «магістр» або освітньо-кваліфікаційного рівня «спеціаліст»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 адреса постійного розміщення опису постійної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https://ztu.edu.ua/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F23EEB">
        <w:trPr>
          <w:trHeight w:val="156"/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Професійна підготовка висококваліфікованих фахівців-лідерів, що здатні розв’язувати комплексні проблеми та проводити оригінальні самостійні наукові дослідження в гірничій галузі з використанням  передових технічних рішень та інформаційних технології, здійснювати науково-дослідну діяльність, яка передбачає проведення досліджень, розробку та впровадження інновацій.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3 - Характеристика освітньої програми</w:t>
            </w:r>
          </w:p>
        </w:tc>
      </w:tr>
      <w:tr w:rsidR="00F23EEB">
        <w:trPr>
          <w:trHeight w:val="29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 область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(галузь знань, спеціальність, спеціалізація)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Виробництво та технології</w:t>
            </w:r>
          </w:p>
          <w:p w:rsidR="00F23EEB" w:rsidRDefault="009577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– Гірництво </w:t>
            </w:r>
          </w:p>
        </w:tc>
      </w:tr>
      <w:tr w:rsidR="00F23EEB">
        <w:trPr>
          <w:trHeight w:val="29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Освітньо-професійна</w:t>
            </w:r>
          </w:p>
        </w:tc>
      </w:tr>
      <w:tr w:rsidR="00F23EEB">
        <w:trPr>
          <w:trHeight w:val="29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Основний фокус освітньої програми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в галузі гірництва та інноваційне вирішення актуальних завдань і проблем маркшейдерського забезпечення раціонального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надрокористування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 передових технічних рішень та інформаційних технології.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слова: гірництво, маркшейдерська справа, прикладні роботи, наукові дослідження, раціональне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надрокористування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інновації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2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спрямована на підготовку висококваліфікованих фахівців, що здатні здійснювати якісне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маркшейдерсько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-геодезичне забезпечення гірничих підприємств на основі впровадження інформаційних систем, сучасних наукових розробок, інновацій і технологій гірничої та геодезичної  галузей. </w:t>
            </w:r>
          </w:p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Вимагає спеціальної практики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гірничовидобувних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підприємствах або геологорозвідувальних організаціях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Придатність випускників  </w:t>
            </w:r>
          </w:p>
          <w:p w:rsidR="00F23EEB" w:rsidRDefault="0095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може займати первинні посади відповідно до ДК 003:2010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Третій рівень вищої освіти за спеціальністю 184 «Гірництво» галузі знань 18 «Виробництво та технології», кваліфікація «доктор філософії»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здійснюється на засадах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студентоцентрованого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навчання, самонавчання, проблемно-орієнтоване навчання тощо.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Поточне опитування, тестові екзамени, заліки, захист звіту з практики, захист курсових робіт (проектів), державна атестація випускника (підготовка та захист кваліфікаційної роботи магістра).</w:t>
            </w:r>
          </w:p>
          <w:p w:rsidR="00F23EEB" w:rsidRDefault="00957743">
            <w:pPr>
              <w:spacing w:after="12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Оцінювання навчальних досягнень здійснюється за 100-бальною (рейтинговою) шкалою ЕКТС (ECTS), національною 4-х бальною шкалою («відмінно», «добре», «задовільно», «незадовільно») і вербальною («зараховано»,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 системами.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розв'язувати складні задачі і проблеми гірництва,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 процесі навчання інших, що передбачає проведення досліджень та  здійснення інновацій та характеризується невизначеністю умов і вимог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компетентності(ЗК)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ЗК1. Здатність до дій в новій ситуації, пов’язаній з роботою за фахом та вміння генерувати нові ідеї в сфері гірництва.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ЗК2. Здатність спілкуватися з фахівцями та експертами різного рівня інших галузей знань.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ЗК3. Здатність працювати в міжнародному контексті та в глобальному інформаційному середовищі за фахом.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ЗК4. Здатність діяти соціально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свідомо.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ЗК5. Розуміння необхідності дотримання норм авторського і суміжних прав інтелектуальної власності; сприйняття державної та міжнародної систем правової охорони інтелектуальної власності.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 (фахові) компетентності (СК)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СК1. Уміння виявляти, ставити, вирішувати проблеми та приймати обґрунтовані рішення в професійній діяльності.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СК2. Здатність до виконання теоретичних і експериментальних досліджень параметрів та режимів функціонування систем і технологій гірничих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СК3. Здатність до розробки і реалізації інноваційних продуктів і заходів щодо вдосконалення та підвищення технічного рівня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і технологій гірництва, забезпечення їх конкурентоспроможності.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СК4. Здатність до розроблення проектної документації (технічне завдання, технічні пропозиції, ескізний проект, технічний проект, робочий проект) на гірничі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системи.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СК5. Здатність до організації виробничих процесів і технічного керівництва системами та технологіями гірничих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СК6. Здатність здійснювати професійну діяльність у відповідності із основними нормативними документами, що стосуються маркшейдерської служби гірничого підприємства.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СК7. Здатність відображати просторові закономірності за результатами дослідження гірничо-геологічних, гідрогеологічних умов та гірничо-технічних параметрів розробки родовищ.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СК8. Здатність створювати та поповнювати сучасні цифрові моделі родовищ корисних копалин.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СК9. Здатність до застосування різних методів фотограмметрії та дистанційного зондування для отримання достовірної інформації про фізичні об’єкти та їхнє оточення за допомогою реєстрації.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СК10. Володіти основними знаннями про форму та розміри Землі, методи визначення положення точок на поверхні еліпсоїда, фізичній поверхні Землі чи навколоземного простору в різних системах координат.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РН1. Діяти в новій ситуації, пов’язаній з роботою за фахом та вміння генерувати нові ідеї в сфері гірництва.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РН2. Вільно спілкуватися з фахівцями та експертами різного рівня інших галузей знань.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РН3. Працювати в міжнародному контексті та в глобальному інформаційному середовищі за фахом.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РН4. Діяти соціально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свідомо.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РН5. Дотримуватися норм авторського і суміжних прав інтелектуальної власності; сприйняття державної та міжнародної систем правової охорони інтелектуальної власності.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РН6. Виявляти, ставити, вирішувати проблеми та приймати обґрунтовані рішення в професійній діяльності.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РН7. Виконувати теоретичні та експериментальні дослідження параметрів та режимів функціонування систем і технологій гірничих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РН8. Розробляти та реалізувати інноваційні продукти й заходи щодо вдосконалення та підвищення технічного рівня систем і технологій гірництва, забезпечення їх конкурентоспроможності.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РН9. Розробляти проектну документацію (технічне завдання, технічні пропозиції, ескізний проект, технічний проект, робочий проект) на гірничі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системи.</w:t>
            </w:r>
          </w:p>
          <w:p w:rsidR="00F23EEB" w:rsidRDefault="00957743">
            <w:pPr>
              <w:shd w:val="clear" w:color="auto" w:fill="FFFFFF"/>
              <w:spacing w:after="120"/>
              <w:ind w:left="811" w:hanging="8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РН10. Організовувати виробничі процеси і технічне керівництво системами та технологіями гірничих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РН11. Використовувати нормативні документи, що стосуються маркшейдерської служби гірничого підприємства, під час здійснення професійної діяльності. 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РН12. Аналізувати, систематизувати і інтерпретувати гірничо-геологічні та гідрогеологічні умови розробки родовищ корисних копалин та гірничо-технічні дані, і виконувати моделювання покладів корисних копалин на їх основі.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РН13. Моделювати технологічні процеси в прогнозованих гірничо-геологічних умовах, оцінювати точність і достовірність прогнозів.</w:t>
            </w:r>
          </w:p>
          <w:p w:rsidR="00F23EEB" w:rsidRDefault="00957743">
            <w:pPr>
              <w:shd w:val="clear" w:color="auto" w:fill="FFFFFF"/>
              <w:spacing w:after="120"/>
              <w:ind w:left="813" w:hanging="8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РН14. Використовувати сучасні інформаційні системи у науковій, інноваційній, проектній та експлуатаційній діяльності.</w:t>
            </w:r>
          </w:p>
          <w:p w:rsidR="00F23EEB" w:rsidRDefault="00957743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РН15. Застосовувати методи фотограмметрії та дистанційного зондування для отримання достовірної інформації про фізичні об’єкти та їхнє оточення.</w:t>
            </w:r>
          </w:p>
          <w:p w:rsidR="00F23EEB" w:rsidRDefault="00957743" w:rsidP="00B172FF">
            <w:pPr>
              <w:spacing w:after="120"/>
              <w:ind w:left="563" w:hanging="5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РН16. Вміти визначати положення точок на поверхні еліпсоїда в системі поверхневих координат, точок фізичної поверхні Землі чи навколоземного простору в системі просторових координат.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– Ресурсне забезпечення реалізації програми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група: 1 доктор технічних наук, 4 кандидати технічних наук.</w:t>
            </w:r>
          </w:p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Всі науково-педагогічні працівники, залучені до реалізації освітньої програми, є співробітниками Житомирської політехніки, мають науковий ступінь і вчене звання та підтверджений рівень наукової і професійної активності.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Інформаційне та навчально-методичне забезпечення освітньої програми з підготовки фахівців зі спеціальності 184 «Гірництво»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F23EEB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F23EEB">
        <w:trPr>
          <w:trHeight w:val="662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Індивідуальна академічна мобільність уможливлюється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міжуніверситетських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про встановлення науково-освітянських відносин для задоволення потреб розвитку освіти і науки з Національним технічним університетом України «КПІ», Національним технічним університетом «Дніпровська політехніка», Криворізьким національним університетом, Національним університетом водного господарства та природокористування.</w:t>
            </w:r>
          </w:p>
          <w:p w:rsidR="00F23EEB" w:rsidRDefault="009577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Допускаються індивідуальні угоди про академічну мобільність для навчання та проведення досліджень в університетах та наукових установах України. </w:t>
            </w:r>
          </w:p>
          <w:p w:rsidR="00F23EEB" w:rsidRDefault="009577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керівництва науковою роботою магістрів можуть бути залучені провідні фахівців університетів України на умовах індивідуальних договорів.</w:t>
            </w:r>
          </w:p>
          <w:p w:rsidR="00F23EEB" w:rsidRDefault="0095774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кредитів, отриманих у інших університетах України, відповідно до довідки про академічну мобільність за умови відповідності їх набутих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spacing w:after="60"/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Забезпечується відповідно до підписаних міжнародних угод та меморандумів із наступними установами: Університет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Думлупінар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Кютахья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(Туреччина); Університет м. Кордова (Іспанія); Технічний університет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Ескішехір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(Туреччина).</w:t>
            </w:r>
          </w:p>
        </w:tc>
      </w:tr>
      <w:tr w:rsidR="00F23EE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EB" w:rsidRDefault="0095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навчання за результатами вступних випробувань приймаються іноземні громадяни на умовах контракту, які мають документ про здобутий рівень освіти та відповідний рівень успішності, що дають право для вступу в магістратуру відповідно до законодавства країни, що видала документ про здобутий рівень освіти, а також відповідно до законодавства України</w:t>
            </w:r>
          </w:p>
        </w:tc>
      </w:tr>
    </w:tbl>
    <w:p w:rsidR="00F23EEB" w:rsidRDefault="00F23EEB">
      <w:pPr>
        <w:rPr>
          <w:rFonts w:ascii="Times New Roman" w:hAnsi="Times New Roman" w:cs="Times New Roman"/>
          <w:sz w:val="24"/>
          <w:szCs w:val="24"/>
        </w:rPr>
      </w:pPr>
    </w:p>
    <w:p w:rsidR="00F23EEB" w:rsidRDefault="00957743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 Перелік компонентів освітньо-професійної програми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та їх логічна послідовність</w:t>
      </w:r>
    </w:p>
    <w:p w:rsidR="00F23EEB" w:rsidRDefault="00F23EEB">
      <w:pPr>
        <w:rPr>
          <w:rFonts w:ascii="Times New Roman" w:hAnsi="Times New Roman" w:cs="Times New Roman"/>
        </w:rPr>
      </w:pPr>
    </w:p>
    <w:p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 Перелік компонентів освітньо-професійної програми</w:t>
      </w:r>
    </w:p>
    <w:p w:rsidR="00F23EEB" w:rsidRDefault="00F23EEB">
      <w:pPr>
        <w:rPr>
          <w:rFonts w:ascii="Times New Roman" w:hAnsi="Times New Roman" w:cs="Times New Roman"/>
        </w:rPr>
      </w:pPr>
    </w:p>
    <w:tbl>
      <w:tblPr>
        <w:tblStyle w:val="af3"/>
        <w:tblW w:w="985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4"/>
        <w:gridCol w:w="6274"/>
        <w:gridCol w:w="1265"/>
        <w:gridCol w:w="1311"/>
      </w:tblGrid>
      <w:tr w:rsidR="00F23EEB">
        <w:trPr>
          <w:trHeight w:val="20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н/д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Компоненти освітньої програми (навчальні дисципліни, курсові проекти/ роботи, практики, кваліфікаційна робота)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Кількість кредитів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підсумк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контролю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6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</w:t>
            </w:r>
          </w:p>
        </w:tc>
      </w:tr>
      <w:tr w:rsidR="00F23EEB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Обов’язкові компоненти ОП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Охорона праці в галузі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Цивільний захист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64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 фахового спрямування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Інтелектуальна власність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Методологія наукових досліджень і математичне моделювання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Геоінформаційні системи в маркшейдерії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 надр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геодезія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екзамен,</w:t>
            </w:r>
            <w:r>
              <w:rPr>
                <w:rFonts w:ascii="Times New Roman" w:hAnsi="Times New Roman" w:cs="Times New Roman"/>
              </w:rPr>
              <w:br/>
              <w:t>КП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Фотограмметрія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568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Гірничий аудит, розробка та погодження проектної документації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Планування маркшейдерських і гірничих робіт та управління технологічними процесами в гірництві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Науково-виробнича практика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Переддипломна практика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Кваліфікаційна робота магістра 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23EEB">
        <w:trPr>
          <w:trHeight w:val="20"/>
          <w:jc w:val="center"/>
        </w:trPr>
        <w:tc>
          <w:tcPr>
            <w:tcW w:w="7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Загальний обсяг обов’язкових компонент: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F23EEB">
        <w:trPr>
          <w:trHeight w:val="20"/>
          <w:jc w:val="center"/>
        </w:trPr>
        <w:tc>
          <w:tcPr>
            <w:tcW w:w="98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Вибіркові компоненти ОП</w:t>
            </w:r>
          </w:p>
        </w:tc>
      </w:tr>
      <w:tr w:rsidR="00F23EEB">
        <w:trPr>
          <w:trHeight w:val="20"/>
          <w:jc w:val="center"/>
        </w:trPr>
        <w:tc>
          <w:tcPr>
            <w:tcW w:w="98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ВК1. Вибірковий блок 1 (за циклом нормативної підготовки)*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ВК1.1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загальної підготовки №1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ВК2. Вибірковий блок 2 (за циклом професійної підготовки)*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7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Загальний обсяг вибіркових компонент: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F23EEB">
        <w:trPr>
          <w:trHeight w:val="20"/>
          <w:jc w:val="center"/>
        </w:trPr>
        <w:tc>
          <w:tcPr>
            <w:tcW w:w="7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:rsidR="00F23EEB" w:rsidRDefault="00957743">
      <w:pPr>
        <w:spacing w:after="120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*Вибіркові компоненти блоку 1 щорічно затверджуються навчально-методичною радою Державного університету «Житомирська політехніка» </w:t>
      </w:r>
    </w:p>
    <w:p w:rsidR="00F23EEB" w:rsidRDefault="00957743">
      <w:pPr>
        <w:spacing w:after="120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**Вибіркові компоненти блоку 2 щорічно затверджуються навчально-методичною радою Державного університету «Житомирська політехніка» </w:t>
      </w:r>
    </w:p>
    <w:p w:rsidR="00F23EEB" w:rsidRDefault="00F23EEB">
      <w:pPr>
        <w:widowControl w:val="0"/>
        <w:tabs>
          <w:tab w:val="left" w:pos="993"/>
        </w:tabs>
        <w:spacing w:line="36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3EEB" w:rsidRDefault="00957743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2.2. Структурно-логічна схема освітнього процесу</w:t>
      </w:r>
    </w:p>
    <w:p w:rsidR="00F23EEB" w:rsidRDefault="00F23EEB">
      <w:pPr>
        <w:rPr>
          <w:rFonts w:ascii="Times New Roman" w:hAnsi="Times New Roman" w:cs="Times New Roman"/>
        </w:rPr>
      </w:pPr>
    </w:p>
    <w:tbl>
      <w:tblPr>
        <w:tblStyle w:val="af4"/>
        <w:tblW w:w="1005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50"/>
        <w:gridCol w:w="5746"/>
        <w:gridCol w:w="1177"/>
        <w:gridCol w:w="960"/>
        <w:gridCol w:w="1225"/>
      </w:tblGrid>
      <w:tr w:rsidR="00F23EEB">
        <w:trPr>
          <w:trHeight w:val="2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н/д</w:t>
            </w:r>
          </w:p>
        </w:tc>
        <w:tc>
          <w:tcPr>
            <w:tcW w:w="5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Компоненти освітньої програми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(навчальні дисципліни, курсові проекти/роботи, практики, кваліфікаційна робота)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Кількість кредитів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обсяг годин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підсумк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контролю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</w:t>
            </w:r>
          </w:p>
        </w:tc>
      </w:tr>
      <w:tr w:rsidR="00F23EEB">
        <w:trPr>
          <w:trHeight w:val="20"/>
          <w:jc w:val="center"/>
        </w:trPr>
        <w:tc>
          <w:tcPr>
            <w:tcW w:w="10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 курс, 1 семестр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Охорона праці в галузі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Цивільний захист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 фахового спрямування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Методологія наукових досліджень і математичне моделювання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ОК6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Геоінформаційні системи в маркшейдерії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ОК7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 надр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ОК9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Фотограмметрія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Науково-виробнича практика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диф.залік</w:t>
            </w:r>
            <w:proofErr w:type="spellEnd"/>
          </w:p>
        </w:tc>
      </w:tr>
      <w:tr w:rsidR="00F23EEB">
        <w:trPr>
          <w:trHeight w:val="20"/>
          <w:jc w:val="center"/>
        </w:trPr>
        <w:tc>
          <w:tcPr>
            <w:tcW w:w="10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 курс, 2 семестр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геодезія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екзамен,</w:t>
            </w:r>
            <w:r>
              <w:rPr>
                <w:rFonts w:ascii="Times New Roman" w:hAnsi="Times New Roman" w:cs="Times New Roman"/>
              </w:rPr>
              <w:br/>
              <w:t>КП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Планування маркшейдерських і гірничих робіт та управління технологічними процесами в гірництві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10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ІІ курс, 1 семестр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Інтелектуальна власність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Гірничий аудит, розробка та погодження проектної документації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Переддипломна практика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диф.залік</w:t>
            </w:r>
            <w:proofErr w:type="spellEnd"/>
          </w:p>
        </w:tc>
      </w:tr>
      <w:tr w:rsidR="00F23EEB">
        <w:trPr>
          <w:trHeight w:val="7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Кваліфікаційна робота магістра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F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EB">
        <w:trPr>
          <w:trHeight w:val="20"/>
          <w:jc w:val="center"/>
        </w:trPr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загальної підготовки №1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>
        <w:trPr>
          <w:trHeight w:val="20"/>
          <w:jc w:val="center"/>
        </w:trPr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957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EEB" w:rsidRDefault="00F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23EEB" w:rsidRDefault="00F23EEB"/>
    <w:p w:rsidR="00F23EEB" w:rsidRDefault="00957743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Структурно-логічна схема</w:t>
      </w:r>
    </w:p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EB" w:rsidRDefault="00957743">
      <w:r>
        <w:rPr>
          <w:noProof/>
        </w:rPr>
        <mc:AlternateContent>
          <mc:Choice Requires="wpg">
            <w:drawing>
              <wp:inline distT="0" distB="0" distL="114300" distR="114300">
                <wp:extent cx="6418580" cy="3773170"/>
                <wp:effectExtent l="0" t="0" r="0" b="0"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8580" cy="3773170"/>
                          <a:chOff x="2136700" y="1893400"/>
                          <a:chExt cx="6419600" cy="3774300"/>
                        </a:xfrm>
                      </wpg:grpSpPr>
                      <wpg:grpSp>
                        <wpg:cNvPr id="2" name="Групувати 2"/>
                        <wpg:cNvGrpSpPr/>
                        <wpg:grpSpPr>
                          <a:xfrm>
                            <a:off x="2136710" y="1893415"/>
                            <a:ext cx="6419580" cy="3774269"/>
                            <a:chOff x="0" y="0"/>
                            <a:chExt cx="6419580" cy="3774269"/>
                          </a:xfrm>
                        </wpg:grpSpPr>
                        <wps:wsp>
                          <wps:cNvPr id="3" name="Прямокутник 3"/>
                          <wps:cNvSpPr/>
                          <wps:spPr>
                            <a:xfrm>
                              <a:off x="0" y="0"/>
                              <a:ext cx="6418575" cy="377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23EEB" w:rsidRDefault="00F23EEB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Полілінія: фігура 4"/>
                          <wps:cNvSpPr/>
                          <wps:spPr>
                            <a:xfrm>
                              <a:off x="858810" y="257545"/>
                              <a:ext cx="662308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2308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662308" y="429976"/>
                                  </a:lnTo>
                                  <a:lnTo>
                                    <a:pt x="6623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Охорона праці в галузі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5" name="Полілінія: фігура 5"/>
                          <wps:cNvSpPr/>
                          <wps:spPr>
                            <a:xfrm>
                              <a:off x="1561719" y="258245"/>
                              <a:ext cx="459705" cy="4298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9705" h="429876" extrusionOk="0">
                                  <a:moveTo>
                                    <a:pt x="0" y="0"/>
                                  </a:moveTo>
                                  <a:lnTo>
                                    <a:pt x="0" y="429876"/>
                                  </a:lnTo>
                                  <a:lnTo>
                                    <a:pt x="459705" y="429876"/>
                                  </a:lnTo>
                                  <a:lnTo>
                                    <a:pt x="4597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Геометрія надр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6" name="Полілінія: фігура 6"/>
                          <wps:cNvSpPr/>
                          <wps:spPr>
                            <a:xfrm>
                              <a:off x="2049325" y="254945"/>
                              <a:ext cx="1082913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2913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1082913" y="429976"/>
                                  </a:lnTo>
                                  <a:lnTo>
                                    <a:pt x="108291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 xml:space="preserve">Методологія наукових досліджень і математичне моделювання 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7" name="Полілінія: фігура 7"/>
                          <wps:cNvSpPr/>
                          <wps:spPr>
                            <a:xfrm>
                              <a:off x="3167339" y="261946"/>
                              <a:ext cx="700408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408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700408" y="429976"/>
                                  </a:lnTo>
                                  <a:lnTo>
                                    <a:pt x="7004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 xml:space="preserve">Геоінформаційні системи в маркшейдерії 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8" name="Полілінія: фігура 8"/>
                          <wps:cNvSpPr/>
                          <wps:spPr>
                            <a:xfrm>
                              <a:off x="3900848" y="255045"/>
                              <a:ext cx="446005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005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446005" y="429976"/>
                                  </a:lnTo>
                                  <a:lnTo>
                                    <a:pt x="4460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Фотограмметрія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9" name="Полілінія: фігура 9"/>
                          <wps:cNvSpPr/>
                          <wps:spPr>
                            <a:xfrm>
                              <a:off x="5602469" y="254945"/>
                              <a:ext cx="633307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307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633307" y="429976"/>
                                  </a:lnTo>
                                  <a:lnTo>
                                    <a:pt x="6333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Науково-виробнича практика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0" name="Полілінія: фігура 10"/>
                          <wps:cNvSpPr/>
                          <wps:spPr>
                            <a:xfrm>
                              <a:off x="918611" y="1339837"/>
                              <a:ext cx="374404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4404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374404" y="429976"/>
                                  </a:lnTo>
                                  <a:lnTo>
                                    <a:pt x="37440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 xml:space="preserve">Вища геодезія 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1" name="Полілінія: фігура 11"/>
                          <wps:cNvSpPr/>
                          <wps:spPr>
                            <a:xfrm>
                              <a:off x="1561719" y="1328135"/>
                              <a:ext cx="1190714" cy="5476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90714" h="547697" extrusionOk="0">
                                  <a:moveTo>
                                    <a:pt x="0" y="0"/>
                                  </a:moveTo>
                                  <a:lnTo>
                                    <a:pt x="0" y="547697"/>
                                  </a:lnTo>
                                  <a:lnTo>
                                    <a:pt x="1190714" y="547697"/>
                                  </a:lnTo>
                                  <a:lnTo>
                                    <a:pt x="119071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Планування маркшейдерських</w:t>
                                </w: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br/>
                                  <w:t xml:space="preserve"> і гірничих робіт та управління технологічними процесами в гірництві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2" name="Полілінія: фігура 12"/>
                          <wps:cNvSpPr/>
                          <wps:spPr>
                            <a:xfrm>
                              <a:off x="3108738" y="1322234"/>
                              <a:ext cx="701408" cy="4416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1408" h="441678" extrusionOk="0">
                                  <a:moveTo>
                                    <a:pt x="0" y="0"/>
                                  </a:moveTo>
                                  <a:lnTo>
                                    <a:pt x="0" y="441678"/>
                                  </a:lnTo>
                                  <a:lnTo>
                                    <a:pt x="701408" y="441678"/>
                                  </a:lnTo>
                                  <a:lnTo>
                                    <a:pt x="7014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Дисципліна професійної підготовки №1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3" name="Полілінія: фігура 13"/>
                          <wps:cNvSpPr/>
                          <wps:spPr>
                            <a:xfrm>
                              <a:off x="796609" y="2387723"/>
                              <a:ext cx="1413317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13317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1413317" y="429976"/>
                                  </a:lnTo>
                                  <a:lnTo>
                                    <a:pt x="14133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Гірничий аудит, розробка та погодження проектної документації 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4" name="Полілінія: фігура 14"/>
                          <wps:cNvSpPr/>
                          <wps:spPr>
                            <a:xfrm>
                              <a:off x="2273328" y="2390424"/>
                              <a:ext cx="681908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908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681908" y="429976"/>
                                  </a:lnTo>
                                  <a:lnTo>
                                    <a:pt x="6819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Переддипломна практика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5" name="Пряма зі стрілкою 15"/>
                          <wps:cNvCnPr/>
                          <wps:spPr>
                            <a:xfrm>
                              <a:off x="0" y="1079291"/>
                              <a:ext cx="64192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 cmpd="sng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" name="Пряма зі стрілкою 16"/>
                          <wps:cNvCnPr/>
                          <wps:spPr>
                            <a:xfrm>
                              <a:off x="0" y="2005256"/>
                              <a:ext cx="64195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 cmpd="sng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" name="Пряма зі стрілкою 17"/>
                          <wps:cNvCnPr/>
                          <wps:spPr>
                            <a:xfrm rot="10800000">
                              <a:off x="529106" y="35906"/>
                              <a:ext cx="0" cy="3738363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 cmpd="sng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" name="Пряма зі стрілкою 18"/>
                          <wps:cNvCnPr/>
                          <wps:spPr>
                            <a:xfrm>
                              <a:off x="1189914" y="687522"/>
                              <a:ext cx="967112" cy="640613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" name="Полілінія: фігура 19"/>
                          <wps:cNvSpPr/>
                          <wps:spPr>
                            <a:xfrm rot="5400000" flipH="1">
                              <a:off x="922011" y="1127900"/>
                              <a:ext cx="2561731" cy="8228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61731" h="822846" extrusionOk="0">
                                  <a:moveTo>
                                    <a:pt x="0" y="0"/>
                                  </a:moveTo>
                                  <a:lnTo>
                                    <a:pt x="1280865" y="0"/>
                                  </a:lnTo>
                                  <a:lnTo>
                                    <a:pt x="1280865" y="411423"/>
                                  </a:lnTo>
                                  <a:lnTo>
                                    <a:pt x="1280865" y="411423"/>
                                  </a:lnTo>
                                  <a:lnTo>
                                    <a:pt x="1280865" y="822846"/>
                                  </a:lnTo>
                                  <a:lnTo>
                                    <a:pt x="2561731" y="8228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Полілінія: фігура 20"/>
                          <wps:cNvSpPr/>
                          <wps:spPr>
                            <a:xfrm rot="5400000" flipH="1">
                              <a:off x="1320016" y="1525870"/>
                              <a:ext cx="2565031" cy="235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65031" h="23504" extrusionOk="0">
                                  <a:moveTo>
                                    <a:pt x="0" y="0"/>
                                  </a:moveTo>
                                  <a:lnTo>
                                    <a:pt x="1282515" y="0"/>
                                  </a:lnTo>
                                  <a:lnTo>
                                    <a:pt x="1282515" y="11752"/>
                                  </a:lnTo>
                                  <a:lnTo>
                                    <a:pt x="1282515" y="11752"/>
                                  </a:lnTo>
                                  <a:lnTo>
                                    <a:pt x="1282515" y="23504"/>
                                  </a:lnTo>
                                  <a:lnTo>
                                    <a:pt x="2565031" y="235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Полілінія: фігура 21"/>
                          <wps:cNvSpPr/>
                          <wps:spPr>
                            <a:xfrm rot="5400000">
                              <a:off x="2818935" y="23004"/>
                              <a:ext cx="643008" cy="19671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3008" h="1967149" extrusionOk="0">
                                  <a:moveTo>
                                    <a:pt x="0" y="0"/>
                                  </a:moveTo>
                                  <a:lnTo>
                                    <a:pt x="321504" y="0"/>
                                  </a:lnTo>
                                  <a:lnTo>
                                    <a:pt x="321504" y="1967149"/>
                                  </a:lnTo>
                                  <a:lnTo>
                                    <a:pt x="643008" y="196714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Полілінія: фігура 22"/>
                          <wps:cNvSpPr/>
                          <wps:spPr>
                            <a:xfrm flipH="1">
                              <a:off x="2614232" y="469883"/>
                              <a:ext cx="3621545" cy="19205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21545" h="1920541" extrusionOk="0">
                                  <a:moveTo>
                                    <a:pt x="0" y="0"/>
                                  </a:moveTo>
                                  <a:lnTo>
                                    <a:pt x="1810772" y="0"/>
                                  </a:lnTo>
                                  <a:lnTo>
                                    <a:pt x="1810772" y="960270"/>
                                  </a:lnTo>
                                  <a:lnTo>
                                    <a:pt x="3621545" y="960270"/>
                                  </a:lnTo>
                                  <a:lnTo>
                                    <a:pt x="3621545" y="192054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Полілінія: фігура 23"/>
                          <wps:cNvSpPr/>
                          <wps:spPr>
                            <a:xfrm rot="5400000" flipH="1">
                              <a:off x="2128326" y="1904538"/>
                              <a:ext cx="514506" cy="4572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4506" h="457281" extrusionOk="0">
                                  <a:moveTo>
                                    <a:pt x="0" y="0"/>
                                  </a:moveTo>
                                  <a:lnTo>
                                    <a:pt x="257253" y="0"/>
                                  </a:lnTo>
                                  <a:lnTo>
                                    <a:pt x="257253" y="457281"/>
                                  </a:lnTo>
                                  <a:lnTo>
                                    <a:pt x="514506" y="45728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Полілінія: фігура 24"/>
                          <wps:cNvSpPr/>
                          <wps:spPr>
                            <a:xfrm>
                              <a:off x="2209927" y="3336792"/>
                              <a:ext cx="2537831" cy="3889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37831" h="388969" extrusionOk="0">
                                  <a:moveTo>
                                    <a:pt x="0" y="0"/>
                                  </a:moveTo>
                                  <a:lnTo>
                                    <a:pt x="0" y="388969"/>
                                  </a:lnTo>
                                  <a:lnTo>
                                    <a:pt x="2537831" y="388969"/>
                                  </a:lnTo>
                                  <a:lnTo>
                                    <a:pt x="25378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24"/>
                                  </w:rPr>
                                  <w:t>Кваліфікаційна робота магістра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24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5" name="Полілінія: фігура 25"/>
                          <wps:cNvSpPr/>
                          <wps:spPr>
                            <a:xfrm rot="5400000">
                              <a:off x="2287428" y="-496788"/>
                              <a:ext cx="654708" cy="3018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4708" h="3018536" extrusionOk="0">
                                  <a:moveTo>
                                    <a:pt x="0" y="0"/>
                                  </a:moveTo>
                                  <a:lnTo>
                                    <a:pt x="327354" y="0"/>
                                  </a:lnTo>
                                  <a:lnTo>
                                    <a:pt x="327354" y="3018536"/>
                                  </a:lnTo>
                                  <a:lnTo>
                                    <a:pt x="654708" y="301853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Полілінія: фігура 26"/>
                          <wps:cNvSpPr/>
                          <wps:spPr>
                            <a:xfrm rot="5400000">
                              <a:off x="1987824" y="-190233"/>
                              <a:ext cx="647808" cy="24121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7808" h="2412128" extrusionOk="0">
                                  <a:moveTo>
                                    <a:pt x="0" y="0"/>
                                  </a:moveTo>
                                  <a:lnTo>
                                    <a:pt x="323904" y="0"/>
                                  </a:lnTo>
                                  <a:lnTo>
                                    <a:pt x="323904" y="2412128"/>
                                  </a:lnTo>
                                  <a:lnTo>
                                    <a:pt x="647808" y="241212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Полілінія: фігура 27"/>
                          <wps:cNvSpPr/>
                          <wps:spPr>
                            <a:xfrm>
                              <a:off x="4405754" y="254945"/>
                              <a:ext cx="446005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6005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446005" y="429976"/>
                                  </a:lnTo>
                                  <a:lnTo>
                                    <a:pt x="4460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Цивільний захист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8" name="Полілінія: фігура 28"/>
                          <wps:cNvSpPr/>
                          <wps:spPr>
                            <a:xfrm>
                              <a:off x="4885860" y="254945"/>
                              <a:ext cx="648308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8308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648308" y="429976"/>
                                  </a:lnTo>
                                  <a:lnTo>
                                    <a:pt x="6483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Іноземна мова фахового спрямування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9" name="Полілінія: фігура 29"/>
                          <wps:cNvSpPr/>
                          <wps:spPr>
                            <a:xfrm>
                              <a:off x="3867748" y="1322234"/>
                              <a:ext cx="701408" cy="4416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1408" h="441678" extrusionOk="0">
                                  <a:moveTo>
                                    <a:pt x="0" y="0"/>
                                  </a:moveTo>
                                  <a:lnTo>
                                    <a:pt x="0" y="441678"/>
                                  </a:lnTo>
                                  <a:lnTo>
                                    <a:pt x="701408" y="441678"/>
                                  </a:lnTo>
                                  <a:lnTo>
                                    <a:pt x="7014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Дисципліна професійної підготовки №2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0" name="Полілінія: фігура 30"/>
                          <wps:cNvSpPr/>
                          <wps:spPr>
                            <a:xfrm>
                              <a:off x="4672958" y="1318834"/>
                              <a:ext cx="701408" cy="4416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1408" h="441678" extrusionOk="0">
                                  <a:moveTo>
                                    <a:pt x="0" y="0"/>
                                  </a:moveTo>
                                  <a:lnTo>
                                    <a:pt x="0" y="441678"/>
                                  </a:lnTo>
                                  <a:lnTo>
                                    <a:pt x="701408" y="441678"/>
                                  </a:lnTo>
                                  <a:lnTo>
                                    <a:pt x="7014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Дисципліна професійної підготовки №3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1" name="Полілінія: фігура 31"/>
                          <wps:cNvSpPr/>
                          <wps:spPr>
                            <a:xfrm>
                              <a:off x="5444067" y="1318834"/>
                              <a:ext cx="701408" cy="4416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1408" h="441678" extrusionOk="0">
                                  <a:moveTo>
                                    <a:pt x="0" y="0"/>
                                  </a:moveTo>
                                  <a:lnTo>
                                    <a:pt x="0" y="441678"/>
                                  </a:lnTo>
                                  <a:lnTo>
                                    <a:pt x="701408" y="441678"/>
                                  </a:lnTo>
                                  <a:lnTo>
                                    <a:pt x="7014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Дисципліна професійної підготовки №4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2" name="Полілінія: фігура 32"/>
                          <wps:cNvSpPr/>
                          <wps:spPr>
                            <a:xfrm>
                              <a:off x="3019437" y="2387723"/>
                              <a:ext cx="681908" cy="4299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908" h="429976" extrusionOk="0">
                                  <a:moveTo>
                                    <a:pt x="0" y="0"/>
                                  </a:moveTo>
                                  <a:lnTo>
                                    <a:pt x="0" y="429976"/>
                                  </a:lnTo>
                                  <a:lnTo>
                                    <a:pt x="681908" y="429976"/>
                                  </a:lnTo>
                                  <a:lnTo>
                                    <a:pt x="6819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Інтелектуальна власність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3" name="Полілінія: фігура 33"/>
                          <wps:cNvSpPr/>
                          <wps:spPr>
                            <a:xfrm>
                              <a:off x="4278053" y="2390724"/>
                              <a:ext cx="701408" cy="4417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1408" h="441778" extrusionOk="0">
                                  <a:moveTo>
                                    <a:pt x="0" y="0"/>
                                  </a:moveTo>
                                  <a:lnTo>
                                    <a:pt x="0" y="441778"/>
                                  </a:lnTo>
                                  <a:lnTo>
                                    <a:pt x="701408" y="441778"/>
                                  </a:lnTo>
                                  <a:lnTo>
                                    <a:pt x="7014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Дисципліна загальної підготовки №1</w:t>
                                </w:r>
                              </w:p>
                              <w:p w:rsidR="00F23EEB" w:rsidRDefault="009577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34" name="Пряма зі стрілкою 34"/>
                          <wps:cNvCnPr/>
                          <wps:spPr>
                            <a:xfrm>
                              <a:off x="1189914" y="687522"/>
                              <a:ext cx="313303" cy="1700201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5" name="Полілінія: фігура 35"/>
                          <wps:cNvSpPr/>
                          <wps:spPr>
                            <a:xfrm>
                              <a:off x="858810" y="472483"/>
                              <a:ext cx="1755421" cy="23479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55421" h="2347916" extrusionOk="0">
                                  <a:moveTo>
                                    <a:pt x="0" y="0"/>
                                  </a:moveTo>
                                  <a:lnTo>
                                    <a:pt x="877710" y="0"/>
                                  </a:lnTo>
                                  <a:lnTo>
                                    <a:pt x="877710" y="1173958"/>
                                  </a:lnTo>
                                  <a:lnTo>
                                    <a:pt x="1755421" y="1173958"/>
                                  </a:lnTo>
                                  <a:lnTo>
                                    <a:pt x="1755421" y="234791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Пряма зі стрілкою 36"/>
                          <wps:cNvCnPr/>
                          <wps:spPr>
                            <a:xfrm flipH="1">
                              <a:off x="2157026" y="684921"/>
                              <a:ext cx="433705" cy="64321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7" name="Пряма зі стрілкою 37"/>
                          <wps:cNvCnPr/>
                          <wps:spPr>
                            <a:xfrm>
                              <a:off x="2590732" y="684921"/>
                              <a:ext cx="769609" cy="170280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8" name="Пряма зі стрілкою 38"/>
                          <wps:cNvCnPr/>
                          <wps:spPr>
                            <a:xfrm flipH="1">
                              <a:off x="1503218" y="1875833"/>
                              <a:ext cx="653808" cy="5118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9" name="Полілінія: фігура 39"/>
                          <wps:cNvSpPr/>
                          <wps:spPr>
                            <a:xfrm flipH="1">
                              <a:off x="3360341" y="469883"/>
                              <a:ext cx="2875435" cy="23478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75435" h="2347816" extrusionOk="0">
                                  <a:moveTo>
                                    <a:pt x="0" y="0"/>
                                  </a:moveTo>
                                  <a:lnTo>
                                    <a:pt x="1437717" y="0"/>
                                  </a:lnTo>
                                  <a:lnTo>
                                    <a:pt x="1437717" y="1173908"/>
                                  </a:lnTo>
                                  <a:lnTo>
                                    <a:pt x="2875435" y="1173908"/>
                                  </a:lnTo>
                                  <a:lnTo>
                                    <a:pt x="2875435" y="234781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увати 1" o:spid="_x0000_s1026" style="width:505.4pt;height:297.1pt;mso-position-horizontal-relative:char;mso-position-vertical-relative:line" coordorigin="21367,18934" coordsize="64196,37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">
                <v:group id="Групувати 2" o:spid="_x0000_s1027" style="position:absolute;left:21367;top:18934;width:64195;height:37742" coordsize="64195,3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Прямокутник 3" o:spid="_x0000_s1028" style="position:absolute;width:64185;height:37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F23EEB" w:rsidRDefault="00F23EEB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Полілінія: фігура 4" o:spid="_x0000_s1029" style="position:absolute;left:8588;top:2575;width:6623;height:4300;visibility:visible;mso-wrap-style:square;v-text-anchor:top" coordsize="662308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" adj="-11796480,,5400" path="m,l,429976r662308,l6623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62308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Охорона праці в галузі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3</w:t>
                          </w:r>
                        </w:p>
                      </w:txbxContent>
                    </v:textbox>
                  </v:shape>
                  <v:shape id="Полілінія: фігура 5" o:spid="_x0000_s1030" style="position:absolute;left:15617;top:2582;width:4597;height:4299;visibility:visible;mso-wrap-style:square;v-text-anchor:top" coordsize="459705,4298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" adj="-11796480,,5400" path="m,l,429876r459705,l459705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459705,4298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Геометрія надр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6" o:spid="_x0000_s1031" style="position:absolute;left:20493;top:2549;width:10829;height:4300;visibility:visible;mso-wrap-style:square;v-text-anchor:top" coordsize="1082913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" adj="-11796480,,5400" path="m,l,429976r1082913,l1082913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1082913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 xml:space="preserve">Методологія наукових досліджень і математичне моделювання 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4</w:t>
                          </w:r>
                        </w:p>
                      </w:txbxContent>
                    </v:textbox>
                  </v:shape>
                  <v:shape id="Полілінія: фігура 7" o:spid="_x0000_s1032" style="position:absolute;left:31673;top:2619;width:7004;height:4300;visibility:visible;mso-wrap-style:square;v-text-anchor:top" coordsize="700408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" adj="-11796480,,5400" path="m,l,429976r700408,l7004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700408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 xml:space="preserve">Геоінформаційні системи в маркшейдерії 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4</w:t>
                          </w:r>
                        </w:p>
                      </w:txbxContent>
                    </v:textbox>
                  </v:shape>
                  <v:shape id="Полілінія: фігура 8" o:spid="_x0000_s1033" style="position:absolute;left:39008;top:2550;width:4460;height:4300;visibility:visible;mso-wrap-style:square;v-text-anchor:top" coordsize="446005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" adj="-11796480,,5400" path="m,l,429976r446005,l446005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446005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Фотограмметрія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9" o:spid="_x0000_s1034" style="position:absolute;left:56024;top:2549;width:6333;height:4300;visibility:visible;mso-wrap-style:square;v-text-anchor:top" coordsize="633307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" adj="-11796480,,5400" path="m,l,429976r633307,l633307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33307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Науково-виробнича практика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3</w:t>
                          </w:r>
                        </w:p>
                      </w:txbxContent>
                    </v:textbox>
                  </v:shape>
                  <v:shape id="Полілінія: фігура 10" o:spid="_x0000_s1035" style="position:absolute;left:9186;top:13398;width:3744;height:4300;visibility:visible;mso-wrap-style:square;v-text-anchor:top" coordsize="374404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" adj="-11796480,,5400" path="m,l,429976r374404,l374404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374404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 xml:space="preserve">Вища геодезія 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11" o:spid="_x0000_s1036" style="position:absolute;left:15617;top:13281;width:11907;height:5477;visibility:visible;mso-wrap-style:square;v-text-anchor:top" coordsize="1190714,5476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" adj="-11796480,,5400" path="m,l,547697r1190714,l1190714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1190714,547697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Планування маркшейдерських</w:t>
                          </w: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br/>
                            <w:t xml:space="preserve"> і гірничих робіт та управління технологічними процесами в гірництві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12" o:spid="_x0000_s1037" style="position:absolute;left:31087;top:13222;width:7014;height:4417;visibility:visible;mso-wrap-style:square;v-text-anchor:top" coordsize="701408,441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" adj="-11796480,,5400" path="m,l,441678r701408,l7014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701408,441678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Дисципліна професійної підготовки №1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13" o:spid="_x0000_s1038" style="position:absolute;left:7966;top:23877;width:14133;height:4299;visibility:visible;mso-wrap-style:square;v-text-anchor:top" coordsize="1413317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" adj="-11796480,,5400" path="m,l,429976r1413317,l1413317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1413317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Гірничий аудит, розробка та погодження проектної документації 3</w:t>
                          </w:r>
                        </w:p>
                      </w:txbxContent>
                    </v:textbox>
                  </v:shape>
                  <v:shape id="Полілінія: фігура 14" o:spid="_x0000_s1039" style="position:absolute;left:22733;top:23904;width:6819;height:4300;visibility:visible;mso-wrap-style:square;v-text-anchor:top" coordsize="681908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" adj="-11796480,,5400" path="m,l,429976r681908,l6819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908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Переддипломна практика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6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 зі стрілкою 15" o:spid="_x0000_s1040" type="#_x0000_t32" style="position:absolute;top:10792;width:64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" filled="t" strokeweight="1.25pt">
                    <v:stroke dashstyle="longDashDot" startarrowwidth="narrow" startarrowlength="short" endarrowwidth="narrow" endarrowlength="short"/>
                  </v:shape>
                  <v:shape id="Пряма зі стрілкою 16" o:spid="_x0000_s1041" type="#_x0000_t32" style="position:absolute;top:20052;width:641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" filled="t" strokeweight="1.25pt">
                    <v:stroke dashstyle="longDashDot" startarrowwidth="narrow" startarrowlength="short" endarrowwidth="narrow" endarrowlength="short"/>
                  </v:shape>
                  <v:shape id="Пряма зі стрілкою 17" o:spid="_x0000_s1042" type="#_x0000_t32" style="position:absolute;left:5291;top:359;width:0;height:3738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" filled="t" strokeweight="1.25pt">
                    <v:stroke dashstyle="longDashDot" startarrowwidth="narrow" startarrowlength="short" endarrowwidth="narrow" endarrowlength="short"/>
                  </v:shape>
                  <v:shape id="Пряма зі стрілкою 18" o:spid="_x0000_s1043" type="#_x0000_t32" style="position:absolute;left:11899;top:6875;width:9671;height:64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" filled="t" strokeweight="1pt">
                    <v:stroke startarrowwidth="narrow" startarrowlength="short" endarrowwidth="narrow" endarrowlength="short"/>
                  </v:shape>
                  <v:shape id="Полілінія: фігура 19" o:spid="_x0000_s1044" style="position:absolute;left:9220;top:11278;width:25617;height:8229;rotation:-90;flip:x;visibility:visible;mso-wrap-style:square;v-text-anchor:middle" coordsize="2561731,822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" path="m,l1280865,r,411423l1280865,411423r,411423l2561731,822846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ілінія: фігура 20" o:spid="_x0000_s1045" style="position:absolute;left:13200;top:15258;width:25650;height:235;rotation:-90;flip:x;visibility:visible;mso-wrap-style:square;v-text-anchor:middle" coordsize="2565031,2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" path="m,l1282515,r,11752l1282515,11752r,11752l2565031,23504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ілінія: фігура 21" o:spid="_x0000_s1046" style="position:absolute;left:28189;top:229;width:6430;height:19672;rotation:90;visibility:visible;mso-wrap-style:square;v-text-anchor:middle" coordsize="643008,196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" path="m,l321504,r,1967149l643008,1967149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ілінія: фігура 22" o:spid="_x0000_s1047" style="position:absolute;left:26142;top:4698;width:36215;height:19206;flip:x;visibility:visible;mso-wrap-style:square;v-text-anchor:middle" coordsize="3621545,192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" path="m,l1810772,r,960270l3621545,960270r,960271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ілінія: фігура 23" o:spid="_x0000_s1048" style="position:absolute;left:21283;top:19045;width:5145;height:4573;rotation:-90;flip:x;visibility:visible;mso-wrap-style:square;v-text-anchor:middle" coordsize="514506,45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" path="m,l257253,r,457281l514506,457281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ілінія: фігура 24" o:spid="_x0000_s1049" style="position:absolute;left:22099;top:33367;width:25378;height:3890;visibility:visible;mso-wrap-style:square;v-text-anchor:top" coordsize="2537831,3889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" adj="-11796480,,5400" path="m,l,388969r2537831,l2537831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2537831,388969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4"/>
                            </w:rPr>
                            <w:t>Кваліфікаційна робота магістра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4"/>
                            </w:rPr>
                            <w:t>15</w:t>
                          </w:r>
                        </w:p>
                      </w:txbxContent>
                    </v:textbox>
                  </v:shape>
                  <v:shape id="Полілінія: фігура 25" o:spid="_x0000_s1050" style="position:absolute;left:22874;top:-4968;width:6547;height:30185;rotation:90;visibility:visible;mso-wrap-style:square;v-text-anchor:middle" coordsize="654708,3018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" path="m,l327354,r,3018536l654708,3018536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ілінія: фігура 26" o:spid="_x0000_s1051" style="position:absolute;left:19878;top:-1903;width:6478;height:24121;rotation:90;visibility:visible;mso-wrap-style:square;v-text-anchor:middle" coordsize="647808,241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" path="m,l323904,r,2412128l647808,2412128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олілінія: фігура 27" o:spid="_x0000_s1052" style="position:absolute;left:44057;top:2549;width:4460;height:4300;visibility:visible;mso-wrap-style:square;v-text-anchor:top" coordsize="446005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" adj="-11796480,,5400" path="m,l,429976r446005,l446005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446005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Цивільний захист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3</w:t>
                          </w:r>
                        </w:p>
                      </w:txbxContent>
                    </v:textbox>
                  </v:shape>
                  <v:shape id="Полілінія: фігура 28" o:spid="_x0000_s1053" style="position:absolute;left:48858;top:2549;width:6483;height:4300;visibility:visible;mso-wrap-style:square;v-text-anchor:top" coordsize="648308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" adj="-11796480,,5400" path="m,l,429976r648308,l6483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48308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Іноземна мова фахового спрямування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3</w:t>
                          </w:r>
                        </w:p>
                      </w:txbxContent>
                    </v:textbox>
                  </v:shape>
                  <v:shape id="Полілінія: фігура 29" o:spid="_x0000_s1054" style="position:absolute;left:38677;top:13222;width:7014;height:4417;visibility:visible;mso-wrap-style:square;v-text-anchor:top" coordsize="701408,441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" adj="-11796480,,5400" path="m,l,441678r701408,l7014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701408,441678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Дисципліна професійної підготовки №2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30" o:spid="_x0000_s1055" style="position:absolute;left:46729;top:13188;width:7014;height:4417;visibility:visible;mso-wrap-style:square;v-text-anchor:top" coordsize="701408,441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" adj="-11796480,,5400" path="m,l,441678r701408,l7014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701408,441678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Дисципліна професійної підготовки №3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31" o:spid="_x0000_s1056" style="position:absolute;left:54440;top:13188;width:7014;height:4417;visibility:visible;mso-wrap-style:square;v-text-anchor:top" coordsize="701408,441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" adj="-11796480,,5400" path="m,l,441678r701408,l7014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701408,441678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Дисципліна професійної підготовки №4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5</w:t>
                          </w:r>
                        </w:p>
                      </w:txbxContent>
                    </v:textbox>
                  </v:shape>
                  <v:shape id="Полілінія: фігура 32" o:spid="_x0000_s1057" style="position:absolute;left:30194;top:23877;width:6819;height:4299;visibility:visible;mso-wrap-style:square;v-text-anchor:top" coordsize="681908,4299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" adj="-11796480,,5400" path="m,l,429976r681908,l6819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908,429976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Інтелектуальна власність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3</w:t>
                          </w:r>
                        </w:p>
                      </w:txbxContent>
                    </v:textbox>
                  </v:shape>
                  <v:shape id="Полілінія: фігура 33" o:spid="_x0000_s1058" style="position:absolute;left:42780;top:23907;width:7014;height:4418;visibility:visible;mso-wrap-style:square;v-text-anchor:top" coordsize="701408,4417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" adj="-11796480,,5400" path="m,l,441778r701408,l701408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701408,441778"/>
                    <v:textbox inset="7pt,3pt,7pt,3pt">
                      <w:txbxContent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Дисципліна загальної підготовки №1</w:t>
                          </w:r>
                        </w:p>
                        <w:p w:rsidR="00F23EEB" w:rsidRDefault="0095774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14"/>
                            </w:rPr>
                            <w:t>3</w:t>
                          </w:r>
                        </w:p>
                      </w:txbxContent>
                    </v:textbox>
                  </v:shape>
                  <v:shape id="Пряма зі стрілкою 34" o:spid="_x0000_s1059" type="#_x0000_t32" style="position:absolute;left:11899;top:6875;width:3133;height:170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" filled="t" strokeweight="1pt">
                    <v:stroke startarrowwidth="narrow" startarrowlength="short" endarrowwidth="narrow" endarrowlength="short"/>
                  </v:shape>
                  <v:shape id="Полілінія: фігура 35" o:spid="_x0000_s1060" style="position:absolute;left:8588;top:4724;width:17554;height:23479;visibility:visible;mso-wrap-style:square;v-text-anchor:middle" coordsize="1755421,2347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" path="m,l877710,r,1173958l1755421,1173958r,1173958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Пряма зі стрілкою 36" o:spid="_x0000_s1061" type="#_x0000_t32" style="position:absolute;left:21570;top:6849;width:4337;height:64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" filled="t" strokeweight="1pt">
                    <v:stroke startarrowwidth="narrow" startarrowlength="short" endarrowwidth="narrow" endarrowlength="short"/>
                  </v:shape>
                  <v:shape id="Пряма зі стрілкою 37" o:spid="_x0000_s1062" type="#_x0000_t32" style="position:absolute;left:25907;top:6849;width:7696;height:17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" filled="t" strokeweight="1pt">
                    <v:stroke startarrowwidth="narrow" startarrowlength="short" endarrowwidth="narrow" endarrowlength="short"/>
                  </v:shape>
                  <v:shape id="Пряма зі стрілкою 38" o:spid="_x0000_s1063" type="#_x0000_t32" style="position:absolute;left:15032;top:18758;width:6538;height:5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" filled="t" strokeweight="1pt">
                    <v:stroke startarrowwidth="narrow" startarrowlength="short" endarrowwidth="narrow" endarrowlength="short"/>
                  </v:shape>
                  <v:shape id="Полілінія: фігура 39" o:spid="_x0000_s1064" style="position:absolute;left:33603;top:4698;width:28754;height:23478;flip:x;visibility:visible;mso-wrap-style:square;v-text-anchor:middle" coordsize="2875435,234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" path="m,l1437717,r,1173908l2875435,1173908r,1173908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F23EEB" w:rsidRDefault="00F23EEB"/>
    <w:p w:rsidR="00F23EEB" w:rsidRDefault="00F23EEB"/>
    <w:p w:rsidR="00F23EEB" w:rsidRDefault="00F23EEB"/>
    <w:p w:rsidR="00F23EEB" w:rsidRDefault="00957743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Форма атестації здобувачів вищої освіти</w:t>
      </w:r>
    </w:p>
    <w:p w:rsidR="00F23EEB" w:rsidRDefault="00957743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Атестація випускників освітньо-професійної програми «Маркшейдерська справа» спеціальності 184 «Гірництво» проводиться у формі захисту кваліфікаційної роботи магістра та завершується видачою документу встановленого зразка про присудження йому ступеня магістра із присвоєнням кваліфікації: Магістр з гірництва.</w:t>
      </w:r>
    </w:p>
    <w:p w:rsidR="00F23EEB" w:rsidRDefault="00957743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Атестація здійснюється відкрито і публічно.</w:t>
      </w:r>
    </w:p>
    <w:p w:rsidR="00F23EEB" w:rsidRDefault="009577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Кваліфікаційні роботи магістра зберігаються на офіційному сайті закладу вищої освіти або його структурного підрозділу і мають бути перевірені (з використанням відповідного програмного забезпечення) на плагіат.</w:t>
      </w:r>
    </w:p>
    <w:p w:rsidR="00F23EEB" w:rsidRDefault="00F23E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3EEB" w:rsidRDefault="00F23E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3EEB" w:rsidRDefault="00F23E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3EEB" w:rsidRDefault="009577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F23EEB" w:rsidRDefault="00957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компонента</w:t>
      </w:r>
    </w:p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93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8"/>
        <w:gridCol w:w="525"/>
        <w:gridCol w:w="525"/>
        <w:gridCol w:w="525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F23EEB" w:rsidTr="00880A74">
        <w:trPr>
          <w:cantSplit/>
          <w:trHeight w:val="1206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ЗК1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ЗК2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СК10</w:t>
            </w: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ОК8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EEB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ОК9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ОК10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ОК11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ОК12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ОК13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EEB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ОК14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EB" w:rsidRDefault="00957743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F23EEB" w:rsidRDefault="00957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8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6"/>
        <w:gridCol w:w="552"/>
        <w:gridCol w:w="552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F23EEB">
        <w:trPr>
          <w:cantSplit/>
          <w:trHeight w:val="1134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3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5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6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7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8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9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10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13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14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15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16</w:t>
            </w: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ОК8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EEB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ОК9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405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ОК10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405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ОК11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405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ОК12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>
        <w:trPr>
          <w:trHeight w:val="39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ОК13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F23EEB">
        <w:trPr>
          <w:trHeight w:val="390"/>
          <w:jc w:val="center"/>
        </w:trPr>
        <w:tc>
          <w:tcPr>
            <w:tcW w:w="1036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ОК14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</w:tbl>
    <w:p w:rsidR="00F23EEB" w:rsidRDefault="00F23E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537"/>
      </w:tblGrid>
      <w:tr w:rsidR="00F23EEB">
        <w:tc>
          <w:tcPr>
            <w:tcW w:w="6091" w:type="dxa"/>
          </w:tcPr>
          <w:p w:rsidR="00F23EEB" w:rsidRDefault="009577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 освітньо</w:t>
            </w:r>
            <w:r w:rsidR="00B172FF">
              <w:rPr>
                <w:rFonts w:ascii="Times New Roman" w:hAnsi="Times New Roman" w:cs="Times New Roman"/>
                <w:sz w:val="28"/>
                <w:szCs w:val="28"/>
              </w:rPr>
              <w:t>-професійної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програми,</w:t>
            </w:r>
          </w:p>
          <w:p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кафедри маркшейдерії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доц.</w:t>
            </w:r>
          </w:p>
        </w:tc>
        <w:tc>
          <w:tcPr>
            <w:tcW w:w="3537" w:type="dxa"/>
          </w:tcPr>
          <w:p w:rsidR="00F23EEB" w:rsidRDefault="009577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ШЛАПАК</w:t>
            </w:r>
          </w:p>
        </w:tc>
      </w:tr>
      <w:tr w:rsidR="00F23EEB">
        <w:tc>
          <w:tcPr>
            <w:tcW w:w="6091" w:type="dxa"/>
          </w:tcPr>
          <w:p w:rsidR="00F23EEB" w:rsidRDefault="00F23E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F23EEB" w:rsidRDefault="00F23E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EB">
        <w:tc>
          <w:tcPr>
            <w:tcW w:w="6091" w:type="dxa"/>
          </w:tcPr>
          <w:p w:rsidR="00F23EEB" w:rsidRDefault="00F23E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F23EEB" w:rsidRDefault="00F23E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EB">
        <w:tc>
          <w:tcPr>
            <w:tcW w:w="6091" w:type="dxa"/>
          </w:tcPr>
          <w:p w:rsidR="00F23EEB" w:rsidRDefault="00F23E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F23EEB" w:rsidRDefault="00F23E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EB">
        <w:tc>
          <w:tcPr>
            <w:tcW w:w="6091" w:type="dxa"/>
          </w:tcPr>
          <w:p w:rsidR="00F23EEB" w:rsidRDefault="00957743">
            <w:pPr>
              <w:tabs>
                <w:tab w:val="left" w:pos="7088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 завідувача кафедри маркшейдерії,</w:t>
            </w:r>
          </w:p>
          <w:p w:rsidR="00F23EEB" w:rsidRDefault="00957743">
            <w:pPr>
              <w:tabs>
                <w:tab w:val="left" w:pos="7088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доц.</w:t>
            </w:r>
          </w:p>
          <w:p w:rsidR="00F23EEB" w:rsidRDefault="00F23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7" w:type="dxa"/>
          </w:tcPr>
          <w:p w:rsidR="00F23EEB" w:rsidRDefault="009577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ШЛАПАК</w:t>
            </w:r>
          </w:p>
        </w:tc>
      </w:tr>
    </w:tbl>
    <w:p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3EEB">
      <w:footerReference w:type="default" r:id="rId9"/>
      <w:pgSz w:w="11906" w:h="16838"/>
      <w:pgMar w:top="680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6851" w:rsidRDefault="00F76851">
      <w:r>
        <w:separator/>
      </w:r>
    </w:p>
  </w:endnote>
  <w:endnote w:type="continuationSeparator" w:id="0">
    <w:p w:rsidR="00F76851" w:rsidRDefault="00F7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3EEB" w:rsidRDefault="00F23E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3EEB" w:rsidRDefault="00957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B172FF">
      <w:rPr>
        <w:rFonts w:eastAsia="Calibri"/>
        <w:noProof/>
        <w:color w:val="000000"/>
        <w:sz w:val="20"/>
        <w:szCs w:val="20"/>
      </w:rPr>
      <w:t>4</w:t>
    </w:r>
    <w:r>
      <w:rPr>
        <w:rFonts w:eastAsia="Calibri"/>
        <w:color w:val="000000"/>
        <w:sz w:val="20"/>
        <w:szCs w:val="20"/>
      </w:rPr>
      <w:fldChar w:fldCharType="end"/>
    </w:r>
  </w:p>
  <w:p w:rsidR="00F23EEB" w:rsidRDefault="00F23E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6851" w:rsidRDefault="00F76851">
      <w:r>
        <w:separator/>
      </w:r>
    </w:p>
  </w:footnote>
  <w:footnote w:type="continuationSeparator" w:id="0">
    <w:p w:rsidR="00F76851" w:rsidRDefault="00F7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EB"/>
    <w:rsid w:val="002F5872"/>
    <w:rsid w:val="00394822"/>
    <w:rsid w:val="00606CF4"/>
    <w:rsid w:val="006E72AB"/>
    <w:rsid w:val="00723AF3"/>
    <w:rsid w:val="007A6188"/>
    <w:rsid w:val="00880A74"/>
    <w:rsid w:val="00957743"/>
    <w:rsid w:val="00AA6185"/>
    <w:rsid w:val="00B172FF"/>
    <w:rsid w:val="00B25073"/>
    <w:rsid w:val="00BE210B"/>
    <w:rsid w:val="00F23D52"/>
    <w:rsid w:val="00F23EEB"/>
    <w:rsid w:val="00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64EEA9E0"/>
  <w15:docId w15:val="{41721C49-6B38-4238-A316-A475B813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D9"/>
    <w:rPr>
      <w:rFonts w:eastAsia="Times New Roman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A0EC6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6A0EC6"/>
    <w:pPr>
      <w:ind w:left="720"/>
    </w:pPr>
  </w:style>
  <w:style w:type="paragraph" w:styleId="a5">
    <w:name w:val="header"/>
    <w:basedOn w:val="a"/>
    <w:link w:val="a6"/>
    <w:rsid w:val="00693CBE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6">
    <w:name w:val="Верхній колонтитул Знак"/>
    <w:link w:val="a5"/>
    <w:locked/>
    <w:rsid w:val="00693CBE"/>
    <w:rPr>
      <w:rFonts w:cs="Times New Roman"/>
    </w:rPr>
  </w:style>
  <w:style w:type="paragraph" w:styleId="a7">
    <w:name w:val="footer"/>
    <w:basedOn w:val="a"/>
    <w:link w:val="a8"/>
    <w:rsid w:val="00693CBE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Нижній колонтитул Знак"/>
    <w:link w:val="a7"/>
    <w:locked/>
    <w:rsid w:val="00693CBE"/>
    <w:rPr>
      <w:rFonts w:cs="Times New Roman"/>
    </w:rPr>
  </w:style>
  <w:style w:type="paragraph" w:customStyle="1" w:styleId="rvps2">
    <w:name w:val="rvps2"/>
    <w:basedOn w:val="a"/>
    <w:rsid w:val="003832A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semiHidden/>
    <w:rsid w:val="004F54B4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semiHidden/>
    <w:locked/>
    <w:rsid w:val="004F54B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47932"/>
    <w:pPr>
      <w:spacing w:after="120"/>
      <w:ind w:left="283"/>
      <w:jc w:val="left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link w:val="ab"/>
    <w:locked/>
    <w:rsid w:val="00847932"/>
    <w:rPr>
      <w:rFonts w:ascii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rsid w:val="006C760C"/>
    <w:rPr>
      <w:rFonts w:cs="Times New Roman"/>
      <w:color w:val="0563C1"/>
      <w:u w:val="single"/>
    </w:rPr>
  </w:style>
  <w:style w:type="character" w:styleId="ae">
    <w:name w:val="Emphasis"/>
    <w:qFormat/>
    <w:rsid w:val="006C760C"/>
    <w:rPr>
      <w:rFonts w:cs="Times New Roman"/>
      <w:i/>
      <w:iCs/>
    </w:rPr>
  </w:style>
  <w:style w:type="paragraph" w:customStyle="1" w:styleId="14">
    <w:name w:val="Знак1 Знак Знак Знак Знак Знак Знак Знак Знак4"/>
    <w:basedOn w:val="a"/>
    <w:rsid w:val="0048523E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">
    <w:name w:val="1 Знак Знак Знак1"/>
    <w:basedOn w:val="a"/>
    <w:rsid w:val="00FF4AA8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basedOn w:val="a0"/>
    <w:rsid w:val="00FF4AA8"/>
  </w:style>
  <w:style w:type="paragraph" w:customStyle="1" w:styleId="Default">
    <w:name w:val="Default"/>
    <w:rsid w:val="001869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A6648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6A7A58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uk-U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uGkXpqBTka29ZrTsI+tPbm0MA==">CgMxLjAyCGguZ2pkZ3hzOAByITFFUnJOR0U4d2FlV3ktOThtcGFPZzZlTC10M3V5Y05QcQ==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EAD7DD-1BB1-4A4E-AF75-C0B1057F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2469</Words>
  <Characters>14077</Characters>
  <Application>Microsoft Office Word</Application>
  <DocSecurity>0</DocSecurity>
  <Lines>117</Lines>
  <Paragraphs>33</Paragraphs>
  <ScaleCrop>false</ScaleCrop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Home</cp:lastModifiedBy>
  <cp:revision>2</cp:revision>
  <dcterms:created xsi:type="dcterms:W3CDTF">2024-04-08T04:24:00Z</dcterms:created>
  <dcterms:modified xsi:type="dcterms:W3CDTF">2024-04-08T04:24:00Z</dcterms:modified>
</cp:coreProperties>
</file>