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53620F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Навчальна дисципліна «Філософія»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53620F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Практичне заняття № 1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53620F" w:rsidRPr="0053620F" w:rsidRDefault="0053620F" w:rsidP="0053620F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  <w:r w:rsidRPr="0053620F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Тема 1.Філософія та її місце в системі культури</w:t>
      </w:r>
    </w:p>
    <w:p w:rsidR="0053620F" w:rsidRPr="0053620F" w:rsidRDefault="0053620F" w:rsidP="005362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20F">
        <w:rPr>
          <w:rFonts w:ascii="Times New Roman" w:hAnsi="Times New Roman" w:cs="Times New Roman"/>
          <w:sz w:val="28"/>
          <w:szCs w:val="28"/>
          <w:lang w:val="uk-UA"/>
        </w:rPr>
        <w:t>Поняття світогляду, його історичні типи.</w:t>
      </w:r>
    </w:p>
    <w:p w:rsidR="0053620F" w:rsidRPr="0053620F" w:rsidRDefault="0053620F" w:rsidP="005362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20F">
        <w:rPr>
          <w:rFonts w:ascii="Times New Roman" w:hAnsi="Times New Roman" w:cs="Times New Roman"/>
          <w:sz w:val="28"/>
          <w:szCs w:val="28"/>
          <w:lang w:val="uk-UA"/>
        </w:rPr>
        <w:t>Філософський світогляд, природа філософських проблем.</w:t>
      </w:r>
    </w:p>
    <w:p w:rsidR="0053620F" w:rsidRPr="0053620F" w:rsidRDefault="0053620F" w:rsidP="005362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20F">
        <w:rPr>
          <w:rFonts w:ascii="Times New Roman" w:hAnsi="Times New Roman" w:cs="Times New Roman"/>
          <w:sz w:val="28"/>
          <w:szCs w:val="28"/>
          <w:lang w:val="uk-UA"/>
        </w:rPr>
        <w:t>Основні розділи філософського знання.</w:t>
      </w:r>
    </w:p>
    <w:p w:rsidR="0053620F" w:rsidRPr="0053620F" w:rsidRDefault="0053620F" w:rsidP="005362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20F">
        <w:rPr>
          <w:rFonts w:ascii="Times New Roman" w:hAnsi="Times New Roman" w:cs="Times New Roman"/>
          <w:sz w:val="28"/>
          <w:szCs w:val="28"/>
          <w:lang w:val="uk-UA"/>
        </w:rPr>
        <w:t>Місце та функції філософії в культурі. Філософія та філософування.</w:t>
      </w:r>
    </w:p>
    <w:p w:rsidR="0053620F" w:rsidRPr="0053620F" w:rsidRDefault="0053620F" w:rsidP="0053620F">
      <w:pPr>
        <w:autoSpaceDE w:val="0"/>
        <w:autoSpaceDN w:val="0"/>
        <w:spacing w:line="240" w:lineRule="auto"/>
        <w:ind w:left="927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доповідей</w:t>
      </w:r>
      <w:proofErr w:type="spellEnd"/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Відношення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людина-світ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" як фунда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ментальна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проблема.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Еволюція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типів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ітогляду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їх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вплив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формування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філософської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проблематики.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Особливості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філософії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теоретичної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ітогляду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Сутн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ість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філософської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проблематики.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філософування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Смисложиттєві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чинники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філософування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спосіб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духов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но-практичного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осягнення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іту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Філософські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парадигми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типи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філософування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Епістемний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софійний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типи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філософування.</w:t>
      </w:r>
      <w:proofErr w:type="spellEnd"/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Знання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мудр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ість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Філософський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поліцентризм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Багатоманітність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способів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буття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філософії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Особливості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філософського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ізнання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ітогляд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метод.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Структура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лософії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теоретичної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системи.</w:t>
      </w:r>
      <w:proofErr w:type="spellEnd"/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як тип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духовності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Спі</w:t>
      </w:r>
      <w:proofErr w:type="gram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вв</w:t>
      </w:r>
      <w:proofErr w:type="gram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ідношення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філософії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іншими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типами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духовності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Філософська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культура,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традиція.</w:t>
      </w:r>
      <w:proofErr w:type="spellEnd"/>
    </w:p>
    <w:p w:rsid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Роль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особистості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Pr="0053620F" w:rsidRDefault="0053620F" w:rsidP="0053620F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proofErr w:type="gram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Соц</w:t>
      </w:r>
      <w:proofErr w:type="gram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іокультурне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призначення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філософії</w:t>
      </w:r>
      <w:proofErr w:type="spellEnd"/>
      <w:r w:rsidRPr="0053620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3620F" w:rsidRPr="0053620F" w:rsidRDefault="0053620F" w:rsidP="0053620F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</w:pPr>
      <w:proofErr w:type="spellStart"/>
      <w:r w:rsidRPr="0053620F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>Рекомендована</w:t>
      </w:r>
      <w:proofErr w:type="spellEnd"/>
      <w:r w:rsidRPr="0053620F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 w:rsidRPr="0053620F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>література</w:t>
      </w:r>
      <w:proofErr w:type="spellEnd"/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Воронюк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О. Л.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: ВСВ "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Медицина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", 2013. 224 с.</w:t>
      </w:r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lastRenderedPageBreak/>
        <w:t>Литвинчук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О. В.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навчальний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 2021. 403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с. </w:t>
      </w:r>
      <w:hyperlink r:id="rId5" w:history="1"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http</w:t>
        </w:r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://</w:t>
        </w:r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library</w:t>
        </w:r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.</w:t>
        </w:r>
        <w:proofErr w:type="spellStart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ztu</w:t>
        </w:r>
        <w:proofErr w:type="spellEnd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.</w:t>
        </w:r>
        <w:proofErr w:type="spellStart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edu</w:t>
        </w:r>
        <w:proofErr w:type="spellEnd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.</w:t>
        </w:r>
        <w:proofErr w:type="spellStart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ua</w:t>
        </w:r>
        <w:proofErr w:type="spellEnd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/</w:t>
        </w:r>
        <w:proofErr w:type="spellStart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ftextslocal</w:t>
        </w:r>
        <w:proofErr w:type="spellEnd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/</w:t>
        </w:r>
        <w:proofErr w:type="spellStart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Litvinchuk</w:t>
        </w:r>
        <w:proofErr w:type="spellEnd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.</w:t>
        </w:r>
        <w:proofErr w:type="spellStart"/>
        <w:r w:rsidRPr="0053620F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pdf</w:t>
        </w:r>
        <w:proofErr w:type="spellEnd"/>
      </w:hyperlink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Петрушенко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Л.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– 5-е вид., стереотип.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Львів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Новий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Світ-2000, 2011. 504 с.</w:t>
      </w:r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Світайло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Л.Д.,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Мельничук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М.С.,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Слюсар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В.М.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навчально-методичний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Рівне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Вид-во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НУВГП, 2012.  270 с.</w:t>
      </w:r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підручник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для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студентів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вищ.навч.закл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/ Л.В.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Губерський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В.П.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А.О.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Баумайстер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І.С.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Добронравова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В.В.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Ільїн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;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за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ред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Л. В.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Губернський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вид. 2-ге,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Фоліо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2018. 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620 </w:t>
      </w:r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с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.</w:t>
      </w:r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Губерський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Л.В.,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Надольний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І.Ф.,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В.П.,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Розумний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В.П.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навч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7-е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ви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д.,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стереотип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Вікар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, 2008. 534с.</w:t>
      </w:r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Касьян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 В. І.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Відповіді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на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питання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екзаменаційних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білетів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навч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5-е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вид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.,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випр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і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доп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Знання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, 2008. 347 с.</w:t>
      </w:r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Кремень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Г.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Логос,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Розум :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Книга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, 2007. 432 с.</w:t>
      </w:r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Саух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 П. Ю.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Навч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: ЦНЛ, 2003. 256с.</w:t>
      </w:r>
    </w:p>
    <w:p w:rsidR="0053620F" w:rsidRPr="0053620F" w:rsidRDefault="0053620F" w:rsidP="0053620F">
      <w:pPr>
        <w:pStyle w:val="ab"/>
        <w:numPr>
          <w:ilvl w:val="0"/>
          <w:numId w:val="3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Словник-довідник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– 2-ге вид., доп.,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випр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.,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Дельта</w:t>
      </w:r>
      <w:proofErr w:type="spellEnd"/>
      <w:r w:rsidRPr="0053620F">
        <w:rPr>
          <w:rFonts w:ascii="Times New Roman" w:hAnsi="Times New Roman" w:cs="Times New Roman"/>
          <w:i w:val="0"/>
          <w:spacing w:val="-6"/>
          <w:sz w:val="28"/>
          <w:szCs w:val="28"/>
        </w:rPr>
        <w:t>, 2009. 284 с.</w:t>
      </w:r>
    </w:p>
    <w:p w:rsidR="0053620F" w:rsidRPr="0053620F" w:rsidRDefault="0053620F" w:rsidP="0053620F">
      <w:pPr>
        <w:spacing w:after="0"/>
        <w:ind w:firstLine="709"/>
        <w:jc w:val="both"/>
        <w:rPr>
          <w:lang w:val="ru-RU"/>
        </w:rPr>
      </w:pPr>
    </w:p>
    <w:sectPr w:rsidR="0053620F" w:rsidRPr="005362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1DA"/>
    <w:multiLevelType w:val="hybridMultilevel"/>
    <w:tmpl w:val="309E8A40"/>
    <w:lvl w:ilvl="0" w:tplc="8D905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5C03EC"/>
    <w:multiLevelType w:val="hybridMultilevel"/>
    <w:tmpl w:val="5180347C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20F"/>
    <w:rsid w:val="0053620F"/>
    <w:rsid w:val="006C0B77"/>
    <w:rsid w:val="007945BF"/>
    <w:rsid w:val="008242FF"/>
    <w:rsid w:val="00870751"/>
    <w:rsid w:val="008741C1"/>
    <w:rsid w:val="009218A9"/>
    <w:rsid w:val="00922C48"/>
    <w:rsid w:val="00954899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536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2024-02-05T11:50:00Z</dcterms:created>
  <dcterms:modified xsi:type="dcterms:W3CDTF">2024-02-05T12:01:00Z</dcterms:modified>
</cp:coreProperties>
</file>