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F1E" w:rsidRPr="0053620F" w:rsidRDefault="00121F1E" w:rsidP="00121F1E">
      <w:pPr>
        <w:jc w:val="center"/>
        <w:rPr>
          <w:b/>
          <w:i/>
          <w:sz w:val="28"/>
          <w:szCs w:val="28"/>
          <w:lang w:val="uk-UA"/>
        </w:rPr>
      </w:pPr>
      <w:bookmarkStart w:id="0" w:name="_GoBack"/>
      <w:bookmarkEnd w:id="0"/>
      <w:r w:rsidRPr="0053620F">
        <w:rPr>
          <w:b/>
          <w:sz w:val="28"/>
          <w:szCs w:val="28"/>
          <w:lang w:val="uk-UA"/>
        </w:rPr>
        <w:t>Навчальна дисципліна «Філософія»</w:t>
      </w:r>
    </w:p>
    <w:p w:rsidR="00121F1E" w:rsidRPr="0053620F" w:rsidRDefault="00121F1E" w:rsidP="00121F1E">
      <w:pPr>
        <w:jc w:val="center"/>
        <w:rPr>
          <w:b/>
          <w:i/>
          <w:sz w:val="28"/>
          <w:szCs w:val="28"/>
          <w:lang w:val="uk-UA"/>
        </w:rPr>
      </w:pPr>
    </w:p>
    <w:p w:rsidR="00121F1E" w:rsidRDefault="00121F1E" w:rsidP="00121F1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Практичне заняття № 6</w:t>
      </w:r>
    </w:p>
    <w:p w:rsidR="00121F1E" w:rsidRPr="0053620F" w:rsidRDefault="00121F1E" w:rsidP="00121F1E">
      <w:pPr>
        <w:jc w:val="center"/>
        <w:rPr>
          <w:b/>
          <w:i/>
          <w:sz w:val="28"/>
          <w:szCs w:val="28"/>
          <w:lang w:val="uk-UA"/>
        </w:rPr>
      </w:pPr>
    </w:p>
    <w:p w:rsidR="0083404A" w:rsidRPr="00E77870" w:rsidRDefault="0083404A" w:rsidP="0083404A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  <w:r w:rsidRPr="00E77870">
        <w:rPr>
          <w:b/>
          <w:bCs/>
          <w:sz w:val="28"/>
          <w:szCs w:val="28"/>
          <w:lang w:val="uk-UA"/>
        </w:rPr>
        <w:t xml:space="preserve">Тема </w:t>
      </w:r>
      <w:r w:rsidR="00121F1E">
        <w:rPr>
          <w:b/>
          <w:bCs/>
          <w:sz w:val="28"/>
          <w:szCs w:val="28"/>
          <w:lang w:val="uk-UA"/>
        </w:rPr>
        <w:t>6</w:t>
      </w:r>
      <w:r w:rsidRPr="00E77870">
        <w:rPr>
          <w:b/>
          <w:bCs/>
          <w:sz w:val="28"/>
          <w:szCs w:val="28"/>
          <w:lang w:val="uk-UA"/>
        </w:rPr>
        <w:t xml:space="preserve">. </w:t>
      </w:r>
      <w:r w:rsidRPr="00A958F5">
        <w:rPr>
          <w:b/>
          <w:bCs/>
          <w:sz w:val="28"/>
          <w:szCs w:val="28"/>
          <w:lang w:val="uk-UA"/>
        </w:rPr>
        <w:t>Свідомість як духовний феномен і предмет філософського аналізу</w:t>
      </w:r>
    </w:p>
    <w:p w:rsidR="0083404A" w:rsidRPr="00A958F5" w:rsidRDefault="0083404A" w:rsidP="0083404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A958F5">
        <w:rPr>
          <w:sz w:val="28"/>
          <w:szCs w:val="28"/>
          <w:lang w:val="uk-UA"/>
        </w:rPr>
        <w:t>1.</w:t>
      </w:r>
      <w:r w:rsidRPr="00A958F5">
        <w:rPr>
          <w:sz w:val="28"/>
          <w:szCs w:val="28"/>
          <w:lang w:val="uk-UA"/>
        </w:rPr>
        <w:tab/>
        <w:t>Свідомість як філософська проблема.</w:t>
      </w:r>
    </w:p>
    <w:p w:rsidR="0083404A" w:rsidRPr="00A958F5" w:rsidRDefault="0083404A" w:rsidP="0083404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A958F5">
        <w:rPr>
          <w:sz w:val="28"/>
          <w:szCs w:val="28"/>
          <w:lang w:val="uk-UA"/>
        </w:rPr>
        <w:t>2.</w:t>
      </w:r>
      <w:r w:rsidRPr="00A958F5">
        <w:rPr>
          <w:sz w:val="28"/>
          <w:szCs w:val="28"/>
          <w:lang w:val="uk-UA"/>
        </w:rPr>
        <w:tab/>
        <w:t>Властивості свідомості та її структура.</w:t>
      </w:r>
    </w:p>
    <w:p w:rsidR="0083404A" w:rsidRDefault="0083404A" w:rsidP="0083404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A958F5">
        <w:rPr>
          <w:sz w:val="28"/>
          <w:szCs w:val="28"/>
          <w:lang w:val="uk-UA"/>
        </w:rPr>
        <w:t>3.</w:t>
      </w:r>
      <w:r w:rsidRPr="00A958F5">
        <w:rPr>
          <w:sz w:val="28"/>
          <w:szCs w:val="28"/>
          <w:lang w:val="uk-UA"/>
        </w:rPr>
        <w:tab/>
        <w:t>Свідомість і мова</w:t>
      </w:r>
      <w:r>
        <w:rPr>
          <w:sz w:val="28"/>
          <w:szCs w:val="28"/>
          <w:lang w:val="uk-UA"/>
        </w:rPr>
        <w:t>: єдність і відмінність</w:t>
      </w:r>
      <w:r w:rsidRPr="00A958F5">
        <w:rPr>
          <w:sz w:val="28"/>
          <w:szCs w:val="28"/>
          <w:lang w:val="uk-UA"/>
        </w:rPr>
        <w:t>.</w:t>
      </w:r>
    </w:p>
    <w:p w:rsidR="0083404A" w:rsidRDefault="0083404A" w:rsidP="0083404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</w:r>
      <w:r w:rsidRPr="0014224E">
        <w:rPr>
          <w:sz w:val="28"/>
          <w:szCs w:val="28"/>
          <w:lang w:val="uk-UA"/>
        </w:rPr>
        <w:t>Індивідуальна і суспільна свідомість. Структура суспільної свідомості</w:t>
      </w:r>
      <w:r>
        <w:rPr>
          <w:sz w:val="28"/>
          <w:szCs w:val="28"/>
          <w:lang w:val="uk-UA"/>
        </w:rPr>
        <w:t>.</w:t>
      </w:r>
    </w:p>
    <w:p w:rsidR="0083404A" w:rsidRDefault="0083404A" w:rsidP="0083404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121F1E" w:rsidRDefault="00121F1E" w:rsidP="00121F1E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bCs/>
          <w:sz w:val="28"/>
          <w:szCs w:val="28"/>
          <w:lang w:val="uk-UA"/>
        </w:rPr>
      </w:pPr>
      <w:r w:rsidRPr="00D0359D">
        <w:rPr>
          <w:b/>
          <w:bCs/>
          <w:sz w:val="28"/>
          <w:szCs w:val="28"/>
          <w:lang w:val="uk-UA"/>
        </w:rPr>
        <w:t>Питання для доповідей</w:t>
      </w:r>
    </w:p>
    <w:p w:rsidR="00121F1E" w:rsidRPr="002046E7" w:rsidRDefault="00121F1E" w:rsidP="00121F1E">
      <w:pPr>
        <w:pStyle w:val="ab"/>
        <w:tabs>
          <w:tab w:val="left" w:pos="284"/>
          <w:tab w:val="left" w:pos="567"/>
        </w:tabs>
        <w:ind w:left="567"/>
        <w:jc w:val="both"/>
        <w:rPr>
          <w:rFonts w:ascii="Times New Roman" w:hAnsi="Times New Roman"/>
          <w:color w:val="FF0000"/>
          <w:sz w:val="28"/>
          <w:szCs w:val="28"/>
          <w:u w:val="single"/>
          <w:lang w:val="ru-RU"/>
        </w:rPr>
      </w:pPr>
    </w:p>
    <w:p w:rsidR="00121F1E" w:rsidRPr="00121F1E" w:rsidRDefault="00121F1E" w:rsidP="00121F1E">
      <w:pPr>
        <w:pStyle w:val="ab"/>
        <w:numPr>
          <w:ilvl w:val="0"/>
          <w:numId w:val="1"/>
        </w:numPr>
        <w:tabs>
          <w:tab w:val="left" w:pos="284"/>
          <w:tab w:val="left" w:pos="567"/>
        </w:tabs>
        <w:spacing w:after="160" w:line="259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121F1E">
        <w:rPr>
          <w:rFonts w:ascii="Times New Roman" w:hAnsi="Times New Roman"/>
          <w:i w:val="0"/>
          <w:sz w:val="28"/>
          <w:szCs w:val="28"/>
          <w:lang w:val="ru-RU"/>
        </w:rPr>
        <w:t xml:space="preserve">Духовні виміри людського буття: дух, душа, </w:t>
      </w:r>
      <w:proofErr w:type="gramStart"/>
      <w:r w:rsidRPr="00121F1E">
        <w:rPr>
          <w:rFonts w:ascii="Times New Roman" w:hAnsi="Times New Roman"/>
          <w:i w:val="0"/>
          <w:sz w:val="28"/>
          <w:szCs w:val="28"/>
          <w:lang w:val="ru-RU"/>
        </w:rPr>
        <w:t>св</w:t>
      </w:r>
      <w:proofErr w:type="gramEnd"/>
      <w:r w:rsidRPr="00121F1E">
        <w:rPr>
          <w:rFonts w:ascii="Times New Roman" w:hAnsi="Times New Roman"/>
          <w:i w:val="0"/>
          <w:sz w:val="28"/>
          <w:szCs w:val="28"/>
          <w:lang w:val="ru-RU"/>
        </w:rPr>
        <w:t xml:space="preserve">ідомість, самосвідомість, несвідоме, ментальність, духовність. </w:t>
      </w:r>
    </w:p>
    <w:p w:rsidR="00121F1E" w:rsidRPr="00121F1E" w:rsidRDefault="00121F1E" w:rsidP="00121F1E">
      <w:pPr>
        <w:pStyle w:val="ab"/>
        <w:numPr>
          <w:ilvl w:val="0"/>
          <w:numId w:val="1"/>
        </w:numPr>
        <w:tabs>
          <w:tab w:val="left" w:pos="284"/>
          <w:tab w:val="left" w:pos="567"/>
        </w:tabs>
        <w:spacing w:after="160" w:line="259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gramStart"/>
      <w:r w:rsidRPr="00121F1E">
        <w:rPr>
          <w:rFonts w:ascii="Times New Roman" w:hAnsi="Times New Roman"/>
          <w:i w:val="0"/>
          <w:sz w:val="28"/>
          <w:szCs w:val="28"/>
          <w:lang w:val="ru-RU"/>
        </w:rPr>
        <w:t>Р</w:t>
      </w:r>
      <w:proofErr w:type="gramEnd"/>
      <w:r w:rsidRPr="00121F1E">
        <w:rPr>
          <w:rFonts w:ascii="Times New Roman" w:hAnsi="Times New Roman"/>
          <w:i w:val="0"/>
          <w:sz w:val="28"/>
          <w:szCs w:val="28"/>
          <w:lang w:val="ru-RU"/>
        </w:rPr>
        <w:t xml:space="preserve">ізні підходи до тлумачення духовності в історії філософії і культури. </w:t>
      </w:r>
    </w:p>
    <w:p w:rsidR="00121F1E" w:rsidRPr="00121F1E" w:rsidRDefault="00121F1E" w:rsidP="00121F1E">
      <w:pPr>
        <w:pStyle w:val="ab"/>
        <w:numPr>
          <w:ilvl w:val="0"/>
          <w:numId w:val="1"/>
        </w:numPr>
        <w:tabs>
          <w:tab w:val="left" w:pos="284"/>
          <w:tab w:val="left" w:pos="567"/>
        </w:tabs>
        <w:spacing w:after="160" w:line="259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121F1E">
        <w:rPr>
          <w:rFonts w:ascii="Times New Roman" w:hAnsi="Times New Roman"/>
          <w:i w:val="0"/>
          <w:sz w:val="28"/>
          <w:szCs w:val="28"/>
          <w:lang w:val="ru-RU"/>
        </w:rPr>
        <w:t xml:space="preserve">Походження і сутність </w:t>
      </w:r>
      <w:proofErr w:type="gramStart"/>
      <w:r w:rsidRPr="00121F1E">
        <w:rPr>
          <w:rFonts w:ascii="Times New Roman" w:hAnsi="Times New Roman"/>
          <w:i w:val="0"/>
          <w:sz w:val="28"/>
          <w:szCs w:val="28"/>
          <w:lang w:val="ru-RU"/>
        </w:rPr>
        <w:t>св</w:t>
      </w:r>
      <w:proofErr w:type="gramEnd"/>
      <w:r w:rsidRPr="00121F1E">
        <w:rPr>
          <w:rFonts w:ascii="Times New Roman" w:hAnsi="Times New Roman"/>
          <w:i w:val="0"/>
          <w:sz w:val="28"/>
          <w:szCs w:val="28"/>
          <w:lang w:val="ru-RU"/>
        </w:rPr>
        <w:t xml:space="preserve">ідомості як філософська проблема. </w:t>
      </w:r>
      <w:proofErr w:type="spellStart"/>
      <w:r w:rsidRPr="00121F1E">
        <w:rPr>
          <w:rFonts w:ascii="Times New Roman" w:hAnsi="Times New Roman"/>
          <w:i w:val="0"/>
          <w:sz w:val="28"/>
          <w:szCs w:val="28"/>
        </w:rPr>
        <w:t>Свідомість</w:t>
      </w:r>
      <w:proofErr w:type="spellEnd"/>
      <w:r w:rsidRPr="00121F1E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21F1E">
        <w:rPr>
          <w:rFonts w:ascii="Times New Roman" w:hAnsi="Times New Roman"/>
          <w:i w:val="0"/>
          <w:sz w:val="28"/>
          <w:szCs w:val="28"/>
        </w:rPr>
        <w:t>як</w:t>
      </w:r>
      <w:proofErr w:type="spellEnd"/>
      <w:r w:rsidRPr="00121F1E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21F1E">
        <w:rPr>
          <w:rFonts w:ascii="Times New Roman" w:hAnsi="Times New Roman"/>
          <w:i w:val="0"/>
          <w:sz w:val="28"/>
          <w:szCs w:val="28"/>
        </w:rPr>
        <w:t>субстанція</w:t>
      </w:r>
      <w:proofErr w:type="spellEnd"/>
      <w:r w:rsidRPr="00121F1E">
        <w:rPr>
          <w:rFonts w:ascii="Times New Roman" w:hAnsi="Times New Roman"/>
          <w:i w:val="0"/>
          <w:sz w:val="28"/>
          <w:szCs w:val="28"/>
        </w:rPr>
        <w:t xml:space="preserve">. </w:t>
      </w:r>
    </w:p>
    <w:p w:rsidR="00121F1E" w:rsidRPr="00121F1E" w:rsidRDefault="00121F1E" w:rsidP="00121F1E">
      <w:pPr>
        <w:pStyle w:val="ab"/>
        <w:numPr>
          <w:ilvl w:val="0"/>
          <w:numId w:val="1"/>
        </w:numPr>
        <w:tabs>
          <w:tab w:val="left" w:pos="284"/>
          <w:tab w:val="left" w:pos="567"/>
        </w:tabs>
        <w:spacing w:after="160" w:line="259" w:lineRule="auto"/>
        <w:jc w:val="both"/>
        <w:rPr>
          <w:rFonts w:ascii="Times New Roman" w:hAnsi="Times New Roman"/>
          <w:i w:val="0"/>
          <w:sz w:val="28"/>
          <w:szCs w:val="28"/>
        </w:rPr>
      </w:pPr>
      <w:proofErr w:type="spellStart"/>
      <w:r w:rsidRPr="00121F1E">
        <w:rPr>
          <w:rFonts w:ascii="Times New Roman" w:hAnsi="Times New Roman"/>
          <w:i w:val="0"/>
          <w:sz w:val="28"/>
          <w:szCs w:val="28"/>
        </w:rPr>
        <w:t>Свідомість</w:t>
      </w:r>
      <w:proofErr w:type="spellEnd"/>
      <w:r w:rsidRPr="00121F1E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21F1E">
        <w:rPr>
          <w:rFonts w:ascii="Times New Roman" w:hAnsi="Times New Roman"/>
          <w:i w:val="0"/>
          <w:sz w:val="28"/>
          <w:szCs w:val="28"/>
        </w:rPr>
        <w:t>як</w:t>
      </w:r>
      <w:proofErr w:type="spellEnd"/>
      <w:r w:rsidRPr="00121F1E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21F1E">
        <w:rPr>
          <w:rFonts w:ascii="Times New Roman" w:hAnsi="Times New Roman"/>
          <w:i w:val="0"/>
          <w:sz w:val="28"/>
          <w:szCs w:val="28"/>
        </w:rPr>
        <w:t>відображення</w:t>
      </w:r>
      <w:proofErr w:type="spellEnd"/>
      <w:r w:rsidRPr="00121F1E">
        <w:rPr>
          <w:rFonts w:ascii="Times New Roman" w:hAnsi="Times New Roman"/>
          <w:i w:val="0"/>
          <w:sz w:val="28"/>
          <w:szCs w:val="28"/>
        </w:rPr>
        <w:t xml:space="preserve">. </w:t>
      </w:r>
    </w:p>
    <w:p w:rsidR="00121F1E" w:rsidRPr="00121F1E" w:rsidRDefault="00121F1E" w:rsidP="00121F1E">
      <w:pPr>
        <w:pStyle w:val="ab"/>
        <w:numPr>
          <w:ilvl w:val="0"/>
          <w:numId w:val="1"/>
        </w:numPr>
        <w:tabs>
          <w:tab w:val="left" w:pos="284"/>
          <w:tab w:val="left" w:pos="567"/>
        </w:tabs>
        <w:spacing w:after="160" w:line="259" w:lineRule="auto"/>
        <w:jc w:val="both"/>
        <w:rPr>
          <w:rFonts w:ascii="Times New Roman" w:hAnsi="Times New Roman"/>
          <w:i w:val="0"/>
          <w:sz w:val="28"/>
          <w:szCs w:val="28"/>
        </w:rPr>
      </w:pPr>
      <w:proofErr w:type="spellStart"/>
      <w:r w:rsidRPr="00121F1E">
        <w:rPr>
          <w:rFonts w:ascii="Times New Roman" w:hAnsi="Times New Roman"/>
          <w:i w:val="0"/>
          <w:sz w:val="28"/>
          <w:szCs w:val="28"/>
        </w:rPr>
        <w:t>Свідомість</w:t>
      </w:r>
      <w:proofErr w:type="spellEnd"/>
      <w:r w:rsidRPr="00121F1E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21F1E">
        <w:rPr>
          <w:rFonts w:ascii="Times New Roman" w:hAnsi="Times New Roman"/>
          <w:i w:val="0"/>
          <w:sz w:val="28"/>
          <w:szCs w:val="28"/>
        </w:rPr>
        <w:t>як</w:t>
      </w:r>
      <w:proofErr w:type="spellEnd"/>
      <w:r w:rsidRPr="00121F1E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21F1E">
        <w:rPr>
          <w:rFonts w:ascii="Times New Roman" w:hAnsi="Times New Roman"/>
          <w:i w:val="0"/>
          <w:sz w:val="28"/>
          <w:szCs w:val="28"/>
        </w:rPr>
        <w:t>суб’єктивна</w:t>
      </w:r>
      <w:proofErr w:type="spellEnd"/>
      <w:r w:rsidRPr="00121F1E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21F1E">
        <w:rPr>
          <w:rFonts w:ascii="Times New Roman" w:hAnsi="Times New Roman"/>
          <w:i w:val="0"/>
          <w:sz w:val="28"/>
          <w:szCs w:val="28"/>
        </w:rPr>
        <w:t>реальність</w:t>
      </w:r>
      <w:proofErr w:type="spellEnd"/>
      <w:r w:rsidRPr="00121F1E">
        <w:rPr>
          <w:rFonts w:ascii="Times New Roman" w:hAnsi="Times New Roman"/>
          <w:i w:val="0"/>
          <w:sz w:val="28"/>
          <w:szCs w:val="28"/>
        </w:rPr>
        <w:t xml:space="preserve">. </w:t>
      </w:r>
    </w:p>
    <w:p w:rsidR="00121F1E" w:rsidRPr="00121F1E" w:rsidRDefault="00121F1E" w:rsidP="00121F1E">
      <w:pPr>
        <w:pStyle w:val="ab"/>
        <w:numPr>
          <w:ilvl w:val="0"/>
          <w:numId w:val="1"/>
        </w:numPr>
        <w:tabs>
          <w:tab w:val="left" w:pos="284"/>
          <w:tab w:val="left" w:pos="567"/>
        </w:tabs>
        <w:spacing w:after="160" w:line="259" w:lineRule="auto"/>
        <w:jc w:val="both"/>
        <w:rPr>
          <w:rFonts w:ascii="Times New Roman" w:hAnsi="Times New Roman"/>
          <w:i w:val="0"/>
          <w:sz w:val="28"/>
          <w:szCs w:val="28"/>
        </w:rPr>
      </w:pPr>
      <w:proofErr w:type="spellStart"/>
      <w:r w:rsidRPr="00121F1E">
        <w:rPr>
          <w:rFonts w:ascii="Times New Roman" w:hAnsi="Times New Roman"/>
          <w:i w:val="0"/>
          <w:sz w:val="28"/>
          <w:szCs w:val="28"/>
        </w:rPr>
        <w:t>Проблема</w:t>
      </w:r>
      <w:proofErr w:type="spellEnd"/>
      <w:r w:rsidRPr="00121F1E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21F1E">
        <w:rPr>
          <w:rFonts w:ascii="Times New Roman" w:hAnsi="Times New Roman"/>
          <w:i w:val="0"/>
          <w:sz w:val="28"/>
          <w:szCs w:val="28"/>
        </w:rPr>
        <w:t>ідеального</w:t>
      </w:r>
      <w:proofErr w:type="spellEnd"/>
      <w:r w:rsidRPr="00121F1E">
        <w:rPr>
          <w:rFonts w:ascii="Times New Roman" w:hAnsi="Times New Roman"/>
          <w:i w:val="0"/>
          <w:sz w:val="28"/>
          <w:szCs w:val="28"/>
        </w:rPr>
        <w:t xml:space="preserve">. </w:t>
      </w:r>
    </w:p>
    <w:p w:rsidR="00121F1E" w:rsidRPr="00121F1E" w:rsidRDefault="00121F1E" w:rsidP="00121F1E">
      <w:pPr>
        <w:pStyle w:val="ab"/>
        <w:numPr>
          <w:ilvl w:val="0"/>
          <w:numId w:val="1"/>
        </w:numPr>
        <w:tabs>
          <w:tab w:val="left" w:pos="284"/>
          <w:tab w:val="left" w:pos="567"/>
        </w:tabs>
        <w:spacing w:after="160" w:line="259" w:lineRule="auto"/>
        <w:jc w:val="both"/>
        <w:rPr>
          <w:rFonts w:ascii="Times New Roman" w:hAnsi="Times New Roman"/>
          <w:i w:val="0"/>
          <w:sz w:val="28"/>
          <w:szCs w:val="28"/>
        </w:rPr>
      </w:pPr>
      <w:proofErr w:type="spellStart"/>
      <w:r w:rsidRPr="00121F1E">
        <w:rPr>
          <w:rFonts w:ascii="Times New Roman" w:hAnsi="Times New Roman"/>
          <w:i w:val="0"/>
          <w:sz w:val="28"/>
          <w:szCs w:val="28"/>
        </w:rPr>
        <w:t>Буттєвий</w:t>
      </w:r>
      <w:proofErr w:type="spellEnd"/>
      <w:r w:rsidRPr="00121F1E">
        <w:rPr>
          <w:rFonts w:ascii="Times New Roman" w:hAnsi="Times New Roman"/>
          <w:i w:val="0"/>
          <w:sz w:val="28"/>
          <w:szCs w:val="28"/>
        </w:rPr>
        <w:t xml:space="preserve"> і </w:t>
      </w:r>
      <w:proofErr w:type="spellStart"/>
      <w:r w:rsidRPr="00121F1E">
        <w:rPr>
          <w:rFonts w:ascii="Times New Roman" w:hAnsi="Times New Roman"/>
          <w:i w:val="0"/>
          <w:sz w:val="28"/>
          <w:szCs w:val="28"/>
        </w:rPr>
        <w:t>рефлексивний</w:t>
      </w:r>
      <w:proofErr w:type="spellEnd"/>
      <w:r w:rsidRPr="00121F1E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21F1E">
        <w:rPr>
          <w:rFonts w:ascii="Times New Roman" w:hAnsi="Times New Roman"/>
          <w:i w:val="0"/>
          <w:sz w:val="28"/>
          <w:szCs w:val="28"/>
        </w:rPr>
        <w:t>шари</w:t>
      </w:r>
      <w:proofErr w:type="spellEnd"/>
      <w:r w:rsidRPr="00121F1E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21F1E">
        <w:rPr>
          <w:rFonts w:ascii="Times New Roman" w:hAnsi="Times New Roman"/>
          <w:i w:val="0"/>
          <w:sz w:val="28"/>
          <w:szCs w:val="28"/>
        </w:rPr>
        <w:t>свідомості</w:t>
      </w:r>
      <w:proofErr w:type="spellEnd"/>
      <w:r w:rsidRPr="00121F1E">
        <w:rPr>
          <w:rFonts w:ascii="Times New Roman" w:hAnsi="Times New Roman"/>
          <w:i w:val="0"/>
          <w:sz w:val="28"/>
          <w:szCs w:val="28"/>
        </w:rPr>
        <w:t xml:space="preserve">. </w:t>
      </w:r>
    </w:p>
    <w:p w:rsidR="00121F1E" w:rsidRPr="00121F1E" w:rsidRDefault="00121F1E" w:rsidP="00121F1E">
      <w:pPr>
        <w:pStyle w:val="ab"/>
        <w:numPr>
          <w:ilvl w:val="0"/>
          <w:numId w:val="1"/>
        </w:numPr>
        <w:tabs>
          <w:tab w:val="left" w:pos="284"/>
          <w:tab w:val="left" w:pos="567"/>
        </w:tabs>
        <w:spacing w:after="160" w:line="259" w:lineRule="auto"/>
        <w:jc w:val="both"/>
        <w:rPr>
          <w:rFonts w:ascii="Times New Roman" w:hAnsi="Times New Roman"/>
          <w:i w:val="0"/>
          <w:sz w:val="28"/>
          <w:szCs w:val="28"/>
        </w:rPr>
      </w:pPr>
      <w:proofErr w:type="spellStart"/>
      <w:r w:rsidRPr="00121F1E">
        <w:rPr>
          <w:rFonts w:ascii="Times New Roman" w:hAnsi="Times New Roman"/>
          <w:i w:val="0"/>
          <w:sz w:val="28"/>
          <w:szCs w:val="28"/>
        </w:rPr>
        <w:t>Значення</w:t>
      </w:r>
      <w:proofErr w:type="spellEnd"/>
      <w:r w:rsidRPr="00121F1E">
        <w:rPr>
          <w:rFonts w:ascii="Times New Roman" w:hAnsi="Times New Roman"/>
          <w:i w:val="0"/>
          <w:sz w:val="28"/>
          <w:szCs w:val="28"/>
        </w:rPr>
        <w:t xml:space="preserve"> і </w:t>
      </w:r>
      <w:proofErr w:type="spellStart"/>
      <w:r w:rsidRPr="00121F1E">
        <w:rPr>
          <w:rFonts w:ascii="Times New Roman" w:hAnsi="Times New Roman"/>
          <w:i w:val="0"/>
          <w:sz w:val="28"/>
          <w:szCs w:val="28"/>
        </w:rPr>
        <w:t>смисл</w:t>
      </w:r>
      <w:proofErr w:type="spellEnd"/>
      <w:r w:rsidRPr="00121F1E">
        <w:rPr>
          <w:rFonts w:ascii="Times New Roman" w:hAnsi="Times New Roman"/>
          <w:i w:val="0"/>
          <w:sz w:val="28"/>
          <w:szCs w:val="28"/>
        </w:rPr>
        <w:t xml:space="preserve">. </w:t>
      </w:r>
    </w:p>
    <w:p w:rsidR="00121F1E" w:rsidRPr="00121F1E" w:rsidRDefault="00121F1E" w:rsidP="00121F1E">
      <w:pPr>
        <w:pStyle w:val="ab"/>
        <w:numPr>
          <w:ilvl w:val="0"/>
          <w:numId w:val="1"/>
        </w:numPr>
        <w:tabs>
          <w:tab w:val="left" w:pos="284"/>
          <w:tab w:val="left" w:pos="567"/>
        </w:tabs>
        <w:spacing w:after="160" w:line="259" w:lineRule="auto"/>
        <w:jc w:val="both"/>
        <w:rPr>
          <w:rFonts w:ascii="Times New Roman" w:hAnsi="Times New Roman"/>
          <w:i w:val="0"/>
          <w:sz w:val="28"/>
          <w:szCs w:val="28"/>
        </w:rPr>
      </w:pPr>
      <w:proofErr w:type="spellStart"/>
      <w:r w:rsidRPr="00121F1E">
        <w:rPr>
          <w:rFonts w:ascii="Times New Roman" w:hAnsi="Times New Roman"/>
          <w:i w:val="0"/>
          <w:sz w:val="28"/>
          <w:szCs w:val="28"/>
        </w:rPr>
        <w:t>Властивості</w:t>
      </w:r>
      <w:proofErr w:type="spellEnd"/>
      <w:r w:rsidRPr="00121F1E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21F1E">
        <w:rPr>
          <w:rFonts w:ascii="Times New Roman" w:hAnsi="Times New Roman"/>
          <w:i w:val="0"/>
          <w:sz w:val="28"/>
          <w:szCs w:val="28"/>
        </w:rPr>
        <w:t>свідомості</w:t>
      </w:r>
      <w:proofErr w:type="spellEnd"/>
      <w:r w:rsidRPr="00121F1E">
        <w:rPr>
          <w:rFonts w:ascii="Times New Roman" w:hAnsi="Times New Roman"/>
          <w:i w:val="0"/>
          <w:sz w:val="28"/>
          <w:szCs w:val="28"/>
        </w:rPr>
        <w:t xml:space="preserve">: </w:t>
      </w:r>
      <w:proofErr w:type="spellStart"/>
      <w:r w:rsidRPr="00121F1E">
        <w:rPr>
          <w:rFonts w:ascii="Times New Roman" w:hAnsi="Times New Roman"/>
          <w:i w:val="0"/>
          <w:sz w:val="28"/>
          <w:szCs w:val="28"/>
        </w:rPr>
        <w:t>універсальність</w:t>
      </w:r>
      <w:proofErr w:type="spellEnd"/>
      <w:r w:rsidRPr="00121F1E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121F1E">
        <w:rPr>
          <w:rFonts w:ascii="Times New Roman" w:hAnsi="Times New Roman"/>
          <w:i w:val="0"/>
          <w:sz w:val="28"/>
          <w:szCs w:val="28"/>
        </w:rPr>
        <w:t>суб’єктивність</w:t>
      </w:r>
      <w:proofErr w:type="spellEnd"/>
      <w:r w:rsidRPr="00121F1E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121F1E">
        <w:rPr>
          <w:rFonts w:ascii="Times New Roman" w:hAnsi="Times New Roman"/>
          <w:i w:val="0"/>
          <w:sz w:val="28"/>
          <w:szCs w:val="28"/>
        </w:rPr>
        <w:t>комунікативність</w:t>
      </w:r>
      <w:proofErr w:type="spellEnd"/>
      <w:r w:rsidRPr="00121F1E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121F1E">
        <w:rPr>
          <w:rFonts w:ascii="Times New Roman" w:hAnsi="Times New Roman"/>
          <w:i w:val="0"/>
          <w:sz w:val="28"/>
          <w:szCs w:val="28"/>
        </w:rPr>
        <w:t>активність</w:t>
      </w:r>
      <w:proofErr w:type="spellEnd"/>
      <w:r w:rsidRPr="00121F1E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121F1E">
        <w:rPr>
          <w:rFonts w:ascii="Times New Roman" w:hAnsi="Times New Roman"/>
          <w:i w:val="0"/>
          <w:sz w:val="28"/>
          <w:szCs w:val="28"/>
        </w:rPr>
        <w:t>системність</w:t>
      </w:r>
      <w:proofErr w:type="spellEnd"/>
      <w:r w:rsidRPr="00121F1E">
        <w:rPr>
          <w:rFonts w:ascii="Times New Roman" w:hAnsi="Times New Roman"/>
          <w:i w:val="0"/>
          <w:sz w:val="28"/>
          <w:szCs w:val="28"/>
        </w:rPr>
        <w:t xml:space="preserve">. </w:t>
      </w:r>
    </w:p>
    <w:p w:rsidR="00121F1E" w:rsidRPr="00121F1E" w:rsidRDefault="00121F1E" w:rsidP="00121F1E">
      <w:pPr>
        <w:pStyle w:val="ab"/>
        <w:numPr>
          <w:ilvl w:val="0"/>
          <w:numId w:val="1"/>
        </w:numPr>
        <w:tabs>
          <w:tab w:val="left" w:pos="284"/>
          <w:tab w:val="left" w:pos="567"/>
        </w:tabs>
        <w:spacing w:after="160" w:line="259" w:lineRule="auto"/>
        <w:jc w:val="both"/>
        <w:rPr>
          <w:rFonts w:ascii="Times New Roman" w:hAnsi="Times New Roman"/>
          <w:i w:val="0"/>
          <w:sz w:val="28"/>
          <w:szCs w:val="28"/>
        </w:rPr>
      </w:pPr>
      <w:proofErr w:type="spellStart"/>
      <w:r w:rsidRPr="00121F1E">
        <w:rPr>
          <w:rFonts w:ascii="Times New Roman" w:hAnsi="Times New Roman"/>
          <w:i w:val="0"/>
          <w:sz w:val="28"/>
          <w:szCs w:val="28"/>
        </w:rPr>
        <w:t>Свідомість</w:t>
      </w:r>
      <w:proofErr w:type="spellEnd"/>
      <w:r w:rsidRPr="00121F1E">
        <w:rPr>
          <w:rFonts w:ascii="Times New Roman" w:hAnsi="Times New Roman"/>
          <w:i w:val="0"/>
          <w:sz w:val="28"/>
          <w:szCs w:val="28"/>
        </w:rPr>
        <w:t xml:space="preserve"> і </w:t>
      </w:r>
      <w:proofErr w:type="spellStart"/>
      <w:r w:rsidRPr="00121F1E">
        <w:rPr>
          <w:rFonts w:ascii="Times New Roman" w:hAnsi="Times New Roman"/>
          <w:i w:val="0"/>
          <w:sz w:val="28"/>
          <w:szCs w:val="28"/>
        </w:rPr>
        <w:t>мова</w:t>
      </w:r>
      <w:proofErr w:type="spellEnd"/>
      <w:r w:rsidRPr="00121F1E">
        <w:rPr>
          <w:rFonts w:ascii="Times New Roman" w:hAnsi="Times New Roman"/>
          <w:i w:val="0"/>
          <w:sz w:val="28"/>
          <w:szCs w:val="28"/>
        </w:rPr>
        <w:t>.</w:t>
      </w:r>
    </w:p>
    <w:p w:rsidR="00121F1E" w:rsidRPr="00121F1E" w:rsidRDefault="00121F1E" w:rsidP="00121F1E">
      <w:pPr>
        <w:pStyle w:val="ab"/>
        <w:numPr>
          <w:ilvl w:val="0"/>
          <w:numId w:val="1"/>
        </w:numPr>
        <w:tabs>
          <w:tab w:val="left" w:pos="284"/>
          <w:tab w:val="left" w:pos="567"/>
        </w:tabs>
        <w:spacing w:after="160" w:line="259" w:lineRule="auto"/>
        <w:jc w:val="both"/>
        <w:rPr>
          <w:rFonts w:ascii="Times New Roman" w:hAnsi="Times New Roman"/>
          <w:i w:val="0"/>
          <w:sz w:val="28"/>
          <w:szCs w:val="28"/>
        </w:rPr>
      </w:pPr>
      <w:proofErr w:type="spellStart"/>
      <w:r w:rsidRPr="00121F1E">
        <w:rPr>
          <w:rFonts w:ascii="Times New Roman" w:hAnsi="Times New Roman"/>
          <w:i w:val="0"/>
          <w:sz w:val="28"/>
          <w:szCs w:val="28"/>
        </w:rPr>
        <w:t>Свідомість</w:t>
      </w:r>
      <w:proofErr w:type="spellEnd"/>
      <w:r w:rsidRPr="00121F1E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21F1E">
        <w:rPr>
          <w:rFonts w:ascii="Times New Roman" w:hAnsi="Times New Roman"/>
          <w:i w:val="0"/>
          <w:sz w:val="28"/>
          <w:szCs w:val="28"/>
        </w:rPr>
        <w:t>як</w:t>
      </w:r>
      <w:proofErr w:type="spellEnd"/>
      <w:r w:rsidRPr="00121F1E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21F1E">
        <w:rPr>
          <w:rFonts w:ascii="Times New Roman" w:hAnsi="Times New Roman"/>
          <w:i w:val="0"/>
          <w:sz w:val="28"/>
          <w:szCs w:val="28"/>
        </w:rPr>
        <w:t>система</w:t>
      </w:r>
      <w:proofErr w:type="spellEnd"/>
      <w:r w:rsidRPr="00121F1E">
        <w:rPr>
          <w:rFonts w:ascii="Times New Roman" w:hAnsi="Times New Roman"/>
          <w:i w:val="0"/>
          <w:sz w:val="28"/>
          <w:szCs w:val="28"/>
        </w:rPr>
        <w:t xml:space="preserve">. </w:t>
      </w:r>
    </w:p>
    <w:p w:rsidR="00121F1E" w:rsidRPr="00121F1E" w:rsidRDefault="00121F1E" w:rsidP="00121F1E">
      <w:pPr>
        <w:pStyle w:val="ab"/>
        <w:numPr>
          <w:ilvl w:val="0"/>
          <w:numId w:val="1"/>
        </w:numPr>
        <w:tabs>
          <w:tab w:val="left" w:pos="284"/>
          <w:tab w:val="left" w:pos="567"/>
        </w:tabs>
        <w:spacing w:after="160" w:line="259" w:lineRule="auto"/>
        <w:jc w:val="both"/>
        <w:rPr>
          <w:rFonts w:ascii="Times New Roman" w:hAnsi="Times New Roman"/>
          <w:i w:val="0"/>
          <w:sz w:val="28"/>
          <w:szCs w:val="28"/>
        </w:rPr>
      </w:pPr>
      <w:proofErr w:type="spellStart"/>
      <w:r w:rsidRPr="00121F1E">
        <w:rPr>
          <w:rFonts w:ascii="Times New Roman" w:hAnsi="Times New Roman"/>
          <w:i w:val="0"/>
          <w:sz w:val="28"/>
          <w:szCs w:val="28"/>
        </w:rPr>
        <w:t>Проблема</w:t>
      </w:r>
      <w:proofErr w:type="spellEnd"/>
      <w:r w:rsidRPr="00121F1E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21F1E">
        <w:rPr>
          <w:rFonts w:ascii="Times New Roman" w:hAnsi="Times New Roman"/>
          <w:i w:val="0"/>
          <w:sz w:val="28"/>
          <w:szCs w:val="28"/>
        </w:rPr>
        <w:t>несвідомого</w:t>
      </w:r>
      <w:proofErr w:type="spellEnd"/>
      <w:r w:rsidRPr="00121F1E">
        <w:rPr>
          <w:rFonts w:ascii="Times New Roman" w:hAnsi="Times New Roman"/>
          <w:i w:val="0"/>
          <w:sz w:val="28"/>
          <w:szCs w:val="28"/>
        </w:rPr>
        <w:t xml:space="preserve">. </w:t>
      </w:r>
    </w:p>
    <w:p w:rsidR="00121F1E" w:rsidRPr="00121F1E" w:rsidRDefault="00121F1E" w:rsidP="00121F1E">
      <w:pPr>
        <w:pStyle w:val="ab"/>
        <w:numPr>
          <w:ilvl w:val="0"/>
          <w:numId w:val="1"/>
        </w:numPr>
        <w:tabs>
          <w:tab w:val="left" w:pos="284"/>
          <w:tab w:val="left" w:pos="567"/>
        </w:tabs>
        <w:spacing w:after="160" w:line="259" w:lineRule="auto"/>
        <w:jc w:val="both"/>
        <w:rPr>
          <w:rFonts w:ascii="Times New Roman" w:hAnsi="Times New Roman"/>
          <w:i w:val="0"/>
          <w:sz w:val="28"/>
          <w:szCs w:val="28"/>
        </w:rPr>
      </w:pPr>
      <w:proofErr w:type="spellStart"/>
      <w:r w:rsidRPr="00121F1E">
        <w:rPr>
          <w:rFonts w:ascii="Times New Roman" w:hAnsi="Times New Roman"/>
          <w:i w:val="0"/>
          <w:sz w:val="28"/>
          <w:szCs w:val="28"/>
        </w:rPr>
        <w:t>Архетипи</w:t>
      </w:r>
      <w:proofErr w:type="spellEnd"/>
      <w:r w:rsidRPr="00121F1E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21F1E">
        <w:rPr>
          <w:rFonts w:ascii="Times New Roman" w:hAnsi="Times New Roman"/>
          <w:i w:val="0"/>
          <w:sz w:val="28"/>
          <w:szCs w:val="28"/>
        </w:rPr>
        <w:t>колективного</w:t>
      </w:r>
      <w:proofErr w:type="spellEnd"/>
      <w:r w:rsidRPr="00121F1E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21F1E">
        <w:rPr>
          <w:rFonts w:ascii="Times New Roman" w:hAnsi="Times New Roman"/>
          <w:i w:val="0"/>
          <w:sz w:val="28"/>
          <w:szCs w:val="28"/>
        </w:rPr>
        <w:t>несвідомого</w:t>
      </w:r>
      <w:proofErr w:type="spellEnd"/>
      <w:r w:rsidRPr="00121F1E">
        <w:rPr>
          <w:rFonts w:ascii="Times New Roman" w:hAnsi="Times New Roman"/>
          <w:i w:val="0"/>
          <w:sz w:val="28"/>
          <w:szCs w:val="28"/>
        </w:rPr>
        <w:t xml:space="preserve">. </w:t>
      </w:r>
    </w:p>
    <w:p w:rsidR="00121F1E" w:rsidRPr="00121F1E" w:rsidRDefault="00121F1E" w:rsidP="00121F1E">
      <w:pPr>
        <w:pStyle w:val="ab"/>
        <w:numPr>
          <w:ilvl w:val="0"/>
          <w:numId w:val="1"/>
        </w:numPr>
        <w:tabs>
          <w:tab w:val="left" w:pos="284"/>
          <w:tab w:val="left" w:pos="567"/>
        </w:tabs>
        <w:spacing w:after="160" w:line="259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121F1E">
        <w:rPr>
          <w:rFonts w:ascii="Times New Roman" w:hAnsi="Times New Roman"/>
          <w:i w:val="0"/>
          <w:sz w:val="28"/>
          <w:szCs w:val="28"/>
          <w:lang w:val="ru-RU"/>
        </w:rPr>
        <w:t>Роль несвідомого в людському бутті.</w:t>
      </w:r>
      <w:bookmarkStart w:id="1" w:name="_Hlk84772402"/>
      <w:r w:rsidRPr="00121F1E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</w:p>
    <w:p w:rsidR="00121F1E" w:rsidRPr="00121F1E" w:rsidRDefault="00121F1E" w:rsidP="00121F1E">
      <w:pPr>
        <w:pStyle w:val="ab"/>
        <w:numPr>
          <w:ilvl w:val="0"/>
          <w:numId w:val="1"/>
        </w:numPr>
        <w:tabs>
          <w:tab w:val="left" w:pos="284"/>
          <w:tab w:val="left" w:pos="567"/>
        </w:tabs>
        <w:spacing w:after="160" w:line="259" w:lineRule="auto"/>
        <w:jc w:val="both"/>
        <w:rPr>
          <w:rFonts w:ascii="Times New Roman" w:hAnsi="Times New Roman"/>
          <w:i w:val="0"/>
          <w:sz w:val="28"/>
          <w:szCs w:val="28"/>
        </w:rPr>
      </w:pPr>
      <w:proofErr w:type="spellStart"/>
      <w:r w:rsidRPr="00121F1E">
        <w:rPr>
          <w:rFonts w:ascii="Times New Roman" w:hAnsi="Times New Roman"/>
          <w:i w:val="0"/>
          <w:sz w:val="28"/>
          <w:szCs w:val="28"/>
        </w:rPr>
        <w:t>Свідомість</w:t>
      </w:r>
      <w:proofErr w:type="spellEnd"/>
      <w:r w:rsidRPr="00121F1E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21F1E">
        <w:rPr>
          <w:rFonts w:ascii="Times New Roman" w:hAnsi="Times New Roman"/>
          <w:i w:val="0"/>
          <w:sz w:val="28"/>
          <w:szCs w:val="28"/>
        </w:rPr>
        <w:t>та</w:t>
      </w:r>
      <w:proofErr w:type="spellEnd"/>
      <w:r w:rsidRPr="00121F1E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21F1E">
        <w:rPr>
          <w:rFonts w:ascii="Times New Roman" w:hAnsi="Times New Roman"/>
          <w:i w:val="0"/>
          <w:sz w:val="28"/>
          <w:szCs w:val="28"/>
        </w:rPr>
        <w:t>самосвідомість</w:t>
      </w:r>
      <w:proofErr w:type="spellEnd"/>
      <w:r w:rsidRPr="00121F1E">
        <w:rPr>
          <w:rFonts w:ascii="Times New Roman" w:hAnsi="Times New Roman"/>
          <w:i w:val="0"/>
          <w:sz w:val="28"/>
          <w:szCs w:val="28"/>
        </w:rPr>
        <w:t xml:space="preserve">. </w:t>
      </w:r>
    </w:p>
    <w:p w:rsidR="00121F1E" w:rsidRPr="00121F1E" w:rsidRDefault="00121F1E" w:rsidP="00121F1E">
      <w:pPr>
        <w:pStyle w:val="ab"/>
        <w:numPr>
          <w:ilvl w:val="0"/>
          <w:numId w:val="1"/>
        </w:numPr>
        <w:tabs>
          <w:tab w:val="left" w:pos="284"/>
          <w:tab w:val="left" w:pos="567"/>
        </w:tabs>
        <w:spacing w:after="160" w:line="259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121F1E">
        <w:rPr>
          <w:rFonts w:ascii="Times New Roman" w:hAnsi="Times New Roman"/>
          <w:i w:val="0"/>
          <w:sz w:val="28"/>
          <w:szCs w:val="28"/>
          <w:lang w:val="ru-RU"/>
        </w:rPr>
        <w:t xml:space="preserve">Сутність, </w:t>
      </w:r>
      <w:proofErr w:type="gramStart"/>
      <w:r w:rsidRPr="00121F1E">
        <w:rPr>
          <w:rFonts w:ascii="Times New Roman" w:hAnsi="Times New Roman"/>
          <w:i w:val="0"/>
          <w:sz w:val="28"/>
          <w:szCs w:val="28"/>
          <w:lang w:val="ru-RU"/>
        </w:rPr>
        <w:t>р</w:t>
      </w:r>
      <w:proofErr w:type="gramEnd"/>
      <w:r w:rsidRPr="00121F1E">
        <w:rPr>
          <w:rFonts w:ascii="Times New Roman" w:hAnsi="Times New Roman"/>
          <w:i w:val="0"/>
          <w:sz w:val="28"/>
          <w:szCs w:val="28"/>
          <w:lang w:val="ru-RU"/>
        </w:rPr>
        <w:t xml:space="preserve">івні та форми самосвідомості. Індивідуальні та колективні форми самосвідомості. </w:t>
      </w:r>
    </w:p>
    <w:p w:rsidR="00121F1E" w:rsidRPr="00121F1E" w:rsidRDefault="00121F1E" w:rsidP="00121F1E">
      <w:pPr>
        <w:pStyle w:val="ab"/>
        <w:numPr>
          <w:ilvl w:val="0"/>
          <w:numId w:val="1"/>
        </w:numPr>
        <w:tabs>
          <w:tab w:val="left" w:pos="284"/>
          <w:tab w:val="left" w:pos="567"/>
        </w:tabs>
        <w:spacing w:after="160" w:line="259" w:lineRule="auto"/>
        <w:jc w:val="both"/>
        <w:rPr>
          <w:rFonts w:ascii="Times New Roman" w:hAnsi="Times New Roman"/>
          <w:i w:val="0"/>
          <w:sz w:val="28"/>
          <w:szCs w:val="28"/>
        </w:rPr>
      </w:pPr>
      <w:proofErr w:type="spellStart"/>
      <w:r w:rsidRPr="00121F1E">
        <w:rPr>
          <w:rFonts w:ascii="Times New Roman" w:hAnsi="Times New Roman"/>
          <w:i w:val="0"/>
          <w:sz w:val="28"/>
          <w:szCs w:val="28"/>
        </w:rPr>
        <w:t>Специфіка</w:t>
      </w:r>
      <w:proofErr w:type="spellEnd"/>
      <w:r w:rsidRPr="00121F1E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21F1E">
        <w:rPr>
          <w:rFonts w:ascii="Times New Roman" w:hAnsi="Times New Roman"/>
          <w:i w:val="0"/>
          <w:sz w:val="28"/>
          <w:szCs w:val="28"/>
        </w:rPr>
        <w:t>національної</w:t>
      </w:r>
      <w:proofErr w:type="spellEnd"/>
      <w:r w:rsidRPr="00121F1E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21F1E">
        <w:rPr>
          <w:rFonts w:ascii="Times New Roman" w:hAnsi="Times New Roman"/>
          <w:i w:val="0"/>
          <w:sz w:val="28"/>
          <w:szCs w:val="28"/>
        </w:rPr>
        <w:t>самосвідомості</w:t>
      </w:r>
      <w:proofErr w:type="spellEnd"/>
      <w:r w:rsidRPr="00121F1E">
        <w:rPr>
          <w:rFonts w:ascii="Times New Roman" w:hAnsi="Times New Roman"/>
          <w:i w:val="0"/>
          <w:sz w:val="28"/>
          <w:szCs w:val="28"/>
        </w:rPr>
        <w:t>.</w:t>
      </w:r>
      <w:bookmarkEnd w:id="1"/>
    </w:p>
    <w:p w:rsidR="00121F1E" w:rsidRPr="00121F1E" w:rsidRDefault="00121F1E" w:rsidP="00121F1E">
      <w:pPr>
        <w:pStyle w:val="ab"/>
        <w:numPr>
          <w:ilvl w:val="0"/>
          <w:numId w:val="1"/>
        </w:numPr>
        <w:tabs>
          <w:tab w:val="left" w:pos="284"/>
          <w:tab w:val="left" w:pos="567"/>
        </w:tabs>
        <w:spacing w:after="160" w:line="259" w:lineRule="auto"/>
        <w:jc w:val="both"/>
        <w:rPr>
          <w:rFonts w:ascii="Times New Roman" w:hAnsi="Times New Roman"/>
          <w:i w:val="0"/>
          <w:sz w:val="28"/>
          <w:szCs w:val="28"/>
        </w:rPr>
      </w:pPr>
      <w:proofErr w:type="spellStart"/>
      <w:r w:rsidRPr="00121F1E">
        <w:rPr>
          <w:rFonts w:ascii="Times New Roman" w:hAnsi="Times New Roman"/>
          <w:i w:val="0"/>
          <w:sz w:val="28"/>
          <w:szCs w:val="28"/>
        </w:rPr>
        <w:t>Суспільна</w:t>
      </w:r>
      <w:proofErr w:type="spellEnd"/>
      <w:r w:rsidRPr="00121F1E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121F1E">
        <w:rPr>
          <w:rFonts w:ascii="Times New Roman" w:hAnsi="Times New Roman"/>
          <w:i w:val="0"/>
          <w:sz w:val="28"/>
          <w:szCs w:val="28"/>
        </w:rPr>
        <w:t>масова</w:t>
      </w:r>
      <w:proofErr w:type="spellEnd"/>
      <w:r w:rsidRPr="00121F1E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121F1E">
        <w:rPr>
          <w:rFonts w:ascii="Times New Roman" w:hAnsi="Times New Roman"/>
          <w:i w:val="0"/>
          <w:sz w:val="28"/>
          <w:szCs w:val="28"/>
        </w:rPr>
        <w:t>індивідуальна</w:t>
      </w:r>
      <w:proofErr w:type="spellEnd"/>
      <w:r w:rsidRPr="00121F1E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21F1E">
        <w:rPr>
          <w:rFonts w:ascii="Times New Roman" w:hAnsi="Times New Roman"/>
          <w:i w:val="0"/>
          <w:sz w:val="28"/>
          <w:szCs w:val="28"/>
        </w:rPr>
        <w:t>свідомість</w:t>
      </w:r>
      <w:proofErr w:type="spellEnd"/>
      <w:r w:rsidRPr="00121F1E">
        <w:rPr>
          <w:rFonts w:ascii="Times New Roman" w:hAnsi="Times New Roman"/>
          <w:i w:val="0"/>
          <w:sz w:val="28"/>
          <w:szCs w:val="28"/>
        </w:rPr>
        <w:t xml:space="preserve">. </w:t>
      </w:r>
    </w:p>
    <w:p w:rsidR="00121F1E" w:rsidRPr="00121F1E" w:rsidRDefault="00121F1E" w:rsidP="00121F1E">
      <w:pPr>
        <w:pStyle w:val="ab"/>
        <w:numPr>
          <w:ilvl w:val="0"/>
          <w:numId w:val="1"/>
        </w:numPr>
        <w:tabs>
          <w:tab w:val="left" w:pos="284"/>
          <w:tab w:val="left" w:pos="567"/>
        </w:tabs>
        <w:spacing w:after="160" w:line="259" w:lineRule="auto"/>
        <w:jc w:val="both"/>
        <w:rPr>
          <w:rFonts w:ascii="Times New Roman" w:hAnsi="Times New Roman"/>
          <w:i w:val="0"/>
          <w:sz w:val="28"/>
          <w:szCs w:val="28"/>
        </w:rPr>
      </w:pPr>
      <w:proofErr w:type="spellStart"/>
      <w:r w:rsidRPr="00121F1E">
        <w:rPr>
          <w:rFonts w:ascii="Times New Roman" w:hAnsi="Times New Roman"/>
          <w:i w:val="0"/>
          <w:sz w:val="28"/>
          <w:szCs w:val="28"/>
        </w:rPr>
        <w:t>Ідеологія</w:t>
      </w:r>
      <w:proofErr w:type="spellEnd"/>
      <w:r w:rsidRPr="00121F1E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121F1E">
        <w:rPr>
          <w:rFonts w:ascii="Times New Roman" w:hAnsi="Times New Roman"/>
          <w:i w:val="0"/>
          <w:sz w:val="28"/>
          <w:szCs w:val="28"/>
        </w:rPr>
        <w:t>утопія</w:t>
      </w:r>
      <w:proofErr w:type="spellEnd"/>
      <w:r w:rsidRPr="00121F1E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121F1E">
        <w:rPr>
          <w:rFonts w:ascii="Times New Roman" w:hAnsi="Times New Roman"/>
          <w:i w:val="0"/>
          <w:sz w:val="28"/>
          <w:szCs w:val="28"/>
        </w:rPr>
        <w:t>міфологічна</w:t>
      </w:r>
      <w:proofErr w:type="spellEnd"/>
      <w:r w:rsidRPr="00121F1E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21F1E">
        <w:rPr>
          <w:rFonts w:ascii="Times New Roman" w:hAnsi="Times New Roman"/>
          <w:i w:val="0"/>
          <w:sz w:val="28"/>
          <w:szCs w:val="28"/>
        </w:rPr>
        <w:t>свідомість</w:t>
      </w:r>
      <w:proofErr w:type="spellEnd"/>
      <w:r w:rsidRPr="00121F1E">
        <w:rPr>
          <w:rFonts w:ascii="Times New Roman" w:hAnsi="Times New Roman"/>
          <w:i w:val="0"/>
          <w:sz w:val="28"/>
          <w:szCs w:val="28"/>
        </w:rPr>
        <w:t>.</w:t>
      </w:r>
    </w:p>
    <w:p w:rsidR="00121F1E" w:rsidRDefault="00121F1E" w:rsidP="00121F1E">
      <w:pPr>
        <w:widowControl/>
        <w:autoSpaceDE w:val="0"/>
        <w:autoSpaceDN w:val="0"/>
        <w:spacing w:line="240" w:lineRule="auto"/>
        <w:jc w:val="center"/>
        <w:textAlignment w:val="auto"/>
        <w:rPr>
          <w:sz w:val="28"/>
          <w:szCs w:val="28"/>
          <w:lang w:val="uk-UA"/>
        </w:rPr>
      </w:pPr>
    </w:p>
    <w:p w:rsidR="0083404A" w:rsidRDefault="0083404A" w:rsidP="0083404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6B3753">
        <w:rPr>
          <w:b/>
          <w:color w:val="000000"/>
          <w:sz w:val="28"/>
          <w:szCs w:val="28"/>
          <w:lang w:eastAsia="uk-UA"/>
        </w:rPr>
        <w:t xml:space="preserve">Рекомендована </w:t>
      </w:r>
      <w:proofErr w:type="spellStart"/>
      <w:proofErr w:type="gramStart"/>
      <w:r w:rsidRPr="006B3753">
        <w:rPr>
          <w:b/>
          <w:color w:val="000000"/>
          <w:sz w:val="28"/>
          <w:szCs w:val="28"/>
          <w:lang w:eastAsia="uk-UA"/>
        </w:rPr>
        <w:t>л</w:t>
      </w:r>
      <w:proofErr w:type="gramEnd"/>
      <w:r w:rsidRPr="006B3753">
        <w:rPr>
          <w:b/>
          <w:color w:val="000000"/>
          <w:sz w:val="28"/>
          <w:szCs w:val="28"/>
          <w:lang w:eastAsia="uk-UA"/>
        </w:rPr>
        <w:t>ітература</w:t>
      </w:r>
      <w:proofErr w:type="spellEnd"/>
    </w:p>
    <w:p w:rsidR="0083404A" w:rsidRPr="00121F1E" w:rsidRDefault="0083404A" w:rsidP="0083404A">
      <w:pPr>
        <w:pStyle w:val="ab"/>
        <w:autoSpaceDE w:val="0"/>
        <w:autoSpaceDN w:val="0"/>
        <w:spacing w:line="240" w:lineRule="auto"/>
        <w:ind w:left="142" w:firstLine="567"/>
        <w:rPr>
          <w:rFonts w:ascii="Times New Roman" w:hAnsi="Times New Roman"/>
          <w:i w:val="0"/>
          <w:spacing w:val="-6"/>
          <w:sz w:val="28"/>
          <w:szCs w:val="28"/>
          <w:lang w:val="ru-RU"/>
        </w:rPr>
      </w:pPr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1.</w:t>
      </w:r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ab/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Воронюк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О. Л.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Філософія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: </w:t>
      </w:r>
      <w:proofErr w:type="spellStart"/>
      <w:proofErr w:type="gram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п</w:t>
      </w:r>
      <w:proofErr w:type="gram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ідручник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r w:rsidRPr="00121F1E">
        <w:rPr>
          <w:rFonts w:ascii="Times New Roman" w:hAnsi="Times New Roman"/>
          <w:i w:val="0"/>
          <w:spacing w:val="-6"/>
          <w:sz w:val="28"/>
          <w:szCs w:val="28"/>
          <w:lang w:val="ru-RU"/>
        </w:rPr>
        <w:t>Київ</w:t>
      </w:r>
      <w:proofErr w:type="spellEnd"/>
      <w:r w:rsidRPr="00121F1E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: ВСВ "Медицина", 2013. 224 </w:t>
      </w:r>
      <w:proofErr w:type="gramStart"/>
      <w:r w:rsidRPr="00121F1E">
        <w:rPr>
          <w:rFonts w:ascii="Times New Roman" w:hAnsi="Times New Roman"/>
          <w:i w:val="0"/>
          <w:spacing w:val="-6"/>
          <w:sz w:val="28"/>
          <w:szCs w:val="28"/>
          <w:lang w:val="ru-RU"/>
        </w:rPr>
        <w:t>с</w:t>
      </w:r>
      <w:proofErr w:type="gramEnd"/>
      <w:r w:rsidRPr="00121F1E">
        <w:rPr>
          <w:rFonts w:ascii="Times New Roman" w:hAnsi="Times New Roman"/>
          <w:i w:val="0"/>
          <w:spacing w:val="-6"/>
          <w:sz w:val="28"/>
          <w:szCs w:val="28"/>
          <w:lang w:val="ru-RU"/>
        </w:rPr>
        <w:t>.</w:t>
      </w:r>
    </w:p>
    <w:p w:rsidR="0083404A" w:rsidRPr="0083404A" w:rsidRDefault="0083404A" w:rsidP="0083404A">
      <w:pPr>
        <w:pStyle w:val="ab"/>
        <w:autoSpaceDE w:val="0"/>
        <w:autoSpaceDN w:val="0"/>
        <w:spacing w:line="240" w:lineRule="auto"/>
        <w:ind w:left="142" w:firstLine="567"/>
        <w:rPr>
          <w:rFonts w:ascii="Times New Roman" w:hAnsi="Times New Roman"/>
          <w:i w:val="0"/>
          <w:spacing w:val="-6"/>
          <w:sz w:val="28"/>
          <w:szCs w:val="28"/>
          <w:lang w:val="ru-RU"/>
        </w:rPr>
      </w:pPr>
      <w:r w:rsidRPr="00121F1E">
        <w:rPr>
          <w:rFonts w:ascii="Times New Roman" w:hAnsi="Times New Roman"/>
          <w:i w:val="0"/>
          <w:spacing w:val="-6"/>
          <w:sz w:val="28"/>
          <w:szCs w:val="28"/>
          <w:lang w:val="ru-RU"/>
        </w:rPr>
        <w:lastRenderedPageBreak/>
        <w:t>2.</w:t>
      </w:r>
      <w:r w:rsidRPr="00121F1E">
        <w:rPr>
          <w:rFonts w:ascii="Times New Roman" w:hAnsi="Times New Roman"/>
          <w:i w:val="0"/>
          <w:spacing w:val="-6"/>
          <w:sz w:val="28"/>
          <w:szCs w:val="28"/>
          <w:lang w:val="ru-RU"/>
        </w:rPr>
        <w:tab/>
      </w:r>
      <w:proofErr w:type="gramStart"/>
      <w:r w:rsidRPr="00121F1E">
        <w:rPr>
          <w:rFonts w:ascii="Times New Roman" w:hAnsi="Times New Roman"/>
          <w:i w:val="0"/>
          <w:spacing w:val="-6"/>
          <w:sz w:val="28"/>
          <w:szCs w:val="28"/>
          <w:lang w:val="ru-RU"/>
        </w:rPr>
        <w:t>Горлач</w:t>
      </w:r>
      <w:proofErr w:type="gramEnd"/>
      <w:r w:rsidRPr="00121F1E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М.І., Кремень В.Г., </w:t>
      </w:r>
      <w:proofErr w:type="spellStart"/>
      <w:r w:rsidRPr="00121F1E">
        <w:rPr>
          <w:rFonts w:ascii="Times New Roman" w:hAnsi="Times New Roman"/>
          <w:i w:val="0"/>
          <w:spacing w:val="-6"/>
          <w:sz w:val="28"/>
          <w:szCs w:val="28"/>
          <w:lang w:val="ru-RU"/>
        </w:rPr>
        <w:t>Ніколаєнко</w:t>
      </w:r>
      <w:proofErr w:type="spellEnd"/>
      <w:r w:rsidRPr="00121F1E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С.М., </w:t>
      </w:r>
      <w:proofErr w:type="spellStart"/>
      <w:r w:rsidRPr="00121F1E">
        <w:rPr>
          <w:rFonts w:ascii="Times New Roman" w:hAnsi="Times New Roman"/>
          <w:i w:val="0"/>
          <w:spacing w:val="-6"/>
          <w:sz w:val="28"/>
          <w:szCs w:val="28"/>
          <w:lang w:val="ru-RU"/>
        </w:rPr>
        <w:t>Требін</w:t>
      </w:r>
      <w:proofErr w:type="spellEnd"/>
      <w:r w:rsidRPr="00121F1E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М.П. та </w:t>
      </w:r>
      <w:proofErr w:type="spellStart"/>
      <w:r w:rsidRPr="00121F1E">
        <w:rPr>
          <w:rFonts w:ascii="Times New Roman" w:hAnsi="Times New Roman"/>
          <w:i w:val="0"/>
          <w:spacing w:val="-6"/>
          <w:sz w:val="28"/>
          <w:szCs w:val="28"/>
          <w:lang w:val="ru-RU"/>
        </w:rPr>
        <w:t>ін</w:t>
      </w:r>
      <w:proofErr w:type="spellEnd"/>
      <w:r w:rsidRPr="00121F1E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. </w:t>
      </w:r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Ф 56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Основи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філософських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знань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: </w:t>
      </w:r>
      <w:proofErr w:type="spellStart"/>
      <w:proofErr w:type="gram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П</w:t>
      </w:r>
      <w:proofErr w:type="gram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ідручник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. К.: Центр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учбової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літератури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, 2008. 1028 </w:t>
      </w:r>
      <w:proofErr w:type="gram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с</w:t>
      </w:r>
      <w:proofErr w:type="gram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.</w:t>
      </w:r>
    </w:p>
    <w:p w:rsidR="0083404A" w:rsidRPr="0083404A" w:rsidRDefault="0083404A" w:rsidP="0083404A">
      <w:pPr>
        <w:pStyle w:val="ab"/>
        <w:autoSpaceDE w:val="0"/>
        <w:autoSpaceDN w:val="0"/>
        <w:spacing w:line="240" w:lineRule="auto"/>
        <w:ind w:left="142" w:firstLine="567"/>
        <w:rPr>
          <w:rFonts w:ascii="Times New Roman" w:hAnsi="Times New Roman"/>
          <w:i w:val="0"/>
          <w:spacing w:val="-6"/>
          <w:sz w:val="28"/>
          <w:szCs w:val="28"/>
          <w:lang w:val="ru-RU"/>
        </w:rPr>
      </w:pPr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3.</w:t>
      </w:r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ab/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Данильян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О. Г., 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Дзьобань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О. П.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Філософія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: </w:t>
      </w:r>
      <w:proofErr w:type="spellStart"/>
      <w:proofErr w:type="gram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п</w:t>
      </w:r>
      <w:proofErr w:type="gram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ідручник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2-ге вид.,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переробл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і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допов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Харків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: Право, 2019. 432 </w:t>
      </w:r>
      <w:proofErr w:type="gram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с</w:t>
      </w:r>
      <w:proofErr w:type="gram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.</w:t>
      </w:r>
    </w:p>
    <w:p w:rsidR="0083404A" w:rsidRPr="0083404A" w:rsidRDefault="0083404A" w:rsidP="0083404A">
      <w:pPr>
        <w:pStyle w:val="ab"/>
        <w:autoSpaceDE w:val="0"/>
        <w:autoSpaceDN w:val="0"/>
        <w:spacing w:line="240" w:lineRule="auto"/>
        <w:ind w:left="142" w:firstLine="567"/>
        <w:rPr>
          <w:rFonts w:ascii="Times New Roman" w:hAnsi="Times New Roman"/>
          <w:i w:val="0"/>
          <w:spacing w:val="-6"/>
          <w:sz w:val="28"/>
          <w:szCs w:val="28"/>
          <w:lang w:val="ru-RU"/>
        </w:rPr>
      </w:pPr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4.</w:t>
      </w:r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ab/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Історія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філософії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[Текст] : </w:t>
      </w:r>
      <w:proofErr w:type="spellStart"/>
      <w:proofErr w:type="gram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п</w:t>
      </w:r>
      <w:proofErr w:type="gram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ідручник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/ [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Ярошовець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В. І. та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ін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.] ; за ред. д-ра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філос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. наук, проф. В. І.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Ярошовця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;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Київ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нац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. ун-т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ім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. Тараса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Шевченка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, Карпат. ун-т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ім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. Августина Волошина.  Ужгород</w:t>
      </w:r>
      <w:proofErr w:type="gram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:</w:t>
      </w:r>
      <w:proofErr w:type="gram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Патент, 2014. 839 </w:t>
      </w:r>
      <w:proofErr w:type="gram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с</w:t>
      </w:r>
      <w:proofErr w:type="gram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.</w:t>
      </w:r>
    </w:p>
    <w:p w:rsidR="0083404A" w:rsidRPr="0083404A" w:rsidRDefault="0083404A" w:rsidP="0083404A">
      <w:pPr>
        <w:pStyle w:val="ab"/>
        <w:autoSpaceDE w:val="0"/>
        <w:autoSpaceDN w:val="0"/>
        <w:spacing w:line="240" w:lineRule="auto"/>
        <w:ind w:left="142" w:firstLine="567"/>
        <w:rPr>
          <w:rFonts w:ascii="Times New Roman" w:hAnsi="Times New Roman"/>
          <w:i w:val="0"/>
          <w:spacing w:val="-6"/>
          <w:sz w:val="28"/>
          <w:szCs w:val="28"/>
          <w:lang w:val="ru-RU"/>
        </w:rPr>
      </w:pPr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5.</w:t>
      </w:r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ab/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Литвинчук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О. В.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Філософія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: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навчальний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proofErr w:type="gram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пос</w:t>
      </w:r>
      <w:proofErr w:type="gram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ібник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. 2021. 403 с. </w:t>
      </w:r>
      <w:r w:rsidRPr="0083404A">
        <w:rPr>
          <w:rFonts w:ascii="Times New Roman" w:hAnsi="Times New Roman"/>
          <w:i w:val="0"/>
          <w:spacing w:val="-6"/>
          <w:sz w:val="28"/>
          <w:szCs w:val="28"/>
        </w:rPr>
        <w:t>http</w:t>
      </w:r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://</w:t>
      </w:r>
      <w:r w:rsidRPr="0083404A">
        <w:rPr>
          <w:rFonts w:ascii="Times New Roman" w:hAnsi="Times New Roman"/>
          <w:i w:val="0"/>
          <w:spacing w:val="-6"/>
          <w:sz w:val="28"/>
          <w:szCs w:val="28"/>
        </w:rPr>
        <w:t>library</w:t>
      </w:r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.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</w:rPr>
        <w:t>ztu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.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</w:rPr>
        <w:t>edu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.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</w:rPr>
        <w:t>ua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/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</w:rPr>
        <w:t>ftextslocal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/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</w:rPr>
        <w:t>Litvinchuk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.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</w:rPr>
        <w:t>pdf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</w:t>
      </w:r>
    </w:p>
    <w:p w:rsidR="0083404A" w:rsidRPr="0083404A" w:rsidRDefault="0083404A" w:rsidP="0083404A">
      <w:pPr>
        <w:pStyle w:val="ab"/>
        <w:autoSpaceDE w:val="0"/>
        <w:autoSpaceDN w:val="0"/>
        <w:spacing w:line="240" w:lineRule="auto"/>
        <w:ind w:left="142" w:firstLine="567"/>
        <w:rPr>
          <w:rFonts w:ascii="Times New Roman" w:hAnsi="Times New Roman"/>
          <w:i w:val="0"/>
          <w:spacing w:val="-6"/>
          <w:sz w:val="28"/>
          <w:szCs w:val="28"/>
          <w:lang w:val="ru-RU"/>
        </w:rPr>
      </w:pPr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6.</w:t>
      </w:r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ab/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Петрушенко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В. Л.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Філософія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: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навч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proofErr w:type="gram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пос</w:t>
      </w:r>
      <w:proofErr w:type="gram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ібник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. – 5-е вид., стереотип.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Львів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: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Новий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</w:t>
      </w:r>
      <w:proofErr w:type="gram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Св</w:t>
      </w:r>
      <w:proofErr w:type="gram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іт-2000, 2011. 504 с.</w:t>
      </w:r>
    </w:p>
    <w:p w:rsidR="0083404A" w:rsidRPr="0083404A" w:rsidRDefault="0083404A" w:rsidP="0083404A">
      <w:pPr>
        <w:pStyle w:val="ab"/>
        <w:autoSpaceDE w:val="0"/>
        <w:autoSpaceDN w:val="0"/>
        <w:spacing w:line="240" w:lineRule="auto"/>
        <w:ind w:left="142" w:firstLine="567"/>
        <w:rPr>
          <w:rFonts w:ascii="Times New Roman" w:hAnsi="Times New Roman"/>
          <w:i w:val="0"/>
          <w:spacing w:val="-6"/>
          <w:sz w:val="28"/>
          <w:szCs w:val="28"/>
          <w:lang w:val="ru-RU"/>
        </w:rPr>
      </w:pPr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7.</w:t>
      </w:r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ab/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Подольська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Є.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А.Філософія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proofErr w:type="gram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П</w:t>
      </w:r>
      <w:proofErr w:type="gram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ідручник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. К.: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Фірма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«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Інкос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», Центр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навчальної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літератури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, 2006. 704 </w:t>
      </w:r>
      <w:proofErr w:type="gram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с</w:t>
      </w:r>
      <w:proofErr w:type="gram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.</w:t>
      </w:r>
    </w:p>
    <w:p w:rsidR="0083404A" w:rsidRPr="0083404A" w:rsidRDefault="0083404A" w:rsidP="0083404A">
      <w:pPr>
        <w:pStyle w:val="ab"/>
        <w:autoSpaceDE w:val="0"/>
        <w:autoSpaceDN w:val="0"/>
        <w:spacing w:line="240" w:lineRule="auto"/>
        <w:ind w:left="142" w:firstLine="567"/>
        <w:rPr>
          <w:rFonts w:ascii="Times New Roman" w:hAnsi="Times New Roman"/>
          <w:i w:val="0"/>
          <w:spacing w:val="-6"/>
          <w:sz w:val="28"/>
          <w:szCs w:val="28"/>
          <w:lang w:val="ru-RU"/>
        </w:rPr>
      </w:pPr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8.</w:t>
      </w:r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ab/>
      </w:r>
      <w:proofErr w:type="spellStart"/>
      <w:proofErr w:type="gram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Св</w:t>
      </w:r>
      <w:proofErr w:type="gram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ітайло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Л.Д., Мельничук М.С.,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Слюсар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В.М.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Філософія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: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навчально-методичний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посібник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proofErr w:type="gram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Р</w:t>
      </w:r>
      <w:proofErr w:type="gram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івне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: </w:t>
      </w:r>
      <w:proofErr w:type="spellStart"/>
      <w:proofErr w:type="gram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Вид-во</w:t>
      </w:r>
      <w:proofErr w:type="spellEnd"/>
      <w:proofErr w:type="gram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НУВГП, 2012.  270 с.</w:t>
      </w:r>
    </w:p>
    <w:p w:rsidR="0083404A" w:rsidRPr="0083404A" w:rsidRDefault="0083404A" w:rsidP="0083404A">
      <w:pPr>
        <w:pStyle w:val="ab"/>
        <w:autoSpaceDE w:val="0"/>
        <w:autoSpaceDN w:val="0"/>
        <w:spacing w:line="240" w:lineRule="auto"/>
        <w:ind w:left="142" w:firstLine="567"/>
        <w:rPr>
          <w:rFonts w:ascii="Times New Roman" w:hAnsi="Times New Roman"/>
          <w:i w:val="0"/>
          <w:spacing w:val="-6"/>
          <w:sz w:val="28"/>
          <w:szCs w:val="28"/>
          <w:lang w:val="ru-RU"/>
        </w:rPr>
      </w:pPr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9.</w:t>
      </w:r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ab/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Філософія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: </w:t>
      </w:r>
      <w:proofErr w:type="spellStart"/>
      <w:proofErr w:type="gram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п</w:t>
      </w:r>
      <w:proofErr w:type="gram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ідручник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для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студентів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вищ.навч.закл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. Л.В.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Губерський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, В.П.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Андрущенко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, А.О.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Баумайстер</w:t>
      </w:r>
      <w:proofErr w:type="spellEnd"/>
      <w:proofErr w:type="gram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, І.</w:t>
      </w:r>
      <w:proofErr w:type="gram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С. Добронравова, В.В.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Ільїн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; за ред. Л. В.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Губернський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. вид. 2-ге,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перероб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,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і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допов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Харків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: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Фоліо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, 2018. 620 </w:t>
      </w:r>
      <w:proofErr w:type="gram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с</w:t>
      </w:r>
      <w:proofErr w:type="gram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.</w:t>
      </w:r>
    </w:p>
    <w:p w:rsidR="0083404A" w:rsidRPr="0083404A" w:rsidRDefault="0083404A" w:rsidP="0083404A">
      <w:pPr>
        <w:pStyle w:val="ab"/>
        <w:autoSpaceDE w:val="0"/>
        <w:autoSpaceDN w:val="0"/>
        <w:spacing w:line="240" w:lineRule="auto"/>
        <w:ind w:left="142" w:firstLine="567"/>
        <w:rPr>
          <w:rFonts w:ascii="Times New Roman" w:hAnsi="Times New Roman"/>
          <w:i w:val="0"/>
          <w:spacing w:val="-6"/>
          <w:sz w:val="28"/>
          <w:szCs w:val="28"/>
          <w:lang w:val="ru-RU"/>
        </w:rPr>
      </w:pPr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10.</w:t>
      </w:r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ab/>
        <w:t xml:space="preserve">Щерба С. П.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Філософія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: </w:t>
      </w:r>
      <w:proofErr w:type="spellStart"/>
      <w:proofErr w:type="gram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п</w:t>
      </w:r>
      <w:proofErr w:type="gram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ідручник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. [5-е вид.].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Київ</w:t>
      </w:r>
      <w:proofErr w:type="spellEnd"/>
      <w:proofErr w:type="gram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:</w:t>
      </w:r>
      <w:proofErr w:type="gram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Кондор, 2011. 548 с.</w:t>
      </w:r>
    </w:p>
    <w:p w:rsidR="00F12C76" w:rsidRPr="0083404A" w:rsidRDefault="0083404A" w:rsidP="0083404A">
      <w:pPr>
        <w:pStyle w:val="ab"/>
        <w:autoSpaceDE w:val="0"/>
        <w:autoSpaceDN w:val="0"/>
        <w:spacing w:line="240" w:lineRule="auto"/>
        <w:ind w:left="142" w:firstLine="567"/>
        <w:rPr>
          <w:i w:val="0"/>
          <w:sz w:val="16"/>
          <w:szCs w:val="16"/>
          <w:lang w:val="uk-UA"/>
        </w:rPr>
      </w:pPr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11.</w:t>
      </w:r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ab/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Черній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А. М.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Філософія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: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навч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proofErr w:type="gram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пос</w:t>
      </w:r>
      <w:proofErr w:type="gram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іб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. для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самост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>роботи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  <w:lang w:val="ru-RU"/>
        </w:rPr>
        <w:t xml:space="preserve"> студ.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</w:rPr>
        <w:t>Київ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</w:rPr>
        <w:t xml:space="preserve">: </w:t>
      </w:r>
      <w:proofErr w:type="spellStart"/>
      <w:r w:rsidRPr="0083404A">
        <w:rPr>
          <w:rFonts w:ascii="Times New Roman" w:hAnsi="Times New Roman"/>
          <w:i w:val="0"/>
          <w:spacing w:val="-6"/>
          <w:sz w:val="28"/>
          <w:szCs w:val="28"/>
        </w:rPr>
        <w:t>Академвидав</w:t>
      </w:r>
      <w:proofErr w:type="spellEnd"/>
      <w:r w:rsidRPr="0083404A">
        <w:rPr>
          <w:rFonts w:ascii="Times New Roman" w:hAnsi="Times New Roman"/>
          <w:i w:val="0"/>
          <w:spacing w:val="-6"/>
          <w:sz w:val="28"/>
          <w:szCs w:val="28"/>
        </w:rPr>
        <w:t>, 2011.</w:t>
      </w:r>
    </w:p>
    <w:sectPr w:rsidR="00F12C76" w:rsidRPr="0083404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F655E"/>
    <w:multiLevelType w:val="hybridMultilevel"/>
    <w:tmpl w:val="975084E0"/>
    <w:lvl w:ilvl="0" w:tplc="C15691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3404A"/>
    <w:rsid w:val="00121F1E"/>
    <w:rsid w:val="006C0B77"/>
    <w:rsid w:val="007945BF"/>
    <w:rsid w:val="008242FF"/>
    <w:rsid w:val="0083404A"/>
    <w:rsid w:val="00870751"/>
    <w:rsid w:val="008741C1"/>
    <w:rsid w:val="00922C48"/>
    <w:rsid w:val="00954899"/>
    <w:rsid w:val="00B915B7"/>
    <w:rsid w:val="00BC636F"/>
    <w:rsid w:val="00BE7FDE"/>
    <w:rsid w:val="00C17E90"/>
    <w:rsid w:val="00DB5C6A"/>
    <w:rsid w:val="00EA59DF"/>
    <w:rsid w:val="00EE4070"/>
    <w:rsid w:val="00F0445C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4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54899"/>
    <w:pPr>
      <w:widowControl/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adjustRightInd/>
      <w:spacing w:before="480" w:after="100" w:line="269" w:lineRule="auto"/>
      <w:contextualSpacing/>
      <w:jc w:val="left"/>
      <w:textAlignment w:val="auto"/>
      <w:outlineLvl w:val="0"/>
    </w:pPr>
    <w:rPr>
      <w:rFonts w:asciiTheme="majorHAnsi" w:eastAsiaTheme="majorEastAsia" w:hAnsiTheme="majorHAnsi" w:cstheme="majorBidi"/>
      <w:b/>
      <w:bCs/>
      <w:i/>
      <w:iCs/>
      <w:color w:val="823B0B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899"/>
    <w:pPr>
      <w:widowControl/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adjustRightInd/>
      <w:spacing w:before="200" w:after="100" w:line="269" w:lineRule="auto"/>
      <w:ind w:left="144"/>
      <w:contextualSpacing/>
      <w:jc w:val="left"/>
      <w:textAlignment w:val="auto"/>
      <w:outlineLvl w:val="1"/>
    </w:pPr>
    <w:rPr>
      <w:rFonts w:asciiTheme="majorHAnsi" w:eastAsiaTheme="majorEastAsia" w:hAnsiTheme="majorHAnsi" w:cstheme="majorBidi"/>
      <w:b/>
      <w:bCs/>
      <w:i/>
      <w:iCs/>
      <w:color w:val="C45911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899"/>
    <w:pPr>
      <w:widowControl/>
      <w:pBdr>
        <w:left w:val="single" w:sz="48" w:space="2" w:color="ED7D31" w:themeColor="accent2"/>
        <w:bottom w:val="single" w:sz="4" w:space="0" w:color="ED7D31" w:themeColor="accent2"/>
      </w:pBdr>
      <w:adjustRightInd/>
      <w:spacing w:before="200" w:after="100" w:line="240" w:lineRule="auto"/>
      <w:ind w:left="144"/>
      <w:contextualSpacing/>
      <w:jc w:val="left"/>
      <w:textAlignment w:val="auto"/>
      <w:outlineLvl w:val="2"/>
    </w:pPr>
    <w:rPr>
      <w:rFonts w:asciiTheme="majorHAnsi" w:eastAsiaTheme="majorEastAsia" w:hAnsiTheme="majorHAnsi" w:cstheme="majorBidi"/>
      <w:b/>
      <w:bCs/>
      <w:i/>
      <w:iCs/>
      <w:color w:val="C45911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99"/>
    <w:pPr>
      <w:widowControl/>
      <w:pBdr>
        <w:left w:val="single" w:sz="4" w:space="2" w:color="ED7D31" w:themeColor="accent2"/>
        <w:bottom w:val="single" w:sz="4" w:space="2" w:color="ED7D31" w:themeColor="accent2"/>
      </w:pBdr>
      <w:adjustRightInd/>
      <w:spacing w:before="200" w:after="100" w:line="240" w:lineRule="auto"/>
      <w:ind w:left="86"/>
      <w:contextualSpacing/>
      <w:jc w:val="left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C45911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99"/>
    <w:pPr>
      <w:widowControl/>
      <w:pBdr>
        <w:left w:val="dotted" w:sz="4" w:space="2" w:color="ED7D31" w:themeColor="accent2"/>
        <w:bottom w:val="dotted" w:sz="4" w:space="2" w:color="ED7D31" w:themeColor="accent2"/>
      </w:pBdr>
      <w:adjustRightInd/>
      <w:spacing w:before="200" w:after="100" w:line="240" w:lineRule="auto"/>
      <w:ind w:left="86"/>
      <w:contextualSpacing/>
      <w:jc w:val="left"/>
      <w:textAlignment w:val="auto"/>
      <w:outlineLvl w:val="4"/>
    </w:pPr>
    <w:rPr>
      <w:rFonts w:asciiTheme="majorHAnsi" w:eastAsiaTheme="majorEastAsia" w:hAnsiTheme="majorHAnsi" w:cstheme="majorBidi"/>
      <w:b/>
      <w:bCs/>
      <w:i/>
      <w:iCs/>
      <w:color w:val="C45911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899"/>
    <w:pPr>
      <w:widowControl/>
      <w:pBdr>
        <w:bottom w:val="single" w:sz="4" w:space="2" w:color="F7CAAC" w:themeColor="accent2" w:themeTint="66"/>
      </w:pBdr>
      <w:adjustRightInd/>
      <w:spacing w:before="200" w:after="100" w:line="240" w:lineRule="auto"/>
      <w:contextualSpacing/>
      <w:jc w:val="left"/>
      <w:textAlignment w:val="auto"/>
      <w:outlineLvl w:val="5"/>
    </w:pPr>
    <w:rPr>
      <w:rFonts w:asciiTheme="majorHAnsi" w:eastAsiaTheme="majorEastAsia" w:hAnsiTheme="majorHAnsi" w:cstheme="majorBidi"/>
      <w:i/>
      <w:iCs/>
      <w:color w:val="C45911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899"/>
    <w:pPr>
      <w:widowControl/>
      <w:pBdr>
        <w:bottom w:val="dotted" w:sz="4" w:space="2" w:color="F4B083" w:themeColor="accent2" w:themeTint="99"/>
      </w:pBdr>
      <w:adjustRightInd/>
      <w:spacing w:before="200" w:after="100" w:line="240" w:lineRule="auto"/>
      <w:contextualSpacing/>
      <w:jc w:val="left"/>
      <w:textAlignment w:val="auto"/>
      <w:outlineLvl w:val="6"/>
    </w:pPr>
    <w:rPr>
      <w:rFonts w:asciiTheme="majorHAnsi" w:eastAsiaTheme="majorEastAsia" w:hAnsiTheme="majorHAnsi" w:cstheme="majorBidi"/>
      <w:i/>
      <w:iCs/>
      <w:color w:val="C45911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899"/>
    <w:pPr>
      <w:widowControl/>
      <w:adjustRightInd/>
      <w:spacing w:before="200" w:after="100" w:line="240" w:lineRule="auto"/>
      <w:contextualSpacing/>
      <w:jc w:val="left"/>
      <w:textAlignment w:val="auto"/>
      <w:outlineLvl w:val="7"/>
    </w:pPr>
    <w:rPr>
      <w:rFonts w:asciiTheme="majorHAnsi" w:eastAsiaTheme="majorEastAsia" w:hAnsiTheme="majorHAnsi" w:cstheme="majorBidi"/>
      <w:i/>
      <w:iCs/>
      <w:color w:val="ED7D31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899"/>
    <w:pPr>
      <w:widowControl/>
      <w:adjustRightInd/>
      <w:spacing w:before="200" w:after="100" w:line="240" w:lineRule="auto"/>
      <w:contextualSpacing/>
      <w:jc w:val="left"/>
      <w:textAlignment w:val="auto"/>
      <w:outlineLvl w:val="8"/>
    </w:pPr>
    <w:rPr>
      <w:rFonts w:asciiTheme="majorHAnsi" w:eastAsiaTheme="majorEastAsia" w:hAnsiTheme="majorHAnsi" w:cstheme="majorBidi"/>
      <w:i/>
      <w:iCs/>
      <w:color w:val="ED7D31" w:themeColor="accent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99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4899"/>
    <w:pPr>
      <w:widowControl/>
      <w:adjustRightInd/>
      <w:spacing w:after="200" w:line="288" w:lineRule="auto"/>
      <w:jc w:val="left"/>
      <w:textAlignment w:val="auto"/>
    </w:pPr>
    <w:rPr>
      <w:rFonts w:asciiTheme="minorHAnsi" w:eastAsiaTheme="minorHAnsi" w:hAnsiTheme="minorHAnsi" w:cstheme="minorBidi"/>
      <w:b/>
      <w:bCs/>
      <w:i/>
      <w:iCs/>
      <w:color w:val="C45911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954899"/>
    <w:pPr>
      <w:widowControl/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adjustRightInd/>
      <w:spacing w:line="240" w:lineRule="auto"/>
      <w:jc w:val="center"/>
      <w:textAlignment w:val="auto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95489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954899"/>
    <w:pPr>
      <w:widowControl/>
      <w:pBdr>
        <w:bottom w:val="dotted" w:sz="8" w:space="10" w:color="ED7D31" w:themeColor="accent2"/>
      </w:pBdr>
      <w:adjustRightInd/>
      <w:spacing w:before="200" w:after="900" w:line="240" w:lineRule="auto"/>
      <w:jc w:val="center"/>
      <w:textAlignment w:val="auto"/>
    </w:pPr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954899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954899"/>
    <w:rPr>
      <w:b/>
      <w:bCs/>
      <w:spacing w:val="0"/>
    </w:rPr>
  </w:style>
  <w:style w:type="character" w:styleId="a9">
    <w:name w:val="Emphasis"/>
    <w:uiPriority w:val="20"/>
    <w:qFormat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954899"/>
    <w:pPr>
      <w:widowControl/>
      <w:adjustRightInd/>
      <w:spacing w:line="240" w:lineRule="auto"/>
      <w:jc w:val="left"/>
      <w:textAlignment w:val="auto"/>
    </w:pPr>
    <w:rPr>
      <w:rFonts w:asciiTheme="minorHAnsi" w:eastAsiaTheme="minorHAnsi" w:hAnsiTheme="minorHAnsi" w:cstheme="minorBidi"/>
      <w:i/>
      <w:iCs/>
      <w:lang w:val="en-US" w:eastAsia="en-US" w:bidi="en-US"/>
    </w:rPr>
  </w:style>
  <w:style w:type="paragraph" w:styleId="ab">
    <w:name w:val="List Paragraph"/>
    <w:basedOn w:val="a"/>
    <w:uiPriority w:val="34"/>
    <w:qFormat/>
    <w:rsid w:val="00954899"/>
    <w:pPr>
      <w:widowControl/>
      <w:adjustRightInd/>
      <w:spacing w:after="200" w:line="288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i/>
      <w:iCs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954899"/>
    <w:pPr>
      <w:widowControl/>
      <w:adjustRightInd/>
      <w:spacing w:after="200" w:line="288" w:lineRule="auto"/>
      <w:jc w:val="left"/>
      <w:textAlignment w:val="auto"/>
    </w:pPr>
    <w:rPr>
      <w:rFonts w:asciiTheme="minorHAnsi" w:eastAsiaTheme="minorHAnsi" w:hAnsiTheme="minorHAnsi" w:cstheme="minorBidi"/>
      <w:color w:val="C45911" w:themeColor="accent2" w:themeShade="BF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954899"/>
    <w:rPr>
      <w:color w:val="C45911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54899"/>
    <w:pPr>
      <w:widowControl/>
      <w:pBdr>
        <w:top w:val="dotted" w:sz="8" w:space="10" w:color="ED7D31" w:themeColor="accent2"/>
        <w:bottom w:val="dotted" w:sz="8" w:space="10" w:color="ED7D31" w:themeColor="accent2"/>
      </w:pBdr>
      <w:adjustRightInd/>
      <w:spacing w:after="200" w:line="300" w:lineRule="auto"/>
      <w:ind w:left="2160" w:right="2160"/>
      <w:jc w:val="center"/>
      <w:textAlignment w:val="auto"/>
    </w:pPr>
    <w:rPr>
      <w:rFonts w:asciiTheme="majorHAnsi" w:eastAsiaTheme="majorEastAsia" w:hAnsiTheme="majorHAnsi" w:cstheme="majorBidi"/>
      <w:b/>
      <w:bCs/>
      <w:i/>
      <w:iCs/>
      <w:color w:val="ED7D31" w:themeColor="accent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e">
    <w:name w:val="Subtle Emphasis"/>
    <w:uiPriority w:val="19"/>
    <w:qFormat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95489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954899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954899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954899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5489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2024-04-03T21:01:00Z</dcterms:created>
  <dcterms:modified xsi:type="dcterms:W3CDTF">2024-04-03T21:01:00Z</dcterms:modified>
</cp:coreProperties>
</file>