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30D73" w14:textId="534EFF6E" w:rsidR="00FF364B" w:rsidRPr="00FF364B" w:rsidRDefault="00FF364B" w:rsidP="00FF364B">
      <w:pPr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2CB00F41" wp14:editId="44E654C6">
            <wp:extent cx="1524000" cy="1524000"/>
            <wp:effectExtent l="0" t="0" r="0" b="0"/>
            <wp:docPr id="6672287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7DFEC" w14:textId="77777777" w:rsidR="00FF364B" w:rsidRPr="00FF364B" w:rsidRDefault="00FF364B" w:rsidP="00FF364B">
      <w:pPr>
        <w:spacing w:after="120" w:line="288" w:lineRule="atLeast"/>
        <w:ind w:left="-567"/>
        <w:textAlignment w:val="baseline"/>
        <w:rPr>
          <w:rFonts w:ascii="Times New Roman" w:eastAsia="Times New Roman" w:hAnsi="Times New Roman" w:cs="Times New Roman"/>
          <w:b/>
          <w:bCs/>
          <w:caps/>
          <w:color w:val="900022"/>
          <w:kern w:val="0"/>
          <w:sz w:val="28"/>
          <w:szCs w:val="28"/>
          <w:lang w:eastAsia="uk-UA"/>
          <w14:ligatures w14:val="none"/>
        </w:rPr>
      </w:pPr>
      <w:hyperlink r:id="rId5" w:history="1">
        <w:r w:rsidRPr="00FF364B">
          <w:rPr>
            <w:rFonts w:ascii="Times New Roman" w:eastAsia="Times New Roman" w:hAnsi="Times New Roman" w:cs="Times New Roman"/>
            <w:b/>
            <w:bCs/>
            <w:caps/>
            <w:color w:val="900022"/>
            <w:kern w:val="0"/>
            <w:sz w:val="28"/>
            <w:szCs w:val="28"/>
            <w:u w:val="single"/>
            <w:bdr w:val="none" w:sz="0" w:space="0" w:color="auto" w:frame="1"/>
            <w:lang w:eastAsia="uk-UA"/>
            <w14:ligatures w14:val="none"/>
          </w:rPr>
          <w:t>ДЕНИС САМИГІН</w:t>
        </w:r>
      </w:hyperlink>
      <w:r w:rsidRPr="00FF364B">
        <w:rPr>
          <w:rFonts w:ascii="Times New Roman" w:eastAsia="Times New Roman" w:hAnsi="Times New Roman" w:cs="Times New Roman"/>
          <w:b/>
          <w:bCs/>
          <w:caps/>
          <w:color w:val="900022"/>
          <w:kern w:val="0"/>
          <w:sz w:val="28"/>
          <w:szCs w:val="28"/>
          <w:lang w:eastAsia="uk-UA"/>
          <w14:ligatures w14:val="none"/>
        </w:rPr>
        <w:br/>
      </w:r>
      <w:r w:rsidRPr="00FF364B">
        <w:rPr>
          <w:rFonts w:ascii="Times New Roman" w:eastAsia="Times New Roman" w:hAnsi="Times New Roman" w:cs="Times New Roman"/>
          <w:color w:val="888888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Центр стратегічних комунікацій та інформаційної безпеки</w:t>
      </w:r>
    </w:p>
    <w:p w14:paraId="455325CF" w14:textId="0A187CCC" w:rsidR="003264E7" w:rsidRPr="003264E7" w:rsidRDefault="00FF364B" w:rsidP="003264E7">
      <w:pPr>
        <w:spacing w:after="0" w:line="240" w:lineRule="atLeast"/>
        <w:ind w:left="-56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  <w14:ligatures w14:val="none"/>
        </w:rPr>
        <w:t>Десять прийомів кремлівської пропаганди під час російської війни у Грузії та Україні</w:t>
      </w:r>
      <w:r w:rsidR="003264E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  <w14:ligatures w14:val="none"/>
        </w:rPr>
        <w:t xml:space="preserve">, </w:t>
      </w:r>
      <w:r w:rsidRPr="00FF364B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uk-UA"/>
          <w14:ligatures w14:val="none"/>
        </w:rPr>
        <w:t xml:space="preserve"> 08 СЕРПНЯ 2023</w:t>
      </w:r>
      <w:r w:rsidR="003264E7"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uk-UA"/>
          <w14:ligatures w14:val="none"/>
        </w:rPr>
        <w:t xml:space="preserve"> </w:t>
      </w:r>
      <w:hyperlink r:id="rId6" w:history="1">
        <w:r w:rsidR="003264E7" w:rsidRPr="000F4F4B">
          <w:rPr>
            <w:rStyle w:val="a3"/>
            <w:b/>
            <w:bCs/>
            <w:caps/>
            <w:sz w:val="28"/>
            <w:szCs w:val="28"/>
          </w:rPr>
          <w:t>https://www.pravda.com.ua/columns/2023/08/8/7414729/</w:t>
        </w:r>
      </w:hyperlink>
      <w:r w:rsidR="003264E7" w:rsidRPr="000F4F4B">
        <w:rPr>
          <w:caps/>
          <w:color w:val="000000"/>
          <w:sz w:val="28"/>
          <w:szCs w:val="28"/>
        </w:rPr>
        <w:t xml:space="preserve"> </w:t>
      </w:r>
    </w:p>
    <w:p w14:paraId="21DE40C1" w14:textId="77777777" w:rsidR="003264E7" w:rsidRPr="007109DB" w:rsidRDefault="003264E7" w:rsidP="003264E7"/>
    <w:p w14:paraId="67DBF9BF" w14:textId="6666FBAF" w:rsidR="00FF364B" w:rsidRPr="00FF364B" w:rsidRDefault="00FF364B" w:rsidP="00FF364B">
      <w:pPr>
        <w:spacing w:after="0" w:line="312" w:lineRule="atLeast"/>
        <w:ind w:left="-567"/>
        <w:textAlignment w:val="baseline"/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uk-UA"/>
          <w14:ligatures w14:val="none"/>
        </w:rPr>
      </w:pPr>
    </w:p>
    <w:p w14:paraId="51D091C3" w14:textId="77777777" w:rsidR="00FF364B" w:rsidRDefault="00FF364B" w:rsidP="00FF364B">
      <w:pPr>
        <w:spacing w:after="0" w:line="348" w:lineRule="atLeast"/>
        <w:ind w:left="-567"/>
        <w:textAlignment w:val="baseline"/>
        <w:rPr>
          <w:rFonts w:ascii="Times New Roman" w:eastAsia="Times New Roman" w:hAnsi="Times New Roman" w:cs="Times New Roman"/>
          <w:caps/>
          <w:color w:val="000000"/>
          <w:kern w:val="0"/>
          <w:sz w:val="28"/>
          <w:szCs w:val="28"/>
          <w:lang w:eastAsia="uk-UA"/>
          <w14:ligatures w14:val="none"/>
        </w:rPr>
      </w:pPr>
    </w:p>
    <w:p w14:paraId="31F8F4F2" w14:textId="080F6634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П’ятнадцять років тому розпочалася Російсько-грузинська війна. І хоча цей конфлікт був дуже швидкоплинним (всього 5 діб), в його інформаційній складовій з боку Москви українці могли б впізнати чимало для себе знайомого.</w:t>
      </w:r>
    </w:p>
    <w:p w14:paraId="36D9B098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Нападаючи на Грузію тоді, як і на Україну тепер, Росія всіляко заперечувала, що вона – агресор. Для цього, зокрема, в Москві вигадували розмиті або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виправдальні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назви своєму вторгненню. </w:t>
      </w:r>
    </w:p>
    <w:p w14:paraId="58589866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У 2008 році це була "Операція з примусу до миру", у 2022-му – "Спеціальна військова операція". В обох випадках агресія пояснювалася піклуванням про пригноблених – осетин або ж мешканців Донбасу, яким перед тим ще й роздали російські паспорти.</w:t>
      </w:r>
    </w:p>
    <w:p w14:paraId="59DB7172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Станом на серпень 2008 року Грузія вже не контролювала більшість територій Абхазії та населеного осетинами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Цхінвальського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регіону (колишньої Південно-Осетинської автономної області). Ці регіони відпали ще в ході сепаратистських війн початку 1990-х років – не без допомоги російських "гібридних" військ. Ситуація чимось нагадувала війну на Донбасі та проголошення так званих "ДНР" і "ЛНР" у 2014-му.</w:t>
      </w:r>
    </w:p>
    <w:p w14:paraId="529C0DEF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 обох випадках Росія вдавала з себе медіатора і миротворця. В обох випадках "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миротворчість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" завершилася відкритим нападом і міждержавною війною. </w:t>
      </w:r>
    </w:p>
    <w:p w14:paraId="47CF7CC4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У Грузії маріонеткові утворення чекали на офіційне "визнання" себе Москвою близько 15 років. На Донбасі цей процес зайняв вдвічі менше часу. У випадку з українськими регіонами Росія пішла ще далі, проголосивши їх анексію. Аналогічний сценарій для Абхазії і так званої "Південної Осетії" Москва поки приберегла на майбутнє – наразі така ймовірність є додатковим фактором тиску на Тбілісі.</w:t>
      </w:r>
    </w:p>
    <w:p w14:paraId="7DF2371A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П’ятиденна війна 2008 року стала першим у пострадянській історії актом відкритої агресії Росії проти міжнародно визнаної суверенної країни. До цього Кремль практикувався на невизнаній світом Ічкерії, оголосивши ту бійню своєю "внутрішньою справою".</w:t>
      </w:r>
    </w:p>
    <w:p w14:paraId="5038E0B9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Агресія проти Грузії підтвердила серйозність реваншистських погроз, які прозвучали з уст Путіна на Мюнхенській безпековій конференції у 2007-му. За кілька років до цього народи Грузії та України продемонстрували свою волю остаточно порвати з імперією та стати на європейський шлях розвитку. Мирні, але добре організовані народні виступи: Революція Троянд і Помаранчева революція – неабияк налякали та розлютили Кремль.</w:t>
      </w:r>
    </w:p>
    <w:p w14:paraId="3111F1D9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У збоченій уяві путінського режиму, це Захід "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гібридно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" доклався, аби відірвати від Росії її "історичні провінції". Тож РФ вирішила помститися "симетрично": розшматуванням територій бунтівних республік. При цьому в Москві не бачать різниці між уявним імперським простором, "сферами впливу", після втрати яких лишилися фантомні болі та суверенними міжнародно визнаними (у тому числі Росією) територіями держав. </w:t>
      </w:r>
    </w:p>
    <w:p w14:paraId="1877E71A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Попри зухвалий виклик міжнародному праву в 2008 році, напад на Грузію, за великим рахунком, зійшов Росії з рук. Заохочений безкарністю, Кремль обрав Україну наступною метою. І вже за п’ять з половиною років РФ вторгнеться в Крим та на схід України, маскуючись під "самооборону" та "ополченців".</w:t>
      </w:r>
    </w:p>
    <w:p w14:paraId="4AE99F0B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У війні з Грузією на повну проявилася пропагандистська нахабність путінського режиму. </w:t>
      </w:r>
    </w:p>
    <w:p w14:paraId="7F875796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РФ змогла нав’язати свої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наративи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світу. Мовляв, Росію спровокували, вона лише обороняється, НАТО не має права вторгатися у російську зону впливу. Стара слабка Росія могла б стерпіти, але нова Росія – не буде. </w:t>
      </w:r>
    </w:p>
    <w:p w14:paraId="06381998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Російські війська лише захищають російських громадян, справжнє зло – неврівноважений та агресивний президент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Михеїл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Саакашвілі. Агресію виправдовували і атаками НАТО на Сербію та подальшим визнанням незалежності Косово. Мовляв, так само діє і РФ, яка так само втручається і визнає незалежність сепаратистських територій. Хоча перед очима в багатьох ще стояло знищення десятків, якщо не сотень тисяч чеченців, здійснене Росією під гаслом захисту своєї територіальної цілісності.</w:t>
      </w:r>
    </w:p>
    <w:p w14:paraId="313A98B0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Це був час, коли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путінізм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набрався сил, заряджався ідеями реваншу за поразку СРСР у холодній війні і за приниження через жебрацьке положення Росії у 1990-х.</w:t>
      </w:r>
    </w:p>
    <w:p w14:paraId="300061D1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Центр стратегічних комунікацій нагадує про риторику і прийоми пропаганди Росії, які пройшли апробацію в Грузії, перед тим як бути втіленими в Україні.</w:t>
      </w:r>
    </w:p>
    <w:p w14:paraId="0EDD669C" w14:textId="77777777" w:rsidR="00FF364B" w:rsidRDefault="00FF364B" w:rsidP="00FF364B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br w:type="page"/>
      </w:r>
    </w:p>
    <w:p w14:paraId="407FC350" w14:textId="6FF115C7" w:rsid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  <w:lastRenderedPageBreak/>
        <w:t>"Захист мирних мешканців – громадян Росії"</w:t>
      </w:r>
    </w:p>
    <w:p w14:paraId="58BAA7FD" w14:textId="77777777" w:rsidR="00FF364B" w:rsidRP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</w:p>
    <w:p w14:paraId="0074B386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І під час нападу на Грузію, і під час вторгнення в Україну Москва спиралася на створені нею угруповання, яких подавала світу як борців за власну культурну ідентичність та свободу від пригноблення.</w:t>
      </w:r>
    </w:p>
    <w:p w14:paraId="1817DEE5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Паспортизовані РФ осетини та їхній "захист" стали приводом для атак по Грузії далеко за межами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Цхінвальського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регіону – бомбили нафтовий порт в Поті, залізничні мости та розв’язки, а війська РФ зайшли вглиб території Грузії. Заодно росіяни "визволили" і контрольовану Грузією Верхню Абхазію, звідки ніхто ні на кого не нападав.</w:t>
      </w:r>
    </w:p>
    <w:p w14:paraId="66CEA80B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Паспортизація Росією тимчасово окупованих територій східної України почалася в 2019 році. Повідомлялося про понад 600 тисяч паспортів, які були видані в ОРДЛО до 2021-го.</w:t>
      </w:r>
    </w:p>
    <w:p w14:paraId="2111A3D3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Зрощений росіянами донбаський сепаратизм та риторика про захист нових громадян РФ стали виправданням для безпрецедентної в новітній історії Європи агресії в лютому 2022 року. Як і у випадку України, у Грузії масштаби і цілі російської агресії виходили далеко за рамки декларованих. </w:t>
      </w:r>
    </w:p>
    <w:p w14:paraId="3CC68E26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Відкритий напад Росії на Грузію нарешті наочно засвідчив, що Москва десятиліттями водила світ "за ніс", коли вдавала, що є нейтральною стороною, миротворцем. А насправді маніпулювала осетинським сепаратизмом. Так само після відкритого нападу на Україну для світу відкрилася справжня природа конфлікту 2014 року</w:t>
      </w:r>
    </w:p>
    <w:p w14:paraId="28481FFF" w14:textId="77777777" w:rsidR="00FF364B" w:rsidRPr="00FF364B" w:rsidRDefault="00FF364B" w:rsidP="00FF364B">
      <w:pPr>
        <w:pBdr>
          <w:top w:val="single" w:sz="6" w:space="23" w:color="900022"/>
          <w:left w:val="single" w:sz="6" w:space="31" w:color="900022"/>
          <w:bottom w:val="single" w:sz="6" w:space="23" w:color="900022"/>
          <w:right w:val="single" w:sz="6" w:space="31" w:color="900022"/>
        </w:pBdr>
        <w:shd w:val="clear" w:color="auto" w:fill="FFFFFF"/>
        <w:spacing w:after="0" w:line="336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Читайте також: </w:t>
      </w:r>
      <w:hyperlink r:id="rId7" w:tgtFrame="_blank" w:history="1">
        <w:r w:rsidRPr="00FF364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lang w:eastAsia="uk-UA"/>
            <w14:ligatures w14:val="none"/>
          </w:rPr>
          <w:t>Дамоклів меч російської пропаганди, або Як виграти інформаційну війну</w:t>
        </w:r>
      </w:hyperlink>
    </w:p>
    <w:p w14:paraId="6BBA9211" w14:textId="77777777" w:rsid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</w:p>
    <w:p w14:paraId="72004B75" w14:textId="0A11E63E" w:rsidR="00FF364B" w:rsidRP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  <w:t>Навішування ярлика "фашисти"</w:t>
      </w:r>
    </w:p>
    <w:p w14:paraId="284EE770" w14:textId="606D4C4C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Богдан Івченко, історик Харківського історичного музею, в своєму матеріалі 2013 року</w:t>
      </w:r>
      <w:hyperlink r:id="rId8" w:history="1">
        <w:r w:rsidRPr="00FF364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lang w:eastAsia="uk-UA"/>
            <w14:ligatures w14:val="none"/>
          </w:rPr>
          <w:t> дослідив</w:t>
        </w:r>
      </w:hyperlink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що російська пропаганда, насамперед через телеканали, насаджувала своїм громадянам і світовій спільноті образ Грузії як фашистської держави та порівнювала конфлікт із протистоянням між СРСР та Німеччиною під час Другої світової війни.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Наприклад, 8 серпня 2008 року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віцеспікер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Державної Думи РФ Любов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Слиска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порівняла президента Грузії Міхеїла Саакашвілі з Гітлером: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"Він як Гітлер, що колись напав на сплячу Росію"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 Лідер однієї з російських партій Жириновський заявив, що необхідно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"зупинити і покарати фашиста Саакашвілі"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76118728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"Пряме порівняння Грузії з фашистською, ба навіть із нацистською державою, прозвучало 11 серпня 2008 року у випуску новин телеканалу РТР. Грузинські війська зображувалися лише в ролі жорстоких окупантів. Глядачів запевняли, що грузинські солдати в Цхінвалі танками давлять дітей і старих, витягають людей із підвалів і розстрілюють на місці"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– писав Івченко.</w:t>
      </w:r>
    </w:p>
    <w:p w14:paraId="197AF0B6" w14:textId="77777777" w:rsid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  <w:proofErr w:type="spellStart"/>
      <w:r w:rsidRPr="00FF364B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  <w:lastRenderedPageBreak/>
        <w:t>Демонізація</w:t>
      </w:r>
      <w:proofErr w:type="spellEnd"/>
      <w:r w:rsidRPr="00FF364B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  <w:t xml:space="preserve"> противника</w:t>
      </w:r>
    </w:p>
    <w:p w14:paraId="133EE9F9" w14:textId="77777777" w:rsidR="00FF364B" w:rsidRP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</w:p>
    <w:p w14:paraId="1C712E3E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Вигадані картини грузинських звірств стали невід’ємним атрибутом російської риторики у висвітленні війни.</w:t>
      </w:r>
    </w:p>
    <w:p w14:paraId="3D07B5DF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"Танками давили дітей та старих, живцем спалювали людей у будинках"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– брехав Путін 11 серпня 2008 року, звинувачуючи грузинську армію. </w:t>
      </w:r>
    </w:p>
    <w:p w14:paraId="6BD91270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етері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федерального каналу РТР 13 серпня глядачам повідомили, що грузинські танки давили могили на цвинтарях, а грузинські вояки вели вогонь по церкві, коли там ховалися люди.</w:t>
      </w:r>
    </w:p>
    <w:p w14:paraId="01A53825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14 серпня заступник очільника російського уряду Сергій Іванов в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етері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телеканалу "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Євроньюз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" заявив, що грузинські війська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"давили танками дітей, палили жінок в сараях"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 </w:t>
      </w:r>
    </w:p>
    <w:p w14:paraId="3A6794D2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17 серпня в програмі телеканалу НТВ йшлося про те, що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 "грузинські солдати знищували всіх, хто не відповідав їм грузинською мовою"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32C50AAB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Схожі звинувачення у звірствах на адресу українців, зокрема, у спаленні російських полонених, вирізанні нацистських хрестів на тілі, пропаганда використовувала і під час нападу на Україну в 2022 році.</w:t>
      </w:r>
    </w:p>
    <w:p w14:paraId="2AD13A69" w14:textId="77777777" w:rsid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4C3700E9" w14:textId="1981FCF0" w:rsid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  <w:t>Звинувачення в геноциді</w:t>
      </w:r>
    </w:p>
    <w:p w14:paraId="39C0381F" w14:textId="77777777" w:rsidR="00FF364B" w:rsidRP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</w:p>
    <w:p w14:paraId="752ACCB9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"Те, що відбувається у Південній Осетії – це геноцид осетинського народу"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– заявив Путін, передавали РІА "Новини". </w:t>
      </w:r>
    </w:p>
    <w:p w14:paraId="05FCCC7F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Напередодні повномасштабного вторгнення в Україну російський президент так само неодноразово брехав, що на Донбасі – геноцид.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"За нашими оцінками, те, що відбувається на Донбасі сьогодні – це геноцид"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– говорив російський президент 15 лютого 2022 року під час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пресконференції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 канцлером Німеччини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Шольцем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4E3DDE35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Після того, як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Шольц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відкинув характеристику ситуації на Донбасі як геноциду, російське МЗС 19 лютого виступило з хамською заявою: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"Не німецьким керівникам насміхатися з питань геноциду. Це неприйнятно з огляду на історичний досвід Німеччини у питаннях масових розправ над людьми та поширення людиноненависницької ідеології". </w:t>
      </w:r>
    </w:p>
    <w:p w14:paraId="36826854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 самій промові 24 лютого 2022 року Путін назвав метою "спецоперації" захист людей від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"знущань та геноциду з боку київського режиму"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43E92686" w14:textId="77777777" w:rsidR="00FF364B" w:rsidRPr="00FF364B" w:rsidRDefault="00FF364B" w:rsidP="00FF364B">
      <w:pPr>
        <w:pBdr>
          <w:top w:val="single" w:sz="6" w:space="23" w:color="900022"/>
          <w:left w:val="single" w:sz="6" w:space="31" w:color="900022"/>
          <w:bottom w:val="single" w:sz="6" w:space="23" w:color="900022"/>
          <w:right w:val="single" w:sz="6" w:space="31" w:color="900022"/>
        </w:pBdr>
        <w:shd w:val="clear" w:color="auto" w:fill="FFFFFF"/>
        <w:spacing w:after="0" w:line="336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Читайте також: </w:t>
      </w:r>
      <w:hyperlink r:id="rId9" w:tgtFrame="_blank" w:history="1">
        <w:r w:rsidRPr="00FF364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lang w:eastAsia="uk-UA"/>
            <w14:ligatures w14:val="none"/>
          </w:rPr>
          <w:t>Геноцид в Україні</w:t>
        </w:r>
      </w:hyperlink>
    </w:p>
    <w:p w14:paraId="1AB579B6" w14:textId="77777777" w:rsidR="00FF364B" w:rsidRDefault="00FF364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  <w:br w:type="page"/>
      </w:r>
    </w:p>
    <w:p w14:paraId="6277AB82" w14:textId="27CA65F0" w:rsid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  <w:lastRenderedPageBreak/>
        <w:t>Брехня, яку впевнено повторювали багато разів</w:t>
      </w:r>
    </w:p>
    <w:p w14:paraId="2507E582" w14:textId="77777777" w:rsidR="00FF364B" w:rsidRP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uk-UA"/>
          <w14:ligatures w14:val="none"/>
        </w:rPr>
      </w:pPr>
    </w:p>
    <w:p w14:paraId="23FB8959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Для масової пропаганди путінський режим обрав меседж: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"В Цхінвалі було вбито 2000 людей"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 Мовляв, це сталося тому, що грузини "обстрілювали місто з Градів". Цю фразу про дві тисячі вбитих без зупинки, наче папуги,</w:t>
      </w:r>
      <w:hyperlink r:id="rId10" w:tgtFrame="_blank" w:history="1">
        <w:r w:rsidRPr="00FF364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lang w:eastAsia="uk-UA"/>
            <w14:ligatures w14:val="none"/>
          </w:rPr>
          <w:t> повторювали</w:t>
        </w:r>
      </w:hyperlink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 російські телеканали і офіційні представники РФ. </w:t>
      </w:r>
    </w:p>
    <w:p w14:paraId="03D0DD20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Треба визнати, що тоді, коли російські телеканали транслювалися в Україні, їх пропаганда мала вплив і на багатьох українців, які вірили в "2000 вбитих Саакашвілі мирних мешканців" і покладали провину на Грузію. </w:t>
      </w:r>
    </w:p>
    <w:p w14:paraId="7EBFB42B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"Дві тисячі вбитих, понад 30 тисяч біженців – цього вам достатньо? Скільки там має бути вбито, щоб ви визнали це геноцидом?!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", – пишномовно вигукував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Чуркін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представник Росії в ООН.</w:t>
      </w:r>
    </w:p>
    <w:p w14:paraId="1B6FC185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 2014 року Росія так само бреше про те, що українці напали на свої східні регіони, обстрілюють Донецьк та масово вбивають мирних мешканців, у що тепер вірять росіяни, переважна більшість з них.</w:t>
      </w:r>
    </w:p>
    <w:p w14:paraId="295FD460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Фраза про 2 тисячі пролунала і в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етері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американського каналу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Fox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News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від осетинки Лори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Тедєєвої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–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Коревіски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 "Я хочу, щоб ви знали, кого звинувачувати у цьому конфлікті. Це пан Саакашвілі розпочав цю війну, він і є агресор… і він… два дні наш народ, осетин, убивали та бомбили, дві тисячі людей було вбито за один день". </w:t>
      </w:r>
    </w:p>
    <w:p w14:paraId="5C631E2C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Пізніше пропаганда почала стверджувати, що свідкам не дали висловитися на американському ТБ.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"Як тільки йому 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(ведучому – уточнення)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 не сподобалося, що вона каже, він почав її перебивати, кашляти, хрипіти, рипіти. Йому залишилося тільки в штани накласти, але зробити це так виразно, щоб вони замовкли",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 – ділився Путін своїми спостереженнями в інтерв’ю CNN.</w:t>
      </w:r>
    </w:p>
    <w:p w14:paraId="618959C5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9 серпня Interfax.ru передавав слова посла Росії в Грузії В'ячеслава Коваленка, який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"констатував факт загибелі як мінімум двох тисяч жителів Цхінвалі"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 </w:t>
      </w:r>
    </w:p>
    <w:p w14:paraId="6D45C7F6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Ця фраза була підготовлена пропагандою і поширювалася так само масово, як в 2022 році слова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 "а де ви були 8 років, коли бомбили Донбас"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якими росіян вчили виправдовувати напад на Україну.</w:t>
      </w:r>
    </w:p>
    <w:p w14:paraId="291509B3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Пізніше в звіті для ЄС йшлося про те, що інформація про 2 тисяч загиблих не підтвердилася.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"Кількість загиблих і постраждалих з </w:t>
      </w:r>
      <w:proofErr w:type="spellStart"/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південноосетинської</w:t>
      </w:r>
      <w:proofErr w:type="spellEnd"/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сторони виявилася значно нижчою, ніж стверджувалося спочатку"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 А сам Слідчий комітет РФ через рік – 3 липня 2009 року – озвучив цифру 162 загиблих мирних жителів.</w:t>
      </w:r>
    </w:p>
    <w:p w14:paraId="2721F012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А ось як про ті події розповідала тодішня грузинська влада: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"Розповіді про те, що ми з установок "Град" завдавали удари по Цхінвалі – брехня. Цхінвалі бомбили росіяни після того, як ми взяли його на чотири з половиною години. Ми бомбили навколишні висоти, використовуючи, зокрема, авіацію і "Град". Підкреслюю, не населені пункти",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 – говорив державний міністр Грузії з питань реінтеграції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Темур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Якобашвілі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 </w:t>
      </w:r>
    </w:p>
    <w:p w14:paraId="5C03A66C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Як путінський режим вміє брехати, свідчить його сьогоднішня брехня про зруйнований внаслідок дій "нацистів з Азова" Маріуполь. Мовляв, це оборонці міста стріляли по мирним мешканцям.  </w:t>
      </w:r>
    </w:p>
    <w:p w14:paraId="13146CCE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Потрібно додати, що в грудні 2022 року  Міжнародний кримінальний суд завершив етап розслідування, яке вів з 2016 року. В результаті прокурор Карім Хан видав ордер на арешт трьох підозрюваних представників адміністрації Південної Осетії.</w:t>
      </w:r>
    </w:p>
    <w:p w14:paraId="7EB5A1C5" w14:textId="4974BA82" w:rsid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Карім Хан зазначив, що ці злочини показують ширшу картину,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"яка включала широкомасштабні грабежі та руйнування грузинських сіл і будинків, а також відмову в праві на повернення майже всім грузинам з населення </w:t>
      </w:r>
      <w:proofErr w:type="spellStart"/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Цхінвальського</w:t>
      </w:r>
      <w:proofErr w:type="spellEnd"/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регіону"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 Розслідування також виявило ймовірну роль В’ячеслава Борисова, генерал-майора збройних сил Російської Федерації та заступника командувача ПДВ, нині покійного, у навмисному сприянні скоєнню деяких із цих злочинів.</w:t>
      </w:r>
    </w:p>
    <w:p w14:paraId="63D9F809" w14:textId="77777777" w:rsidR="00FF364B" w:rsidRPr="00FF364B" w:rsidRDefault="00FF364B" w:rsidP="00FF364B">
      <w:pPr>
        <w:spacing w:after="0" w:line="348" w:lineRule="atLeast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FFFFFF"/>
          <w:kern w:val="0"/>
          <w:sz w:val="28"/>
          <w:szCs w:val="28"/>
          <w:lang w:eastAsia="uk-UA"/>
          <w14:ligatures w14:val="none"/>
        </w:rPr>
      </w:pPr>
    </w:p>
    <w:p w14:paraId="190C0339" w14:textId="77777777" w:rsidR="00FF364B" w:rsidRPr="00FF364B" w:rsidRDefault="00FF364B" w:rsidP="00FF364B">
      <w:pPr>
        <w:jc w:val="center"/>
        <w:rPr>
          <w:rFonts w:ascii="Times New Roman" w:hAnsi="Times New Roman" w:cs="Times New Roman"/>
          <w:b/>
          <w:bCs/>
          <w:sz w:val="36"/>
          <w:szCs w:val="36"/>
          <w:lang w:eastAsia="uk-UA"/>
        </w:rPr>
      </w:pPr>
      <w:r w:rsidRPr="00FF364B">
        <w:rPr>
          <w:rFonts w:ascii="Times New Roman" w:hAnsi="Times New Roman" w:cs="Times New Roman"/>
          <w:b/>
          <w:bCs/>
          <w:sz w:val="36"/>
          <w:szCs w:val="36"/>
          <w:lang w:eastAsia="uk-UA"/>
        </w:rPr>
        <w:t>Використання провокацій як приводу для війни</w:t>
      </w:r>
    </w:p>
    <w:p w14:paraId="7CE45089" w14:textId="77777777" w:rsidR="00FF364B" w:rsidRPr="00FF364B" w:rsidRDefault="00FF364B" w:rsidP="00FF364B">
      <w:pPr>
        <w:spacing w:after="0" w:line="348" w:lineRule="atLeast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Влітку 2008-го Росія спровокувала Грузію систематичними обстрілами з контрольованої осетинами території ввести війська в сепаратистський регіон, після чого звинуватила Тбілісі в агресії. </w:t>
      </w:r>
    </w:p>
    <w:p w14:paraId="5DF285C3" w14:textId="77777777" w:rsidR="00FF364B" w:rsidRPr="00FF364B" w:rsidRDefault="00FF364B" w:rsidP="00FF364B">
      <w:pPr>
        <w:spacing w:after="0" w:line="348" w:lineRule="atLeast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Взимку 2022-го, напередодні вторгнення, росіяни також вдалися до провокацій, зокрема, 17 лютого обстріляли дитячий садок у Станиці Луганській. Цього дня було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обстріляно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загалом 30 населених пунктів на підконтрольних Україні територіях. Однак змусити Україну вдатися до радикальної відповіді росіянам не вдалося.</w:t>
      </w:r>
    </w:p>
    <w:p w14:paraId="3C027C8E" w14:textId="77777777" w:rsidR="00FF364B" w:rsidRPr="00FF364B" w:rsidRDefault="00FF364B" w:rsidP="00FF364B">
      <w:pPr>
        <w:spacing w:after="0" w:line="348" w:lineRule="atLeast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Тоді окупанти оголосили масову евакуацію мешканців Донецька, яка виглядала незграбно, адже містяни знали, що місто не обстрілювали. Також росіян видав нехлюйський підхід до створення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</w:t>
      </w:r>
      <w:proofErr w:type="spellStart"/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відеодоказів</w:t>
      </w:r>
      <w:proofErr w:type="spellEnd"/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українських атак"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адже метадані засвідчили, що відео "українських провокацій" мали річну давнину, а звернення очільників "республік" були записані заздалегідь. </w:t>
      </w:r>
    </w:p>
    <w:p w14:paraId="467130F2" w14:textId="77777777" w:rsidR="00FF364B" w:rsidRPr="00FF364B" w:rsidRDefault="00FF364B" w:rsidP="00FF364B">
      <w:pPr>
        <w:spacing w:after="0" w:line="348" w:lineRule="atLeast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На початку війни важливою є причина її виникнення, яка стає загальноприйнятим поясненням, так званий </w:t>
      </w:r>
      <w:proofErr w:type="spellStart"/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casus</w:t>
      </w:r>
      <w:proofErr w:type="spellEnd"/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</w:t>
      </w:r>
      <w:proofErr w:type="spellStart"/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belli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 – формальний привід. У цьому контексті заспокійлива заява президента Зеленського напередодні війни про "травневі шашлики", попри усю її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контроверсійність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сприяла тому, що Україна в інформаційному полі не сприймалась як агресор, незважаючи на всі спроби Кремля її такою виставити. </w:t>
      </w:r>
    </w:p>
    <w:p w14:paraId="7F6F9A30" w14:textId="77777777" w:rsidR="00FF364B" w:rsidRDefault="00FF364B" w:rsidP="00FF364B">
      <w:pPr>
        <w:spacing w:after="0" w:line="348" w:lineRule="atLeast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Зокрема завдяки кампанії адміністрації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Байдена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 оприлюднення планів Путіна Росія виглядала безсумнівним агресором, і їй не вдалося повторити успіх провокації в Грузії. </w:t>
      </w:r>
    </w:p>
    <w:p w14:paraId="29CC6162" w14:textId="77777777" w:rsidR="00FF364B" w:rsidRPr="00FF364B" w:rsidRDefault="00FF364B" w:rsidP="00FF364B">
      <w:pPr>
        <w:spacing w:after="0" w:line="348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2B4935CD" w14:textId="77777777" w:rsidR="00FF364B" w:rsidRDefault="00FF364B">
      <w:pPr>
        <w:rPr>
          <w:rFonts w:ascii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uk-UA"/>
        </w:rPr>
        <w:br w:type="page"/>
      </w:r>
    </w:p>
    <w:p w14:paraId="777B2150" w14:textId="2AFF9D7B" w:rsidR="00FF364B" w:rsidRPr="00FF364B" w:rsidRDefault="00FF364B" w:rsidP="00FF364B">
      <w:pPr>
        <w:jc w:val="center"/>
        <w:rPr>
          <w:rFonts w:ascii="Times New Roman" w:hAnsi="Times New Roman" w:cs="Times New Roman"/>
          <w:b/>
          <w:bCs/>
          <w:sz w:val="36"/>
          <w:szCs w:val="36"/>
          <w:lang w:eastAsia="uk-UA"/>
        </w:rPr>
      </w:pPr>
      <w:r w:rsidRPr="00FF364B">
        <w:rPr>
          <w:rFonts w:ascii="Times New Roman" w:hAnsi="Times New Roman" w:cs="Times New Roman"/>
          <w:b/>
          <w:bCs/>
          <w:sz w:val="36"/>
          <w:szCs w:val="36"/>
          <w:lang w:eastAsia="uk-UA"/>
        </w:rPr>
        <w:lastRenderedPageBreak/>
        <w:t>"Продалися Заходу; маріонетки Заходу, яких використовують"</w:t>
      </w:r>
    </w:p>
    <w:p w14:paraId="49BA0042" w14:textId="77777777" w:rsidR="00FF364B" w:rsidRPr="00FF364B" w:rsidRDefault="00FF364B" w:rsidP="00FF364B">
      <w:pPr>
        <w:spacing w:after="0" w:line="348" w:lineRule="atLeast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Кремль десятиліттями звинувачує будь-яку країну, яка хоче нарешті вирватись з ярма московської імперії, у продажності та несамостійності. Звісно, Росії не подобається, що сусіди і колишні підлеглі розбігаються. Не бажаючи визнати, що причина такої поведінки у внутрішній непривабливості РФ, Кремль вигадує історії, мовляв, це підступний захід розриває "віковічну історичну єдність".</w:t>
      </w:r>
    </w:p>
    <w:p w14:paraId="7FA8CA1A" w14:textId="77777777" w:rsidR="00FF364B" w:rsidRPr="00FF364B" w:rsidRDefault="00FF364B" w:rsidP="00FF364B">
      <w:pPr>
        <w:spacing w:after="0" w:line="348" w:lineRule="atLeast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Парадоксальним чином, у розв’язаних Росією війнах винним також опинявся знавіснілий Захід. Москва закидала постачання Грузії американської зброї. Війна була нібито вигідна США для забезпечення перемоги на виборах кандидата-республіканця Маккейна. </w:t>
      </w:r>
    </w:p>
    <w:p w14:paraId="095E3764" w14:textId="77777777" w:rsidR="00FF364B" w:rsidRPr="00FF364B" w:rsidRDefault="00FF364B" w:rsidP="00FF364B">
      <w:pPr>
        <w:spacing w:after="0" w:line="348" w:lineRule="atLeast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У 2000-х кремлівський режим демонстрував свій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антиамериканізм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ще трохи соромлячись, адже боявся виглядати смішним в очах власних громадян. Проте грузинська війна вже подавалася як наслідок провокації з боку США. Цей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наратив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повториться під час агресії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путінізму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 Україні в 2014 році.     </w:t>
      </w:r>
    </w:p>
    <w:p w14:paraId="7E7FB930" w14:textId="77777777" w:rsidR="00FF364B" w:rsidRPr="00FF364B" w:rsidRDefault="00FF364B" w:rsidP="00FF364B">
      <w:pPr>
        <w:spacing w:after="0" w:line="348" w:lineRule="atLeast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Традиційно кремлівська пропаганда лякала і чорношкірими, граючи на побутовій ксенофобії пострадянського суспільства: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"Чому серед вбитих агресорів чорношкірі найманці у формі НАТО?"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– ставили питання в пропагандистському документальному фільмі "Війна 08.08.08. Мистецтво зради". Меседжі про "чорношкірих солдатів НАТО" запускались і в Україні.</w:t>
      </w:r>
    </w:p>
    <w:p w14:paraId="04F059AE" w14:textId="77777777" w:rsidR="00FF364B" w:rsidRPr="00FF364B" w:rsidRDefault="00FF364B" w:rsidP="00FF364B">
      <w:pPr>
        <w:spacing w:after="0" w:line="348" w:lineRule="atLeast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Сьогодні через 15 років ми бачимо, як Кремль намагається представити себе противником "гегемонії Заходу", таким собі Робін Гудом – творцем нового світового порядку та багатополярного світу, а не бандитом – порушником міжнародного права, який грабує своїх сусідів. Кремль проявляє свої імперіалістичні прагнення до світового домінування, ховаючи їх за ширмою риторики про антиколоніальну боротьбу з Заходом.</w:t>
      </w:r>
    </w:p>
    <w:p w14:paraId="1C4DA876" w14:textId="77777777" w:rsidR="00FF364B" w:rsidRDefault="00FF364B" w:rsidP="00FF364B">
      <w:pPr>
        <w:jc w:val="center"/>
        <w:rPr>
          <w:rFonts w:ascii="Times New Roman" w:hAnsi="Times New Roman" w:cs="Times New Roman"/>
          <w:b/>
          <w:bCs/>
          <w:sz w:val="36"/>
          <w:szCs w:val="36"/>
          <w:lang w:eastAsia="uk-UA"/>
        </w:rPr>
      </w:pPr>
    </w:p>
    <w:p w14:paraId="13AD29C7" w14:textId="20C0B788" w:rsidR="00FF364B" w:rsidRPr="00FF364B" w:rsidRDefault="00FF364B" w:rsidP="00FF364B">
      <w:pPr>
        <w:jc w:val="center"/>
        <w:rPr>
          <w:rFonts w:ascii="Times New Roman" w:hAnsi="Times New Roman" w:cs="Times New Roman"/>
          <w:b/>
          <w:bCs/>
          <w:sz w:val="36"/>
          <w:szCs w:val="36"/>
          <w:lang w:eastAsia="uk-UA"/>
        </w:rPr>
      </w:pPr>
      <w:r w:rsidRPr="00FF364B">
        <w:rPr>
          <w:rFonts w:ascii="Times New Roman" w:hAnsi="Times New Roman" w:cs="Times New Roman"/>
          <w:b/>
          <w:bCs/>
          <w:sz w:val="36"/>
          <w:szCs w:val="36"/>
          <w:lang w:eastAsia="uk-UA"/>
        </w:rPr>
        <w:t>Дискредитація президента</w:t>
      </w:r>
    </w:p>
    <w:p w14:paraId="7528684B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Стандартний прийом інформаційної війни – персоналізовані атаки на лідера країни.  Саакашвілі висміювали та дискредитували як неадекватного і неврівноваженого боягуза, який злякався звуку літаків. Схожий підхід намагалися застосувати щодо президента Зеленського, якого представляли як розгубленого слабака, який вже готується тікати з Києва.</w:t>
      </w:r>
    </w:p>
    <w:p w14:paraId="0DE9288D" w14:textId="77777777" w:rsid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FFFF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Треба зазначити, що президента Зеленського, як колишнього коміка, висміяти виявилося значно складніше, ніж політика із більш традиційним кар’єрним шляхом. У результаті звання президента, який таки втік, проте не від армії РФ, а від власного народу, зберіг за собою Віктор Янукович.</w:t>
      </w:r>
    </w:p>
    <w:p w14:paraId="02ECC2A2" w14:textId="6529C14A" w:rsidR="00FF364B" w:rsidRPr="00FF364B" w:rsidRDefault="00FF364B" w:rsidP="00FF364B">
      <w:pPr>
        <w:spacing w:after="0" w:line="348" w:lineRule="atLeast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FFFFFF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b/>
          <w:bCs/>
          <w:color w:val="FFFFFF"/>
          <w:kern w:val="0"/>
          <w:sz w:val="28"/>
          <w:szCs w:val="28"/>
          <w:lang w:eastAsia="uk-UA"/>
          <w14:ligatures w14:val="none"/>
        </w:rPr>
        <w:t>!</w:t>
      </w:r>
    </w:p>
    <w:p w14:paraId="26981AAD" w14:textId="77777777" w:rsidR="00237F96" w:rsidRDefault="00237F96">
      <w:pPr>
        <w:rPr>
          <w:rFonts w:ascii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uk-UA"/>
        </w:rPr>
        <w:br w:type="page"/>
      </w:r>
    </w:p>
    <w:p w14:paraId="4FF3633E" w14:textId="1E6F157D" w:rsidR="00FF364B" w:rsidRDefault="00FF364B" w:rsidP="00FF364B">
      <w:pPr>
        <w:spacing w:after="0" w:line="276" w:lineRule="atLeast"/>
        <w:ind w:left="-567" w:firstLine="567"/>
        <w:jc w:val="center"/>
        <w:textAlignment w:val="baseline"/>
        <w:outlineLvl w:val="1"/>
        <w:rPr>
          <w:rFonts w:ascii="Times New Roman" w:hAnsi="Times New Roman" w:cs="Times New Roman"/>
          <w:b/>
          <w:bCs/>
          <w:sz w:val="36"/>
          <w:szCs w:val="36"/>
          <w:lang w:eastAsia="uk-UA"/>
        </w:rPr>
      </w:pPr>
      <w:r w:rsidRPr="00FF364B">
        <w:rPr>
          <w:rFonts w:ascii="Times New Roman" w:hAnsi="Times New Roman" w:cs="Times New Roman"/>
          <w:b/>
          <w:bCs/>
          <w:sz w:val="36"/>
          <w:szCs w:val="36"/>
          <w:lang w:eastAsia="uk-UA"/>
        </w:rPr>
        <w:lastRenderedPageBreak/>
        <w:t>"Участь добровольців"</w:t>
      </w:r>
    </w:p>
    <w:p w14:paraId="5FCA0B74" w14:textId="77777777" w:rsidR="00FF364B" w:rsidRPr="00FF364B" w:rsidRDefault="00FF364B" w:rsidP="00FF364B">
      <w:pPr>
        <w:spacing w:after="0" w:line="276" w:lineRule="atLeast"/>
        <w:ind w:left="-567" w:firstLine="567"/>
        <w:jc w:val="center"/>
        <w:textAlignment w:val="baseline"/>
        <w:outlineLvl w:val="1"/>
        <w:rPr>
          <w:rFonts w:ascii="Times New Roman" w:hAnsi="Times New Roman" w:cs="Times New Roman"/>
          <w:b/>
          <w:bCs/>
          <w:sz w:val="36"/>
          <w:szCs w:val="36"/>
          <w:lang w:eastAsia="uk-UA"/>
        </w:rPr>
      </w:pPr>
    </w:p>
    <w:p w14:paraId="473329AD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Одне з типових новинних повідомлень напередодні війни в Грузії: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"Донські козаки збирають раду у зв'язку із ситуацією у Південній Осетії"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 Інформація про появу батальйонів "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казаків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" чи інших добровольців супроводжувала кожну військову кампанію. Це звична практика Москви у локальних війнах використовувати, крім іншого, нерегулярні війська, щоб мати можливість діяти від їхнього імені.</w:t>
      </w:r>
    </w:p>
    <w:p w14:paraId="10D2AEC3" w14:textId="77777777" w:rsid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Ці ж "добровольці" знадобилися Кремлю і для гібридної війни в 2014 році, щоб представити її світу як війну громадянську. Так, бойовик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Авидзба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"Абхаз" з угруповання "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Пятнашка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", яке воювало проти України на Донбасі, перед цим у 2008 році воював проти Грузії. Це один із багатьох прикладів, як "добровольців" минулих війн використовують для розпалювання нових конфліктів в інтересах Кремля.</w:t>
      </w:r>
    </w:p>
    <w:p w14:paraId="0BDEA53D" w14:textId="72DD336B" w:rsidR="00FF364B" w:rsidRDefault="00FF364B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br w:type="page"/>
      </w:r>
    </w:p>
    <w:p w14:paraId="2B0A88A8" w14:textId="77777777" w:rsidR="00FF364B" w:rsidRPr="00FF364B" w:rsidRDefault="00FF364B" w:rsidP="00FF364B">
      <w:pPr>
        <w:spacing w:after="0" w:line="348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7D872B4E" w14:textId="77777777" w:rsidR="00FF364B" w:rsidRPr="00FF364B" w:rsidRDefault="00FF364B" w:rsidP="00FF364B">
      <w:pPr>
        <w:spacing w:after="0" w:line="276" w:lineRule="atLeast"/>
        <w:ind w:left="-567"/>
        <w:jc w:val="center"/>
        <w:textAlignment w:val="baseline"/>
        <w:outlineLvl w:val="1"/>
        <w:rPr>
          <w:rFonts w:ascii="Times New Roman" w:hAnsi="Times New Roman" w:cs="Times New Roman"/>
          <w:b/>
          <w:bCs/>
          <w:sz w:val="36"/>
          <w:szCs w:val="36"/>
          <w:lang w:eastAsia="uk-UA"/>
        </w:rPr>
      </w:pPr>
      <w:r w:rsidRPr="00FF364B">
        <w:rPr>
          <w:rFonts w:ascii="Times New Roman" w:hAnsi="Times New Roman" w:cs="Times New Roman"/>
          <w:b/>
          <w:bCs/>
          <w:sz w:val="36"/>
          <w:szCs w:val="36"/>
          <w:lang w:eastAsia="uk-UA"/>
        </w:rPr>
        <w:t>Розпалювання шовінізму та міжнаціональної ненависті</w:t>
      </w:r>
    </w:p>
    <w:p w14:paraId="45953F94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Під час конфлікту з Грузією російські кримінальні хроніки навмисно акцентували на грузинському етнічному походженні зловмисників. Приміром, пограбування машин приписували саме грузинській мафії. Хоча паралельно на офіційному рівні лунали слова, що РФ воює не з грузинським народом, а з його "злочинною владою". </w:t>
      </w:r>
    </w:p>
    <w:p w14:paraId="09B4EE81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Схожим чином з 2022 року в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наркоторгівлі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на території РФ звинувачують українців. Лицемірні заяви про дружні почуття до українського народу лунають паралельно зі знищенням україномовних книг та стійким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наративом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про те, що українців як окрему націю треба знищити, а їхніх дітей перевиховати на росіян.</w:t>
      </w:r>
    </w:p>
    <w:p w14:paraId="7D2E8741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Типовий для Росії шовінізм характеризують слова нинішнього політв’язня режиму Навального: </w:t>
      </w: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"Звичайно, дуже хочеться запуску крилатої ракети по генштабу гризунів, але гризуни тільки того й чекають"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 – писав майбутній опозиційний політик на початку російського вторгнення в Грузію. Хоча пізніше він публічно шкодував з приводу цього висловлювання.</w:t>
      </w:r>
    </w:p>
    <w:p w14:paraId="7D07B1E2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Вже через пів року після війни був випущений художній фільм "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Олімпіус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інферно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" ("Олімпійське пекло"), який закріплював у кіномистецтві пропагандистські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наративи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РФ щодо війни з Грузією. Після нападу на Україну росіяни продовжували знімати агітаційні фільми: "Крим" (2017), "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Ополченочка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" (2019), "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Солнцепек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" (2021). Зараз у Росії знімається нова пропагандистська картина, декорації якої в Санкт-Петербурзі відтворюють Майдан 2014 року. Художні фільми продовжують використовуватися Кремлем як поле для ідеологічного впливу.</w:t>
      </w:r>
    </w:p>
    <w:p w14:paraId="2B40333F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Російська пропаганда в 2008 році змальовувала РФ як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суперсилу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яка має свої законні інтереси. Це була одна з наймасовіших кампаній російської пропаганди на той час, яка принаймні частково вдалася. </w:t>
      </w:r>
    </w:p>
    <w:p w14:paraId="58FAD35F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Далі було захоплення українського Криму, коли Москві знову ж частково вдалося нав’язати думку, що "насправді Крим завжди був російським", а в Луганську та Донецьку "люди повстали проти України за Росію".</w:t>
      </w:r>
    </w:p>
    <w:p w14:paraId="298BDB66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Після війни з Грузією Росія почала активно нарощувати свою "м'яку силу" та пропаганду, щоб переконати грузинів у правильності проросійського курсу.</w:t>
      </w:r>
    </w:p>
    <w:p w14:paraId="756CA381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Чинний уряд Грузії не підтримав санкції проти РФ і тримає колишнього президента Саакашвілі у в'язниці в негуманних умовах. </w:t>
      </w:r>
    </w:p>
    <w:p w14:paraId="63C988B1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"Прямо зараз Росія руками грузинської влади вбиває громадянина України Міхеїла Саакашвілі. Ми неодноразово закликали офіційний Тбілісі зупинити це знущання і домовитися про повернення Саакашвілі в Україну"</w:t>
      </w: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– заявляв президент Зеленський 3 липня.</w:t>
      </w:r>
    </w:p>
    <w:p w14:paraId="458DDFD1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Російська агресія проти прозахідного та реформаторського уряду Саакашвілі сприяла його політичній поразці та приходу нових сил до влади. Аналітики</w:t>
      </w:r>
      <w:hyperlink r:id="rId11" w:tgtFrame="_blank" w:history="1">
        <w:r w:rsidRPr="00FF364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lang w:eastAsia="uk-UA"/>
            <w14:ligatures w14:val="none"/>
          </w:rPr>
          <w:t> стверджують</w:t>
        </w:r>
      </w:hyperlink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що сьогодні Грузія перебуває в залежності від проросійських сил. У квітні 2022 року ГУР</w:t>
      </w:r>
      <w:hyperlink r:id="rId12" w:tgtFrame="_blank" w:history="1">
        <w:r w:rsidRPr="00FF364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bdr w:val="none" w:sz="0" w:space="0" w:color="auto" w:frame="1"/>
            <w:lang w:eastAsia="uk-UA"/>
            <w14:ligatures w14:val="none"/>
          </w:rPr>
          <w:t> повідомляло</w:t>
        </w:r>
      </w:hyperlink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що працівники грузинських спецслужб отримали вказівку від політичного керівництва не перешкоджати контрабанді через Грузію в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підсанкційну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Росію.</w:t>
      </w:r>
    </w:p>
    <w:p w14:paraId="6ED035E1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Мабуть, про подібну "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фінляндизацію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", на зразок сучасної грузинської, Кремль мріє в майбутньому і для України. Що з часом українців вдасться обдурити та підкупити розмовами про взаємовигідне партнерство. Врешті-решт не лише грузини, а й колись непримиренні вороги Кремля та борці за незалежність – чеченці сьогодні в переважній більшості перетворилися на "піхотинців Путіна" у колоніальній війні з Україною.</w:t>
      </w:r>
    </w:p>
    <w:p w14:paraId="44AFFA97" w14:textId="77777777" w:rsidR="00FF364B" w:rsidRPr="00FF364B" w:rsidRDefault="00FF364B" w:rsidP="00FF364B">
      <w:pPr>
        <w:spacing w:after="0" w:line="348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Тому важливо пам’ятати про кремлівську брехню і не пробачати російських злочинів. Лише перемога може стати для України надійною гарантією від ганьби та нового поневолення. Українська перемога стане також перемогою для </w:t>
      </w:r>
      <w:proofErr w:type="spellStart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Сакартвело</w:t>
      </w:r>
      <w:proofErr w:type="spellEnd"/>
      <w:r w:rsidRPr="00FF364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 А можливо і для Ічкерії.</w:t>
      </w:r>
    </w:p>
    <w:p w14:paraId="702E0826" w14:textId="77777777" w:rsidR="00703908" w:rsidRPr="00FF364B" w:rsidRDefault="00703908" w:rsidP="00FF364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03908" w:rsidRPr="00FF364B" w:rsidSect="00D26A4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C0"/>
    <w:rsid w:val="000C2A38"/>
    <w:rsid w:val="000D7619"/>
    <w:rsid w:val="00192EE9"/>
    <w:rsid w:val="00237F96"/>
    <w:rsid w:val="002C6715"/>
    <w:rsid w:val="003264E7"/>
    <w:rsid w:val="00343539"/>
    <w:rsid w:val="003C6714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703908"/>
    <w:rsid w:val="00732D7C"/>
    <w:rsid w:val="007D3F3B"/>
    <w:rsid w:val="007F304A"/>
    <w:rsid w:val="00826F78"/>
    <w:rsid w:val="008F082C"/>
    <w:rsid w:val="00980FCA"/>
    <w:rsid w:val="00A208C2"/>
    <w:rsid w:val="00A67892"/>
    <w:rsid w:val="00AB24E2"/>
    <w:rsid w:val="00B02F37"/>
    <w:rsid w:val="00B67DB5"/>
    <w:rsid w:val="00C010E1"/>
    <w:rsid w:val="00CA6401"/>
    <w:rsid w:val="00D2110C"/>
    <w:rsid w:val="00D26A45"/>
    <w:rsid w:val="00D5251B"/>
    <w:rsid w:val="00EC1B4F"/>
    <w:rsid w:val="00F04404"/>
    <w:rsid w:val="00F133B6"/>
    <w:rsid w:val="00F63F19"/>
    <w:rsid w:val="00F907E8"/>
    <w:rsid w:val="00FB3CC0"/>
    <w:rsid w:val="00FF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2813"/>
  <w15:chartTrackingRefBased/>
  <w15:docId w15:val="{A71B9CF6-A447-4F15-97CB-916CB05A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FF3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64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FF364B"/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FF36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paragraph" w:customStyle="1" w:styleId="hl3">
    <w:name w:val="hl3"/>
    <w:basedOn w:val="a"/>
    <w:rsid w:val="00FF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FF36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3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529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0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69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6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436664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5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95712">
                              <w:marLeft w:val="0"/>
                              <w:marRight w:val="0"/>
                              <w:marTop w:val="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035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89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0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653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393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82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082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200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626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593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84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072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2389843">
                                                                                  <w:marLeft w:val="1560"/>
                                                                                  <w:marRight w:val="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3815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098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208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514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7536310">
                                                                                  <w:marLeft w:val="1560"/>
                                                                                  <w:marRight w:val="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2179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985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156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780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501829">
                                                                                  <w:marLeft w:val="1560"/>
                                                                                  <w:marRight w:val="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9364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109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615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5970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854993">
                                                                                  <w:marLeft w:val="1560"/>
                                                                                  <w:marRight w:val="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359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99037">
                              <w:marLeft w:val="0"/>
                              <w:marRight w:val="0"/>
                              <w:marTop w:val="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87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212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891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7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71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132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24" w:space="0" w:color="FFFFFF"/>
                                                                    <w:right w:val="single" w:sz="24" w:space="0" w:color="FFFFFF"/>
                                                                  </w:divBdr>
                                                                  <w:divsChild>
                                                                    <w:div w:id="1025860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910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2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82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744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24" w:space="0" w:color="FFFFFF"/>
                                                                    <w:right w:val="single" w:sz="24" w:space="0" w:color="FFFFFF"/>
                                                                  </w:divBdr>
                                                                  <w:divsChild>
                                                                    <w:div w:id="668139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81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854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434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2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469162">
                              <w:marLeft w:val="0"/>
                              <w:marRight w:val="0"/>
                              <w:marTop w:val="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78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254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9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116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75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62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277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953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883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24" w:space="0" w:color="FFFFFF"/>
                                                                    <w:right w:val="single" w:sz="24" w:space="0" w:color="FFFFFF"/>
                                                                  </w:divBdr>
                                                                  <w:divsChild>
                                                                    <w:div w:id="267198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387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832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2298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3307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24" w:space="0" w:color="FFFFFF"/>
                                                                    <w:right w:val="single" w:sz="24" w:space="0" w:color="FFFFFF"/>
                                                                  </w:divBdr>
                                                                  <w:divsChild>
                                                                    <w:div w:id="838236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220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812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099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pravda.com.ua/articles/5204a660dd954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ravda.com.ua/columns/2022/04/18/7340426/" TargetMode="External"/><Relationship Id="rId12" Type="http://schemas.openxmlformats.org/officeDocument/2006/relationships/hyperlink" Target="https://www.facebook.com/DefenceIntelligenceofUkraine/posts/2848198304961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avda.com.ua/columns/2023/08/8/7414729/" TargetMode="External"/><Relationship Id="rId11" Type="http://schemas.openxmlformats.org/officeDocument/2006/relationships/hyperlink" Target="https://www.foreignaffairs.com/georgia/russia-united-states-winning-georgia" TargetMode="External"/><Relationship Id="rId5" Type="http://schemas.openxmlformats.org/officeDocument/2006/relationships/hyperlink" Target="https://www.pravda.com.ua/authors/4b82a8a582ef7/" TargetMode="External"/><Relationship Id="rId10" Type="http://schemas.openxmlformats.org/officeDocument/2006/relationships/hyperlink" Target="https://www.youtube.com/watch?v=P3ys3iv4E_4&amp;t=259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pravda.com.ua/columns/2023/03/28/739537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13339</Words>
  <Characters>7604</Characters>
  <Application>Microsoft Office Word</Application>
  <DocSecurity>0</DocSecurity>
  <Lines>63</Lines>
  <Paragraphs>41</Paragraphs>
  <ScaleCrop>false</ScaleCrop>
  <Company/>
  <LinksUpToDate>false</LinksUpToDate>
  <CharactersWithSpaces>20902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2024-04-03T14:15:00Z</dcterms:created>
  <dcterms:modified xsi:type="dcterms:W3CDTF">2024-04-03T14:17:00Z</dcterms:modified>
</cp:coreProperties>
</file>