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DE" w:rsidRPr="00F54C79" w:rsidRDefault="00FA21DE" w:rsidP="00F54C79">
      <w:pPr>
        <w:spacing w:after="0" w:line="240" w:lineRule="auto"/>
        <w:jc w:val="both"/>
        <w:rPr>
          <w:rFonts w:ascii="Times New Roman" w:hAnsi="Times New Roman" w:cs="Times New Roman"/>
          <w:b/>
          <w:sz w:val="24"/>
          <w:szCs w:val="24"/>
          <w:lang w:val="uk-UA"/>
        </w:rPr>
      </w:pPr>
      <w:r w:rsidRPr="00F54C79">
        <w:rPr>
          <w:rFonts w:ascii="Times New Roman" w:hAnsi="Times New Roman" w:cs="Times New Roman"/>
          <w:b/>
          <w:sz w:val="24"/>
          <w:szCs w:val="24"/>
        </w:rPr>
        <w:t xml:space="preserve">Тема 4. ПРАВОВЕ РЕГУЛЮВАННЯ ІНФОРМАЦІЙНОЇ СФЕРИ В УКРАЇНІ. СУБ’ЄКТИ ІНФОРМАЦІЙНОЇ ДІЯЛЬНОСТІ, ТА ЇХ ПОТРЕБИ В ІНФОРМАЦІЇ </w:t>
      </w:r>
    </w:p>
    <w:p w:rsidR="00FA21DE" w:rsidRPr="00F54C79" w:rsidRDefault="00FA21DE" w:rsidP="00F54C79">
      <w:pPr>
        <w:spacing w:after="0" w:line="240" w:lineRule="auto"/>
        <w:jc w:val="center"/>
        <w:rPr>
          <w:rFonts w:ascii="Times New Roman" w:hAnsi="Times New Roman" w:cs="Times New Roman"/>
          <w:sz w:val="24"/>
          <w:szCs w:val="24"/>
          <w:lang w:val="uk-UA"/>
        </w:rPr>
      </w:pPr>
      <w:r w:rsidRPr="00F54C79">
        <w:rPr>
          <w:rFonts w:ascii="Times New Roman" w:hAnsi="Times New Roman" w:cs="Times New Roman"/>
          <w:sz w:val="24"/>
          <w:szCs w:val="24"/>
        </w:rPr>
        <w:t>ПЛАН</w:t>
      </w:r>
    </w:p>
    <w:p w:rsidR="00FA21DE" w:rsidRPr="00F54C79" w:rsidRDefault="00FA21DE" w:rsidP="00F54C79">
      <w:pPr>
        <w:spacing w:after="0" w:line="240" w:lineRule="auto"/>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1. Система законодавчого забезпечення інформаційно-аналітичної діяльності в Україні.</w:t>
      </w:r>
    </w:p>
    <w:p w:rsidR="00FA21DE" w:rsidRPr="00F54C79" w:rsidRDefault="00FA21DE" w:rsidP="00F54C79">
      <w:pPr>
        <w:spacing w:after="0" w:line="240" w:lineRule="auto"/>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2. Закон України «Про інформацію» - базовий акт у системі регулювання інформаційних відносин. </w:t>
      </w:r>
    </w:p>
    <w:p w:rsidR="00FA21DE" w:rsidRPr="00F54C79" w:rsidRDefault="00FA21DE" w:rsidP="00F54C79">
      <w:pPr>
        <w:spacing w:after="0" w:line="240" w:lineRule="auto"/>
        <w:jc w:val="both"/>
        <w:rPr>
          <w:rFonts w:ascii="Times New Roman" w:hAnsi="Times New Roman" w:cs="Times New Roman"/>
          <w:sz w:val="24"/>
          <w:szCs w:val="24"/>
          <w:lang w:val="uk-UA"/>
        </w:rPr>
      </w:pPr>
      <w:r w:rsidRPr="00F54C79">
        <w:rPr>
          <w:rFonts w:ascii="Times New Roman" w:hAnsi="Times New Roman" w:cs="Times New Roman"/>
          <w:sz w:val="24"/>
          <w:szCs w:val="24"/>
        </w:rPr>
        <w:t>3. Закон «Основні засади розвитку інформаційного суспільства в Україні на 2007-2015 роки».</w:t>
      </w:r>
    </w:p>
    <w:p w:rsidR="00FA21DE" w:rsidRPr="00F54C79" w:rsidRDefault="00FA21DE" w:rsidP="00F54C79">
      <w:pPr>
        <w:spacing w:after="0" w:line="240" w:lineRule="auto"/>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4. Закон України «Про доступ до публічної інформації». </w:t>
      </w:r>
    </w:p>
    <w:p w:rsidR="00FA21DE" w:rsidRPr="00F54C79" w:rsidRDefault="00FA21DE" w:rsidP="00F54C79">
      <w:pPr>
        <w:spacing w:after="0" w:line="240" w:lineRule="auto"/>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5. Інші нормативні акти стосовно інформаційно-аналітичної діяльності. </w:t>
      </w:r>
    </w:p>
    <w:p w:rsidR="00FA21DE" w:rsidRPr="00F54C79" w:rsidRDefault="00FA21DE" w:rsidP="00F54C79">
      <w:pPr>
        <w:spacing w:after="0" w:line="240" w:lineRule="auto"/>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6. Поняття «суб’єктів інформаційних відносин». Інформаційні потреби споживачів.</w:t>
      </w:r>
    </w:p>
    <w:p w:rsidR="00FA21DE" w:rsidRPr="00F54C79" w:rsidRDefault="00FA21DE" w:rsidP="00F54C79">
      <w:pPr>
        <w:spacing w:after="0" w:line="240" w:lineRule="auto"/>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w:t>
      </w:r>
      <w:r w:rsidRPr="00F54C79">
        <w:rPr>
          <w:rFonts w:ascii="Times New Roman" w:hAnsi="Times New Roman" w:cs="Times New Roman"/>
          <w:sz w:val="24"/>
          <w:szCs w:val="24"/>
        </w:rPr>
        <w:t xml:space="preserve">7. Сутність і структура інформаційного циклу. </w:t>
      </w:r>
    </w:p>
    <w:p w:rsidR="00FA21DE" w:rsidRDefault="00FA21DE" w:rsidP="00F54C79">
      <w:pPr>
        <w:spacing w:after="0" w:line="240" w:lineRule="auto"/>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8. Характеристики інформаційних потреб. Методи вивчення інформаційних потреб. </w:t>
      </w:r>
    </w:p>
    <w:p w:rsidR="00F54C79" w:rsidRPr="00F54C79" w:rsidRDefault="00F54C79" w:rsidP="00F54C79">
      <w:pPr>
        <w:spacing w:after="0" w:line="240" w:lineRule="auto"/>
        <w:jc w:val="both"/>
        <w:rPr>
          <w:rFonts w:ascii="Times New Roman" w:hAnsi="Times New Roman" w:cs="Times New Roman"/>
          <w:sz w:val="24"/>
          <w:szCs w:val="24"/>
          <w:lang w:val="uk-UA"/>
        </w:rPr>
      </w:pPr>
    </w:p>
    <w:p w:rsidR="00AC6FD8" w:rsidRPr="00F54C79" w:rsidRDefault="00FA21DE" w:rsidP="00F54C79">
      <w:pPr>
        <w:spacing w:after="0" w:line="240" w:lineRule="auto"/>
        <w:ind w:firstLine="567"/>
        <w:jc w:val="both"/>
        <w:rPr>
          <w:rFonts w:ascii="Times New Roman" w:hAnsi="Times New Roman" w:cs="Times New Roman"/>
          <w:b/>
          <w:sz w:val="24"/>
          <w:szCs w:val="24"/>
          <w:lang w:val="uk-UA"/>
        </w:rPr>
      </w:pPr>
      <w:r w:rsidRPr="00F54C79">
        <w:rPr>
          <w:rFonts w:ascii="Times New Roman" w:hAnsi="Times New Roman" w:cs="Times New Roman"/>
          <w:b/>
          <w:sz w:val="24"/>
          <w:szCs w:val="24"/>
        </w:rPr>
        <w:t>1. Система законодавчого забезпечення інформаційно – ан</w:t>
      </w:r>
      <w:r w:rsidR="00AC6FD8" w:rsidRPr="00F54C79">
        <w:rPr>
          <w:rFonts w:ascii="Times New Roman" w:hAnsi="Times New Roman" w:cs="Times New Roman"/>
          <w:b/>
          <w:sz w:val="24"/>
          <w:szCs w:val="24"/>
        </w:rPr>
        <w:t>алітичної діяльності в Україні</w:t>
      </w:r>
    </w:p>
    <w:p w:rsidR="00AC6FD8"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Ефективна організація інформаційно-аналітичної діяльності в суспільстві можлива тільки за умов її відповідного правового забезпечення.</w:t>
      </w:r>
    </w:p>
    <w:p w:rsidR="00AC6FD8"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У цілому норми права, що регулюють інформаційну діяльність в Україні, можна об'єднати в такі групи: </w:t>
      </w:r>
    </w:p>
    <w:p w:rsidR="00AC6FD8" w:rsidRPr="00F54C79" w:rsidRDefault="00AC6FD8" w:rsidP="00F54C79">
      <w:pPr>
        <w:spacing w:after="0" w:line="240" w:lineRule="auto"/>
        <w:ind w:left="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w:t>
      </w:r>
      <w:r w:rsidR="00FA21DE" w:rsidRPr="00F54C79">
        <w:rPr>
          <w:rFonts w:ascii="Times New Roman" w:hAnsi="Times New Roman" w:cs="Times New Roman"/>
          <w:sz w:val="24"/>
          <w:szCs w:val="24"/>
          <w:lang w:val="uk-UA"/>
        </w:rPr>
        <w:t>- законодавчі та нормативні акти власне про інформацію;</w:t>
      </w:r>
    </w:p>
    <w:p w:rsidR="00AC6FD8" w:rsidRPr="00F54C79" w:rsidRDefault="00AC6FD8" w:rsidP="00F54C79">
      <w:pPr>
        <w:spacing w:after="0" w:line="240" w:lineRule="auto"/>
        <w:ind w:left="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w:t>
      </w:r>
      <w:r w:rsidR="00437F04" w:rsidRPr="00F54C79">
        <w:rPr>
          <w:rFonts w:ascii="Times New Roman" w:hAnsi="Times New Roman" w:cs="Times New Roman"/>
          <w:sz w:val="24"/>
          <w:szCs w:val="24"/>
          <w:lang w:val="uk-UA"/>
        </w:rPr>
        <w:t xml:space="preserve"> </w:t>
      </w:r>
      <w:r w:rsidR="00FA21DE" w:rsidRPr="00F54C79">
        <w:rPr>
          <w:rFonts w:ascii="Times New Roman" w:hAnsi="Times New Roman" w:cs="Times New Roman"/>
          <w:sz w:val="24"/>
          <w:szCs w:val="24"/>
          <w:lang w:val="uk-UA"/>
        </w:rPr>
        <w:t>законодавчі та нормативні акти з питань охорони прав інтелектуальної власності;</w:t>
      </w:r>
    </w:p>
    <w:p w:rsidR="00AC6FD8" w:rsidRPr="00F54C79" w:rsidRDefault="00FA21DE" w:rsidP="00F54C79">
      <w:pPr>
        <w:spacing w:after="0" w:line="240" w:lineRule="auto"/>
        <w:ind w:left="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окремі положення інших правових актів, що стосуються інформації та охорони прав інтелектуальної власності. </w:t>
      </w:r>
    </w:p>
    <w:p w:rsidR="00AC6FD8"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Із надбанням незалежності в Україні взято курс на впровадження норм міжнародного права у сфері інформаційної діяльності. Основи вітчизняного законодавства про інформаційну діяльність і права інтелектуальної власності задекларовані в </w:t>
      </w:r>
      <w:r w:rsidRPr="00F54C79">
        <w:rPr>
          <w:rFonts w:ascii="Times New Roman" w:hAnsi="Times New Roman" w:cs="Times New Roman"/>
          <w:b/>
          <w:sz w:val="24"/>
          <w:szCs w:val="24"/>
        </w:rPr>
        <w:t>Конституції України</w:t>
      </w:r>
      <w:r w:rsidRPr="00F54C79">
        <w:rPr>
          <w:rFonts w:ascii="Times New Roman" w:hAnsi="Times New Roman" w:cs="Times New Roman"/>
          <w:sz w:val="24"/>
          <w:szCs w:val="24"/>
        </w:rPr>
        <w:t xml:space="preserve">. Так, згідно зі </w:t>
      </w:r>
      <w:r w:rsidRPr="00F54C79">
        <w:rPr>
          <w:rFonts w:ascii="Times New Roman" w:hAnsi="Times New Roman" w:cs="Times New Roman"/>
          <w:b/>
          <w:sz w:val="24"/>
          <w:szCs w:val="24"/>
        </w:rPr>
        <w:t>ст. 34</w:t>
      </w:r>
      <w:r w:rsidRPr="00F54C79">
        <w:rPr>
          <w:rFonts w:ascii="Times New Roman" w:hAnsi="Times New Roman" w:cs="Times New Roman"/>
          <w:sz w:val="24"/>
          <w:szCs w:val="24"/>
        </w:rPr>
        <w:t xml:space="preserve">, кожному громадянину гарантується право на свободу думки і слова, вільне вираження своїх поглядів і переконань. Кожен має право вільно збирати, зберігати, використовувати і поширювати інформацію усно, письмово або в інший спосіб — на свій вибір. </w:t>
      </w:r>
    </w:p>
    <w:p w:rsidR="00AC6FD8"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Здійснення цих прав може бути обмежене законом в інтересах національної безпеки, територіальної цілісності або громадянського порядку. </w:t>
      </w:r>
      <w:r w:rsidRPr="00F54C79">
        <w:rPr>
          <w:rFonts w:ascii="Times New Roman" w:hAnsi="Times New Roman" w:cs="Times New Roman"/>
          <w:b/>
          <w:sz w:val="24"/>
          <w:szCs w:val="24"/>
        </w:rPr>
        <w:t>Стаття 31</w:t>
      </w:r>
      <w:r w:rsidRPr="00F54C79">
        <w:rPr>
          <w:rFonts w:ascii="Times New Roman" w:hAnsi="Times New Roman" w:cs="Times New Roman"/>
          <w:sz w:val="24"/>
          <w:szCs w:val="24"/>
        </w:rPr>
        <w:t xml:space="preserve"> гарантує таємницю листування, телефонних розмов, іншої кореспонденції. </w:t>
      </w:r>
      <w:r w:rsidRPr="00F54C79">
        <w:rPr>
          <w:rFonts w:ascii="Times New Roman" w:hAnsi="Times New Roman" w:cs="Times New Roman"/>
          <w:b/>
          <w:sz w:val="24"/>
          <w:szCs w:val="24"/>
        </w:rPr>
        <w:t>Стаття 32</w:t>
      </w:r>
      <w:r w:rsidRPr="00F54C79">
        <w:rPr>
          <w:rFonts w:ascii="Times New Roman" w:hAnsi="Times New Roman" w:cs="Times New Roman"/>
          <w:sz w:val="24"/>
          <w:szCs w:val="24"/>
        </w:rPr>
        <w:t xml:space="preserve"> забороняє збирання, зберігання, використання та поширення конфіденційної інформації про особу без її згоди, крім випадків, визначених законом, і є конституційною гарантією невтручання в особисте та сімейне життя.</w:t>
      </w:r>
    </w:p>
    <w:p w:rsidR="00AC6FD8"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Правові норми завжди виражені у формі певних джерел права. Джерела права — це офіційно визнані форми, в яких здійснюється встановлення, зміна або відміна правових норм. </w:t>
      </w:r>
    </w:p>
    <w:p w:rsidR="00AC6FD8"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Джерелами права в Україні є: </w:t>
      </w:r>
    </w:p>
    <w:p w:rsidR="00AC6FD8"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Конституція (Основний Закон) та інші закони (укази, декрети); </w:t>
      </w:r>
    </w:p>
    <w:p w:rsidR="00AC6FD8"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підзаконні нормативні акти, що видаються органами виконавчої влади (Кабінетом Міністрів, Державним патентним відомством, Держкомстатом тощо);</w:t>
      </w:r>
    </w:p>
    <w:p w:rsidR="00AC6FD8"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правові звичаї (традиції), судові прецеденти, міжнародні угоди. </w:t>
      </w:r>
      <w:r w:rsidRPr="00F54C79">
        <w:rPr>
          <w:rFonts w:ascii="Times New Roman" w:hAnsi="Times New Roman" w:cs="Times New Roman"/>
          <w:sz w:val="24"/>
          <w:szCs w:val="24"/>
        </w:rPr>
        <w:t xml:space="preserve">Водночас у кожному соціумі діє і так зване звичаєве право — система незафіксованих документально норм, традицій, що регулюють поведінку членів даного суспільства. На практиці можуть існувати певні розбіжності між нормами офіційного та звичаєвого права, що і спостерігаємо на Україні. Надзвичайно великі розбіжності свідчать про недосконалість офіційної системи регулювання правових відносин у певній сфері життєдіяльності цього суспільства або в державі в цілому. </w:t>
      </w:r>
    </w:p>
    <w:p w:rsidR="00747D8F" w:rsidRPr="00F54C79" w:rsidRDefault="00747D8F" w:rsidP="00F54C79">
      <w:pPr>
        <w:spacing w:after="0" w:line="240" w:lineRule="auto"/>
        <w:ind w:firstLine="567"/>
        <w:jc w:val="both"/>
        <w:rPr>
          <w:rFonts w:ascii="Times New Roman" w:hAnsi="Times New Roman" w:cs="Times New Roman"/>
          <w:sz w:val="24"/>
          <w:szCs w:val="24"/>
          <w:lang w:val="uk-UA"/>
        </w:rPr>
      </w:pPr>
    </w:p>
    <w:p w:rsidR="00AC6FD8"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lastRenderedPageBreak/>
        <w:t xml:space="preserve"> </w:t>
      </w:r>
      <w:r w:rsidRPr="00F54C79">
        <w:rPr>
          <w:rFonts w:ascii="Times New Roman" w:hAnsi="Times New Roman" w:cs="Times New Roman"/>
          <w:b/>
          <w:sz w:val="24"/>
          <w:szCs w:val="24"/>
        </w:rPr>
        <w:t>2. Базовий правовий акт – Закон України «Про інформацію».</w:t>
      </w:r>
      <w:r w:rsidRPr="00F54C79">
        <w:rPr>
          <w:rFonts w:ascii="Times New Roman" w:hAnsi="Times New Roman" w:cs="Times New Roman"/>
          <w:sz w:val="24"/>
          <w:szCs w:val="24"/>
        </w:rPr>
        <w:t xml:space="preserve"> Закон України "Про інформацію" набув чинності 2 жовтня 1992 р. В наступні роки він зазнавав суттєвих змін і доповнень. Дія цього Закону поширюється на інформаційні відносини, які виникають у всіх сферах життя і діяльності суспільства та держави при одержанні, використанні, поширенні та зберіганні інформації. Закон установлює загальні правові основи одержання, використання, поширення та зберігання інформації, закріплює право особи на інформацію в усіх сферах суспільного і державного життя України, а також систему інформації, її джерела, визначає статус учасників інформаційних відносин, регулює доступ до інформації та забезпечує її охорону, захищає особу і суспільство від неправдивої інформації. </w:t>
      </w:r>
    </w:p>
    <w:p w:rsidR="00AC6FD8"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Під інформацією цей Закон визначає документовані або публічно оголошені відомості про події та явища, що відбуваються у суспільстві, державі та навколишньому природному середовищі. </w:t>
      </w:r>
    </w:p>
    <w:p w:rsidR="00AC6FD8"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b/>
          <w:sz w:val="24"/>
          <w:szCs w:val="24"/>
          <w:lang w:val="uk-UA"/>
        </w:rPr>
        <w:t>Відповідно об'єктами інформаційних відносин є документована або публічно оголошувана інформація про події та явища в галузі політики, економіки, культури, охорони здоров'я, а також у соціальній, екологічній, міжнародній та інших сферах.</w:t>
      </w:r>
    </w:p>
    <w:p w:rsidR="006B0770"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Згідно із Законом інформаційна</w:t>
      </w:r>
      <w:r w:rsidR="00AC6FD8" w:rsidRPr="00F54C79">
        <w:rPr>
          <w:rFonts w:ascii="Times New Roman" w:hAnsi="Times New Roman" w:cs="Times New Roman"/>
          <w:sz w:val="24"/>
          <w:szCs w:val="24"/>
          <w:lang w:val="uk-UA"/>
        </w:rPr>
        <w:t xml:space="preserve"> діяльність розглядається як су</w:t>
      </w:r>
      <w:r w:rsidRPr="00F54C79">
        <w:rPr>
          <w:rFonts w:ascii="Times New Roman" w:hAnsi="Times New Roman" w:cs="Times New Roman"/>
          <w:sz w:val="24"/>
          <w:szCs w:val="24"/>
          <w:lang w:val="uk-UA"/>
        </w:rPr>
        <w:t xml:space="preserve">купність дій, спрямованих на задоволення інформаційних потреб громадян, юридичних осіб і держави. </w:t>
      </w:r>
      <w:r w:rsidRPr="00F54C79">
        <w:rPr>
          <w:rFonts w:ascii="Times New Roman" w:hAnsi="Times New Roman" w:cs="Times New Roman"/>
          <w:sz w:val="24"/>
          <w:szCs w:val="24"/>
        </w:rPr>
        <w:t xml:space="preserve">Інформація є об'єктом права власності громадян, організацій (юридичних осіб) і держави. </w:t>
      </w:r>
    </w:p>
    <w:p w:rsidR="006B0770"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Інформація може бути об'єктом права власності як у повному обсязі, так і об'єктом лише володіння, користування чи розпорядження. Власник інформації щодо об'єктів своєї власності має право здійснювати будь-які законні дії. Підставами виникнення права власності на інформацію є створення інформації своїми силами і за свій рахунок, договір на створення інформації, договір, який містить умови переходу права власності на інформацію до іншої особи. Інформаційна продукція та інформаційні послуги громадян та юридичних осіб, які займаються інформаційною діяльністю, можуть бути об'єктами товарних відносин, що регулюються чинним цивільним та іншим законодавством.</w:t>
      </w:r>
    </w:p>
    <w:p w:rsidR="006B0770"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Інформаційна продукція — це матеріалізований результат інформаційної діяльності, призначений для задоволення інформаційних потреб громадян, державних органів, підприємств, установ і організацій. </w:t>
      </w:r>
    </w:p>
    <w:p w:rsidR="006B0770"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Інформаційна послуга — це здійснення у визначеній законом формі інформаційної діяльності по доведенню інформаційної продукції до споживачів з метою задоволення їхніх інформаційних потреб. </w:t>
      </w:r>
      <w:r w:rsidRPr="00F54C79">
        <w:rPr>
          <w:rFonts w:ascii="Times New Roman" w:hAnsi="Times New Roman" w:cs="Times New Roman"/>
          <w:sz w:val="24"/>
          <w:szCs w:val="24"/>
        </w:rPr>
        <w:t xml:space="preserve">Ціни і ціноутворення на інформаційну продукцію та інформаційні послуги встановлюються договорами за винятком випадків, передбачених Законом. </w:t>
      </w:r>
    </w:p>
    <w:p w:rsidR="006B0770"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Закон встановлює права та обов'язки учасників інформаційних відносин, їхню відповідальність за порушення законодавства про інформацію, визначає порядок співробітництва української сторони з іншими державами, зарубіжними і міжнародними організаціями в галузі інформації. </w:t>
      </w:r>
    </w:p>
    <w:p w:rsidR="006B0770"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Положення Закону України "Про інформацію" конкретизуються в інших законах про інформаційну діяльність та охорону прав інте- лектуальної власності, які мають більш конкретний характер, а також у низці інших законодавчих і нормативних актів. </w:t>
      </w:r>
    </w:p>
    <w:p w:rsidR="00747D8F" w:rsidRPr="00F54C79" w:rsidRDefault="00747D8F" w:rsidP="00F54C79">
      <w:pPr>
        <w:spacing w:after="0" w:line="240" w:lineRule="auto"/>
        <w:ind w:firstLine="567"/>
        <w:jc w:val="both"/>
        <w:rPr>
          <w:rFonts w:ascii="Times New Roman" w:hAnsi="Times New Roman" w:cs="Times New Roman"/>
          <w:sz w:val="24"/>
          <w:szCs w:val="24"/>
          <w:lang w:val="uk-UA"/>
        </w:rPr>
      </w:pPr>
    </w:p>
    <w:p w:rsidR="006B0770" w:rsidRPr="00F54C79" w:rsidRDefault="00FA21DE" w:rsidP="00F54C79">
      <w:pPr>
        <w:spacing w:after="0" w:line="240" w:lineRule="auto"/>
        <w:ind w:firstLine="567"/>
        <w:jc w:val="both"/>
        <w:rPr>
          <w:rFonts w:ascii="Times New Roman" w:hAnsi="Times New Roman" w:cs="Times New Roman"/>
          <w:b/>
          <w:sz w:val="24"/>
          <w:szCs w:val="24"/>
          <w:lang w:val="uk-UA"/>
        </w:rPr>
      </w:pPr>
      <w:r w:rsidRPr="00F54C79">
        <w:rPr>
          <w:rFonts w:ascii="Times New Roman" w:hAnsi="Times New Roman" w:cs="Times New Roman"/>
          <w:b/>
          <w:sz w:val="24"/>
          <w:szCs w:val="24"/>
        </w:rPr>
        <w:t>3. Закон «Основні засади розвитку інформаційного суспільств</w:t>
      </w:r>
      <w:r w:rsidR="006B0770" w:rsidRPr="00F54C79">
        <w:rPr>
          <w:rFonts w:ascii="Times New Roman" w:hAnsi="Times New Roman" w:cs="Times New Roman"/>
          <w:b/>
          <w:sz w:val="24"/>
          <w:szCs w:val="24"/>
        </w:rPr>
        <w:t>а в Україні на 2007-2015 роки».</w:t>
      </w:r>
    </w:p>
    <w:p w:rsidR="006B0770"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Закон «Про основні засади розвитку інформаційного суспільства в Україні на 2007-2015 роки» прийнятий Верховною Радою 9 січня 2007 року. В ньому зазначається, що одним з головних пріоритетів України є прагнення побудувати орієнтоване на інтереси людей, відкрите для всіх і спрямоване на розвиток інформаційне суспільство, в якому кожен міг би створювати і накопичувати інформацію та знання, мати до них вільний доступ, користуватися і обмінюватися ними, щоб надати можливість кожній людині </w:t>
      </w:r>
      <w:r w:rsidRPr="00F54C79">
        <w:rPr>
          <w:rFonts w:ascii="Times New Roman" w:hAnsi="Times New Roman" w:cs="Times New Roman"/>
          <w:sz w:val="24"/>
          <w:szCs w:val="24"/>
        </w:rPr>
        <w:lastRenderedPageBreak/>
        <w:t>повною мірою реалізувати свій потенціал, сприяючи суспільному і особистому розвиткові та підвищуючи якість життя.</w:t>
      </w:r>
    </w:p>
    <w:p w:rsidR="006B0770"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Констатується, що ступінь розбудови інформаційного суспільства в Україні порівняно із світовими тенденціями є недостатнім і не відповідає потенціалу та можливостям України. </w:t>
      </w:r>
      <w:r w:rsidRPr="00F54C79">
        <w:rPr>
          <w:rFonts w:ascii="Times New Roman" w:hAnsi="Times New Roman" w:cs="Times New Roman"/>
          <w:sz w:val="24"/>
          <w:szCs w:val="24"/>
        </w:rPr>
        <w:t xml:space="preserve">Водночас, зазначається в Законі, склалися такі передумови, які вимагають прискореного розвитку інформаційного суспільства в Україні. Насамперед це пов'язано із соціально-економічною нерівністю, яка виникає між розвинутими країнами і країнами, що розвиваються, внаслідок суттєвої різниці в темпах зростання обсягів та номенклатури товарів і послуг, які виробляються та надаються за допомогою ІКТ. Така нерівність негативно впливає на конкурентоспроможність країн і життєвий рівень людей. Закон наголошує, що основним завданням розвитку інформаційного суспільства в Україні є сприяння кожній людині на засадах широкого використання сучасних ІКТ можливостей створювати інформацію і знання, користуватися та обмінюватися ними, виробляти товари та надавати послуги, повною мірою реалізовуючи свій потенціал. Розвиток інформаційного суспільства в Україні та впровадження новітніх ІКТ в усі сфери суспільного життя і в діяльність органів державної влади та органів місцевого самоврядування визначається одним з пріоритетних напрямів державної політики. </w:t>
      </w:r>
    </w:p>
    <w:p w:rsidR="00747D8F" w:rsidRPr="00F54C79" w:rsidRDefault="00747D8F" w:rsidP="00F54C79">
      <w:pPr>
        <w:spacing w:after="0" w:line="240" w:lineRule="auto"/>
        <w:ind w:firstLine="567"/>
        <w:jc w:val="both"/>
        <w:rPr>
          <w:rFonts w:ascii="Times New Roman" w:hAnsi="Times New Roman" w:cs="Times New Roman"/>
          <w:sz w:val="24"/>
          <w:szCs w:val="24"/>
          <w:lang w:val="uk-UA"/>
        </w:rPr>
      </w:pPr>
    </w:p>
    <w:p w:rsidR="006B0770" w:rsidRPr="00F54C79" w:rsidRDefault="00FA21DE" w:rsidP="00F54C79">
      <w:pPr>
        <w:spacing w:after="0" w:line="240" w:lineRule="auto"/>
        <w:ind w:firstLine="567"/>
        <w:jc w:val="both"/>
        <w:rPr>
          <w:rFonts w:ascii="Times New Roman" w:hAnsi="Times New Roman" w:cs="Times New Roman"/>
          <w:b/>
          <w:sz w:val="24"/>
          <w:szCs w:val="24"/>
          <w:lang w:val="uk-UA"/>
        </w:rPr>
      </w:pPr>
      <w:r w:rsidRPr="00F54C79">
        <w:rPr>
          <w:rFonts w:ascii="Times New Roman" w:hAnsi="Times New Roman" w:cs="Times New Roman"/>
          <w:b/>
          <w:sz w:val="24"/>
          <w:szCs w:val="24"/>
        </w:rPr>
        <w:t xml:space="preserve">4. Закон України «Про доступ до публічної інформації». Цей Закон України прийнятий </w:t>
      </w:r>
      <w:r w:rsidR="006B0770" w:rsidRPr="00F54C79">
        <w:rPr>
          <w:rFonts w:ascii="Times New Roman" w:hAnsi="Times New Roman" w:cs="Times New Roman"/>
          <w:b/>
          <w:sz w:val="24"/>
          <w:szCs w:val="24"/>
        </w:rPr>
        <w:t>13 січня 2011 року. (№2939-VI)</w:t>
      </w:r>
    </w:p>
    <w:p w:rsidR="006B0770"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Законом визначається порядок здійснення та забезпечення права кожного на доступ до інформації, що знаходиться у володінні суб’єктів владних повноважень, інших розпорядників публічної інформації, визначених цим Законом, та інформації, що становить суспільний інтерес. Законом визначається поняття публічної інформації. </w:t>
      </w:r>
    </w:p>
    <w:p w:rsidR="006B0770"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Отже,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w:t>
      </w:r>
    </w:p>
    <w:p w:rsidR="006F127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Метою Закону є «забезпечення прозорості та відкритості суб’єктів владних повноважень і створення механізмів реалізації права кожного на доступ до публічної інформації». Водночас в Законі зазначено, що цей Закон не поширюється на відносини щодо отримання інформації суб’єктами владних повноважень при здійсненні ними своїх функцій. Закон окреслює гарантії забезпечення права на доступ до публічної інформації та визначає принципи забезпечення доступу до публічної інформації. В розділі 2 Закону «Порядок доступу до інформації» (ст. 6) визначається поняття «публічна інформація з обмеженим доступом». </w:t>
      </w:r>
    </w:p>
    <w:p w:rsidR="006F127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Інформацією з обмеженим доступом є:</w:t>
      </w:r>
    </w:p>
    <w:p w:rsidR="006F127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1) конфіденційна інформація; </w:t>
      </w:r>
    </w:p>
    <w:p w:rsidR="006F127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2) таємна інформація; </w:t>
      </w:r>
    </w:p>
    <w:p w:rsidR="006F127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3) службова інформація. </w:t>
      </w:r>
    </w:p>
    <w:p w:rsidR="006F127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Стаття 9 Закону окреслює поняття «службова інформація»: </w:t>
      </w:r>
      <w:r w:rsidRPr="00F54C79">
        <w:rPr>
          <w:rFonts w:ascii="Times New Roman" w:hAnsi="Times New Roman" w:cs="Times New Roman"/>
          <w:b/>
          <w:sz w:val="24"/>
          <w:szCs w:val="24"/>
          <w:lang w:val="uk-UA"/>
        </w:rPr>
        <w:t>Службова інформація</w:t>
      </w:r>
      <w:r w:rsidRPr="00F54C79">
        <w:rPr>
          <w:rFonts w:ascii="Times New Roman" w:hAnsi="Times New Roman" w:cs="Times New Roman"/>
          <w:sz w:val="24"/>
          <w:szCs w:val="24"/>
          <w:lang w:val="uk-UA"/>
        </w:rPr>
        <w:t xml:space="preserve"> – це інформація, що міститься в документах суб’єктів владних повноважень, які становлять внутрівідомчу службову кореспонденцію, доповідні записки, рекомендації, якщо вони пов’язані з розробкою напряму діяльності установи або здійсненням контрольних, наглядових функцій органами державної влади, процесом прийняття рішень і передують публічному обговоренню та/або прийняттю рішень. </w:t>
      </w:r>
      <w:r w:rsidRPr="00F54C79">
        <w:rPr>
          <w:rFonts w:ascii="Times New Roman" w:hAnsi="Times New Roman" w:cs="Times New Roman"/>
          <w:sz w:val="24"/>
          <w:szCs w:val="24"/>
        </w:rPr>
        <w:t>Також сюди відносимо інформацію, зібрану в процесі оперативнорозшукової, контррозвідувальної діяльності, у сфері оборони країни, яку не відн</w:t>
      </w:r>
      <w:r w:rsidR="006F127B" w:rsidRPr="00F54C79">
        <w:rPr>
          <w:rFonts w:ascii="Times New Roman" w:hAnsi="Times New Roman" w:cs="Times New Roman"/>
          <w:sz w:val="24"/>
          <w:szCs w:val="24"/>
        </w:rPr>
        <w:t xml:space="preserve">есено до державної таємниці. </w:t>
      </w:r>
    </w:p>
    <w:p w:rsidR="00747D8F" w:rsidRPr="00F54C79" w:rsidRDefault="00747D8F" w:rsidP="00F54C79">
      <w:pPr>
        <w:spacing w:after="0" w:line="240" w:lineRule="auto"/>
        <w:ind w:firstLine="567"/>
        <w:jc w:val="both"/>
        <w:rPr>
          <w:rFonts w:ascii="Times New Roman" w:hAnsi="Times New Roman" w:cs="Times New Roman"/>
          <w:sz w:val="24"/>
          <w:szCs w:val="24"/>
          <w:lang w:val="uk-UA"/>
        </w:rPr>
      </w:pPr>
    </w:p>
    <w:p w:rsidR="00F54C79" w:rsidRDefault="00F54C79" w:rsidP="00F54C79">
      <w:pPr>
        <w:spacing w:after="0" w:line="240" w:lineRule="auto"/>
        <w:ind w:firstLine="567"/>
        <w:jc w:val="both"/>
        <w:rPr>
          <w:rFonts w:ascii="Times New Roman" w:hAnsi="Times New Roman" w:cs="Times New Roman"/>
          <w:b/>
          <w:sz w:val="24"/>
          <w:szCs w:val="24"/>
          <w:lang w:val="uk-UA"/>
        </w:rPr>
      </w:pPr>
    </w:p>
    <w:p w:rsidR="006F127B" w:rsidRPr="00F54C79" w:rsidRDefault="00FA21DE" w:rsidP="00F54C79">
      <w:pPr>
        <w:spacing w:after="0" w:line="240" w:lineRule="auto"/>
        <w:ind w:firstLine="567"/>
        <w:jc w:val="both"/>
        <w:rPr>
          <w:rFonts w:ascii="Times New Roman" w:hAnsi="Times New Roman" w:cs="Times New Roman"/>
          <w:b/>
          <w:sz w:val="24"/>
          <w:szCs w:val="24"/>
          <w:lang w:val="uk-UA"/>
        </w:rPr>
      </w:pPr>
      <w:r w:rsidRPr="00F54C79">
        <w:rPr>
          <w:rFonts w:ascii="Times New Roman" w:hAnsi="Times New Roman" w:cs="Times New Roman"/>
          <w:b/>
          <w:sz w:val="24"/>
          <w:szCs w:val="24"/>
          <w:lang w:val="uk-UA"/>
        </w:rPr>
        <w:lastRenderedPageBreak/>
        <w:t>5. Інші закони України та підзаконні акти, що регламентують інформаційно-аналітичну діяльність.</w:t>
      </w:r>
    </w:p>
    <w:p w:rsidR="006F127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w:t>
      </w:r>
      <w:r w:rsidRPr="00F54C79">
        <w:rPr>
          <w:rFonts w:ascii="Times New Roman" w:hAnsi="Times New Roman" w:cs="Times New Roman"/>
          <w:sz w:val="24"/>
          <w:szCs w:val="24"/>
        </w:rPr>
        <w:t xml:space="preserve">Законодавство України про інформаційну діяльність в цілому викладено у ряді законів і підзаконних актів. </w:t>
      </w:r>
    </w:p>
    <w:p w:rsidR="006F127B" w:rsidRPr="00F54C79" w:rsidRDefault="00FA21DE" w:rsidP="00F54C79">
      <w:pPr>
        <w:spacing w:after="0" w:line="240" w:lineRule="auto"/>
        <w:ind w:firstLine="567"/>
        <w:jc w:val="both"/>
        <w:rPr>
          <w:rFonts w:ascii="Times New Roman" w:hAnsi="Times New Roman" w:cs="Times New Roman"/>
          <w:b/>
          <w:sz w:val="24"/>
          <w:szCs w:val="24"/>
          <w:lang w:val="uk-UA"/>
        </w:rPr>
      </w:pPr>
      <w:r w:rsidRPr="00F54C79">
        <w:rPr>
          <w:rFonts w:ascii="Times New Roman" w:hAnsi="Times New Roman" w:cs="Times New Roman"/>
          <w:sz w:val="24"/>
          <w:szCs w:val="24"/>
        </w:rPr>
        <w:t xml:space="preserve">Для ілюстрації наведемо основні положення найважливіших із них. </w:t>
      </w:r>
      <w:r w:rsidRPr="00F54C79">
        <w:rPr>
          <w:rFonts w:ascii="Times New Roman" w:hAnsi="Times New Roman" w:cs="Times New Roman"/>
          <w:b/>
          <w:sz w:val="24"/>
          <w:szCs w:val="24"/>
        </w:rPr>
        <w:t>Закон України "Про інформаційні агентства",</w:t>
      </w:r>
      <w:r w:rsidRPr="00F54C79">
        <w:rPr>
          <w:rFonts w:ascii="Times New Roman" w:hAnsi="Times New Roman" w:cs="Times New Roman"/>
          <w:sz w:val="24"/>
          <w:szCs w:val="24"/>
        </w:rPr>
        <w:t xml:space="preserve"> прийнятий 28 лютого 1995 року, закріплює правові основи діяльності в Україні інформаційних агентств та їх міжнародного співробітництва. Інформаційними агентствами, згідно з цим Законом, є зареєстровані як юридичні особи суб'єкти інформаційної діяльності, що діють з метою надання інформаційних послуг. Діяльність інформаційних агентств — це збирання, обробка, творення, зберігання, підготовка інформації до поширення, випуск та розповсюдження інформаційної продукції. Випуск і розповсюдження інформаційними агентствами власної продукції з метою отримання прибутку є підприємницькою діяльністю у цій сфері і здійснюється на основі цього Закону та чинного законодавства України. </w:t>
      </w:r>
      <w:r w:rsidR="008D167D" w:rsidRPr="00F54C79">
        <w:rPr>
          <w:rFonts w:ascii="Times New Roman" w:hAnsi="Times New Roman" w:cs="Times New Roman"/>
          <w:b/>
          <w:sz w:val="24"/>
          <w:szCs w:val="24"/>
          <w:lang w:val="uk-UA"/>
        </w:rPr>
        <w:t xml:space="preserve">Втратив чинність у 2022 р. </w:t>
      </w:r>
    </w:p>
    <w:p w:rsidR="003728EA" w:rsidRPr="00F54C79" w:rsidRDefault="003728EA" w:rsidP="00F54C79">
      <w:pPr>
        <w:pStyle w:val="xmsonospacing"/>
        <w:shd w:val="clear" w:color="auto" w:fill="FFFFFF"/>
        <w:spacing w:before="0" w:beforeAutospacing="0" w:after="0" w:afterAutospacing="0"/>
        <w:ind w:firstLine="567"/>
        <w:jc w:val="both"/>
        <w:rPr>
          <w:lang w:val="uk-UA"/>
        </w:rPr>
      </w:pPr>
      <w:r w:rsidRPr="00F54C79">
        <w:rPr>
          <w:b/>
          <w:lang w:val="uk-UA"/>
        </w:rPr>
        <w:t>31 березня 2023 року набув чинності Закон України «Про медіа»</w:t>
      </w:r>
      <w:r w:rsidRPr="00F54C79">
        <w:rPr>
          <w:lang w:val="uk-UA"/>
        </w:rPr>
        <w:t xml:space="preserve"> (який</w:t>
      </w:r>
      <w:r w:rsidRPr="00F54C79">
        <w:t> </w:t>
      </w:r>
      <w:r w:rsidRPr="00F54C79">
        <w:rPr>
          <w:rStyle w:val="a7"/>
          <w:lang w:val="uk-UA"/>
        </w:rPr>
        <w:t>започатковує ґрунтовну реформу у медіагалузі</w:t>
      </w:r>
      <w:r w:rsidRPr="00F54C79">
        <w:t> </w:t>
      </w:r>
      <w:r w:rsidRPr="00F54C79">
        <w:rPr>
          <w:lang w:val="uk-UA"/>
        </w:rPr>
        <w:t>та визначає правові засади діяльності в Україні суб’єктів у сфері медіа, а також засади державного управління, регулювання та нагляду у цій сфері.</w:t>
      </w:r>
    </w:p>
    <w:p w:rsidR="003728EA" w:rsidRPr="00F54C79" w:rsidRDefault="003728EA" w:rsidP="00F54C79">
      <w:pPr>
        <w:pStyle w:val="xmsonospacing"/>
        <w:shd w:val="clear" w:color="auto" w:fill="FFFFFF"/>
        <w:spacing w:before="0" w:beforeAutospacing="0" w:after="122" w:afterAutospacing="0"/>
        <w:ind w:firstLine="567"/>
        <w:jc w:val="both"/>
      </w:pPr>
      <w:r w:rsidRPr="00F54C79">
        <w:t>У зв’язку з набранням чинності Закону втратили чинність закони «Про друковані засоби масової інформації (пресу) в Україні» та «Про інформаційні агентства».</w:t>
      </w:r>
    </w:p>
    <w:p w:rsidR="003728EA" w:rsidRPr="00F54C79" w:rsidRDefault="003728EA" w:rsidP="00F54C79">
      <w:pPr>
        <w:pStyle w:val="xmsonospacing"/>
        <w:shd w:val="clear" w:color="auto" w:fill="FFFFFF"/>
        <w:spacing w:before="0" w:beforeAutospacing="0" w:after="122" w:afterAutospacing="0"/>
        <w:ind w:firstLine="567"/>
        <w:jc w:val="both"/>
      </w:pPr>
      <w:r w:rsidRPr="00F54C79">
        <w:t>Міністерство юстиції України здійснювало свої повноваження у сфері державної реєстрації (перереєстрації) друкованих засобів масової інформації та інформаційних агентств як суб’єктів інформаційної діяльності до 30.03.2023.</w:t>
      </w:r>
    </w:p>
    <w:p w:rsidR="003728EA" w:rsidRPr="00F54C79" w:rsidRDefault="003728EA" w:rsidP="00F54C79">
      <w:pPr>
        <w:pStyle w:val="xmsonospacing"/>
        <w:shd w:val="clear" w:color="auto" w:fill="FFFFFF"/>
        <w:spacing w:before="0" w:beforeAutospacing="0" w:after="122" w:afterAutospacing="0"/>
        <w:ind w:firstLine="567"/>
        <w:jc w:val="both"/>
      </w:pPr>
      <w:r w:rsidRPr="00F54C79">
        <w:t>Звертаємо увагу, що у прикінцевих і перехідних положеннях Закону зазначено окремі норми, які набирають чинності в різний час. Зокрема щодо особливостей і строків перереєстрації друкованих медіа.</w:t>
      </w:r>
    </w:p>
    <w:p w:rsidR="003728EA" w:rsidRPr="00F54C79" w:rsidRDefault="003728EA" w:rsidP="00F54C79">
      <w:pPr>
        <w:pStyle w:val="xmsonospacing"/>
        <w:shd w:val="clear" w:color="auto" w:fill="FFFFFF"/>
        <w:spacing w:before="0" w:beforeAutospacing="0" w:after="122" w:afterAutospacing="0"/>
        <w:ind w:firstLine="567"/>
        <w:jc w:val="both"/>
      </w:pPr>
      <w:r w:rsidRPr="00F54C79">
        <w:t>На час, визначений частиною першою статті 118 Закону (з моменту визнання Верховною Радою України певної держави державою-агресором (державою-окупантом) та протягом п’яти років з дня прийняття Верховною Радою України рішення про скасування такого статусу), реєстрація суб’єктів у сфері друкованих медіа є обов’язковою і здійснюється в порядку, визначеному статтею 63 Закону, у тому числі з урахуванням частини восьмої цієї статті щодо обов’язковості сплати реєстраційного збору. За реєстрацію стягується реєстраційний збір у розмірі одного прожиткового мінімуму для працездатних осіб, що встановлений станом на 01 січня року, в якому подається заява про реєстрацію. Станом на 01 січня 2023 року такий прожитковий мінімум становить 2684 грн відповідно до статті 7 Закону України «Про державний бюджет України на 2023 рік».</w:t>
      </w:r>
    </w:p>
    <w:p w:rsidR="003728EA" w:rsidRPr="00F54C79" w:rsidRDefault="003728EA" w:rsidP="00F54C79">
      <w:pPr>
        <w:pStyle w:val="xmsonospacing"/>
        <w:shd w:val="clear" w:color="auto" w:fill="FFFFFF"/>
        <w:spacing w:before="0" w:beforeAutospacing="0" w:after="122" w:afterAutospacing="0"/>
        <w:ind w:firstLine="567"/>
        <w:jc w:val="both"/>
      </w:pPr>
      <w:r w:rsidRPr="00F54C79">
        <w:t>Відповідно до пункту 21 Прикінцевих та перехідних положень Закону суб’єктам, що діють на день набуття чинності Законом на підставі свідоцтва про реєстрацію друкованого засобу масової інформації, необхідно пройти реєстрацію упродовж року з дотриманням вимог статті 63  Закону. Плата за таку реєстрацію не стягується. Після спливу вищезазначеного строку, свідоцтва про реєстрацію друкованих засобів масової інформації втрачають чинність.</w:t>
      </w:r>
    </w:p>
    <w:p w:rsidR="003728EA" w:rsidRPr="00F54C79" w:rsidRDefault="003728EA" w:rsidP="00F54C79">
      <w:pPr>
        <w:pStyle w:val="xmsonospacing"/>
        <w:shd w:val="clear" w:color="auto" w:fill="FFFFFF"/>
        <w:spacing w:before="0" w:beforeAutospacing="0" w:after="122" w:afterAutospacing="0"/>
        <w:ind w:firstLine="567"/>
        <w:jc w:val="both"/>
      </w:pPr>
      <w:r w:rsidRPr="00F54C79">
        <w:t>Реєстрація друкованих медіа у мирний час є добровільною і здійснюється з дотриманням вимог статті 63  Закону.</w:t>
      </w:r>
    </w:p>
    <w:p w:rsidR="003728EA" w:rsidRPr="00F54C79" w:rsidRDefault="003728EA" w:rsidP="00F54C79">
      <w:pPr>
        <w:pStyle w:val="xmsonospacing"/>
        <w:shd w:val="clear" w:color="auto" w:fill="FFFFFF"/>
        <w:spacing w:before="0" w:beforeAutospacing="0" w:after="122" w:afterAutospacing="0"/>
        <w:ind w:firstLine="567"/>
        <w:jc w:val="both"/>
      </w:pPr>
      <w:r w:rsidRPr="00F54C79">
        <w:t>Інформаційні агентства повинні визначитися зі своїм статусом і перереєструватися як суб’єкти у сфері медіа упродовж року з дня набуття чинності Законом – до 31 березня 2024 року. Перереєстрація здійснюється на підставі свідоцтва про державну реєстрацію інформаційного агентства як суб’єкта інформаційної діяльності та відбувається безкоштовно.</w:t>
      </w:r>
    </w:p>
    <w:p w:rsidR="003728EA" w:rsidRPr="00F54C79" w:rsidRDefault="003728EA" w:rsidP="00F54C79">
      <w:pPr>
        <w:pStyle w:val="xmsonospacing"/>
        <w:shd w:val="clear" w:color="auto" w:fill="FFFFFF"/>
        <w:spacing w:before="0" w:beforeAutospacing="0" w:after="122" w:afterAutospacing="0"/>
        <w:ind w:firstLine="567"/>
        <w:jc w:val="both"/>
        <w:rPr>
          <w:lang w:val="uk-UA"/>
        </w:rPr>
      </w:pPr>
      <w:r w:rsidRPr="00F54C79">
        <w:lastRenderedPageBreak/>
        <w:t>Після цієї дати свідоцтва про державну реєстрацію інформаційного агентства як суб’єкта інформаційної діяльності втратять чинність.</w:t>
      </w:r>
    </w:p>
    <w:p w:rsidR="006F127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b/>
          <w:sz w:val="24"/>
          <w:szCs w:val="24"/>
          <w:lang w:val="uk-UA"/>
        </w:rPr>
        <w:t>Закон України "Про державну таємницю",</w:t>
      </w:r>
      <w:r w:rsidRPr="00F54C79">
        <w:rPr>
          <w:rFonts w:ascii="Times New Roman" w:hAnsi="Times New Roman" w:cs="Times New Roman"/>
          <w:sz w:val="24"/>
          <w:szCs w:val="24"/>
          <w:lang w:val="uk-UA"/>
        </w:rPr>
        <w:t xml:space="preserve"> прийнятий 21 січня 1994 року, регулює суспільні відносини, пов'язані з віднесенням інформації до державної таємниці, засекречуванням, розсекречуванням її матеріальних носіїв та охороною державної таємниці з метою національної безпеки України. Державна таємниця — вид таємної інформації, що охоплює відомості у сфері оборони, економіки, науки і техніки, зовнішніх відносин, державної безпеки та охорони правопорядку, розголошення яких може завдати шкоди національній безпеці України та які визнані у порядку, встановленому цим Законом, державною таємницею і підлягають охороні державою. </w:t>
      </w:r>
    </w:p>
    <w:p w:rsidR="006F127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b/>
          <w:sz w:val="24"/>
          <w:szCs w:val="24"/>
        </w:rPr>
        <w:t>Закон України «Про електронний документ та електронний документообіг»,</w:t>
      </w:r>
      <w:r w:rsidRPr="00F54C79">
        <w:rPr>
          <w:rFonts w:ascii="Times New Roman" w:hAnsi="Times New Roman" w:cs="Times New Roman"/>
          <w:sz w:val="24"/>
          <w:szCs w:val="24"/>
        </w:rPr>
        <w:t xml:space="preserve"> прийнятий 22 травня 2003 року, встановлює основні організаційно-правові засади електронного документообігу та використання електронних документів. В Законі подається тлумачення термінів адресата, даних, посередника, обов'язкового реквізиту електронного документа, автора електронного документа, суб'єкта електронного документообігу. За Законом, електронний документообіг – це сукупність процесів створення, оброблення, відправлення, передавання, одержання, зберігання, використання та знищення електронних документів, які виконуються із застосуванням перевірки цілісності та у разі необхідності з підтвердженням факту одержання таких документів. Крім того, визначається правовий стасус електронного документа, приділяються увага організації електронного документообігу, розглядаються права та обов’язки суб’єктів елекронного документообігу. </w:t>
      </w:r>
    </w:p>
    <w:p w:rsidR="006F127B" w:rsidRPr="00F54C79" w:rsidRDefault="00F5604D"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b/>
          <w:spacing w:val="2"/>
          <w:sz w:val="24"/>
          <w:szCs w:val="24"/>
          <w:lang w:val="uk-UA"/>
        </w:rPr>
        <w:t>1 січня 2023</w:t>
      </w:r>
      <w:r w:rsidRPr="00F54C79">
        <w:rPr>
          <w:rFonts w:ascii="Times New Roman" w:hAnsi="Times New Roman" w:cs="Times New Roman"/>
          <w:spacing w:val="2"/>
          <w:sz w:val="24"/>
          <w:szCs w:val="24"/>
          <w:lang w:val="uk-UA"/>
        </w:rPr>
        <w:t xml:space="preserve"> року набув чинності </w:t>
      </w:r>
      <w:r w:rsidRPr="00F54C79">
        <w:rPr>
          <w:rFonts w:ascii="Times New Roman" w:hAnsi="Times New Roman" w:cs="Times New Roman"/>
          <w:b/>
          <w:spacing w:val="2"/>
          <w:sz w:val="24"/>
          <w:szCs w:val="24"/>
          <w:lang w:val="uk-UA"/>
        </w:rPr>
        <w:t>Закон України «Про авторське право і суміжні права»</w:t>
      </w:r>
      <w:r w:rsidRPr="00F54C79">
        <w:rPr>
          <w:rFonts w:ascii="Times New Roman" w:hAnsi="Times New Roman" w:cs="Times New Roman"/>
          <w:spacing w:val="2"/>
          <w:sz w:val="24"/>
          <w:szCs w:val="24"/>
          <w:lang w:val="uk-UA"/>
        </w:rPr>
        <w:t xml:space="preserve"> — ще один довгоочікуваний євроінтеграційний документ, який прийшов на заміну редакції 1993 року. </w:t>
      </w:r>
      <w:r w:rsidRPr="00F54C79">
        <w:rPr>
          <w:rFonts w:ascii="Times New Roman" w:hAnsi="Times New Roman" w:cs="Times New Roman"/>
          <w:spacing w:val="2"/>
          <w:sz w:val="24"/>
          <w:szCs w:val="24"/>
        </w:rPr>
        <w:t>Він не просто адаптує національне законодавство до розвитку технологій, а й імплементує в нього норми директив ЄС у сфері авторського права</w:t>
      </w:r>
      <w:r w:rsidRPr="00F54C79">
        <w:rPr>
          <w:rFonts w:ascii="Arial" w:hAnsi="Arial" w:cs="Arial"/>
          <w:color w:val="777777"/>
          <w:spacing w:val="2"/>
          <w:sz w:val="24"/>
          <w:szCs w:val="24"/>
        </w:rPr>
        <w:t>.</w:t>
      </w:r>
      <w:r w:rsidRPr="00F54C79">
        <w:rPr>
          <w:rFonts w:ascii="Arial" w:hAnsi="Arial" w:cs="Arial"/>
          <w:color w:val="777777"/>
          <w:spacing w:val="2"/>
          <w:sz w:val="24"/>
          <w:szCs w:val="24"/>
          <w:lang w:val="uk-UA"/>
        </w:rPr>
        <w:t xml:space="preserve"> </w:t>
      </w:r>
      <w:r w:rsidRPr="00F54C79">
        <w:rPr>
          <w:rFonts w:ascii="Arial" w:hAnsi="Arial" w:cs="Arial"/>
          <w:color w:val="777777"/>
          <w:spacing w:val="2"/>
          <w:sz w:val="24"/>
          <w:szCs w:val="24"/>
        </w:rPr>
        <w:t> </w:t>
      </w:r>
      <w:r w:rsidRPr="00F54C79">
        <w:rPr>
          <w:rFonts w:ascii="Times New Roman" w:hAnsi="Times New Roman" w:cs="Times New Roman"/>
          <w:sz w:val="24"/>
          <w:szCs w:val="24"/>
          <w:lang w:val="uk-UA"/>
        </w:rPr>
        <w:t>Він</w:t>
      </w:r>
      <w:r w:rsidR="00FA21DE" w:rsidRPr="00F54C79">
        <w:rPr>
          <w:rFonts w:ascii="Times New Roman" w:hAnsi="Times New Roman" w:cs="Times New Roman"/>
          <w:sz w:val="24"/>
          <w:szCs w:val="24"/>
          <w:lang w:val="uk-UA"/>
        </w:rPr>
        <w:t xml:space="preserve"> охороняє особисті (немайнові) і майнові права авторів та їхніх правонаступників, пов'язані зі створенням і використанням творів науки, літератури і мистецтва (авторське право), і права виконавців, виробників фонограм та організацій мовлення (суміжні права).</w:t>
      </w:r>
    </w:p>
    <w:p w:rsidR="008227D5"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w:t>
      </w:r>
      <w:r w:rsidRPr="00F54C79">
        <w:rPr>
          <w:rFonts w:ascii="Times New Roman" w:hAnsi="Times New Roman" w:cs="Times New Roman"/>
          <w:sz w:val="24"/>
          <w:szCs w:val="24"/>
        </w:rPr>
        <w:t>Авторське право діє протягом усього життя автора і 70 років після його смерті, крім випадків, передбачених ст. 28 цього Закону. Для творів, обнародуваних анонімно або під псевдонімом, термін охорони закінчується через 70 років після того, як твір було обнародувано. Якщо взятий автором псевдонім не викликає сумніву щодо особи автора або якщо авторство твору, обнародуваного анонімно або під псевдонімом, розкриється не пізніш ніж через 70 років після оприлюднення твору, застосовується термін охорони, передбачений для творів, автор яких відомий. Термін охорони творів, створених у співавторстві, діє протягом усього життя і 70 років після смерті останнього співавтора. Авторське право на твір, уперше опублікований протягом 30 років після смерті автора, діє протягом 70 років від дати його правомірного опублікування. Майнові права авторів переходять у спадщину.</w:t>
      </w:r>
    </w:p>
    <w:p w:rsidR="008227D5" w:rsidRPr="00F54C79" w:rsidRDefault="008227D5" w:rsidP="00F54C79">
      <w:pPr>
        <w:spacing w:after="0" w:line="240" w:lineRule="auto"/>
        <w:ind w:firstLine="567"/>
        <w:jc w:val="both"/>
        <w:rPr>
          <w:rFonts w:ascii="Times New Roman" w:hAnsi="Times New Roman" w:cs="Times New Roman"/>
          <w:spacing w:val="2"/>
          <w:sz w:val="24"/>
          <w:szCs w:val="24"/>
          <w:lang w:val="uk-UA"/>
        </w:rPr>
      </w:pPr>
      <w:r w:rsidRPr="00F54C79">
        <w:rPr>
          <w:rFonts w:ascii="Times New Roman" w:hAnsi="Times New Roman" w:cs="Times New Roman"/>
          <w:sz w:val="24"/>
          <w:szCs w:val="24"/>
          <w:lang w:val="uk-UA"/>
        </w:rPr>
        <w:t xml:space="preserve">Нововведення до ЗУ </w:t>
      </w:r>
      <w:r w:rsidRPr="00F54C79">
        <w:rPr>
          <w:rFonts w:ascii="Times New Roman" w:hAnsi="Times New Roman" w:cs="Times New Roman"/>
          <w:b/>
          <w:spacing w:val="2"/>
          <w:sz w:val="24"/>
          <w:szCs w:val="24"/>
          <w:lang w:val="uk-UA"/>
        </w:rPr>
        <w:t>України «Про авторське право і суміжні права»</w:t>
      </w:r>
      <w:r w:rsidRPr="00F54C79">
        <w:rPr>
          <w:rFonts w:ascii="Times New Roman" w:hAnsi="Times New Roman" w:cs="Times New Roman"/>
          <w:spacing w:val="2"/>
          <w:sz w:val="24"/>
          <w:szCs w:val="24"/>
          <w:lang w:val="uk-UA"/>
        </w:rPr>
        <w:t xml:space="preserve"> від 2023 р. </w:t>
      </w:r>
    </w:p>
    <w:p w:rsidR="00F5604D" w:rsidRPr="00F54C79" w:rsidRDefault="00F5604D"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В законі введені нові поняття:</w:t>
      </w:r>
    </w:p>
    <w:p w:rsidR="00F5604D" w:rsidRPr="00F54C79" w:rsidRDefault="00F5604D" w:rsidP="00F54C79">
      <w:pPr>
        <w:spacing w:after="0" w:line="240" w:lineRule="auto"/>
        <w:ind w:firstLine="567"/>
        <w:jc w:val="both"/>
        <w:rPr>
          <w:rFonts w:ascii="Times New Roman" w:eastAsia="Times New Roman" w:hAnsi="Times New Roman" w:cs="Times New Roman"/>
          <w:color w:val="333333"/>
          <w:spacing w:val="2"/>
          <w:sz w:val="24"/>
          <w:szCs w:val="24"/>
          <w:lang w:val="uk-UA" w:eastAsia="ru-RU"/>
        </w:rPr>
      </w:pPr>
      <w:r w:rsidRPr="00F54C79">
        <w:rPr>
          <w:rFonts w:ascii="Times New Roman" w:eastAsia="Times New Roman" w:hAnsi="Times New Roman" w:cs="Times New Roman"/>
          <w:b/>
          <w:bCs/>
          <w:iCs/>
          <w:color w:val="333333"/>
          <w:spacing w:val="2"/>
          <w:sz w:val="24"/>
          <w:szCs w:val="24"/>
          <w:lang w:val="uk-UA" w:eastAsia="ru-RU"/>
        </w:rPr>
        <w:t>Фотографічний твір</w:t>
      </w:r>
      <w:r w:rsidRPr="00F54C79">
        <w:rPr>
          <w:rFonts w:ascii="Times New Roman" w:eastAsia="Times New Roman" w:hAnsi="Times New Roman" w:cs="Times New Roman"/>
          <w:b/>
          <w:bCs/>
          <w:iCs/>
          <w:color w:val="333333"/>
          <w:spacing w:val="2"/>
          <w:sz w:val="24"/>
          <w:szCs w:val="24"/>
          <w:lang w:eastAsia="ru-RU"/>
        </w:rPr>
        <w:t> </w:t>
      </w:r>
      <w:r w:rsidRPr="00F54C79">
        <w:rPr>
          <w:rFonts w:ascii="Times New Roman" w:eastAsia="Times New Roman" w:hAnsi="Times New Roman" w:cs="Times New Roman"/>
          <w:iCs/>
          <w:color w:val="333333"/>
          <w:spacing w:val="2"/>
          <w:sz w:val="24"/>
          <w:szCs w:val="24"/>
          <w:lang w:val="uk-UA" w:eastAsia="ru-RU"/>
        </w:rPr>
        <w:t>– твір, статично відображений (зафіксований) із застосуванням аналогових, цифрових фотографічних технологій на матеріальному носії чи в електронній (цифровій) формі або із застосуванням лазерних технологій у вигляді об’ємного тривимірного зображення;</w:t>
      </w:r>
    </w:p>
    <w:p w:rsidR="00F5604D" w:rsidRPr="00F54C79" w:rsidRDefault="00F5604D" w:rsidP="00F54C79">
      <w:pPr>
        <w:spacing w:after="0" w:line="240" w:lineRule="auto"/>
        <w:ind w:firstLine="567"/>
        <w:jc w:val="both"/>
        <w:rPr>
          <w:rFonts w:ascii="Times New Roman" w:eastAsia="Times New Roman" w:hAnsi="Times New Roman" w:cs="Times New Roman"/>
          <w:color w:val="333333"/>
          <w:spacing w:val="2"/>
          <w:sz w:val="24"/>
          <w:szCs w:val="24"/>
          <w:lang w:eastAsia="ru-RU"/>
        </w:rPr>
      </w:pPr>
      <w:r w:rsidRPr="00F54C79">
        <w:rPr>
          <w:rFonts w:ascii="Times New Roman" w:eastAsia="Times New Roman" w:hAnsi="Times New Roman" w:cs="Times New Roman"/>
          <w:b/>
          <w:bCs/>
          <w:iCs/>
          <w:color w:val="333333"/>
          <w:spacing w:val="2"/>
          <w:sz w:val="24"/>
          <w:szCs w:val="24"/>
          <w:lang w:eastAsia="ru-RU"/>
        </w:rPr>
        <w:t>Прокат</w:t>
      </w:r>
      <w:r w:rsidRPr="00F54C79">
        <w:rPr>
          <w:rFonts w:ascii="Times New Roman" w:eastAsia="Times New Roman" w:hAnsi="Times New Roman" w:cs="Times New Roman"/>
          <w:iCs/>
          <w:color w:val="333333"/>
          <w:spacing w:val="2"/>
          <w:sz w:val="24"/>
          <w:szCs w:val="24"/>
          <w:lang w:eastAsia="ru-RU"/>
        </w:rPr>
        <w:t> – надання у користування (у тому числі визначеним способом) примірника твору, фонограми, відеограми на встановлений строк  з метою одержання прямої чи опосередкованої комерційної вигоди;</w:t>
      </w:r>
    </w:p>
    <w:p w:rsidR="00F5604D" w:rsidRPr="00F54C79" w:rsidRDefault="00F5604D" w:rsidP="00F54C79">
      <w:pPr>
        <w:spacing w:after="0" w:line="240" w:lineRule="auto"/>
        <w:ind w:firstLine="567"/>
        <w:jc w:val="both"/>
        <w:rPr>
          <w:rFonts w:ascii="Times New Roman" w:eastAsia="Times New Roman" w:hAnsi="Times New Roman" w:cs="Times New Roman"/>
          <w:color w:val="333333"/>
          <w:spacing w:val="2"/>
          <w:sz w:val="24"/>
          <w:szCs w:val="24"/>
          <w:lang w:eastAsia="ru-RU"/>
        </w:rPr>
      </w:pPr>
      <w:r w:rsidRPr="00F54C79">
        <w:rPr>
          <w:rFonts w:ascii="Times New Roman" w:eastAsia="Times New Roman" w:hAnsi="Times New Roman" w:cs="Times New Roman"/>
          <w:b/>
          <w:bCs/>
          <w:iCs/>
          <w:color w:val="333333"/>
          <w:spacing w:val="2"/>
          <w:sz w:val="24"/>
          <w:szCs w:val="24"/>
          <w:lang w:eastAsia="ru-RU"/>
        </w:rPr>
        <w:lastRenderedPageBreak/>
        <w:t>Позичка</w:t>
      </w:r>
      <w:r w:rsidRPr="00F54C79">
        <w:rPr>
          <w:rFonts w:ascii="Times New Roman" w:eastAsia="Times New Roman" w:hAnsi="Times New Roman" w:cs="Times New Roman"/>
          <w:iCs/>
          <w:color w:val="333333"/>
          <w:spacing w:val="2"/>
          <w:sz w:val="24"/>
          <w:szCs w:val="24"/>
          <w:lang w:eastAsia="ru-RU"/>
        </w:rPr>
        <w:t> – надання у користування (у тому числі у визначений спосіб) примірника твору, фонограми, відеограми на встановлений строк, за умови що такі дії не мають самостійного економічного значення.</w:t>
      </w:r>
    </w:p>
    <w:p w:rsidR="00F5604D" w:rsidRPr="00F54C79" w:rsidRDefault="00F5604D" w:rsidP="00F54C79">
      <w:pPr>
        <w:spacing w:after="0" w:line="240" w:lineRule="auto"/>
        <w:jc w:val="both"/>
        <w:rPr>
          <w:rFonts w:ascii="Times New Roman" w:eastAsia="Times New Roman" w:hAnsi="Times New Roman" w:cs="Times New Roman"/>
          <w:color w:val="333333"/>
          <w:spacing w:val="2"/>
          <w:sz w:val="24"/>
          <w:szCs w:val="24"/>
          <w:lang w:eastAsia="ru-RU"/>
        </w:rPr>
      </w:pPr>
      <w:r w:rsidRPr="00F54C79">
        <w:rPr>
          <w:rFonts w:ascii="Times New Roman" w:eastAsia="Times New Roman" w:hAnsi="Times New Roman" w:cs="Times New Roman"/>
          <w:b/>
          <w:bCs/>
          <w:iCs/>
          <w:color w:val="333333"/>
          <w:spacing w:val="2"/>
          <w:sz w:val="24"/>
          <w:szCs w:val="24"/>
          <w:lang w:eastAsia="ru-RU"/>
        </w:rPr>
        <w:t>Сирітський твір, сирітський об’єкт суміжних прав </w:t>
      </w:r>
      <w:r w:rsidRPr="00F54C79">
        <w:rPr>
          <w:rFonts w:ascii="Times New Roman" w:eastAsia="Times New Roman" w:hAnsi="Times New Roman" w:cs="Times New Roman"/>
          <w:iCs/>
          <w:color w:val="333333"/>
          <w:spacing w:val="2"/>
          <w:sz w:val="24"/>
          <w:szCs w:val="24"/>
          <w:lang w:eastAsia="ru-RU"/>
        </w:rPr>
        <w:t>– оприлюднені  в Україні твір, фонограма, відеограма (у тому числі що входить до складу аудіовізуального твору або іншої фонограми, відеограми), зафіксоване виконання, щодо яких жоден із суб’єктів майнових прав за результатами ретельного пошуку не ідентифікований, а в разі ідентифікації такого суб’єкта (включаючи об’єкти, оприлюднені анонімно чи під псевдонімом) – його місцезнаходження не встановлене.</w:t>
      </w:r>
    </w:p>
    <w:p w:rsidR="00F5604D" w:rsidRPr="00F54C79" w:rsidRDefault="00F5604D" w:rsidP="00F54C79">
      <w:pPr>
        <w:spacing w:after="0" w:line="240" w:lineRule="auto"/>
        <w:jc w:val="both"/>
        <w:rPr>
          <w:rFonts w:ascii="Times New Roman" w:eastAsia="Times New Roman" w:hAnsi="Times New Roman" w:cs="Times New Roman"/>
          <w:b/>
          <w:spacing w:val="2"/>
          <w:sz w:val="24"/>
          <w:szCs w:val="24"/>
          <w:lang w:val="uk-UA" w:eastAsia="ru-RU"/>
        </w:rPr>
      </w:pPr>
      <w:r w:rsidRPr="00F54C79">
        <w:rPr>
          <w:rFonts w:ascii="Times New Roman" w:eastAsia="Times New Roman" w:hAnsi="Times New Roman" w:cs="Times New Roman"/>
          <w:spacing w:val="2"/>
          <w:sz w:val="24"/>
          <w:szCs w:val="24"/>
          <w:lang w:eastAsia="ru-RU"/>
        </w:rPr>
        <w:t xml:space="preserve">Новий закон забрав під юрисдикцію свого регулювання також і твори, створені й у електронній ( цифровій) формі. Водночас новацією стало те, що </w:t>
      </w:r>
      <w:r w:rsidRPr="00F54C79">
        <w:rPr>
          <w:rFonts w:ascii="Times New Roman" w:eastAsia="Times New Roman" w:hAnsi="Times New Roman" w:cs="Times New Roman"/>
          <w:b/>
          <w:spacing w:val="2"/>
          <w:sz w:val="24"/>
          <w:szCs w:val="24"/>
          <w:lang w:eastAsia="ru-RU"/>
        </w:rPr>
        <w:t>вже не охороняються авторським правом:</w:t>
      </w:r>
    </w:p>
    <w:p w:rsidR="00F5604D" w:rsidRPr="00F54C79" w:rsidRDefault="00F5604D" w:rsidP="00F54C79">
      <w:pPr>
        <w:spacing w:after="0" w:line="240" w:lineRule="auto"/>
        <w:ind w:firstLine="567"/>
        <w:jc w:val="both"/>
        <w:rPr>
          <w:rFonts w:ascii="Times New Roman" w:eastAsia="Times New Roman" w:hAnsi="Times New Roman" w:cs="Times New Roman"/>
          <w:spacing w:val="2"/>
          <w:sz w:val="24"/>
          <w:szCs w:val="24"/>
          <w:lang w:eastAsia="ru-RU"/>
        </w:rPr>
      </w:pPr>
      <w:r w:rsidRPr="00F54C79">
        <w:rPr>
          <w:rFonts w:ascii="Times New Roman" w:eastAsia="Times New Roman" w:hAnsi="Times New Roman" w:cs="Times New Roman"/>
          <w:spacing w:val="2"/>
          <w:sz w:val="24"/>
          <w:szCs w:val="24"/>
          <w:lang w:eastAsia="ru-RU"/>
        </w:rPr>
        <w:t>Повідомлення про новини або інші факти, що мають характер</w:t>
      </w:r>
      <w:r w:rsidRPr="00F54C79">
        <w:rPr>
          <w:rFonts w:ascii="Times New Roman" w:eastAsia="Times New Roman" w:hAnsi="Times New Roman" w:cs="Times New Roman"/>
          <w:spacing w:val="2"/>
          <w:sz w:val="24"/>
          <w:szCs w:val="24"/>
          <w:lang w:val="uk-UA" w:eastAsia="ru-RU"/>
        </w:rPr>
        <w:t xml:space="preserve"> </w:t>
      </w:r>
      <w:r w:rsidRPr="00F54C79">
        <w:rPr>
          <w:rFonts w:ascii="Times New Roman" w:eastAsia="Times New Roman" w:hAnsi="Times New Roman" w:cs="Times New Roman"/>
          <w:spacing w:val="2"/>
          <w:sz w:val="24"/>
          <w:szCs w:val="24"/>
          <w:lang w:eastAsia="ru-RU"/>
        </w:rPr>
        <w:t>звичайної прес-інформації  – тобто тепер відійшли від того, що не охоплювались новини, які були в минулому;</w:t>
      </w:r>
    </w:p>
    <w:p w:rsidR="00F5604D" w:rsidRPr="00F54C79" w:rsidRDefault="00F5604D" w:rsidP="00F54C79">
      <w:pPr>
        <w:spacing w:after="0" w:line="240" w:lineRule="auto"/>
        <w:ind w:firstLine="567"/>
        <w:jc w:val="both"/>
        <w:rPr>
          <w:rFonts w:ascii="Times New Roman" w:eastAsia="Times New Roman" w:hAnsi="Times New Roman" w:cs="Times New Roman"/>
          <w:spacing w:val="2"/>
          <w:sz w:val="24"/>
          <w:szCs w:val="24"/>
          <w:lang w:eastAsia="ru-RU"/>
        </w:rPr>
      </w:pPr>
      <w:r w:rsidRPr="00F54C79">
        <w:rPr>
          <w:rFonts w:ascii="Times New Roman" w:eastAsia="Times New Roman" w:hAnsi="Times New Roman" w:cs="Times New Roman"/>
          <w:spacing w:val="2"/>
          <w:sz w:val="24"/>
          <w:szCs w:val="24"/>
          <w:lang w:eastAsia="ru-RU"/>
        </w:rPr>
        <w:t> Фотографії, що не мають ознак оригінальності (не є фотографічними творами);</w:t>
      </w:r>
    </w:p>
    <w:p w:rsidR="00F5604D" w:rsidRPr="00F54C79" w:rsidRDefault="00F5604D" w:rsidP="00F54C79">
      <w:pPr>
        <w:spacing w:after="0" w:line="240" w:lineRule="auto"/>
        <w:ind w:firstLine="567"/>
        <w:jc w:val="both"/>
        <w:rPr>
          <w:rFonts w:ascii="Times New Roman" w:eastAsia="Times New Roman" w:hAnsi="Times New Roman" w:cs="Times New Roman"/>
          <w:spacing w:val="2"/>
          <w:sz w:val="24"/>
          <w:szCs w:val="24"/>
          <w:lang w:eastAsia="ru-RU"/>
        </w:rPr>
      </w:pPr>
      <w:r w:rsidRPr="00F54C79">
        <w:rPr>
          <w:rFonts w:ascii="Times New Roman" w:eastAsia="Times New Roman" w:hAnsi="Times New Roman" w:cs="Times New Roman"/>
          <w:spacing w:val="2"/>
          <w:sz w:val="24"/>
          <w:szCs w:val="24"/>
          <w:lang w:eastAsia="ru-RU"/>
        </w:rPr>
        <w:t> Проєкти актів органів державної влади, органів місцевого самоврядування.</w:t>
      </w:r>
    </w:p>
    <w:p w:rsidR="003451DB" w:rsidRPr="00F54C79" w:rsidRDefault="003451DB" w:rsidP="00F54C79">
      <w:pPr>
        <w:pStyle w:val="a8"/>
        <w:spacing w:before="0" w:beforeAutospacing="0" w:after="122" w:afterAutospacing="0"/>
        <w:ind w:firstLine="709"/>
        <w:jc w:val="both"/>
        <w:rPr>
          <w:spacing w:val="2"/>
        </w:rPr>
      </w:pPr>
      <w:r w:rsidRPr="00F54C79">
        <w:rPr>
          <w:spacing w:val="2"/>
        </w:rPr>
        <w:t>Правом особливого роду закон врегулював неоригінальні бази даних і неоригінальні об’єкти, згенеровані комп’ютерними програмами. До слова, в ЗУ «Про авторське право та суміжні права» врегулювали право на бази даних (компіляції даних).Вони тепер охороняються авторським правом, якщо за добором та/або упорядкуванням їх складових частин є результатом творчої діяльності.</w:t>
      </w:r>
    </w:p>
    <w:p w:rsidR="003451DB" w:rsidRPr="00F54C79" w:rsidRDefault="003451DB" w:rsidP="00F54C79">
      <w:pPr>
        <w:pStyle w:val="a8"/>
        <w:spacing w:before="0" w:beforeAutospacing="0" w:after="122" w:afterAutospacing="0"/>
        <w:jc w:val="both"/>
        <w:rPr>
          <w:rStyle w:val="a7"/>
          <w:i w:val="0"/>
          <w:spacing w:val="2"/>
          <w:lang w:val="uk-UA"/>
        </w:rPr>
      </w:pPr>
      <w:r w:rsidRPr="00F54C79">
        <w:rPr>
          <w:spacing w:val="2"/>
        </w:rPr>
        <w:t xml:space="preserve">Важливою для журналістів новацією є те, що герой інтерв’ю вже не може заборонити його опублікувати, як співавтор, просто “бо йому так хочеться”. Відтепер ч.3 ст. 13  ЗУ «Про авторське право та суміжні права» викладена в більш вигідній редакції для журналіста, адже відсутня заборона на опублікування запису інтерв’ю лише за згодою особи, яка дала інтерв’ю. Тепер ч.2 ст. 13 згаданого Закону має норму, що </w:t>
      </w:r>
      <w:r w:rsidRPr="00F54C79">
        <w:rPr>
          <w:i/>
          <w:spacing w:val="2"/>
        </w:rPr>
        <w:t>“</w:t>
      </w:r>
      <w:r w:rsidRPr="00F54C79">
        <w:rPr>
          <w:rStyle w:val="a7"/>
          <w:i w:val="0"/>
          <w:spacing w:val="2"/>
        </w:rPr>
        <w:t>жоден із співавторів не має права без достатніх підстав відмовити іншим співавторам у наданні дозволу на опублікування, на переробку такого твору”.</w:t>
      </w:r>
    </w:p>
    <w:p w:rsidR="006679C9" w:rsidRPr="00F54C79" w:rsidRDefault="006679C9" w:rsidP="00F54C79">
      <w:pPr>
        <w:spacing w:after="122" w:line="240" w:lineRule="auto"/>
        <w:ind w:firstLine="567"/>
        <w:jc w:val="both"/>
        <w:rPr>
          <w:rFonts w:ascii="Times New Roman" w:eastAsia="Times New Roman" w:hAnsi="Times New Roman" w:cs="Times New Roman"/>
          <w:spacing w:val="2"/>
          <w:sz w:val="24"/>
          <w:szCs w:val="24"/>
          <w:lang w:val="uk-UA" w:eastAsia="ru-RU"/>
        </w:rPr>
      </w:pPr>
      <w:r w:rsidRPr="00F54C79">
        <w:rPr>
          <w:rFonts w:ascii="Times New Roman" w:eastAsia="Times New Roman" w:hAnsi="Times New Roman" w:cs="Times New Roman"/>
          <w:b/>
          <w:bCs/>
          <w:spacing w:val="2"/>
          <w:sz w:val="24"/>
          <w:szCs w:val="24"/>
          <w:lang w:val="uk-UA" w:eastAsia="ru-RU"/>
        </w:rPr>
        <w:t>Закон регулює з</w:t>
      </w:r>
      <w:r w:rsidRPr="00F54C79">
        <w:rPr>
          <w:rFonts w:ascii="Times New Roman" w:eastAsia="Times New Roman" w:hAnsi="Times New Roman" w:cs="Times New Roman"/>
          <w:b/>
          <w:bCs/>
          <w:spacing w:val="2"/>
          <w:sz w:val="24"/>
          <w:szCs w:val="24"/>
          <w:lang w:eastAsia="ru-RU"/>
        </w:rPr>
        <w:t xml:space="preserve">астосування штучного інтелекту: </w:t>
      </w:r>
      <w:r w:rsidRPr="00F54C79">
        <w:rPr>
          <w:rFonts w:ascii="Times New Roman" w:eastAsia="Times New Roman" w:hAnsi="Times New Roman" w:cs="Times New Roman"/>
          <w:spacing w:val="2"/>
          <w:sz w:val="24"/>
          <w:szCs w:val="24"/>
          <w:lang w:val="uk-UA" w:eastAsia="ru-RU"/>
        </w:rPr>
        <w:t>«</w:t>
      </w:r>
      <w:r w:rsidRPr="00F54C79">
        <w:rPr>
          <w:rFonts w:ascii="Times New Roman" w:eastAsia="Times New Roman" w:hAnsi="Times New Roman" w:cs="Times New Roman"/>
          <w:iCs/>
          <w:spacing w:val="2"/>
          <w:sz w:val="24"/>
          <w:szCs w:val="24"/>
          <w:lang w:eastAsia="ru-RU"/>
        </w:rPr>
        <w:t>Твори, створені фізичними особами з використанням комп’ютерних технологій, не вважаються неоригінальними об’єктами, згенерованими комп’ютерною програмою (фотографії, оброблені в графічному редакторі, наприклад, фотошоп)</w:t>
      </w:r>
      <w:r w:rsidRPr="00F54C79">
        <w:rPr>
          <w:rFonts w:ascii="Times New Roman" w:eastAsia="Times New Roman" w:hAnsi="Times New Roman" w:cs="Times New Roman"/>
          <w:iCs/>
          <w:spacing w:val="2"/>
          <w:sz w:val="24"/>
          <w:szCs w:val="24"/>
          <w:lang w:val="uk-UA" w:eastAsia="ru-RU"/>
        </w:rPr>
        <w:t xml:space="preserve">» </w:t>
      </w:r>
      <w:r w:rsidRPr="00F54C79">
        <w:rPr>
          <w:rFonts w:ascii="Times New Roman" w:eastAsia="Times New Roman" w:hAnsi="Times New Roman" w:cs="Times New Roman"/>
          <w:spacing w:val="2"/>
          <w:sz w:val="24"/>
          <w:szCs w:val="24"/>
          <w:lang w:eastAsia="ru-RU"/>
        </w:rPr>
        <w:t>Тобто якщо застосували можливості умовного чату GPT або скористались фотошопом – все ж створили щось унікальне та оригінальне у своєму роді, що може захищатись авторським правом.</w:t>
      </w:r>
    </w:p>
    <w:p w:rsidR="0011054A" w:rsidRPr="00F54C79" w:rsidRDefault="0011054A" w:rsidP="00F54C79">
      <w:pPr>
        <w:spacing w:after="122" w:line="240" w:lineRule="auto"/>
        <w:ind w:firstLine="567"/>
        <w:jc w:val="both"/>
        <w:rPr>
          <w:rFonts w:ascii="Times New Roman" w:eastAsia="Times New Roman" w:hAnsi="Times New Roman" w:cs="Times New Roman"/>
          <w:iCs/>
          <w:spacing w:val="2"/>
          <w:sz w:val="24"/>
          <w:szCs w:val="24"/>
          <w:lang w:val="uk-UA" w:eastAsia="ru-RU"/>
        </w:rPr>
      </w:pPr>
      <w:r w:rsidRPr="00F54C79">
        <w:rPr>
          <w:rFonts w:ascii="Times New Roman" w:eastAsia="Times New Roman" w:hAnsi="Times New Roman" w:cs="Times New Roman"/>
          <w:iCs/>
          <w:spacing w:val="2"/>
          <w:sz w:val="24"/>
          <w:szCs w:val="24"/>
          <w:lang w:val="uk-UA" w:eastAsia="ru-RU"/>
        </w:rPr>
        <w:t xml:space="preserve">Щодо авторських прав на мем, то </w:t>
      </w:r>
      <w:r w:rsidR="006679C9" w:rsidRPr="00F54C79">
        <w:rPr>
          <w:rFonts w:ascii="Times New Roman" w:eastAsia="Times New Roman" w:hAnsi="Times New Roman" w:cs="Times New Roman"/>
          <w:iCs/>
          <w:spacing w:val="2"/>
          <w:sz w:val="24"/>
          <w:szCs w:val="24"/>
          <w:lang w:eastAsia="ru-RU"/>
        </w:rPr>
        <w:t xml:space="preserve"> опублікувавши мем, автор може прописати, хто і на яких умовах може його використати, але зазвичай це безоплатно, для широкого кола осіб, і неможливо потім передумати і змінити умови використання твору. Наприклад, можна публічно зазначити, що мем із зазначенням авторства з гіперлінком на першоджерело можу використовувати фізичні особи і пабліки, але не можуть медіа</w:t>
      </w:r>
      <w:r w:rsidRPr="00F54C79">
        <w:rPr>
          <w:rFonts w:ascii="Times New Roman" w:eastAsia="Times New Roman" w:hAnsi="Times New Roman" w:cs="Times New Roman"/>
          <w:iCs/>
          <w:spacing w:val="2"/>
          <w:sz w:val="24"/>
          <w:szCs w:val="24"/>
          <w:lang w:val="uk-UA" w:eastAsia="ru-RU"/>
        </w:rPr>
        <w:t>.</w:t>
      </w:r>
    </w:p>
    <w:p w:rsidR="006679C9" w:rsidRPr="00F54C79" w:rsidRDefault="0011054A" w:rsidP="00F54C79">
      <w:pPr>
        <w:spacing w:after="122" w:line="240" w:lineRule="auto"/>
        <w:ind w:firstLine="567"/>
        <w:jc w:val="both"/>
        <w:rPr>
          <w:rFonts w:ascii="Times New Roman" w:eastAsia="Times New Roman" w:hAnsi="Times New Roman" w:cs="Times New Roman"/>
          <w:iCs/>
          <w:spacing w:val="2"/>
          <w:sz w:val="24"/>
          <w:szCs w:val="24"/>
          <w:lang w:val="uk-UA" w:eastAsia="ru-RU"/>
        </w:rPr>
      </w:pPr>
      <w:r w:rsidRPr="00F54C79">
        <w:rPr>
          <w:rFonts w:ascii="Times New Roman" w:eastAsia="Times New Roman" w:hAnsi="Times New Roman" w:cs="Times New Roman"/>
          <w:iCs/>
          <w:spacing w:val="2"/>
          <w:sz w:val="24"/>
          <w:szCs w:val="24"/>
          <w:lang w:val="uk-UA" w:eastAsia="ru-RU"/>
        </w:rPr>
        <w:t>С</w:t>
      </w:r>
      <w:r w:rsidR="006679C9" w:rsidRPr="00F54C79">
        <w:rPr>
          <w:rFonts w:ascii="Times New Roman" w:eastAsia="Times New Roman" w:hAnsi="Times New Roman" w:cs="Times New Roman"/>
          <w:spacing w:val="2"/>
          <w:sz w:val="24"/>
          <w:szCs w:val="24"/>
          <w:lang w:eastAsia="ru-RU"/>
        </w:rPr>
        <w:t>таття 14 Закону “Про авторські й суміжні права”,</w:t>
      </w:r>
      <w:r w:rsidRPr="00F54C79">
        <w:rPr>
          <w:rFonts w:ascii="Times New Roman" w:eastAsia="Times New Roman" w:hAnsi="Times New Roman" w:cs="Times New Roman"/>
          <w:spacing w:val="2"/>
          <w:sz w:val="24"/>
          <w:szCs w:val="24"/>
          <w:lang w:eastAsia="ru-RU"/>
        </w:rPr>
        <w:t xml:space="preserve"> </w:t>
      </w:r>
      <w:r w:rsidR="006679C9" w:rsidRPr="00F54C79">
        <w:rPr>
          <w:rFonts w:ascii="Times New Roman" w:eastAsia="Times New Roman" w:hAnsi="Times New Roman" w:cs="Times New Roman"/>
          <w:spacing w:val="2"/>
          <w:sz w:val="24"/>
          <w:szCs w:val="24"/>
          <w:lang w:eastAsia="ru-RU"/>
        </w:rPr>
        <w:t>описує регулювання авторського права на службовий твір. Згідно із цією статтею, особисті немайнові авторські права на службовий твір належать працівникові, творчою працею якого створено такий твір. Однак майнові права на службовий твір переходять до роботодавця з моменту створення службового твору у повному складі, якщо інше не передбачено цим Законом, трудовим договором (контрактом) або іншим договором щодо майнових прав на службовий твір, укладеним між працівником (автором) і роботодавцем.</w:t>
      </w:r>
    </w:p>
    <w:p w:rsidR="00F5604D" w:rsidRPr="00F54C79" w:rsidRDefault="006679C9" w:rsidP="00F54C79">
      <w:pPr>
        <w:spacing w:after="122" w:line="240" w:lineRule="auto"/>
        <w:ind w:firstLine="567"/>
        <w:jc w:val="both"/>
        <w:rPr>
          <w:rFonts w:ascii="Times New Roman" w:eastAsia="Times New Roman" w:hAnsi="Times New Roman" w:cs="Times New Roman"/>
          <w:spacing w:val="2"/>
          <w:sz w:val="24"/>
          <w:szCs w:val="24"/>
          <w:lang w:val="uk-UA" w:eastAsia="ru-RU"/>
        </w:rPr>
      </w:pPr>
      <w:r w:rsidRPr="00F54C79">
        <w:rPr>
          <w:rFonts w:ascii="Times New Roman" w:eastAsia="Times New Roman" w:hAnsi="Times New Roman" w:cs="Times New Roman"/>
          <w:spacing w:val="2"/>
          <w:sz w:val="24"/>
          <w:szCs w:val="24"/>
          <w:lang w:eastAsia="ru-RU"/>
        </w:rPr>
        <w:t xml:space="preserve">Стаття 9 Закону визначає, що державна реєстрація авторського права і договорів, які стосуються майнових прав на твір, здійснюється Національним органом інтелектуальної власності відповідно до затвердженого Установою порядку. </w:t>
      </w:r>
      <w:r w:rsidRPr="00F54C79">
        <w:rPr>
          <w:rFonts w:ascii="Times New Roman" w:eastAsia="Times New Roman" w:hAnsi="Times New Roman" w:cs="Times New Roman"/>
          <w:spacing w:val="2"/>
          <w:sz w:val="24"/>
          <w:szCs w:val="24"/>
          <w:lang w:eastAsia="ru-RU"/>
        </w:rPr>
        <w:lastRenderedPageBreak/>
        <w:t>Розпорядження КМУ від 28 жовтня 2022 р. N 943-р «Деякі питання Національного органу інтелектуальної власності» таким органом для реєстрації авторських прав визначає державну організацію “Український національний офіс інтелектуальної власності та інновацій”.</w:t>
      </w:r>
    </w:p>
    <w:p w:rsidR="00387449"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Крім зазначених документів, інформаційна діяльність в Україні в тій чи іншій мірі регулюється рядом інших законодавчих актів  «Про телебачення і радіомовлення», «Про охорону прав на знаки для товарів і послуг», «Про державну статистику», «Про охорону прав на винаходи і корисні моделі», «Про охорону прав на промислові зразки», «Про видавничу справу», «Про рекламу», «Про охорону прав на зазначення походження товарів», «Про стандартизацію і сертифікацію», «Про аудиторську діяльність», «Про власність», «Про підприємства в Україні», укази Президента "Про вдосконалення інформаційноаналітичного забезпечення Президента України та органів державної влади", "Про заходи щодо розвитку національної складової глобальної мережі Інтернет та забезпечення широкого доступу до цієї мережі в Україні" тощо) та підзаконних актів. </w:t>
      </w:r>
    </w:p>
    <w:p w:rsidR="007C03A6" w:rsidRPr="00F54C79" w:rsidRDefault="007C03A6" w:rsidP="00F54C79">
      <w:pPr>
        <w:spacing w:after="0" w:line="240" w:lineRule="auto"/>
        <w:ind w:firstLine="567"/>
        <w:jc w:val="both"/>
        <w:rPr>
          <w:rFonts w:ascii="Times New Roman" w:hAnsi="Times New Roman" w:cs="Times New Roman"/>
          <w:sz w:val="24"/>
          <w:szCs w:val="24"/>
          <w:lang w:val="uk-UA"/>
        </w:rPr>
      </w:pPr>
    </w:p>
    <w:p w:rsidR="00387449" w:rsidRPr="00F54C79" w:rsidRDefault="00FA21DE" w:rsidP="00F54C79">
      <w:pPr>
        <w:spacing w:after="0" w:line="240" w:lineRule="auto"/>
        <w:ind w:firstLine="567"/>
        <w:jc w:val="both"/>
        <w:rPr>
          <w:rFonts w:ascii="Times New Roman" w:hAnsi="Times New Roman" w:cs="Times New Roman"/>
          <w:b/>
          <w:sz w:val="24"/>
          <w:szCs w:val="24"/>
          <w:lang w:val="uk-UA"/>
        </w:rPr>
      </w:pPr>
      <w:r w:rsidRPr="00F54C79">
        <w:rPr>
          <w:rFonts w:ascii="Times New Roman" w:hAnsi="Times New Roman" w:cs="Times New Roman"/>
          <w:b/>
          <w:sz w:val="24"/>
          <w:szCs w:val="24"/>
          <w:lang w:val="uk-UA"/>
        </w:rPr>
        <w:t xml:space="preserve">6. Поняття «суб’єктів інформаційних відносин». </w:t>
      </w:r>
    </w:p>
    <w:p w:rsidR="00387449"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Інформаційні потреби споживачів. </w:t>
      </w:r>
      <w:r w:rsidRPr="00F54C79">
        <w:rPr>
          <w:rFonts w:ascii="Times New Roman" w:hAnsi="Times New Roman" w:cs="Times New Roman"/>
          <w:sz w:val="24"/>
          <w:szCs w:val="24"/>
        </w:rPr>
        <w:t xml:space="preserve">Відповідно до Закону «Про інформацію»(ст. 4): </w:t>
      </w:r>
    </w:p>
    <w:p w:rsidR="00387449" w:rsidRPr="00F54C79" w:rsidRDefault="00FA21DE" w:rsidP="00F54C79">
      <w:pPr>
        <w:spacing w:after="0" w:line="240" w:lineRule="auto"/>
        <w:ind w:firstLine="567"/>
        <w:jc w:val="both"/>
        <w:rPr>
          <w:rFonts w:ascii="Times New Roman" w:hAnsi="Times New Roman" w:cs="Times New Roman"/>
          <w:b/>
          <w:sz w:val="24"/>
          <w:szCs w:val="24"/>
          <w:lang w:val="uk-UA"/>
        </w:rPr>
      </w:pPr>
      <w:r w:rsidRPr="00F54C79">
        <w:rPr>
          <w:rFonts w:ascii="Times New Roman" w:hAnsi="Times New Roman" w:cs="Times New Roman"/>
          <w:b/>
          <w:sz w:val="24"/>
          <w:szCs w:val="24"/>
          <w:lang w:val="uk-UA"/>
        </w:rPr>
        <w:t>1) Суб'єктами інформаційних відносин є:</w:t>
      </w:r>
    </w:p>
    <w:p w:rsidR="00387449"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фізичні особи;</w:t>
      </w:r>
    </w:p>
    <w:p w:rsidR="00387449"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юридичні особи;</w:t>
      </w:r>
    </w:p>
    <w:p w:rsidR="00387449"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об'єднання громадян; </w:t>
      </w:r>
    </w:p>
    <w:p w:rsidR="00387449"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суб'єкти владних повноважень.</w:t>
      </w:r>
    </w:p>
    <w:p w:rsidR="00387449"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w:t>
      </w:r>
      <w:r w:rsidRPr="00F54C79">
        <w:rPr>
          <w:rFonts w:ascii="Times New Roman" w:hAnsi="Times New Roman" w:cs="Times New Roman"/>
          <w:b/>
          <w:sz w:val="24"/>
          <w:szCs w:val="24"/>
          <w:lang w:val="uk-UA"/>
        </w:rPr>
        <w:t>2) Об'єктом інформаційних відносин є інформація</w:t>
      </w:r>
      <w:r w:rsidRPr="00F54C79">
        <w:rPr>
          <w:rFonts w:ascii="Times New Roman" w:hAnsi="Times New Roman" w:cs="Times New Roman"/>
          <w:sz w:val="24"/>
          <w:szCs w:val="24"/>
          <w:lang w:val="uk-UA"/>
        </w:rPr>
        <w:t xml:space="preserve">.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b/>
          <w:sz w:val="24"/>
          <w:szCs w:val="24"/>
          <w:lang w:val="uk-UA"/>
        </w:rPr>
        <w:t>Інформаційні потреби споживачів.</w:t>
      </w:r>
      <w:r w:rsidRPr="00F54C79">
        <w:rPr>
          <w:rFonts w:ascii="Times New Roman" w:hAnsi="Times New Roman" w:cs="Times New Roman"/>
          <w:sz w:val="24"/>
          <w:szCs w:val="24"/>
          <w:lang w:val="uk-UA"/>
        </w:rPr>
        <w:t xml:space="preserve"> Незаперечний факт, що для розвитку людського суспільства необхідні матеріальні, інструментальні, енергетичні та інформаційні ресурси. Сьогоднішній день характеризується особливим зростанням обсягу інформаційних потоків. Це стосується як економіки, так і соціальної сфери.</w:t>
      </w:r>
    </w:p>
    <w:p w:rsidR="00B13F89"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Найбільший ріст обсягу інформації спостерігається у промисловості, торгівлі, фінансовобанківській та освітній галузях. Ринкові відносини висувають підвищені вимоги до своєчасності, вірогідності, повноти інформації, без якої немислима ефективна маркетингова, фінансово-кредитна та інвестиційна діяльність. Щоб переконатися, що інформація дійсно має цінність, слід комплексно розглядати користувача та його проблему, яка потребує вирішення. </w:t>
      </w:r>
      <w:r w:rsidRPr="00F54C79">
        <w:rPr>
          <w:rFonts w:ascii="Times New Roman" w:hAnsi="Times New Roman" w:cs="Times New Roman"/>
          <w:sz w:val="24"/>
          <w:szCs w:val="24"/>
        </w:rPr>
        <w:t xml:space="preserve">Для цього необхідно, насамперед, відповісти на питання: яка інформація, кому, коли і у якому вигляді повинна бути надана. </w:t>
      </w:r>
    </w:p>
    <w:p w:rsidR="00226052"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Іншими словами, постає проблема визначення та задоволення інформаційних потреб споживача інформації. Потреба – одне з фундаментальних понять сучасної науки, що має сукупність значень, які затвердилися в рамках тієї або іншої сфери. У найбільш загальному вигляді потреба визначається вченими як нестаток або недолік у чомусь необхідному для підтримки життєдіяльності і розвитку організму, людської особистості, соціальної групи, суспільства в цілому. Без сумніву, в людському суспільстві – потреби – ключ до всього. Виявлення і задоволення потреб (людини) – стратегічна мета всіх наук. Незважаючи на численні публікації з проблематики інформаційних потреб, фахівці не дійшли спільної думки щодо розуміння природи інформаційних потреб. На сьогоднішній день представниками різних наук запропонована досить велика кількість визначень поняття “інформаційна потреба”, що відображають найбільш розповсюджені в тій або іншій сфері підходи до розуміння сутності інформаційних потреб.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u w:val="single"/>
          <w:lang w:val="uk-UA"/>
        </w:rPr>
        <w:t>Окремі автори визначають інформаційну потребу</w:t>
      </w:r>
      <w:r w:rsidRPr="00F54C79">
        <w:rPr>
          <w:rFonts w:ascii="Times New Roman" w:hAnsi="Times New Roman" w:cs="Times New Roman"/>
          <w:sz w:val="24"/>
          <w:szCs w:val="24"/>
          <w:lang w:val="uk-UA"/>
        </w:rPr>
        <w:t xml:space="preserve"> як „усвідомлену нестачу в інформації, необхідної для задоволення матеріальних і духовних потреб індивідума”, інші як „потребу в повідомленнях визначеного змісту і форми, що потрібні людям для орієнтації в навколишній дійсності, уточнення сформованої в них картини світу, для вибору лінії поведінки і вирішення проблемних ситуацій”.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lastRenderedPageBreak/>
        <w:t xml:space="preserve">Узагальнюючи наведені визначення, можна зробити наступні висновки: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1. Інформаційна потреба – це нестаток інформації.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2. Без задоволення інформаційних потреб неможлива цілеспрямована розумна діяльність людини.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3. Ступінь розвитку інформаційних потреб і їхнього задоволення тісно зв'язаний з соціальною активністю людини.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4. Ціль задоволення інформаційної потреби – зняття невизначеності щодо рішення, яке ухвалюється.</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В інформаційні потребі мають місце дві сторони: об’єктивна та суб’єктивна.</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w:t>
      </w:r>
      <w:r w:rsidRPr="00F54C79">
        <w:rPr>
          <w:rFonts w:ascii="Times New Roman" w:hAnsi="Times New Roman" w:cs="Times New Roman"/>
          <w:sz w:val="24"/>
          <w:szCs w:val="24"/>
        </w:rPr>
        <w:t xml:space="preserve">Перша визначається матеріальними умовами життєдіяльності споживача інформації.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Друга обумовлюється особистістю та індивідуальними характеристиками фахівця, його здатністю усвідомити потреби та реалізувати їх у своїй практиці.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u w:val="single"/>
        </w:rPr>
        <w:t>Об’єктивна сторона інформаційної потреби визначається</w:t>
      </w:r>
      <w:r w:rsidRPr="00F54C79">
        <w:rPr>
          <w:rFonts w:ascii="Times New Roman" w:hAnsi="Times New Roman" w:cs="Times New Roman"/>
          <w:sz w:val="24"/>
          <w:szCs w:val="24"/>
        </w:rPr>
        <w:t>:</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 природою споживача інформації; </w:t>
      </w:r>
    </w:p>
    <w:p w:rsidR="00704FF6" w:rsidRPr="00F54C79" w:rsidRDefault="00B13F89"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w:t>
      </w:r>
      <w:r w:rsidR="00FA21DE" w:rsidRPr="00F54C79">
        <w:rPr>
          <w:rFonts w:ascii="Times New Roman" w:hAnsi="Times New Roman" w:cs="Times New Roman"/>
          <w:sz w:val="24"/>
          <w:szCs w:val="24"/>
        </w:rPr>
        <w:t>- місцем в ієрархічній градації управління;</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 специфікою управлінських функцій; </w:t>
      </w:r>
    </w:p>
    <w:p w:rsidR="00704FF6" w:rsidRPr="00F54C79" w:rsidRDefault="00226052"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w:t>
      </w:r>
      <w:r w:rsidR="00FA21DE" w:rsidRPr="00F54C79">
        <w:rPr>
          <w:rFonts w:ascii="Times New Roman" w:hAnsi="Times New Roman" w:cs="Times New Roman"/>
          <w:sz w:val="24"/>
          <w:szCs w:val="24"/>
        </w:rPr>
        <w:t xml:space="preserve">- особливостями навколишніх умов, тощо.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u w:val="single"/>
          <w:lang w:val="uk-UA"/>
        </w:rPr>
        <w:t>Суб’єктивна сторона інформаційної потреби</w:t>
      </w:r>
      <w:r w:rsidRPr="00F54C79">
        <w:rPr>
          <w:rFonts w:ascii="Times New Roman" w:hAnsi="Times New Roman" w:cs="Times New Roman"/>
          <w:sz w:val="24"/>
          <w:szCs w:val="24"/>
          <w:lang w:val="uk-UA"/>
        </w:rPr>
        <w:t xml:space="preserve"> детермінується такими факторами, як: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стилем поведінки споживача інформації;</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обсяг його знань та ідей, рівнем освіти;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ступінню професійної підготовки;</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наявністю досвіду тощо.</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w:t>
      </w:r>
      <w:r w:rsidRPr="00F54C79">
        <w:rPr>
          <w:rFonts w:ascii="Times New Roman" w:hAnsi="Times New Roman" w:cs="Times New Roman"/>
          <w:sz w:val="24"/>
          <w:szCs w:val="24"/>
        </w:rPr>
        <w:t xml:space="preserve">Варто розрізняти колективні та індивідуальні інформаційні потреби. Між ними існують певні відмінності. Так, колективні інформаційні потреби не можуть існувати поза потребами конкретних індивідів. Але колективна потреба – це не проста сума особистих потреб. Особисті потреби можуть збігатися з колективними, а можуть носити самостійний характер і відображати особливості діяльності даного індивіда.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Існують різні методи вивчення інформаційних потреб. Загалом, їх можна розділити на дві групи: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1) "Непрямі" - базуються або на вивченні думки людей, які є фахівцями в тій або іншій предметній області, або шляхом застосування анкетування, інтерв'ювання тощо. Недоліком цих методів є те, що судження про інформаційні потреби базується або на основі уявлення фахівця про свої потреби, або на основі сформованої практики його контактування з інформаційними службами і джерелами інформації.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2) "Прямі" - засновані на безпосередньому аналізі інформаційним працівником задачі, що стоїть перед фахівцем. Ці методи мають на меті шляхом вивчення конкретної ситуації, в якій діє фахівець, виявити об'єктивно необхідну для вирішення проблеми інформацію (так звану об'єктивну інформаційну потребу) незалежно від того, запросив її фахівець, чи ні. </w:t>
      </w:r>
    </w:p>
    <w:p w:rsidR="00704FF6" w:rsidRPr="00F54C79" w:rsidRDefault="00FA21DE" w:rsidP="00F54C79">
      <w:pPr>
        <w:spacing w:after="0" w:line="240" w:lineRule="auto"/>
        <w:ind w:firstLine="567"/>
        <w:jc w:val="both"/>
        <w:rPr>
          <w:rFonts w:ascii="Times New Roman" w:hAnsi="Times New Roman" w:cs="Times New Roman"/>
          <w:b/>
          <w:sz w:val="24"/>
          <w:szCs w:val="24"/>
          <w:lang w:val="uk-UA"/>
        </w:rPr>
      </w:pPr>
      <w:r w:rsidRPr="00F54C79">
        <w:rPr>
          <w:rFonts w:ascii="Times New Roman" w:hAnsi="Times New Roman" w:cs="Times New Roman"/>
          <w:b/>
          <w:sz w:val="24"/>
          <w:szCs w:val="24"/>
        </w:rPr>
        <w:t xml:space="preserve">На практиці дослідження інформаційних потреб складається з наступних основних етапів: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1. Найперше - необхідно точно сформулювати інформаційні потреби споживача інформації. Щоб правильно сформулювати інформаційні потреби споживача, перед початком розмови поставте себе на місце співбесідника. Слід якомога точніше визначити інформацію, яка є дійсно важливою для компанії чи окремого замовника. Зробити це можна тільки за допомогою тривалих бесід з самим споживачем інформації та його співробітниками.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2. Провести бесіду з замовником. Перша бесіда дуже важлива і найбільш складна. Це найперше визначення потреб замовника, прагнення зрозуміти, що потрібно керівнику, чого він хоче. Як правило, замовник не завжди може сам сформулювати, що йому потрібно. Ви повинні підвести його до точного запиту інформації, ставлячи додаткові </w:t>
      </w:r>
      <w:r w:rsidRPr="00F54C79">
        <w:rPr>
          <w:rFonts w:ascii="Times New Roman" w:hAnsi="Times New Roman" w:cs="Times New Roman"/>
          <w:sz w:val="24"/>
          <w:szCs w:val="24"/>
        </w:rPr>
        <w:lastRenderedPageBreak/>
        <w:t xml:space="preserve">питання, сформульовані так, щоб розкопати, що дійсно він хоче одержати. Будь-який запит інформації повинен бути ясно і конкретно визначений, в тому плані, в якому розуміють його кінцевий результат. З самого початку будьте на стільки точними, на скільки це можливо. Максимально уточнюйте суть питання. Така відверта розмова, перед тим як почнеться проект, визначить, чи можна взагалі виконати те, про що Вас просять. Обговоріть, на скільки реальним є виконання поставленої задачі. Це допоможе замовнику усвідомити всі труднощі отримання інформації, і можливо, це дозволить йому ще до початку робіт визначитися з необхідність їх проведення. Не грайте зі споживачем інформації. Поясність, як виглядають справи в дійсності.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3. Погодити реальні терміни. Важливо домовитися про тимчасові рамки успішного завершення проекту. Говоріть про реальні терміни. Не забувайте, яку роботу Вам доведеться виконати: - розробити стратегію; - визначити і забезпечити контакти з достатнім числом джерел; - перевірити і проаналізувати результати досліджень; - оформити аналітичний документ (огляд, звіт, прогноз тощо)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4. Підтримуйте зворотний зв'язок. Споживач інформації і фахівець повинні постійно контактувати один з одним. </w:t>
      </w:r>
      <w:r w:rsidRPr="00F54C79">
        <w:rPr>
          <w:rFonts w:ascii="Times New Roman" w:hAnsi="Times New Roman" w:cs="Times New Roman"/>
          <w:sz w:val="24"/>
          <w:szCs w:val="24"/>
        </w:rPr>
        <w:t>Наприклад, щотижневі звіти за конкретними напрямками тримають кінцевого користувача в курсі справи щодо деяких з найбільш важливих моментів розвитку подій. Крім того, замовник завжди може дещо уточнити і вчасно зреагувати на якісь зміни. У сучасному швидко мінливому світі це дуже важливо.</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5. Прагніть спілкуватися з питань інформаційних потреб з максимальною кількістю співробітників компанії. Це також ваші потенційні джерела. Не можна ними зневажати. Перші бесіди з співробітниками переслідують три основні цілі: - зібрати максимальну кількість інформації про стан справ з даного питання; - з'ясувати стан справ з отриманням конкурентної інформації; - сформувати в співробітників визначену думку про корисність аналізу проблеми.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6. Чим більше бесід, тим краще. Спробуйте поговорити з такою кількістю начальників, менеджерів і персоналу, з якою тільки зможете. Це, не тільки забезпечить Вас великою кількістю вихідних даних для оцінки інформаційних потреб, але також дозволить Вам просунути більшій кількості людей концепцію необхідності та корисності процесу аналізу ситуації. Це підвищить рівень свідомості персоналу в плані аналізу.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7. Визначення інформаційних потреб. Припустимо, що задача сформульована досить чітко.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Настав час починати основну роботу. Але колись треба відповісти собі на наступні питання: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1. Що Вам потрібно для того, щоб виконати задачу вчасно і з мінімальними витратами?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2. На чому основному варто сфокусувати зусилля? Вивчивши результати спілкування з посадовими особами, можна сформулювати, чого не вистачає кожному з них, що потрібно всім, і що є найбільш важливим. Бесіди дозволяють визначити пріоритети для проведення ефективного збору та аналізу інформації. У свою чергу, розуміння основних потреб замовників дозволяє оптимально використовувати ресурси для виконання поставленої задачі.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Після того, як Ви визначили, на чому будуть зосереджені Ваші зусилля, необхідно визначити, що Вам потрібно для виконання цього завдання:</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1. Чи можете Ви провести необхідні дослідження самотужки?</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2. Чи потрібна Вам допомога інших людей?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3. Чи потрібні Вам послуги зі сторони?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4. Які додаткові ресурси будуть потрібні?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Сторонні послуги можуть містити в собі наступні:</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 послуги консультантів.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он-лайнові бази даних.</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 вже опубліковані звіти стосовно дослідження ринку.</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lastRenderedPageBreak/>
        <w:t xml:space="preserve"> - авторитетні доповіді експертів у визначеній сфері.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послуги інших професіоналів КР.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Інші співробітники (найбільш різноманітних спеціальностей) з цієї ж організації.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8. Визначення пріоритетів. Насамперед, розставте за пріоритетами список інформаційних потреб замовника. Деталізуйте ці потреби (розкладіть на складові) і визначіть необхідні ресурси для відповіді на поставлені питання (в тому числі і час). Можливо, Ви побачите, що деякі задачі накладаються одна на одну і їх треба виконувати одночасно. Після того, як Ви визначили ваші питання і ресурси, проведіть повний огляд ваших дій і оцініть їх. Можливо, переглянувши список ваших потреб, ви вирішите деякі з них поміняти місцями. Після того, як ваш список пріоритетів і ресурсів Вас цілком задовольнить, ви повинні вирішити, як одержати необхідні ресурси. Фактично Ви складете план дій і необхідні для цього ресурси. </w:t>
      </w:r>
    </w:p>
    <w:p w:rsidR="00704FF6" w:rsidRPr="00F54C79" w:rsidRDefault="00704FF6" w:rsidP="00F54C79">
      <w:pPr>
        <w:spacing w:after="0" w:line="240" w:lineRule="auto"/>
        <w:ind w:firstLine="567"/>
        <w:jc w:val="both"/>
        <w:rPr>
          <w:rFonts w:ascii="Times New Roman" w:hAnsi="Times New Roman" w:cs="Times New Roman"/>
          <w:sz w:val="24"/>
          <w:szCs w:val="24"/>
          <w:lang w:val="uk-UA"/>
        </w:rPr>
      </w:pPr>
    </w:p>
    <w:p w:rsidR="00704FF6" w:rsidRPr="00F54C79" w:rsidRDefault="00FA21DE" w:rsidP="00F54C79">
      <w:pPr>
        <w:spacing w:after="0" w:line="240" w:lineRule="auto"/>
        <w:ind w:firstLine="567"/>
        <w:jc w:val="both"/>
        <w:rPr>
          <w:rFonts w:ascii="Times New Roman" w:hAnsi="Times New Roman" w:cs="Times New Roman"/>
          <w:b/>
          <w:sz w:val="24"/>
          <w:szCs w:val="24"/>
          <w:lang w:val="uk-UA"/>
        </w:rPr>
      </w:pPr>
      <w:r w:rsidRPr="00F54C79">
        <w:rPr>
          <w:rFonts w:ascii="Times New Roman" w:hAnsi="Times New Roman" w:cs="Times New Roman"/>
          <w:b/>
          <w:sz w:val="24"/>
          <w:szCs w:val="24"/>
        </w:rPr>
        <w:t xml:space="preserve">7. Сутність і </w:t>
      </w:r>
      <w:r w:rsidR="00704FF6" w:rsidRPr="00F54C79">
        <w:rPr>
          <w:rFonts w:ascii="Times New Roman" w:hAnsi="Times New Roman" w:cs="Times New Roman"/>
          <w:b/>
          <w:sz w:val="24"/>
          <w:szCs w:val="24"/>
        </w:rPr>
        <w:t>структура інформаційного циклу</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Інформаційний цикл – це технологія, що являє собою організовану в часових межах сукупність операцій і методів, що приводять до отримання заданого результату (а саме - інформаційному продукту).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Отже, розглянемо перелік вимог до здійснюваних в інтересах інформаційно-аналітичного забезпечення управлінської діяльності процесів збору, обробки, аналізу інформації, моделювання і прогнозування ситуації і підготовки проектів управлінських рішень.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Тут потрібно виділити наступні найбільш загальні вимоги:</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 цілеспрямованість і цілева ефективність;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активність і ініціативність;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безперервність і висока готовність до зміни ситуації;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оперативність і швидкість реакції на зміни інформаційної ситуації;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об’єктивність і науковість;</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історичність і актуальність;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адаптивність і гнучкість;</w:t>
      </w:r>
    </w:p>
    <w:p w:rsidR="00195868"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багатоаспектність і альтернативність.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Короткий опис інформаційного цикл</w:t>
      </w:r>
      <w:r w:rsidR="00704FF6" w:rsidRPr="00F54C79">
        <w:rPr>
          <w:rFonts w:ascii="Times New Roman" w:hAnsi="Times New Roman" w:cs="Times New Roman"/>
          <w:sz w:val="24"/>
          <w:szCs w:val="24"/>
        </w:rPr>
        <w:t>у (за Ю.В. Курносовим)</w:t>
      </w:r>
      <w:r w:rsidRPr="00F54C79">
        <w:rPr>
          <w:rFonts w:ascii="Times New Roman" w:hAnsi="Times New Roman" w:cs="Times New Roman"/>
          <w:sz w:val="24"/>
          <w:szCs w:val="24"/>
        </w:rPr>
        <w:t>:</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1. З’ясування характеру проблеми, опис проблемної ситуації (методики системного аналізу і т.п.);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2. Синтез головної або глобальної цілі як прямого наслідку проблемної ситуації в управлінні;</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3. Уточнення цілей дослідження, стилю ІАР споживача інформаційної продукції;</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4. </w:t>
      </w:r>
      <w:r w:rsidRPr="00F54C79">
        <w:rPr>
          <w:rFonts w:ascii="Times New Roman" w:hAnsi="Times New Roman" w:cs="Times New Roman"/>
          <w:sz w:val="24"/>
          <w:szCs w:val="24"/>
        </w:rPr>
        <w:t xml:space="preserve">З’ясування бюджету на проведення аналітичного дослідження.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5. Формування ініціативної групи спеціалістів, призначення керівника проекту;</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6. Декомпозиція цілі у відповідності до характеру проблеми;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7. Виявлення цілей організації - споживача інформаційної продукції;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8. Синтез цілей інформаційної роботи за напрямами, визначеними цілями споживача: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формування гіпотези про можливий склад комплексу джерел інформації;</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формування гіпотези про склад багатства інформативних ознак, їх потенційної інформативності і вірогідності;</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формування гіпотези про склад репрезентативної (достатньої для вирішення задачі) вибірки, в том числі включаючи період спостереження феномена, кількість вимірів/повідомлень; </w:t>
      </w:r>
    </w:p>
    <w:p w:rsidR="00704FF6" w:rsidRPr="00F54C79" w:rsidRDefault="00195868"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w:t>
      </w:r>
      <w:r w:rsidR="00FA21DE" w:rsidRPr="00F54C79">
        <w:rPr>
          <w:rFonts w:ascii="Times New Roman" w:hAnsi="Times New Roman" w:cs="Times New Roman"/>
          <w:sz w:val="24"/>
          <w:szCs w:val="24"/>
          <w:lang w:val="uk-UA"/>
        </w:rPr>
        <w:t xml:space="preserve">9. Коригування бюджета досліджень.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10. Виділення кадрових і інших ресурсів для виробництва інформаційно-пошукових робіт, постановка задачі на пошук інформації;</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11. Пошук джерел інформації із заданими властивостями;</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lastRenderedPageBreak/>
        <w:t xml:space="preserve">12. Оцінка реальної інформативності джерел і відбір найбільш інформативних;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13. Подальша корекція бюджета досліджень.</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14. Визначення комплекту засобів збору інформації і кадрового забезпечення;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15. Збір і накопичення даних, аналіз вибірки;</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16. Аналіз несуперечливості масиву даних, отриманих від одного джерела;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17. Інтеграція масивів даних, виявлення суперечностей або неповноти;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18. Проведення аналізу на повному масиві, втановлення стану об’єктів і систем, що є предметом аналітичних досліджень, виділення тенденцій і кінцевих показників динаміки;</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19. </w:t>
      </w:r>
      <w:r w:rsidRPr="00F54C79">
        <w:rPr>
          <w:rFonts w:ascii="Times New Roman" w:hAnsi="Times New Roman" w:cs="Times New Roman"/>
          <w:sz w:val="24"/>
          <w:szCs w:val="24"/>
        </w:rPr>
        <w:t xml:space="preserve">Синтез моделі об’єкта, системи або процесу;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20. Підготовка висновків про цілі/кінцеві стани об’єктів і систем, досяжних без корекції процесу, синтез простору альтернатив;</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21. Установлення бюджету заключного етапу досліджень.</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22. Визначення критичних меж, спрямування керованих дій, які здатні привести до максимальних результатів в напямі досягнення цілей керування;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23. Проведення імітаційного моделювання;</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24. Оцінювання ефективності окремих керівних дій;</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25. Синтез комплексних стратегій керування, оцінювання ефективності і порівняльний аналіз стратегій;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26. Підготовка звітної документації; </w:t>
      </w:r>
    </w:p>
    <w:p w:rsidR="00704FF6"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27. Здача/прийом інформаційної продукції.</w:t>
      </w:r>
    </w:p>
    <w:p w:rsidR="00704FF6" w:rsidRPr="00F54C79" w:rsidRDefault="00704FF6" w:rsidP="00F54C79">
      <w:pPr>
        <w:spacing w:after="0" w:line="240" w:lineRule="auto"/>
        <w:ind w:firstLine="567"/>
        <w:jc w:val="both"/>
        <w:rPr>
          <w:rFonts w:ascii="Times New Roman" w:hAnsi="Times New Roman" w:cs="Times New Roman"/>
          <w:sz w:val="24"/>
          <w:szCs w:val="24"/>
          <w:lang w:val="uk-UA"/>
        </w:rPr>
      </w:pPr>
    </w:p>
    <w:p w:rsidR="00704FF6" w:rsidRPr="00F54C79" w:rsidRDefault="00704FF6"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w:t>
      </w:r>
      <w:r w:rsidR="00FA21DE" w:rsidRPr="00F54C79">
        <w:rPr>
          <w:rFonts w:ascii="Times New Roman" w:hAnsi="Times New Roman" w:cs="Times New Roman"/>
          <w:b/>
          <w:sz w:val="24"/>
          <w:szCs w:val="24"/>
        </w:rPr>
        <w:t>8. Характеристики інформаційних потреб</w:t>
      </w:r>
      <w:r w:rsidR="00FA21DE" w:rsidRPr="00F54C79">
        <w:rPr>
          <w:rFonts w:ascii="Times New Roman" w:hAnsi="Times New Roman" w:cs="Times New Roman"/>
          <w:sz w:val="24"/>
          <w:szCs w:val="24"/>
        </w:rPr>
        <w:t>.</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Методи вивчення інформаційних потреб.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Співвідношення інформаційних потреб і інтересів є складною залежністю, що обумовлюється рівнем суспільної свідомості, світоглядом і ерудицією замовників, специфікою фахової діяльності, психологічними особливостями.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Інформаційні потреби, як різно</w:t>
      </w:r>
      <w:r w:rsidR="00F2299B" w:rsidRPr="00F54C79">
        <w:rPr>
          <w:rFonts w:ascii="Times New Roman" w:hAnsi="Times New Roman" w:cs="Times New Roman"/>
          <w:sz w:val="24"/>
          <w:szCs w:val="24"/>
          <w:lang w:val="uk-UA"/>
        </w:rPr>
        <w:t>вид пізнавальних, обумовлюються</w:t>
      </w:r>
      <w:r w:rsidRPr="00F54C79">
        <w:rPr>
          <w:rFonts w:ascii="Times New Roman" w:hAnsi="Times New Roman" w:cs="Times New Roman"/>
          <w:sz w:val="24"/>
          <w:szCs w:val="24"/>
          <w:lang w:val="uk-UA"/>
        </w:rPr>
        <w:t>, у першу чергу, через складну систему суспільних, головним чином виробничих відносин, оскільки робота фахівців у галузі інформаційних відносин набуває яскраво вираженого колективного характеру. Інформаційні потреби формуються під впливом багатьох об'єктивних і суб'єктивних чинників, у першу чергу пов'язаних із необхідністю розв'язання перспективних (стратегічних) і оперативних (поточних) завдань у певній галузі чи сфері.</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У залежності від відношення до оптимального розв'язання проблем інформаційні потреби можна розділити на явні і неявні, дійсні та уявні.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u w:val="single"/>
          <w:lang w:val="uk-UA"/>
        </w:rPr>
        <w:t>Явними</w:t>
      </w:r>
      <w:r w:rsidRPr="00F54C79">
        <w:rPr>
          <w:rFonts w:ascii="Times New Roman" w:hAnsi="Times New Roman" w:cs="Times New Roman"/>
          <w:sz w:val="24"/>
          <w:szCs w:val="24"/>
          <w:lang w:val="uk-UA"/>
        </w:rPr>
        <w:t xml:space="preserve"> - називають потреби, які користувач формулює сам.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u w:val="single"/>
        </w:rPr>
        <w:t>Неявними</w:t>
      </w:r>
      <w:r w:rsidRPr="00F54C79">
        <w:rPr>
          <w:rFonts w:ascii="Times New Roman" w:hAnsi="Times New Roman" w:cs="Times New Roman"/>
          <w:sz w:val="24"/>
          <w:szCs w:val="24"/>
        </w:rPr>
        <w:t xml:space="preserve"> вважають інформаційні потреби, що невідомі користувачу тільки тому, що вони не виявлені і не усвідомлені ним. Неявні інформаційні потреби визначаються аналітиком (експертом).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u w:val="single"/>
        </w:rPr>
        <w:t>Дійсними</w:t>
      </w:r>
      <w:r w:rsidRPr="00F54C79">
        <w:rPr>
          <w:rFonts w:ascii="Times New Roman" w:hAnsi="Times New Roman" w:cs="Times New Roman"/>
          <w:sz w:val="24"/>
          <w:szCs w:val="24"/>
        </w:rPr>
        <w:t xml:space="preserve"> вважають інформаційні потреби, що відповідають оптимальному розв'язанню проблем.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u w:val="single"/>
        </w:rPr>
        <w:t>Уявними</w:t>
      </w:r>
      <w:r w:rsidRPr="00F54C79">
        <w:rPr>
          <w:rFonts w:ascii="Times New Roman" w:hAnsi="Times New Roman" w:cs="Times New Roman"/>
          <w:sz w:val="24"/>
          <w:szCs w:val="24"/>
        </w:rPr>
        <w:t xml:space="preserve"> вважають інформаційні потреби, задовольняючи які користувач йде неоптимальним, а можливо і помилковим шляхом вирішення проблеми.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Будучи за змістом цілісною системою, інформаційні потреби залежать від багатьох чинників:</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 галузь інформування (профіль інтересів користувача);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вид інформації, необхідної користувачу в його безпосередній діяльності (політична, економічна, наукова і т.д.);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режим інформування (систематичне, разове);</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форма подачі інформаційних матеріалів (першоджерело, анотація, опис, реферат, огляд, наукова доповідь, аналітична довідка);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оперативність інформаційного обслуговування (періодичність інформування, час видачі відповіді на запит, час чекання при замовленні і т.д.);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lastRenderedPageBreak/>
        <w:t xml:space="preserve">- повнота, обсяг і глибина необхідної інформації;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час інформування (час, що може витратити користувач для ознайомлення з інформацією);</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рівень допустимих матеріальних витрат.</w:t>
      </w:r>
    </w:p>
    <w:p w:rsidR="00195868" w:rsidRPr="00F54C79" w:rsidRDefault="00FA21DE" w:rsidP="00F54C79">
      <w:pPr>
        <w:spacing w:after="0" w:line="240" w:lineRule="auto"/>
        <w:ind w:firstLine="567"/>
        <w:jc w:val="both"/>
        <w:rPr>
          <w:rFonts w:ascii="Times New Roman" w:hAnsi="Times New Roman" w:cs="Times New Roman"/>
          <w:b/>
          <w:sz w:val="24"/>
          <w:szCs w:val="24"/>
          <w:u w:val="single"/>
          <w:lang w:val="uk-UA"/>
        </w:rPr>
      </w:pPr>
      <w:r w:rsidRPr="00F54C79">
        <w:rPr>
          <w:rFonts w:ascii="Times New Roman" w:hAnsi="Times New Roman" w:cs="Times New Roman"/>
          <w:sz w:val="24"/>
          <w:szCs w:val="24"/>
          <w:lang w:val="uk-UA"/>
        </w:rPr>
        <w:t xml:space="preserve"> </w:t>
      </w:r>
      <w:r w:rsidRPr="00F54C79">
        <w:rPr>
          <w:rFonts w:ascii="Times New Roman" w:hAnsi="Times New Roman" w:cs="Times New Roman"/>
          <w:b/>
          <w:sz w:val="24"/>
          <w:szCs w:val="24"/>
          <w:u w:val="single"/>
        </w:rPr>
        <w:t>Метод</w:t>
      </w:r>
      <w:r w:rsidR="00195868" w:rsidRPr="00F54C79">
        <w:rPr>
          <w:rFonts w:ascii="Times New Roman" w:hAnsi="Times New Roman" w:cs="Times New Roman"/>
          <w:b/>
          <w:sz w:val="24"/>
          <w:szCs w:val="24"/>
          <w:u w:val="single"/>
        </w:rPr>
        <w:t>и вивчення інформаційних потреб</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У залежності від джерела відомостей про інформаційні потреби методи вивчення поділяють на прямі і непрямі.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Під </w:t>
      </w:r>
      <w:r w:rsidRPr="00F54C79">
        <w:rPr>
          <w:rFonts w:ascii="Times New Roman" w:hAnsi="Times New Roman" w:cs="Times New Roman"/>
          <w:sz w:val="24"/>
          <w:szCs w:val="24"/>
          <w:u w:val="single"/>
        </w:rPr>
        <w:t>прямими</w:t>
      </w:r>
      <w:r w:rsidRPr="00F54C79">
        <w:rPr>
          <w:rFonts w:ascii="Times New Roman" w:hAnsi="Times New Roman" w:cs="Times New Roman"/>
          <w:sz w:val="24"/>
          <w:szCs w:val="24"/>
        </w:rPr>
        <w:t xml:space="preserve"> розуміють методи взаємодії (у тому числі опосередковані) із фахівцями - користувачами інформації.</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До цих методів відносять:</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анкетування;</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інтерв'ювання;</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використання </w:t>
      </w:r>
      <w:r w:rsidR="00F2299B" w:rsidRPr="00F54C79">
        <w:rPr>
          <w:rFonts w:ascii="Times New Roman" w:hAnsi="Times New Roman" w:cs="Times New Roman"/>
          <w:sz w:val="24"/>
          <w:szCs w:val="24"/>
          <w:lang w:val="uk-UA"/>
        </w:rPr>
        <w:t>рубрика торів</w:t>
      </w:r>
      <w:r w:rsidRPr="00F54C79">
        <w:rPr>
          <w:rFonts w:ascii="Times New Roman" w:hAnsi="Times New Roman" w:cs="Times New Roman"/>
          <w:sz w:val="24"/>
          <w:szCs w:val="24"/>
          <w:lang w:val="uk-UA"/>
        </w:rPr>
        <w:t>;</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 використання карт зворотного зв'язку;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використання уніфікованих бланків-запитів або технічних завдань на інформаційне обслуговування.</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Анкетування</w:t>
      </w:r>
      <w:r w:rsidR="00195868" w:rsidRPr="00F54C79">
        <w:rPr>
          <w:rFonts w:ascii="Times New Roman" w:hAnsi="Times New Roman" w:cs="Times New Roman"/>
          <w:sz w:val="24"/>
          <w:szCs w:val="24"/>
          <w:lang w:val="uk-UA"/>
        </w:rPr>
        <w:t xml:space="preserve"> </w:t>
      </w:r>
      <w:r w:rsidRPr="00F54C79">
        <w:rPr>
          <w:rFonts w:ascii="Times New Roman" w:hAnsi="Times New Roman" w:cs="Times New Roman"/>
          <w:sz w:val="24"/>
          <w:szCs w:val="24"/>
          <w:lang w:val="uk-UA"/>
        </w:rPr>
        <w:t xml:space="preserve">- (метод анкетного опитуванння фахівців) - метод експертних оцінок, що полягає в розробці спеціальної анкети, збиранні даних, їхньому аналізі й обробці з метою виявлення необхідних показників інформаційних потреб. Він дає можливість одночасно вивчати інформаційні потреби багатьох фахівців, автоматизувати обробку даних. Точність методу залежить від досконалості методології проведення опитування, якості формалізованої анкети і попередньої роботи з користувачами інформації.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Метод інтерв'ювання передбачає попередню розробку програми можливих цільових запитань, отримання відповідей на них у процесі зустрічей із фахівцями й аналіз даних. </w:t>
      </w:r>
      <w:r w:rsidRPr="00F54C79">
        <w:rPr>
          <w:rFonts w:ascii="Times New Roman" w:hAnsi="Times New Roman" w:cs="Times New Roman"/>
          <w:sz w:val="24"/>
          <w:szCs w:val="24"/>
        </w:rPr>
        <w:t xml:space="preserve">Цей метод потребує високої точності при формулюванні запитань, значного часу на опитування й обробку даних.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Метод рубрикаторів передбачає існуючі і можливі напрямки інформаційного забезпечення. </w:t>
      </w:r>
      <w:r w:rsidRPr="00F54C79">
        <w:rPr>
          <w:rFonts w:ascii="Times New Roman" w:hAnsi="Times New Roman" w:cs="Times New Roman"/>
          <w:sz w:val="24"/>
          <w:szCs w:val="24"/>
        </w:rPr>
        <w:t xml:space="preserve">Фахівець відзначає, а при необхідності доповнює рубрикатори новими темами. Позитивні результати забезпечують уточнення інформаційних потреб під час їхнього практичного задоволення. З цією метою матеріали, що направляються користувачу, супроводжуються картками зворотного зв'язку, що містять шкалу оцінок інформації. </w:t>
      </w:r>
    </w:p>
    <w:p w:rsidR="00F2299B"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u w:val="single"/>
        </w:rPr>
        <w:t>Непрямі (документальні) методи</w:t>
      </w:r>
      <w:r w:rsidRPr="00F54C79">
        <w:rPr>
          <w:rFonts w:ascii="Times New Roman" w:hAnsi="Times New Roman" w:cs="Times New Roman"/>
          <w:sz w:val="24"/>
          <w:szCs w:val="24"/>
        </w:rPr>
        <w:t xml:space="preserve"> базуються на аналізі документальних джерел інформації. Серед непрямих методів на першому місці стоїть метод вивчення планово-директивних документів, у яких із неоднаковою мірою деталізації відображається зміст і терміни виконуваних робіт, а також визначені їхні учасники.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Також вивчають документи, що не публікуються .До них відносять: звіти, протоколи, пояснювальні записки, контракти тощо, що дає можливість оцінити інформаційні потреби працівників і рівень виконуваної ними роботи. </w:t>
      </w:r>
      <w:r w:rsidRPr="00F54C79">
        <w:rPr>
          <w:rFonts w:ascii="Times New Roman" w:hAnsi="Times New Roman" w:cs="Times New Roman"/>
          <w:sz w:val="24"/>
          <w:szCs w:val="24"/>
        </w:rPr>
        <w:t>Об'єктивним методом визначення інформаційних потреб є аналіз бібліографічних посилань у різних видах опублікованих і неопублікованих документів. Ця процедура трудомістка, потребує певних навичок і підвищеної уваги.</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Аналіз розподілу первинних матеріалів у вторинних документах забезпечує можливість більш повного визначення інформаційних потреб. У залежності від частоти їхнього використання у вторинних документах можна встановити зони розсіювання, виділити профільні і непрофильні, рідкісні і випадкові джерела інформації.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Одним із комплексних підходів визначення інформаційних потреб є побудова "дерева цілей", що являє собою ієрархічну структуру цільових настанов. </w:t>
      </w:r>
      <w:r w:rsidRPr="00F54C79">
        <w:rPr>
          <w:rFonts w:ascii="Times New Roman" w:hAnsi="Times New Roman" w:cs="Times New Roman"/>
          <w:sz w:val="24"/>
          <w:szCs w:val="24"/>
        </w:rPr>
        <w:t xml:space="preserve">Формування інформаційних потреб для кожного рівня "дерева цілей" має свою специфіку.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Засіб прояву інформаційної потреби - інформаційний запит - сформульована природною мовою в письмовій або усній формі усвідомлена вимога фахівця, організації, </w:t>
      </w:r>
      <w:r w:rsidRPr="00F54C79">
        <w:rPr>
          <w:rFonts w:ascii="Times New Roman" w:hAnsi="Times New Roman" w:cs="Times New Roman"/>
          <w:sz w:val="24"/>
          <w:szCs w:val="24"/>
          <w:lang w:val="uk-UA"/>
        </w:rPr>
        <w:lastRenderedPageBreak/>
        <w:t xml:space="preserve">установи, що частково відтворює їхні потреби і спрямована до аналітика для одержання необхідних синтезованих відомостей, фактографічних даних.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У рамках специфічної діяльності користувачів інформаційні запити можна розділити на:</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 концептуальні;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аналітичні;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документальні;</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 фактографічні;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адресні;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методико-організаційні.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u w:val="single"/>
          <w:lang w:val="uk-UA"/>
        </w:rPr>
        <w:t>Концептуальні</w:t>
      </w:r>
      <w:r w:rsidRPr="00F54C79">
        <w:rPr>
          <w:rFonts w:ascii="Times New Roman" w:hAnsi="Times New Roman" w:cs="Times New Roman"/>
          <w:sz w:val="24"/>
          <w:szCs w:val="24"/>
          <w:lang w:val="uk-UA"/>
        </w:rPr>
        <w:t xml:space="preserve"> інформаційні запити пов'язані з теоретичними дослідженнями в даній сфері. Потреба в такій інформації виникає при розробці довгострокових прогнозів.</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w:t>
      </w:r>
      <w:r w:rsidRPr="00F54C79">
        <w:rPr>
          <w:rFonts w:ascii="Times New Roman" w:hAnsi="Times New Roman" w:cs="Times New Roman"/>
          <w:sz w:val="24"/>
          <w:szCs w:val="24"/>
          <w:u w:val="single"/>
          <w:lang w:val="uk-UA"/>
        </w:rPr>
        <w:t>Аналітичні</w:t>
      </w:r>
      <w:r w:rsidR="00747D8F" w:rsidRPr="00F54C79">
        <w:rPr>
          <w:rFonts w:ascii="Times New Roman" w:hAnsi="Times New Roman" w:cs="Times New Roman"/>
          <w:sz w:val="24"/>
          <w:szCs w:val="24"/>
          <w:u w:val="single"/>
          <w:lang w:val="uk-UA"/>
        </w:rPr>
        <w:t xml:space="preserve"> </w:t>
      </w:r>
      <w:r w:rsidRPr="00F54C79">
        <w:rPr>
          <w:rFonts w:ascii="Times New Roman" w:hAnsi="Times New Roman" w:cs="Times New Roman"/>
          <w:sz w:val="24"/>
          <w:szCs w:val="24"/>
          <w:lang w:val="uk-UA"/>
        </w:rPr>
        <w:t xml:space="preserve">інформаційні запити пов'язані з оцінкою поточного стану в даній сфері (організації) і вибором конкретних рішень.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u w:val="single"/>
        </w:rPr>
        <w:t>Документальні</w:t>
      </w:r>
      <w:r w:rsidRPr="00F54C79">
        <w:rPr>
          <w:rFonts w:ascii="Times New Roman" w:hAnsi="Times New Roman" w:cs="Times New Roman"/>
          <w:sz w:val="24"/>
          <w:szCs w:val="24"/>
        </w:rPr>
        <w:t xml:space="preserve"> інформаційні запити обумовлені необхідністю одержання інформації з одного або декількох первинних джерел. Для цих запитів характерні одна або декілька пошукових ознак, наприклад: назва, рік видання, номер документа й ін.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u w:val="single"/>
        </w:rPr>
        <w:t>Фактографічні</w:t>
      </w:r>
      <w:r w:rsidRPr="00F54C79">
        <w:rPr>
          <w:rFonts w:ascii="Times New Roman" w:hAnsi="Times New Roman" w:cs="Times New Roman"/>
          <w:sz w:val="24"/>
          <w:szCs w:val="24"/>
        </w:rPr>
        <w:t xml:space="preserve"> інформаційні запити виникають у процесі розв'язання окремих задач, що мають конкретний характер.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u w:val="single"/>
        </w:rPr>
        <w:t>Адресні</w:t>
      </w:r>
      <w:r w:rsidRPr="00F54C79">
        <w:rPr>
          <w:rFonts w:ascii="Times New Roman" w:hAnsi="Times New Roman" w:cs="Times New Roman"/>
          <w:sz w:val="24"/>
          <w:szCs w:val="24"/>
        </w:rPr>
        <w:t xml:space="preserve"> інформаційні запити визначають сімейство джерел одержання інформації.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u w:val="single"/>
          <w:lang w:val="uk-UA"/>
        </w:rPr>
        <w:t>Методико - організаційні</w:t>
      </w:r>
      <w:r w:rsidRPr="00F54C79">
        <w:rPr>
          <w:rFonts w:ascii="Times New Roman" w:hAnsi="Times New Roman" w:cs="Times New Roman"/>
          <w:sz w:val="24"/>
          <w:szCs w:val="24"/>
          <w:lang w:val="uk-UA"/>
        </w:rPr>
        <w:t xml:space="preserve"> запити</w:t>
      </w:r>
      <w:r w:rsidR="00747D8F" w:rsidRPr="00F54C79">
        <w:rPr>
          <w:rFonts w:ascii="Times New Roman" w:hAnsi="Times New Roman" w:cs="Times New Roman"/>
          <w:sz w:val="24"/>
          <w:szCs w:val="24"/>
          <w:lang w:val="uk-UA"/>
        </w:rPr>
        <w:t xml:space="preserve"> </w:t>
      </w:r>
      <w:r w:rsidRPr="00F54C79">
        <w:rPr>
          <w:rFonts w:ascii="Times New Roman" w:hAnsi="Times New Roman" w:cs="Times New Roman"/>
          <w:sz w:val="24"/>
          <w:szCs w:val="24"/>
          <w:lang w:val="uk-UA"/>
        </w:rPr>
        <w:t xml:space="preserve">- запити з проханням подачі матеріалів з теорії та практики інформаційної діяльності.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При формулюванні інформаційних запитів, як правило, виникають перешкоди: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психологічні;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структурні; </w:t>
      </w:r>
    </w:p>
    <w:p w:rsidR="00747D8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 семантичні. </w:t>
      </w:r>
    </w:p>
    <w:p w:rsid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lang w:val="uk-UA"/>
        </w:rPr>
        <w:t xml:space="preserve">Психологічні перешкоди при формулюванні й оформленні інформаційних запитів з'являються внаслідок недовіри певного кола користувачів інформації комунікатору. </w:t>
      </w:r>
      <w:r w:rsidRPr="00F54C79">
        <w:rPr>
          <w:rFonts w:ascii="Times New Roman" w:hAnsi="Times New Roman" w:cs="Times New Roman"/>
          <w:sz w:val="24"/>
          <w:szCs w:val="24"/>
        </w:rPr>
        <w:t>У цих умовах на користувача сильніше усього може впливати тільки своєчасна видача повної і точної інформації на запит. Структурні перешкоди обумовлені порушенням композиційної побудови інформаційного запиту. Семантичні перешкоди пов'язані з неправильним тлумаченням змісту термінів, стилістичними помилками, використанням скорочень тощо.</w:t>
      </w:r>
    </w:p>
    <w:p w:rsidR="00AF1D4F" w:rsidRPr="00F54C79" w:rsidRDefault="00FA21DE" w:rsidP="00F54C79">
      <w:pPr>
        <w:spacing w:after="0" w:line="240" w:lineRule="auto"/>
        <w:ind w:firstLine="567"/>
        <w:jc w:val="both"/>
        <w:rPr>
          <w:rFonts w:ascii="Times New Roman" w:hAnsi="Times New Roman" w:cs="Times New Roman"/>
          <w:sz w:val="24"/>
          <w:szCs w:val="24"/>
          <w:lang w:val="uk-UA"/>
        </w:rPr>
      </w:pPr>
      <w:r w:rsidRPr="00F54C79">
        <w:rPr>
          <w:rFonts w:ascii="Times New Roman" w:hAnsi="Times New Roman" w:cs="Times New Roman"/>
          <w:sz w:val="24"/>
          <w:szCs w:val="24"/>
        </w:rPr>
        <w:t xml:space="preserve"> </w:t>
      </w:r>
    </w:p>
    <w:sectPr w:rsidR="00AF1D4F" w:rsidRPr="00F54C79" w:rsidSect="00A8038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F7C" w:rsidRDefault="00C56F7C" w:rsidP="00FA21DE">
      <w:pPr>
        <w:spacing w:after="0" w:line="240" w:lineRule="auto"/>
      </w:pPr>
      <w:r>
        <w:separator/>
      </w:r>
    </w:p>
  </w:endnote>
  <w:endnote w:type="continuationSeparator" w:id="0">
    <w:p w:rsidR="00C56F7C" w:rsidRDefault="00C56F7C" w:rsidP="00FA2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525798"/>
      <w:docPartObj>
        <w:docPartGallery w:val="Page Numbers (Bottom of Page)"/>
        <w:docPartUnique/>
      </w:docPartObj>
    </w:sdtPr>
    <w:sdtContent>
      <w:p w:rsidR="00FA21DE" w:rsidRDefault="002C4F86">
        <w:pPr>
          <w:pStyle w:val="a5"/>
          <w:jc w:val="center"/>
        </w:pPr>
        <w:fldSimple w:instr=" PAGE   \* MERGEFORMAT ">
          <w:r w:rsidR="00E746B0">
            <w:rPr>
              <w:noProof/>
            </w:rPr>
            <w:t>1</w:t>
          </w:r>
        </w:fldSimple>
      </w:p>
    </w:sdtContent>
  </w:sdt>
  <w:p w:rsidR="00FA21DE" w:rsidRDefault="00FA21D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F7C" w:rsidRDefault="00C56F7C" w:rsidP="00FA21DE">
      <w:pPr>
        <w:spacing w:after="0" w:line="240" w:lineRule="auto"/>
      </w:pPr>
      <w:r>
        <w:separator/>
      </w:r>
    </w:p>
  </w:footnote>
  <w:footnote w:type="continuationSeparator" w:id="0">
    <w:p w:rsidR="00C56F7C" w:rsidRDefault="00C56F7C" w:rsidP="00FA21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6F72"/>
    <w:multiLevelType w:val="multilevel"/>
    <w:tmpl w:val="724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16899"/>
    <w:multiLevelType w:val="multilevel"/>
    <w:tmpl w:val="2260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871EB"/>
    <w:multiLevelType w:val="multilevel"/>
    <w:tmpl w:val="3C96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7C3A90"/>
    <w:multiLevelType w:val="multilevel"/>
    <w:tmpl w:val="BB008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D00DA8"/>
    <w:multiLevelType w:val="hybridMultilevel"/>
    <w:tmpl w:val="1FC05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574233"/>
    <w:multiLevelType w:val="hybridMultilevel"/>
    <w:tmpl w:val="DEF29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9672D6"/>
    <w:multiLevelType w:val="multilevel"/>
    <w:tmpl w:val="88F4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97124"/>
    <w:multiLevelType w:val="multilevel"/>
    <w:tmpl w:val="9EAC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06323E"/>
    <w:multiLevelType w:val="multilevel"/>
    <w:tmpl w:val="465A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527D29"/>
    <w:multiLevelType w:val="multilevel"/>
    <w:tmpl w:val="A3C2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3"/>
  </w:num>
  <w:num w:numId="5">
    <w:abstractNumId w:val="7"/>
  </w:num>
  <w:num w:numId="6">
    <w:abstractNumId w:val="8"/>
  </w:num>
  <w:num w:numId="7">
    <w:abstractNumId w:val="1"/>
  </w:num>
  <w:num w:numId="8">
    <w:abstractNumId w:val="0"/>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footnotePr>
    <w:footnote w:id="-1"/>
    <w:footnote w:id="0"/>
  </w:footnotePr>
  <w:endnotePr>
    <w:endnote w:id="-1"/>
    <w:endnote w:id="0"/>
  </w:endnotePr>
  <w:compat/>
  <w:rsids>
    <w:rsidRoot w:val="00FA21DE"/>
    <w:rsid w:val="0011054A"/>
    <w:rsid w:val="0013637B"/>
    <w:rsid w:val="00187E8E"/>
    <w:rsid w:val="00195868"/>
    <w:rsid w:val="001D10D7"/>
    <w:rsid w:val="001D1F76"/>
    <w:rsid w:val="001D47BA"/>
    <w:rsid w:val="0021109E"/>
    <w:rsid w:val="00226052"/>
    <w:rsid w:val="002C4F86"/>
    <w:rsid w:val="003451DB"/>
    <w:rsid w:val="003728EA"/>
    <w:rsid w:val="00382A40"/>
    <w:rsid w:val="00387449"/>
    <w:rsid w:val="00437F04"/>
    <w:rsid w:val="006679C9"/>
    <w:rsid w:val="006B0770"/>
    <w:rsid w:val="006C7F37"/>
    <w:rsid w:val="006F127B"/>
    <w:rsid w:val="00704FF6"/>
    <w:rsid w:val="00711473"/>
    <w:rsid w:val="00747D8F"/>
    <w:rsid w:val="007C03A6"/>
    <w:rsid w:val="008227D5"/>
    <w:rsid w:val="008D167D"/>
    <w:rsid w:val="00970A9D"/>
    <w:rsid w:val="00A8038F"/>
    <w:rsid w:val="00A9285C"/>
    <w:rsid w:val="00AC6FD8"/>
    <w:rsid w:val="00AF1D4F"/>
    <w:rsid w:val="00AF55D6"/>
    <w:rsid w:val="00B13F89"/>
    <w:rsid w:val="00BB6C5E"/>
    <w:rsid w:val="00BF59BA"/>
    <w:rsid w:val="00C56F7C"/>
    <w:rsid w:val="00C775B4"/>
    <w:rsid w:val="00CF5F58"/>
    <w:rsid w:val="00E746B0"/>
    <w:rsid w:val="00F2299B"/>
    <w:rsid w:val="00F54C79"/>
    <w:rsid w:val="00F5604D"/>
    <w:rsid w:val="00FA2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21D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A21DE"/>
  </w:style>
  <w:style w:type="paragraph" w:styleId="a5">
    <w:name w:val="footer"/>
    <w:basedOn w:val="a"/>
    <w:link w:val="a6"/>
    <w:uiPriority w:val="99"/>
    <w:unhideWhenUsed/>
    <w:rsid w:val="00FA21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21DE"/>
  </w:style>
  <w:style w:type="paragraph" w:customStyle="1" w:styleId="xmsonospacing">
    <w:name w:val="x_msonospacing"/>
    <w:basedOn w:val="a"/>
    <w:rsid w:val="00372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728EA"/>
    <w:rPr>
      <w:i/>
      <w:iCs/>
    </w:rPr>
  </w:style>
  <w:style w:type="paragraph" w:styleId="a8">
    <w:name w:val="Normal (Web)"/>
    <w:basedOn w:val="a"/>
    <w:uiPriority w:val="99"/>
    <w:semiHidden/>
    <w:unhideWhenUsed/>
    <w:rsid w:val="00F56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F5604D"/>
    <w:pPr>
      <w:ind w:left="720"/>
      <w:contextualSpacing/>
    </w:pPr>
  </w:style>
  <w:style w:type="character" w:styleId="aa">
    <w:name w:val="Strong"/>
    <w:basedOn w:val="a0"/>
    <w:uiPriority w:val="22"/>
    <w:qFormat/>
    <w:rsid w:val="006679C9"/>
    <w:rPr>
      <w:b/>
      <w:bCs/>
    </w:rPr>
  </w:style>
  <w:style w:type="character" w:styleId="ab">
    <w:name w:val="Hyperlink"/>
    <w:basedOn w:val="a0"/>
    <w:uiPriority w:val="99"/>
    <w:semiHidden/>
    <w:unhideWhenUsed/>
    <w:rsid w:val="006679C9"/>
    <w:rPr>
      <w:color w:val="0000FF"/>
      <w:u w:val="single"/>
    </w:rPr>
  </w:style>
</w:styles>
</file>

<file path=word/webSettings.xml><?xml version="1.0" encoding="utf-8"?>
<w:webSettings xmlns:r="http://schemas.openxmlformats.org/officeDocument/2006/relationships" xmlns:w="http://schemas.openxmlformats.org/wordprocessingml/2006/main">
  <w:divs>
    <w:div w:id="393311979">
      <w:bodyDiv w:val="1"/>
      <w:marLeft w:val="0"/>
      <w:marRight w:val="0"/>
      <w:marTop w:val="0"/>
      <w:marBottom w:val="0"/>
      <w:divBdr>
        <w:top w:val="none" w:sz="0" w:space="0" w:color="auto"/>
        <w:left w:val="none" w:sz="0" w:space="0" w:color="auto"/>
        <w:bottom w:val="none" w:sz="0" w:space="0" w:color="auto"/>
        <w:right w:val="none" w:sz="0" w:space="0" w:color="auto"/>
      </w:divBdr>
    </w:div>
    <w:div w:id="435760718">
      <w:bodyDiv w:val="1"/>
      <w:marLeft w:val="0"/>
      <w:marRight w:val="0"/>
      <w:marTop w:val="0"/>
      <w:marBottom w:val="0"/>
      <w:divBdr>
        <w:top w:val="none" w:sz="0" w:space="0" w:color="auto"/>
        <w:left w:val="none" w:sz="0" w:space="0" w:color="auto"/>
        <w:bottom w:val="none" w:sz="0" w:space="0" w:color="auto"/>
        <w:right w:val="none" w:sz="0" w:space="0" w:color="auto"/>
      </w:divBdr>
    </w:div>
    <w:div w:id="804198834">
      <w:bodyDiv w:val="1"/>
      <w:marLeft w:val="0"/>
      <w:marRight w:val="0"/>
      <w:marTop w:val="0"/>
      <w:marBottom w:val="0"/>
      <w:divBdr>
        <w:top w:val="none" w:sz="0" w:space="0" w:color="auto"/>
        <w:left w:val="none" w:sz="0" w:space="0" w:color="auto"/>
        <w:bottom w:val="none" w:sz="0" w:space="0" w:color="auto"/>
        <w:right w:val="none" w:sz="0" w:space="0" w:color="auto"/>
      </w:divBdr>
    </w:div>
    <w:div w:id="1360857377">
      <w:bodyDiv w:val="1"/>
      <w:marLeft w:val="0"/>
      <w:marRight w:val="0"/>
      <w:marTop w:val="0"/>
      <w:marBottom w:val="0"/>
      <w:divBdr>
        <w:top w:val="none" w:sz="0" w:space="0" w:color="auto"/>
        <w:left w:val="none" w:sz="0" w:space="0" w:color="auto"/>
        <w:bottom w:val="none" w:sz="0" w:space="0" w:color="auto"/>
        <w:right w:val="none" w:sz="0" w:space="0" w:color="auto"/>
      </w:divBdr>
    </w:div>
    <w:div w:id="1382167386">
      <w:bodyDiv w:val="1"/>
      <w:marLeft w:val="0"/>
      <w:marRight w:val="0"/>
      <w:marTop w:val="0"/>
      <w:marBottom w:val="0"/>
      <w:divBdr>
        <w:top w:val="none" w:sz="0" w:space="0" w:color="auto"/>
        <w:left w:val="none" w:sz="0" w:space="0" w:color="auto"/>
        <w:bottom w:val="none" w:sz="0" w:space="0" w:color="auto"/>
        <w:right w:val="none" w:sz="0" w:space="0" w:color="auto"/>
      </w:divBdr>
    </w:div>
    <w:div w:id="1694573862">
      <w:bodyDiv w:val="1"/>
      <w:marLeft w:val="0"/>
      <w:marRight w:val="0"/>
      <w:marTop w:val="0"/>
      <w:marBottom w:val="0"/>
      <w:divBdr>
        <w:top w:val="none" w:sz="0" w:space="0" w:color="auto"/>
        <w:left w:val="none" w:sz="0" w:space="0" w:color="auto"/>
        <w:bottom w:val="none" w:sz="0" w:space="0" w:color="auto"/>
        <w:right w:val="none" w:sz="0" w:space="0" w:color="auto"/>
      </w:divBdr>
    </w:div>
    <w:div w:id="1759792343">
      <w:bodyDiv w:val="1"/>
      <w:marLeft w:val="0"/>
      <w:marRight w:val="0"/>
      <w:marTop w:val="0"/>
      <w:marBottom w:val="0"/>
      <w:divBdr>
        <w:top w:val="none" w:sz="0" w:space="0" w:color="auto"/>
        <w:left w:val="none" w:sz="0" w:space="0" w:color="auto"/>
        <w:bottom w:val="none" w:sz="0" w:space="0" w:color="auto"/>
        <w:right w:val="none" w:sz="0" w:space="0" w:color="auto"/>
      </w:divBdr>
    </w:div>
    <w:div w:id="204852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8A89-E6AC-4FE2-9C06-E892FC41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6414</Words>
  <Characters>36562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2024-04-01T10:29:00Z</dcterms:created>
  <dcterms:modified xsi:type="dcterms:W3CDTF">2024-04-01T10:29:00Z</dcterms:modified>
</cp:coreProperties>
</file>