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A5" w:rsidRPr="007519A5" w:rsidRDefault="007519A5" w:rsidP="00FA77C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9A5">
        <w:rPr>
          <w:rFonts w:ascii="Times New Roman" w:hAnsi="Times New Roman" w:cs="Times New Roman"/>
          <w:b/>
          <w:i/>
          <w:sz w:val="28"/>
          <w:szCs w:val="28"/>
        </w:rPr>
        <w:t>Історія філософії. Лекція 1</w:t>
      </w:r>
      <w:r w:rsidR="00FD1FB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519A5" w:rsidRPr="007519A5" w:rsidRDefault="00FD1FB0" w:rsidP="00FA77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0">
        <w:rPr>
          <w:rFonts w:ascii="Times New Roman" w:hAnsi="Times New Roman" w:cs="Times New Roman"/>
          <w:b/>
          <w:sz w:val="28"/>
          <w:szCs w:val="28"/>
        </w:rPr>
        <w:t>Філософія софістів</w:t>
      </w:r>
    </w:p>
    <w:p w:rsidR="007519A5" w:rsidRPr="007519A5" w:rsidRDefault="007519A5" w:rsidP="00FA77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A5">
        <w:rPr>
          <w:rFonts w:ascii="Times New Roman" w:hAnsi="Times New Roman" w:cs="Times New Roman"/>
          <w:sz w:val="28"/>
          <w:szCs w:val="28"/>
        </w:rPr>
        <w:t>План:</w:t>
      </w:r>
    </w:p>
    <w:p w:rsidR="00FD1FB0" w:rsidRPr="00FD1FB0" w:rsidRDefault="00FD1FB0" w:rsidP="00FA77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Загальна</w:t>
      </w:r>
      <w:r w:rsidRPr="00FD1FB0">
        <w:rPr>
          <w:rFonts w:ascii="Times New Roman" w:hAnsi="Times New Roman" w:cs="Times New Roman"/>
          <w:sz w:val="28"/>
          <w:szCs w:val="28"/>
        </w:rPr>
        <w:t xml:space="preserve"> характеристика філософії і діяльності софістів.</w:t>
      </w:r>
    </w:p>
    <w:p w:rsidR="00FD1FB0" w:rsidRPr="00FD1FB0" w:rsidRDefault="00FD1FB0" w:rsidP="00FA77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Онтолог</w:t>
      </w:r>
      <w:r w:rsidRPr="00FD1FB0">
        <w:rPr>
          <w:rFonts w:ascii="Times New Roman" w:hAnsi="Times New Roman" w:cs="Times New Roman"/>
          <w:sz w:val="28"/>
          <w:szCs w:val="28"/>
        </w:rPr>
        <w:t xml:space="preserve">ія і гносеологія </w:t>
      </w:r>
      <w:r w:rsidR="00FA77C2">
        <w:rPr>
          <w:rFonts w:ascii="Times New Roman" w:hAnsi="Times New Roman" w:cs="Times New Roman"/>
          <w:sz w:val="28"/>
          <w:szCs w:val="28"/>
        </w:rPr>
        <w:t>П</w:t>
      </w:r>
      <w:r w:rsidRPr="00FD1FB0">
        <w:rPr>
          <w:rFonts w:ascii="Times New Roman" w:hAnsi="Times New Roman" w:cs="Times New Roman"/>
          <w:sz w:val="28"/>
          <w:szCs w:val="28"/>
        </w:rPr>
        <w:t>ротагора.</w:t>
      </w:r>
    </w:p>
    <w:p w:rsidR="007519A5" w:rsidRPr="007519A5" w:rsidRDefault="00FD1FB0" w:rsidP="00FA77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1FB0">
        <w:rPr>
          <w:rFonts w:ascii="Times New Roman" w:hAnsi="Times New Roman" w:cs="Times New Roman"/>
          <w:sz w:val="28"/>
          <w:szCs w:val="28"/>
        </w:rPr>
        <w:t xml:space="preserve"> Філософія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та інших “старших” і “молодших” софістів.</w:t>
      </w:r>
      <w:r w:rsidRPr="00FD1FB0">
        <w:rPr>
          <w:rFonts w:ascii="Times New Roman" w:hAnsi="Times New Roman" w:cs="Times New Roman"/>
          <w:sz w:val="28"/>
          <w:szCs w:val="28"/>
        </w:rPr>
        <w:cr/>
      </w:r>
    </w:p>
    <w:p w:rsidR="00FD1FB0" w:rsidRPr="00FD1FB0" w:rsidRDefault="00202774" w:rsidP="00FA77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Філософія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FD1FB0" w:rsidRPr="00FD1FB0">
        <w:rPr>
          <w:rFonts w:ascii="Times New Roman" w:hAnsi="Times New Roman" w:cs="Times New Roman"/>
          <w:b/>
          <w:sz w:val="28"/>
          <w:szCs w:val="28"/>
        </w:rPr>
        <w:t>ор</w:t>
      </w:r>
      <w:r w:rsidR="00FD1FB0">
        <w:rPr>
          <w:rFonts w:ascii="Times New Roman" w:hAnsi="Times New Roman" w:cs="Times New Roman"/>
          <w:b/>
          <w:sz w:val="28"/>
          <w:szCs w:val="28"/>
        </w:rPr>
        <w:t>гія</w:t>
      </w:r>
      <w:proofErr w:type="spellEnd"/>
      <w:r w:rsidR="00FD1FB0">
        <w:rPr>
          <w:rFonts w:ascii="Times New Roman" w:hAnsi="Times New Roman" w:cs="Times New Roman"/>
          <w:b/>
          <w:sz w:val="28"/>
          <w:szCs w:val="28"/>
        </w:rPr>
        <w:t xml:space="preserve"> та інших “старших” і “молодших” софістів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FB0">
        <w:rPr>
          <w:rFonts w:ascii="Times New Roman" w:hAnsi="Times New Roman" w:cs="Times New Roman"/>
          <w:b/>
          <w:sz w:val="28"/>
          <w:szCs w:val="28"/>
        </w:rPr>
        <w:t>Горгій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(485 - 380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. до н.е.) - найвидатніший, поряд із Протагором, представник античної софістики. Походив із Сицилії. Учень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Емпедокла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. У 428 р. п</w:t>
      </w:r>
      <w:r>
        <w:rPr>
          <w:rFonts w:ascii="Times New Roman" w:hAnsi="Times New Roman" w:cs="Times New Roman"/>
          <w:sz w:val="28"/>
          <w:szCs w:val="28"/>
        </w:rPr>
        <w:t>рибув до Афін як глава посольст</w:t>
      </w:r>
      <w:r w:rsidRPr="00FD1FB0">
        <w:rPr>
          <w:rFonts w:ascii="Times New Roman" w:hAnsi="Times New Roman" w:cs="Times New Roman"/>
          <w:sz w:val="28"/>
          <w:szCs w:val="28"/>
        </w:rPr>
        <w:t xml:space="preserve">ва свого міста-полісу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Леонтіни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. Прославився як оратор і вчитель риторики.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Філострат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назвав його “батьком риторики”. Прожив понад 100 років. Сам це пояснював тим, що утримувався від задоволень. Головний його твір - “Про те, чого немає, або Про суще (природу)”.</w:t>
      </w:r>
    </w:p>
    <w:p w:rsidR="00FD1FB0" w:rsidRP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У даному творі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всупереч твердженням Протагора про те, що “все істинне” доводив, що “все неістинне”. Цю тезу він виводив з того, що мова (слова) не є виразом думки, а думки, мислення не виражають буття. На противагу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елеатам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, що не існує небуття, філософ</w:t>
      </w:r>
      <w:r>
        <w:rPr>
          <w:rFonts w:ascii="Times New Roman" w:hAnsi="Times New Roman" w:cs="Times New Roman"/>
          <w:sz w:val="28"/>
          <w:szCs w:val="28"/>
        </w:rPr>
        <w:t xml:space="preserve"> доводив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FD1FB0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1FB0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будь-чого через послідовне обґ</w:t>
      </w:r>
      <w:bookmarkStart w:id="0" w:name="_GoBack"/>
      <w:bookmarkEnd w:id="0"/>
      <w:r w:rsidRPr="00FD1FB0">
        <w:rPr>
          <w:rFonts w:ascii="Times New Roman" w:hAnsi="Times New Roman" w:cs="Times New Roman"/>
          <w:sz w:val="28"/>
          <w:szCs w:val="28"/>
        </w:rPr>
        <w:t xml:space="preserve">рунтування трьох радикальних тез. 1) нічого не існує”; 2) “якщо воно й існує, то воно незбагненне для людини”; 3) “коли воно й збагненне, то вже у всякому випадку невимовне і непоясниме для іншого” (Читанка з історії </w:t>
      </w:r>
    </w:p>
    <w:p w:rsidR="00FD1FB0" w:rsidRDefault="00FD1FB0" w:rsidP="00FA77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філософії. Книга І. - С. 113).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Секст Емпірик показує спосіб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доведень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: “А про те, що нічого не існує, він (тобто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.) міркує таким чином. Саме, коли що-небудь існує, то воно є або су</w:t>
      </w:r>
      <w:r>
        <w:rPr>
          <w:rFonts w:ascii="Times New Roman" w:hAnsi="Times New Roman" w:cs="Times New Roman"/>
          <w:sz w:val="28"/>
          <w:szCs w:val="28"/>
        </w:rPr>
        <w:t>ще, або не-суще, або суще і не-</w:t>
      </w:r>
      <w:r w:rsidRPr="00FD1FB0">
        <w:rPr>
          <w:rFonts w:ascii="Times New Roman" w:hAnsi="Times New Roman" w:cs="Times New Roman"/>
          <w:sz w:val="28"/>
          <w:szCs w:val="28"/>
        </w:rPr>
        <w:t>суще (водночас). Але воно не є ні суще, як зараз буде зрозуміло, ні не-суще, як буде показано, ні суще ні не-суще, як буде викладено і це. Значить нічого не існує. Насправді, якщо не-суще не існує, то щось повинно існувати і не існувати; оскільки воно не мислиться сущим, воно не повинно існувати; оскільки ж воно є не-суще, то в такому випадку воно все ж таки є. Але цілком безглуздо чому-небудь одночасно бути і не бути. Отже, не-суще не існує” (Там само).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1FB0">
        <w:rPr>
          <w:rFonts w:ascii="Times New Roman" w:hAnsi="Times New Roman" w:cs="Times New Roman"/>
          <w:sz w:val="28"/>
          <w:szCs w:val="28"/>
        </w:rPr>
        <w:t>софізм “чистої води ’, коли навмисно порушуються закони і правила формальної логіки, використовуються хибні аргументи, як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FB0">
        <w:rPr>
          <w:rFonts w:ascii="Times New Roman" w:hAnsi="Times New Roman" w:cs="Times New Roman"/>
          <w:sz w:val="28"/>
          <w:szCs w:val="28"/>
        </w:rPr>
        <w:t xml:space="preserve">ми софіста користувалися для того, щоб заплутати свого супротивника. Яскравим прикладом софізму є наступне твердження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:"... Якщо суще вічне, воно безмежне; якщо воно безмежне, воно ніде; якщо воно ніде, то його немає. Отже, якщо суще вічне, то сущого взагалі немає” (Там само. - С. 114). Тут чітко простежується підміна понять, а саме - часові характеристики ототожнюються з просторовими і навпаки.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говорячи про те, що нічого не існує,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мав на увазі неможливість довести ні того, що буття існує, ні того, що не існує небуття, ні того, що вони існують разом.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Софісти були першими, хт</w:t>
      </w:r>
      <w:r>
        <w:rPr>
          <w:rFonts w:ascii="Times New Roman" w:hAnsi="Times New Roman" w:cs="Times New Roman"/>
          <w:sz w:val="28"/>
          <w:szCs w:val="28"/>
        </w:rPr>
        <w:t>о серйозно займався теорією мис</w:t>
      </w:r>
      <w:r w:rsidRPr="00FD1FB0">
        <w:rPr>
          <w:rFonts w:ascii="Times New Roman" w:hAnsi="Times New Roman" w:cs="Times New Roman"/>
          <w:sz w:val="28"/>
          <w:szCs w:val="28"/>
        </w:rPr>
        <w:t xml:space="preserve">тецтва. Як відзначає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В.Татаркевич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іонером у цій царині був не Про</w:t>
      </w:r>
      <w:r w:rsidRPr="00FD1FB0">
        <w:rPr>
          <w:rFonts w:ascii="Times New Roman" w:hAnsi="Times New Roman" w:cs="Times New Roman"/>
          <w:sz w:val="28"/>
          <w:szCs w:val="28"/>
        </w:rPr>
        <w:t xml:space="preserve">тагор, а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. Проте в ті часи теорія мистецтва трактувалась досить вузько як теорія поезії, зокрема сценічної. Малярство, скульптуру, архітектуру стародавні греки вважали таким же вмінням як ткацтво чи будівництво кораблів. Теорія мистецтва оперувала трьома поняттями: наслідування, омана і очищення.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1. Поезія не витворює реальних предметів, а тільки їх словесні подоби (наслідування).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2. В уяві слухачів поезія збу</w:t>
      </w:r>
      <w:r>
        <w:rPr>
          <w:rFonts w:ascii="Times New Roman" w:hAnsi="Times New Roman" w:cs="Times New Roman"/>
          <w:sz w:val="28"/>
          <w:szCs w:val="28"/>
        </w:rPr>
        <w:t>джує оману, ілюзію; вони пережи</w:t>
      </w:r>
      <w:r w:rsidRPr="00FD1FB0">
        <w:rPr>
          <w:rFonts w:ascii="Times New Roman" w:hAnsi="Times New Roman" w:cs="Times New Roman"/>
          <w:sz w:val="28"/>
          <w:szCs w:val="28"/>
        </w:rPr>
        <w:t>вають почуття, страждання, які звучать зі сцени як справжні.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З. Поезія викликає у слухачів певну реакцію, розряджає, очищає їхні почуття, даючи цим самим радість і полегш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FD1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Згодом із зазначених трьох особливостей поезії вийшли три естетичні теорії: одна з них робила</w:t>
      </w:r>
      <w:r>
        <w:rPr>
          <w:rFonts w:ascii="Times New Roman" w:hAnsi="Times New Roman" w:cs="Times New Roman"/>
          <w:sz w:val="28"/>
          <w:szCs w:val="28"/>
        </w:rPr>
        <w:t xml:space="preserve"> у мистецтві наголос на насліду</w:t>
      </w:r>
      <w:r w:rsidRPr="00FD1FB0">
        <w:rPr>
          <w:rFonts w:ascii="Times New Roman" w:hAnsi="Times New Roman" w:cs="Times New Roman"/>
          <w:sz w:val="28"/>
          <w:szCs w:val="28"/>
        </w:rPr>
        <w:t xml:space="preserve">ванні, друга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1FB0">
        <w:rPr>
          <w:rFonts w:ascii="Times New Roman" w:hAnsi="Times New Roman" w:cs="Times New Roman"/>
          <w:sz w:val="28"/>
          <w:szCs w:val="28"/>
        </w:rPr>
        <w:t xml:space="preserve">на омані, ілюзії, третя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1FB0">
        <w:rPr>
          <w:rFonts w:ascii="Times New Roman" w:hAnsi="Times New Roman" w:cs="Times New Roman"/>
          <w:sz w:val="28"/>
          <w:szCs w:val="28"/>
        </w:rPr>
        <w:t xml:space="preserve"> на збудженні почуттів.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Крім Протагора і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до представників старшого покоління софістів належать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Продік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молодшого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Крітій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Алкідом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Лікофрон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Фрізмах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Полемон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.</w:t>
      </w:r>
    </w:p>
    <w:p w:rsidR="00202774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D1FB0">
        <w:rPr>
          <w:rFonts w:ascii="Times New Roman" w:hAnsi="Times New Roman" w:cs="Times New Roman"/>
          <w:b/>
          <w:sz w:val="28"/>
          <w:szCs w:val="28"/>
        </w:rPr>
        <w:t>Гіппія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відомо дуже мало. Походить з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Еліди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, жив у другій половині V ст. до н.е. Його зобразив Платон у двох своїх діалогах - “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</w:t>
      </w:r>
      <w:r w:rsidR="00202774">
        <w:rPr>
          <w:rFonts w:ascii="Times New Roman" w:hAnsi="Times New Roman" w:cs="Times New Roman"/>
          <w:sz w:val="28"/>
          <w:szCs w:val="28"/>
        </w:rPr>
        <w:t>Великий</w:t>
      </w:r>
      <w:r w:rsidRPr="00FD1FB0">
        <w:rPr>
          <w:rFonts w:ascii="Times New Roman" w:hAnsi="Times New Roman" w:cs="Times New Roman"/>
          <w:sz w:val="28"/>
          <w:szCs w:val="28"/>
        </w:rPr>
        <w:t>” і “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Менший”. На противагу Протагору,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займався природознавством </w:t>
      </w:r>
      <w:r w:rsidR="0022013C">
        <w:rPr>
          <w:rFonts w:ascii="Times New Roman" w:hAnsi="Times New Roman" w:cs="Times New Roman"/>
          <w:sz w:val="28"/>
          <w:szCs w:val="28"/>
        </w:rPr>
        <w:t>–</w:t>
      </w:r>
      <w:r w:rsidRPr="00FD1FB0">
        <w:rPr>
          <w:rFonts w:ascii="Times New Roman" w:hAnsi="Times New Roman" w:cs="Times New Roman"/>
          <w:sz w:val="28"/>
          <w:szCs w:val="28"/>
        </w:rPr>
        <w:t xml:space="preserve"> астрономією, геометрією, а також музикою. 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>Історики філософії поси</w:t>
      </w:r>
      <w:r>
        <w:rPr>
          <w:rFonts w:ascii="Times New Roman" w:hAnsi="Times New Roman" w:cs="Times New Roman"/>
          <w:sz w:val="28"/>
          <w:szCs w:val="28"/>
        </w:rPr>
        <w:t xml:space="preserve">лаються на твір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«Тро</w:t>
      </w:r>
      <w:r w:rsidRPr="00202774">
        <w:rPr>
          <w:rFonts w:ascii="Times New Roman" w:hAnsi="Times New Roman" w:cs="Times New Roman"/>
          <w:sz w:val="28"/>
          <w:szCs w:val="28"/>
        </w:rPr>
        <w:t xml:space="preserve">янський діалог»,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2774">
        <w:rPr>
          <w:rFonts w:ascii="Times New Roman" w:hAnsi="Times New Roman" w:cs="Times New Roman"/>
          <w:sz w:val="28"/>
          <w:szCs w:val="28"/>
        </w:rPr>
        <w:t xml:space="preserve"> якому  </w:t>
      </w:r>
      <w:r>
        <w:rPr>
          <w:rFonts w:ascii="Times New Roman" w:hAnsi="Times New Roman" w:cs="Times New Roman"/>
          <w:sz w:val="28"/>
          <w:szCs w:val="28"/>
        </w:rPr>
        <w:t>філософ  торкається  цілої низ</w:t>
      </w:r>
      <w:r w:rsidRPr="00202774">
        <w:rPr>
          <w:rFonts w:ascii="Times New Roman" w:hAnsi="Times New Roman" w:cs="Times New Roman"/>
          <w:sz w:val="28"/>
          <w:szCs w:val="28"/>
        </w:rPr>
        <w:t>ки  етико-психологічних  проблем,  зокрема, звертається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до гомерівських героїв, намагаючись представити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життя, подвиги, як морально-етичний  взірець, еталон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для всіх греків. Так,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Ахіл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має  бути  взірцем  мужності,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Одіссей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хитрості, а Нестор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зрілої  розважливості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розсудності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З творів Платона відомо, що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як деякі інші софісти, почав розрізняти природу і суспільство, протиставляв закони суспільства законам природи: “Закон... будучи тираном людей, часто діє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насильницьки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, проти природи”. Філософ спростовував всезагальну значимість державних законів, вважаючи їх насильством над окремою людиною. Від державних законів він відрізняв загальнолюдські, наприклад, пошанування батьків. Мет</w:t>
      </w:r>
      <w:r w:rsidR="00203ECC">
        <w:rPr>
          <w:rFonts w:ascii="Times New Roman" w:hAnsi="Times New Roman" w:cs="Times New Roman"/>
          <w:sz w:val="28"/>
          <w:szCs w:val="28"/>
        </w:rPr>
        <w:t>а</w:t>
      </w:r>
      <w:r w:rsidRPr="00FD1FB0">
        <w:rPr>
          <w:rFonts w:ascii="Times New Roman" w:hAnsi="Times New Roman" w:cs="Times New Roman"/>
          <w:sz w:val="28"/>
          <w:szCs w:val="28"/>
        </w:rPr>
        <w:t xml:space="preserve"> життя </w:t>
      </w:r>
      <w:r w:rsidR="00203ECC">
        <w:rPr>
          <w:rFonts w:ascii="Times New Roman" w:hAnsi="Times New Roman" w:cs="Times New Roman"/>
          <w:sz w:val="28"/>
          <w:szCs w:val="28"/>
        </w:rPr>
        <w:t>–</w:t>
      </w:r>
      <w:r w:rsidRPr="00FD1FB0">
        <w:rPr>
          <w:rFonts w:ascii="Times New Roman" w:hAnsi="Times New Roman" w:cs="Times New Roman"/>
          <w:sz w:val="28"/>
          <w:szCs w:val="28"/>
        </w:rPr>
        <w:t xml:space="preserve"> у досягненні стану автаркії </w:t>
      </w:r>
      <w:r w:rsidR="0022013C">
        <w:rPr>
          <w:rFonts w:ascii="Times New Roman" w:hAnsi="Times New Roman" w:cs="Times New Roman"/>
          <w:sz w:val="28"/>
          <w:szCs w:val="28"/>
        </w:rPr>
        <w:t>–</w:t>
      </w:r>
      <w:r w:rsidRPr="00FD1FB0">
        <w:rPr>
          <w:rFonts w:ascii="Times New Roman" w:hAnsi="Times New Roman" w:cs="Times New Roman"/>
          <w:sz w:val="28"/>
          <w:szCs w:val="28"/>
        </w:rPr>
        <w:t xml:space="preserve"> самозадоволення. Це його моральний ідеал.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Так само, як і про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, мало відомо і про інших софістів старшого покоління, зокрема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Продіка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Антіфонта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.</w:t>
      </w:r>
    </w:p>
    <w:p w:rsidR="00202774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FB0">
        <w:rPr>
          <w:rFonts w:ascii="Times New Roman" w:hAnsi="Times New Roman" w:cs="Times New Roman"/>
          <w:b/>
          <w:sz w:val="28"/>
          <w:szCs w:val="28"/>
        </w:rPr>
        <w:lastRenderedPageBreak/>
        <w:t>Продік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(друга половина V ст. до н.е.) займався проблемами мови. Раніше, ніж філософувати, необхідно спо</w:t>
      </w:r>
      <w:r>
        <w:rPr>
          <w:rFonts w:ascii="Times New Roman" w:hAnsi="Times New Roman" w:cs="Times New Roman"/>
          <w:sz w:val="28"/>
          <w:szCs w:val="28"/>
        </w:rPr>
        <w:t>чатку навчитися пра</w:t>
      </w:r>
      <w:r w:rsidRPr="00FD1FB0">
        <w:rPr>
          <w:rFonts w:ascii="Times New Roman" w:hAnsi="Times New Roman" w:cs="Times New Roman"/>
          <w:sz w:val="28"/>
          <w:szCs w:val="28"/>
        </w:rPr>
        <w:t>вильно вживати слова. Тому, роз</w:t>
      </w:r>
      <w:r>
        <w:rPr>
          <w:rFonts w:ascii="Times New Roman" w:hAnsi="Times New Roman" w:cs="Times New Roman"/>
          <w:sz w:val="28"/>
          <w:szCs w:val="28"/>
        </w:rPr>
        <w:t>робляючи синоніміку, він уточню</w:t>
      </w:r>
      <w:r w:rsidRPr="00FD1FB0">
        <w:rPr>
          <w:rFonts w:ascii="Times New Roman" w:hAnsi="Times New Roman" w:cs="Times New Roman"/>
          <w:sz w:val="28"/>
          <w:szCs w:val="28"/>
        </w:rPr>
        <w:t xml:space="preserve">вав значення слів, розрізняючи відтінки в синонімах. </w:t>
      </w:r>
    </w:p>
    <w:p w:rsidR="00FD1FB0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Продіка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не збереглися, правда, дослідники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вказують на два його трактати: «Пори  життя» і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природу».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1FB0" w:rsidRPr="00FD1FB0">
        <w:rPr>
          <w:rFonts w:ascii="Times New Roman" w:hAnsi="Times New Roman" w:cs="Times New Roman"/>
          <w:sz w:val="28"/>
          <w:szCs w:val="28"/>
        </w:rPr>
        <w:t>аймався проблемою походження і сутності релігії.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Головне джерело релігії вбачає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фетишизмі, </w:t>
      </w:r>
      <w:r w:rsidRPr="00202774">
        <w:rPr>
          <w:rFonts w:ascii="Times New Roman" w:hAnsi="Times New Roman" w:cs="Times New Roman"/>
          <w:sz w:val="28"/>
          <w:szCs w:val="28"/>
        </w:rPr>
        <w:t>що спричинився до всезагального обожнення  найрізноманітніших сил і явищ навколишнього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світу,  природи.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1FB0" w:rsidRPr="00FD1FB0">
        <w:rPr>
          <w:rFonts w:ascii="Times New Roman" w:hAnsi="Times New Roman" w:cs="Times New Roman"/>
          <w:sz w:val="28"/>
          <w:szCs w:val="28"/>
        </w:rPr>
        <w:t xml:space="preserve">елігія виникає внаслідок того, що люди поклонялися корисним їм явищам природи, іменуючи їх богами. Секст Емпірик наводить слова </w:t>
      </w:r>
      <w:proofErr w:type="spellStart"/>
      <w:r w:rsidR="00FD1FB0" w:rsidRPr="00FD1FB0">
        <w:rPr>
          <w:rFonts w:ascii="Times New Roman" w:hAnsi="Times New Roman" w:cs="Times New Roman"/>
          <w:sz w:val="28"/>
          <w:szCs w:val="28"/>
        </w:rPr>
        <w:t>Продіка</w:t>
      </w:r>
      <w:proofErr w:type="spellEnd"/>
      <w:r w:rsidR="00FD1FB0" w:rsidRPr="00FD1FB0">
        <w:rPr>
          <w:rFonts w:ascii="Times New Roman" w:hAnsi="Times New Roman" w:cs="Times New Roman"/>
          <w:sz w:val="28"/>
          <w:szCs w:val="28"/>
        </w:rPr>
        <w:t xml:space="preserve">: “Сонце, місяць, ріки, джерела і взагалі все, що корисне для нашого життя, стародавні називали богами внаслідок користі, яку вони від них отримували, подібно до того, як єгиптяни обожнили Ніл”. І далі: “... Тому хліб названий </w:t>
      </w:r>
      <w:proofErr w:type="spellStart"/>
      <w:r w:rsidR="00FD1FB0" w:rsidRPr="00FD1FB0">
        <w:rPr>
          <w:rFonts w:ascii="Times New Roman" w:hAnsi="Times New Roman" w:cs="Times New Roman"/>
          <w:sz w:val="28"/>
          <w:szCs w:val="28"/>
        </w:rPr>
        <w:t>Деметрою</w:t>
      </w:r>
      <w:proofErr w:type="spellEnd"/>
      <w:r w:rsidR="00FD1FB0" w:rsidRPr="00FD1FB0">
        <w:rPr>
          <w:rFonts w:ascii="Times New Roman" w:hAnsi="Times New Roman" w:cs="Times New Roman"/>
          <w:sz w:val="28"/>
          <w:szCs w:val="28"/>
        </w:rPr>
        <w:t>, вино</w:t>
      </w:r>
      <w:r w:rsidR="00203E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1FB0" w:rsidRPr="00FD1FB0">
        <w:rPr>
          <w:rFonts w:ascii="Times New Roman" w:hAnsi="Times New Roman" w:cs="Times New Roman"/>
          <w:sz w:val="28"/>
          <w:szCs w:val="28"/>
        </w:rPr>
        <w:t>Діонісом</w:t>
      </w:r>
      <w:proofErr w:type="spellEnd"/>
      <w:r w:rsidR="00FD1FB0" w:rsidRPr="00FD1FB0">
        <w:rPr>
          <w:rFonts w:ascii="Times New Roman" w:hAnsi="Times New Roman" w:cs="Times New Roman"/>
          <w:sz w:val="28"/>
          <w:szCs w:val="28"/>
        </w:rPr>
        <w:t>, вода</w:t>
      </w:r>
      <w:r w:rsidR="00FD1FB0">
        <w:rPr>
          <w:rFonts w:ascii="Times New Roman" w:hAnsi="Times New Roman" w:cs="Times New Roman"/>
          <w:sz w:val="28"/>
          <w:szCs w:val="28"/>
        </w:rPr>
        <w:t xml:space="preserve"> </w:t>
      </w:r>
      <w:r w:rsidR="00FD1FB0" w:rsidRPr="00FD1F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1FB0" w:rsidRPr="00FD1FB0">
        <w:rPr>
          <w:rFonts w:ascii="Times New Roman" w:hAnsi="Times New Roman" w:cs="Times New Roman"/>
          <w:sz w:val="28"/>
          <w:szCs w:val="28"/>
        </w:rPr>
        <w:t>Посейдоном</w:t>
      </w:r>
      <w:proofErr w:type="spellEnd"/>
      <w:r w:rsidR="00FD1FB0" w:rsidRPr="00FD1FB0">
        <w:rPr>
          <w:rFonts w:ascii="Times New Roman" w:hAnsi="Times New Roman" w:cs="Times New Roman"/>
          <w:sz w:val="28"/>
          <w:szCs w:val="28"/>
        </w:rPr>
        <w:t xml:space="preserve">, вогонь - </w:t>
      </w:r>
      <w:proofErr w:type="spellStart"/>
      <w:r w:rsidR="00FD1FB0" w:rsidRPr="00FD1FB0">
        <w:rPr>
          <w:rFonts w:ascii="Times New Roman" w:hAnsi="Times New Roman" w:cs="Times New Roman"/>
          <w:sz w:val="28"/>
          <w:szCs w:val="28"/>
        </w:rPr>
        <w:t>Гефестом</w:t>
      </w:r>
      <w:proofErr w:type="spellEnd"/>
      <w:r w:rsidR="00FD1FB0" w:rsidRPr="00FD1FB0">
        <w:rPr>
          <w:rFonts w:ascii="Times New Roman" w:hAnsi="Times New Roman" w:cs="Times New Roman"/>
          <w:sz w:val="28"/>
          <w:szCs w:val="28"/>
        </w:rPr>
        <w:t xml:space="preserve"> і взагалі кожна річ, яку люди вживали для власної корист</w:t>
      </w:r>
      <w:r w:rsidR="00203ECC">
        <w:rPr>
          <w:rFonts w:ascii="Times New Roman" w:hAnsi="Times New Roman" w:cs="Times New Roman"/>
          <w:sz w:val="28"/>
          <w:szCs w:val="28"/>
        </w:rPr>
        <w:t>і, подібним чином обожнювалася</w:t>
      </w:r>
      <w:r w:rsidR="00FD1FB0" w:rsidRPr="00FD1FB0">
        <w:rPr>
          <w:rFonts w:ascii="Times New Roman" w:hAnsi="Times New Roman" w:cs="Times New Roman"/>
          <w:sz w:val="28"/>
          <w:szCs w:val="28"/>
        </w:rPr>
        <w:t>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FB0">
        <w:rPr>
          <w:rFonts w:ascii="Times New Roman" w:hAnsi="Times New Roman" w:cs="Times New Roman"/>
          <w:b/>
          <w:sz w:val="28"/>
          <w:szCs w:val="28"/>
        </w:rPr>
        <w:t>Антіфон</w:t>
      </w:r>
      <w:proofErr w:type="spellEnd"/>
      <w:r w:rsidR="00202774">
        <w:rPr>
          <w:rFonts w:ascii="Times New Roman" w:hAnsi="Times New Roman" w:cs="Times New Roman"/>
          <w:b/>
          <w:sz w:val="28"/>
          <w:szCs w:val="28"/>
        </w:rPr>
        <w:t>(</w:t>
      </w:r>
      <w:r w:rsidRPr="00FD1FB0">
        <w:rPr>
          <w:rFonts w:ascii="Times New Roman" w:hAnsi="Times New Roman" w:cs="Times New Roman"/>
          <w:b/>
          <w:sz w:val="28"/>
          <w:szCs w:val="28"/>
        </w:rPr>
        <w:t>т</w:t>
      </w:r>
      <w:r w:rsidR="00202774">
        <w:rPr>
          <w:rFonts w:ascii="Times New Roman" w:hAnsi="Times New Roman" w:cs="Times New Roman"/>
          <w:b/>
          <w:sz w:val="28"/>
          <w:szCs w:val="28"/>
        </w:rPr>
        <w:t>)</w:t>
      </w:r>
      <w:r w:rsidRPr="00FD1FB0">
        <w:rPr>
          <w:rFonts w:ascii="Times New Roman" w:hAnsi="Times New Roman" w:cs="Times New Roman"/>
          <w:sz w:val="28"/>
          <w:szCs w:val="28"/>
        </w:rPr>
        <w:t xml:space="preserve"> - один із перших професійних учителів філософії і ораторського мистецтва. </w:t>
      </w:r>
      <w:r w:rsidR="00202774" w:rsidRPr="00202774">
        <w:rPr>
          <w:rFonts w:ascii="Times New Roman" w:hAnsi="Times New Roman" w:cs="Times New Roman"/>
          <w:sz w:val="28"/>
          <w:szCs w:val="28"/>
        </w:rPr>
        <w:t>Йому приписують цілу низку промов, а також декілька</w:t>
      </w:r>
      <w:r w:rsidR="00202774"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творів: «Істина», «Про </w:t>
      </w:r>
      <w:r w:rsidR="00202774">
        <w:rPr>
          <w:rFonts w:ascii="Times New Roman" w:hAnsi="Times New Roman" w:cs="Times New Roman"/>
          <w:sz w:val="28"/>
          <w:szCs w:val="28"/>
        </w:rPr>
        <w:t>згоду», «Політика», «Про  тлу</w:t>
      </w:r>
      <w:r w:rsidR="00202774" w:rsidRPr="00202774">
        <w:rPr>
          <w:rFonts w:ascii="Times New Roman" w:hAnsi="Times New Roman" w:cs="Times New Roman"/>
          <w:sz w:val="28"/>
          <w:szCs w:val="28"/>
        </w:rPr>
        <w:t>мачення снів» і інші.</w:t>
      </w:r>
      <w:r w:rsidR="00203ECC">
        <w:rPr>
          <w:rFonts w:ascii="Times New Roman" w:hAnsi="Times New Roman" w:cs="Times New Roman"/>
          <w:sz w:val="28"/>
          <w:szCs w:val="28"/>
        </w:rPr>
        <w:t xml:space="preserve"> </w:t>
      </w:r>
      <w:r w:rsidRPr="00FD1FB0">
        <w:rPr>
          <w:rFonts w:ascii="Times New Roman" w:hAnsi="Times New Roman" w:cs="Times New Roman"/>
          <w:sz w:val="28"/>
          <w:szCs w:val="28"/>
        </w:rPr>
        <w:t xml:space="preserve">Як і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Гіппій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>, займався науками - астрономією, метеорологією, математикою. Вважав, що світ виник із вихору, що “все єдине”. Заперечував об’єктивне існування окремих речей і часу: “час - (наша) думка або міра, а не сутність”.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 xml:space="preserve">Світогляд </w:t>
      </w:r>
      <w:proofErr w:type="spellStart"/>
      <w:r w:rsidR="002111D3">
        <w:rPr>
          <w:rFonts w:ascii="Times New Roman" w:hAnsi="Times New Roman" w:cs="Times New Roman"/>
          <w:sz w:val="28"/>
          <w:szCs w:val="28"/>
        </w:rPr>
        <w:t>Антиф</w:t>
      </w:r>
      <w:r w:rsidR="002111D3" w:rsidRPr="00202774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чевидно, формувався під впли</w:t>
      </w:r>
      <w:r w:rsidRPr="00202774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елеатівської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філософії, зокрема,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Pr="00202774">
        <w:rPr>
          <w:rFonts w:ascii="Times New Roman" w:hAnsi="Times New Roman" w:cs="Times New Roman"/>
          <w:sz w:val="28"/>
          <w:szCs w:val="28"/>
        </w:rPr>
        <w:t>концепції буття.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Так, подаючи свою доси</w:t>
      </w:r>
      <w:r>
        <w:rPr>
          <w:rFonts w:ascii="Times New Roman" w:hAnsi="Times New Roman" w:cs="Times New Roman"/>
          <w:sz w:val="28"/>
          <w:szCs w:val="28"/>
        </w:rPr>
        <w:t>ть оригінальну етичну концеп</w:t>
      </w:r>
      <w:r w:rsidRPr="00202774">
        <w:rPr>
          <w:rFonts w:ascii="Times New Roman" w:hAnsi="Times New Roman" w:cs="Times New Roman"/>
          <w:sz w:val="28"/>
          <w:szCs w:val="28"/>
        </w:rPr>
        <w:t xml:space="preserve">цію, він відстоює принцип </w:t>
      </w:r>
      <w:r>
        <w:rPr>
          <w:rFonts w:ascii="Times New Roman" w:hAnsi="Times New Roman" w:cs="Times New Roman"/>
          <w:sz w:val="28"/>
          <w:szCs w:val="28"/>
        </w:rPr>
        <w:t>розумної єдності  всього, на</w:t>
      </w:r>
      <w:r w:rsidRPr="00202774">
        <w:rPr>
          <w:rFonts w:ascii="Times New Roman" w:hAnsi="Times New Roman" w:cs="Times New Roman"/>
          <w:sz w:val="28"/>
          <w:szCs w:val="28"/>
        </w:rPr>
        <w:t>магаючись визначити те сут</w:t>
      </w:r>
      <w:r>
        <w:rPr>
          <w:rFonts w:ascii="Times New Roman" w:hAnsi="Times New Roman" w:cs="Times New Roman"/>
          <w:sz w:val="28"/>
          <w:szCs w:val="28"/>
        </w:rPr>
        <w:t>тєве і неперехідне, що скла</w:t>
      </w:r>
      <w:r w:rsidRPr="00202774">
        <w:rPr>
          <w:rFonts w:ascii="Times New Roman" w:hAnsi="Times New Roman" w:cs="Times New Roman"/>
          <w:sz w:val="28"/>
          <w:szCs w:val="28"/>
        </w:rPr>
        <w:t xml:space="preserve">дає основу кожної речі, а також етичних понять.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02774">
        <w:rPr>
          <w:rFonts w:ascii="Times New Roman" w:hAnsi="Times New Roman" w:cs="Times New Roman"/>
          <w:sz w:val="28"/>
          <w:szCs w:val="28"/>
        </w:rPr>
        <w:t xml:space="preserve">ю єдність </w:t>
      </w:r>
      <w:r>
        <w:rPr>
          <w:rFonts w:ascii="Times New Roman" w:hAnsi="Times New Roman" w:cs="Times New Roman"/>
          <w:sz w:val="28"/>
          <w:szCs w:val="28"/>
        </w:rPr>
        <w:t>забезпечує поняття справедли</w:t>
      </w:r>
      <w:r w:rsidRPr="00202774">
        <w:rPr>
          <w:rFonts w:ascii="Times New Roman" w:hAnsi="Times New Roman" w:cs="Times New Roman"/>
          <w:sz w:val="28"/>
          <w:szCs w:val="28"/>
        </w:rPr>
        <w:t>вості. Останнє за св</w:t>
      </w:r>
      <w:r>
        <w:rPr>
          <w:rFonts w:ascii="Times New Roman" w:hAnsi="Times New Roman" w:cs="Times New Roman"/>
          <w:sz w:val="28"/>
          <w:szCs w:val="28"/>
        </w:rPr>
        <w:t>оєю суттю є двояким: одне 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</w:rPr>
        <w:t xml:space="preserve"> природи, </w:t>
      </w:r>
      <w:r w:rsidRPr="00202774">
        <w:rPr>
          <w:rFonts w:ascii="Times New Roman" w:hAnsi="Times New Roman" w:cs="Times New Roman"/>
          <w:sz w:val="28"/>
          <w:szCs w:val="28"/>
        </w:rPr>
        <w:t xml:space="preserve">а інше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згідно домовленості. </w:t>
      </w:r>
      <w:r>
        <w:rPr>
          <w:rFonts w:ascii="Times New Roman" w:hAnsi="Times New Roman" w:cs="Times New Roman"/>
          <w:sz w:val="28"/>
          <w:szCs w:val="28"/>
        </w:rPr>
        <w:t>Перше  понят</w:t>
      </w:r>
      <w:r w:rsidRPr="00202774">
        <w:rPr>
          <w:rFonts w:ascii="Times New Roman" w:hAnsi="Times New Roman" w:cs="Times New Roman"/>
          <w:sz w:val="28"/>
          <w:szCs w:val="28"/>
        </w:rPr>
        <w:t xml:space="preserve">тя  слід  розглядати  як  незмінне  і суттєве, друге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змінне  і  таке,  що  зумо</w:t>
      </w:r>
      <w:r>
        <w:rPr>
          <w:rFonts w:ascii="Times New Roman" w:hAnsi="Times New Roman" w:cs="Times New Roman"/>
          <w:sz w:val="28"/>
          <w:szCs w:val="28"/>
        </w:rPr>
        <w:t>влене  людськими вольовими ак</w:t>
      </w:r>
      <w:r w:rsidRPr="00202774">
        <w:rPr>
          <w:rFonts w:ascii="Times New Roman" w:hAnsi="Times New Roman" w:cs="Times New Roman"/>
          <w:sz w:val="28"/>
          <w:szCs w:val="28"/>
        </w:rPr>
        <w:t xml:space="preserve">тами. Саме тут </w:t>
      </w:r>
      <w:r w:rsidR="002111D3" w:rsidRPr="00202774">
        <w:rPr>
          <w:rFonts w:ascii="Times New Roman" w:hAnsi="Times New Roman" w:cs="Times New Roman"/>
          <w:sz w:val="28"/>
          <w:szCs w:val="28"/>
        </w:rPr>
        <w:t>Антифон</w:t>
      </w:r>
      <w:r w:rsidRPr="00202774">
        <w:rPr>
          <w:rFonts w:ascii="Times New Roman" w:hAnsi="Times New Roman" w:cs="Times New Roman"/>
          <w:sz w:val="28"/>
          <w:szCs w:val="28"/>
        </w:rPr>
        <w:t xml:space="preserve"> знаходить  ключ  до  пояснення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суспільства і держави, як</w:t>
      </w:r>
      <w:r>
        <w:rPr>
          <w:rFonts w:ascii="Times New Roman" w:hAnsi="Times New Roman" w:cs="Times New Roman"/>
          <w:sz w:val="28"/>
          <w:szCs w:val="28"/>
        </w:rPr>
        <w:t>і  якраз  і  є  результатом  до</w:t>
      </w:r>
      <w:r w:rsidRPr="00202774">
        <w:rPr>
          <w:rFonts w:ascii="Times New Roman" w:hAnsi="Times New Roman" w:cs="Times New Roman"/>
          <w:sz w:val="28"/>
          <w:szCs w:val="28"/>
        </w:rPr>
        <w:t>мовленості,  пе</w:t>
      </w:r>
      <w:r>
        <w:rPr>
          <w:rFonts w:ascii="Times New Roman" w:hAnsi="Times New Roman" w:cs="Times New Roman"/>
          <w:sz w:val="28"/>
          <w:szCs w:val="28"/>
        </w:rPr>
        <w:t xml:space="preserve">вної  угоди,  що  встановлюють </w:t>
      </w:r>
      <w:r w:rsidRPr="00202774">
        <w:rPr>
          <w:rFonts w:ascii="Times New Roman" w:hAnsi="Times New Roman" w:cs="Times New Roman"/>
          <w:sz w:val="28"/>
          <w:szCs w:val="28"/>
        </w:rPr>
        <w:t>між  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громадяни.  За  таких  умов</w:t>
      </w:r>
      <w:r>
        <w:rPr>
          <w:rFonts w:ascii="Times New Roman" w:hAnsi="Times New Roman" w:cs="Times New Roman"/>
          <w:sz w:val="28"/>
          <w:szCs w:val="28"/>
        </w:rPr>
        <w:t xml:space="preserve">,  як  міркує  </w:t>
      </w:r>
      <w:r w:rsidR="002111D3">
        <w:rPr>
          <w:rFonts w:ascii="Times New Roman" w:hAnsi="Times New Roman" w:cs="Times New Roman"/>
          <w:sz w:val="28"/>
          <w:szCs w:val="28"/>
        </w:rPr>
        <w:t>Антифон</w:t>
      </w:r>
      <w:r>
        <w:rPr>
          <w:rFonts w:ascii="Times New Roman" w:hAnsi="Times New Roman" w:cs="Times New Roman"/>
          <w:sz w:val="28"/>
          <w:szCs w:val="28"/>
        </w:rPr>
        <w:t xml:space="preserve">,  закони </w:t>
      </w:r>
      <w:r w:rsidRPr="00202774">
        <w:rPr>
          <w:rFonts w:ascii="Times New Roman" w:hAnsi="Times New Roman" w:cs="Times New Roman"/>
          <w:sz w:val="28"/>
          <w:szCs w:val="28"/>
        </w:rPr>
        <w:t>суспільства,  етичні  норми  носять  штучний  характер, 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виникають  шляхом  домов</w:t>
      </w:r>
      <w:r>
        <w:rPr>
          <w:rFonts w:ascii="Times New Roman" w:hAnsi="Times New Roman" w:cs="Times New Roman"/>
          <w:sz w:val="28"/>
          <w:szCs w:val="28"/>
        </w:rPr>
        <w:t>леності  і,  отже,  є  протипри</w:t>
      </w:r>
      <w:r w:rsidRPr="00202774">
        <w:rPr>
          <w:rFonts w:ascii="Times New Roman" w:hAnsi="Times New Roman" w:cs="Times New Roman"/>
          <w:sz w:val="28"/>
          <w:szCs w:val="28"/>
        </w:rPr>
        <w:t>родними  і  такими,  що  суп</w:t>
      </w:r>
      <w:r>
        <w:rPr>
          <w:rFonts w:ascii="Times New Roman" w:hAnsi="Times New Roman" w:cs="Times New Roman"/>
          <w:sz w:val="28"/>
          <w:szCs w:val="28"/>
        </w:rPr>
        <w:t>еречать  людському  єству,  гні</w:t>
      </w:r>
      <w:r w:rsidRPr="00202774">
        <w:rPr>
          <w:rFonts w:ascii="Times New Roman" w:hAnsi="Times New Roman" w:cs="Times New Roman"/>
          <w:sz w:val="28"/>
          <w:szCs w:val="28"/>
        </w:rPr>
        <w:t>тять  людину,  приносять їй шкоду.  Ось  як  формулює  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ідею  </w:t>
      </w:r>
      <w:r w:rsidR="002111D3" w:rsidRPr="00202774">
        <w:rPr>
          <w:rFonts w:ascii="Times New Roman" w:hAnsi="Times New Roman" w:cs="Times New Roman"/>
          <w:sz w:val="28"/>
          <w:szCs w:val="28"/>
        </w:rPr>
        <w:t>Антифон</w:t>
      </w:r>
      <w:r w:rsidRPr="00202774">
        <w:rPr>
          <w:rFonts w:ascii="Times New Roman" w:hAnsi="Times New Roman" w:cs="Times New Roman"/>
          <w:sz w:val="28"/>
          <w:szCs w:val="28"/>
        </w:rPr>
        <w:t>:  «приписи  законів  є  результатом угоди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(договору)  людей,  а не чимось, що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само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собі  (породження природ</w:t>
      </w:r>
      <w:r>
        <w:rPr>
          <w:rFonts w:ascii="Times New Roman" w:hAnsi="Times New Roman" w:cs="Times New Roman"/>
          <w:sz w:val="28"/>
          <w:szCs w:val="28"/>
        </w:rPr>
        <w:t>и),  веління  ж  природи є  чи</w:t>
      </w:r>
      <w:r w:rsidRPr="00202774">
        <w:rPr>
          <w:rFonts w:ascii="Times New Roman" w:hAnsi="Times New Roman" w:cs="Times New Roman"/>
          <w:sz w:val="28"/>
          <w:szCs w:val="28"/>
        </w:rPr>
        <w:t xml:space="preserve">мось 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самовиниклим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,  а  не  наслідком  угоди людей 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собою». «У  вчинках,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суперечать природі, є (п</w:t>
      </w:r>
      <w:r>
        <w:rPr>
          <w:rFonts w:ascii="Times New Roman" w:hAnsi="Times New Roman" w:cs="Times New Roman"/>
          <w:sz w:val="28"/>
          <w:szCs w:val="28"/>
        </w:rPr>
        <w:t xml:space="preserve">ричина) того, що люди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страж</w:t>
      </w:r>
      <w:r w:rsidRPr="00202774">
        <w:rPr>
          <w:rFonts w:ascii="Times New Roman" w:hAnsi="Times New Roman" w:cs="Times New Roman"/>
          <w:sz w:val="28"/>
          <w:szCs w:val="28"/>
        </w:rPr>
        <w:t>дають більше, коли можна було б менше страждати,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відчувають менше задоволення, коли можна було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більше насолоджуватися,</w:t>
      </w:r>
      <w:r>
        <w:rPr>
          <w:rFonts w:ascii="Times New Roman" w:hAnsi="Times New Roman" w:cs="Times New Roman"/>
          <w:sz w:val="28"/>
          <w:szCs w:val="28"/>
        </w:rPr>
        <w:t xml:space="preserve"> і почувають себе нещасливи</w:t>
      </w:r>
      <w:r w:rsidRPr="00202774">
        <w:rPr>
          <w:rFonts w:ascii="Times New Roman" w:hAnsi="Times New Roman" w:cs="Times New Roman"/>
          <w:sz w:val="28"/>
          <w:szCs w:val="28"/>
        </w:rPr>
        <w:t>ми, коли можн</w:t>
      </w:r>
      <w:r w:rsidR="00EC6140">
        <w:rPr>
          <w:rFonts w:ascii="Times New Roman" w:hAnsi="Times New Roman" w:cs="Times New Roman"/>
          <w:sz w:val="28"/>
          <w:szCs w:val="28"/>
        </w:rPr>
        <w:t xml:space="preserve">а було б цього уникнути».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Інтерес являють етичні ідеї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Антіфонта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. Філософ вважав, що веління природи і вимоги закону </w:t>
      </w:r>
      <w:r>
        <w:rPr>
          <w:rFonts w:ascii="Times New Roman" w:hAnsi="Times New Roman" w:cs="Times New Roman"/>
          <w:sz w:val="28"/>
          <w:szCs w:val="28"/>
        </w:rPr>
        <w:t>антагоністичні. Джерело всіх не</w:t>
      </w:r>
      <w:r w:rsidRPr="00FD1FB0">
        <w:rPr>
          <w:rFonts w:ascii="Times New Roman" w:hAnsi="Times New Roman" w:cs="Times New Roman"/>
          <w:sz w:val="28"/>
          <w:szCs w:val="28"/>
        </w:rPr>
        <w:t xml:space="preserve">щасть,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бідувань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у тому, що закони змушують людей чинити всупереч своїй природі. З антагонізму закону і природи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виводить те, що людина має бути дволикою - роблячи вигляд, що слідує законам суспільства і держави, слідувати природі, яку на відміну від людей обманути неможливо.</w:t>
      </w:r>
    </w:p>
    <w:p w:rsidR="00202774" w:rsidRP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Антіфон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розвиває договірну теорію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держави, стверджуючи, що </w:t>
      </w:r>
      <w:r>
        <w:rPr>
          <w:rFonts w:ascii="Times New Roman" w:hAnsi="Times New Roman" w:cs="Times New Roman"/>
          <w:sz w:val="28"/>
          <w:szCs w:val="28"/>
        </w:rPr>
        <w:t>остання, як і всі її надбу</w:t>
      </w:r>
      <w:r w:rsidRPr="00202774">
        <w:rPr>
          <w:rFonts w:ascii="Times New Roman" w:hAnsi="Times New Roman" w:cs="Times New Roman"/>
          <w:sz w:val="28"/>
          <w:szCs w:val="28"/>
        </w:rPr>
        <w:t>довні  структури,  в  тому  числ</w:t>
      </w:r>
      <w:r>
        <w:rPr>
          <w:rFonts w:ascii="Times New Roman" w:hAnsi="Times New Roman" w:cs="Times New Roman"/>
          <w:sz w:val="28"/>
          <w:szCs w:val="28"/>
        </w:rPr>
        <w:t>і  і  закони,  а  навіть і ре</w:t>
      </w:r>
      <w:r w:rsidRPr="00202774">
        <w:rPr>
          <w:rFonts w:ascii="Times New Roman" w:hAnsi="Times New Roman" w:cs="Times New Roman"/>
          <w:sz w:val="28"/>
          <w:szCs w:val="28"/>
        </w:rPr>
        <w:t>лігія, виникають внаслідок  угоди  між  людьми.  1 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справедливість, що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існуює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згідно природи, є дійсною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основою,  сутністю  всього  морального життя людини,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вона жодним  чином  не  зв’язана з договором чи угодою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між людьми.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>Чітко  розрізняючи і навіть протиставляючи те,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існує згідно з природою, </w:t>
      </w:r>
      <w:r>
        <w:rPr>
          <w:rFonts w:ascii="Times New Roman" w:hAnsi="Times New Roman" w:cs="Times New Roman"/>
          <w:sz w:val="28"/>
          <w:szCs w:val="28"/>
        </w:rPr>
        <w:t>тому, що існує згідно домов</w:t>
      </w:r>
      <w:r w:rsidRPr="00202774">
        <w:rPr>
          <w:rFonts w:ascii="Times New Roman" w:hAnsi="Times New Roman" w:cs="Times New Roman"/>
          <w:sz w:val="28"/>
          <w:szCs w:val="28"/>
        </w:rPr>
        <w:t>леності,  філософ  робить  досить  важливий висновок 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походження і виникнення рабства. </w:t>
      </w:r>
      <w:r w:rsidR="00EC6140">
        <w:rPr>
          <w:rFonts w:ascii="Times New Roman" w:hAnsi="Times New Roman" w:cs="Times New Roman"/>
          <w:sz w:val="28"/>
          <w:szCs w:val="28"/>
        </w:rPr>
        <w:t xml:space="preserve">Останнє </w:t>
      </w:r>
      <w:r w:rsidRPr="00202774">
        <w:rPr>
          <w:rFonts w:ascii="Times New Roman" w:hAnsi="Times New Roman" w:cs="Times New Roman"/>
          <w:sz w:val="28"/>
          <w:szCs w:val="28"/>
        </w:rPr>
        <w:t>також є результатом відповідного  суспільного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договору  чи  угоди  між  людьми і суперечить природі,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чужим  людині.  Насправді,</w:t>
      </w:r>
      <w:r>
        <w:rPr>
          <w:rFonts w:ascii="Times New Roman" w:hAnsi="Times New Roman" w:cs="Times New Roman"/>
          <w:sz w:val="28"/>
          <w:szCs w:val="28"/>
        </w:rPr>
        <w:t xml:space="preserve">  як  зауважує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Антіфон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«згід</w:t>
      </w:r>
      <w:r w:rsidRPr="00202774">
        <w:rPr>
          <w:rFonts w:ascii="Times New Roman" w:hAnsi="Times New Roman" w:cs="Times New Roman"/>
          <w:sz w:val="28"/>
          <w:szCs w:val="28"/>
        </w:rPr>
        <w:t>но з природою ми всі у всіх відношеннях рівні, притому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(однако</w:t>
      </w:r>
      <w:r w:rsidR="00EC6140">
        <w:rPr>
          <w:rFonts w:ascii="Times New Roman" w:hAnsi="Times New Roman" w:cs="Times New Roman"/>
          <w:sz w:val="28"/>
          <w:szCs w:val="28"/>
        </w:rPr>
        <w:t>во) і варвари, і елліни».</w:t>
      </w:r>
      <w:r w:rsidRPr="00202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774" w:rsidRP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>Так вперше в античності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з уст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Ант</w:t>
      </w:r>
      <w:r w:rsidR="00203ECC">
        <w:rPr>
          <w:rFonts w:ascii="Times New Roman" w:hAnsi="Times New Roman" w:cs="Times New Roman"/>
          <w:sz w:val="28"/>
          <w:szCs w:val="28"/>
        </w:rPr>
        <w:t>и</w:t>
      </w:r>
      <w:r w:rsidRPr="00202774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прозвучала</w:t>
      </w:r>
      <w:r>
        <w:rPr>
          <w:rFonts w:ascii="Times New Roman" w:hAnsi="Times New Roman" w:cs="Times New Roman"/>
          <w:sz w:val="28"/>
          <w:szCs w:val="28"/>
        </w:rPr>
        <w:t xml:space="preserve"> ідея природної рівності лю</w:t>
      </w:r>
      <w:r w:rsidRPr="00202774">
        <w:rPr>
          <w:rFonts w:ascii="Times New Roman" w:hAnsi="Times New Roman" w:cs="Times New Roman"/>
          <w:sz w:val="28"/>
          <w:szCs w:val="28"/>
        </w:rPr>
        <w:t>дей, що для умов рабовласницького суспільства було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тільки незвичним, але й справді  революційним.</w:t>
      </w:r>
    </w:p>
    <w:p w:rsidR="00202774" w:rsidRPr="00202774" w:rsidRDefault="00203ECC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2774" w:rsidRPr="00202774">
        <w:rPr>
          <w:rFonts w:ascii="Times New Roman" w:hAnsi="Times New Roman" w:cs="Times New Roman"/>
          <w:sz w:val="28"/>
          <w:szCs w:val="28"/>
        </w:rPr>
        <w:t>ригінальні суспільно-етичні ідеї розвиває</w:t>
      </w:r>
      <w:r w:rsidR="00202774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Антифон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 трактаті «Про згоду». Голов</w:t>
      </w:r>
      <w:r w:rsidR="00202774">
        <w:rPr>
          <w:rFonts w:ascii="Times New Roman" w:hAnsi="Times New Roman" w:cs="Times New Roman"/>
          <w:sz w:val="28"/>
          <w:szCs w:val="28"/>
        </w:rPr>
        <w:t>на з них по</w:t>
      </w:r>
      <w:r w:rsidR="00202774" w:rsidRPr="00202774">
        <w:rPr>
          <w:rFonts w:ascii="Times New Roman" w:hAnsi="Times New Roman" w:cs="Times New Roman"/>
          <w:sz w:val="28"/>
          <w:szCs w:val="28"/>
        </w:rPr>
        <w:t>лягає в тому, що найвищим добром для людини слід</w:t>
      </w:r>
      <w:r w:rsidR="00202774"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вважати гармонійність її </w:t>
      </w:r>
      <w:r w:rsidR="00202774">
        <w:rPr>
          <w:rFonts w:ascii="Times New Roman" w:hAnsi="Times New Roman" w:cs="Times New Roman"/>
          <w:sz w:val="28"/>
          <w:szCs w:val="28"/>
        </w:rPr>
        <w:t>власного буття і вміння на</w:t>
      </w:r>
      <w:r w:rsidR="00202774" w:rsidRPr="00202774">
        <w:rPr>
          <w:rFonts w:ascii="Times New Roman" w:hAnsi="Times New Roman" w:cs="Times New Roman"/>
          <w:sz w:val="28"/>
          <w:szCs w:val="28"/>
        </w:rPr>
        <w:t>лагоджувати гармонійні  відносини з  іншими  людьми.</w:t>
      </w:r>
      <w:r w:rsidR="00202774"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Тобто  в  самій  людині  має  запанувати  внутрішня згода,</w:t>
      </w:r>
      <w:r w:rsidR="00202774"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яка  повинна  проявитися  і  у  відношенні  до  інших  людей.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 xml:space="preserve">Цей  стан  слід  вважати  </w:t>
      </w:r>
      <w:r>
        <w:rPr>
          <w:rFonts w:ascii="Times New Roman" w:hAnsi="Times New Roman" w:cs="Times New Roman"/>
          <w:sz w:val="28"/>
          <w:szCs w:val="28"/>
        </w:rPr>
        <w:t>найвищим  виявом людської  сут</w:t>
      </w:r>
      <w:r w:rsidRPr="00202774">
        <w:rPr>
          <w:rFonts w:ascii="Times New Roman" w:hAnsi="Times New Roman" w:cs="Times New Roman"/>
          <w:sz w:val="28"/>
          <w:szCs w:val="28"/>
        </w:rPr>
        <w:t>ності,  її  головним  виміром.  Подібна  внутрішня  згода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чи  душевна  гармонія  най</w:t>
      </w:r>
      <w:r>
        <w:rPr>
          <w:rFonts w:ascii="Times New Roman" w:hAnsi="Times New Roman" w:cs="Times New Roman"/>
          <w:sz w:val="28"/>
          <w:szCs w:val="28"/>
        </w:rPr>
        <w:t>більше  відповідає  природі  лю</w:t>
      </w:r>
      <w:r w:rsidRPr="00202774">
        <w:rPr>
          <w:rFonts w:ascii="Times New Roman" w:hAnsi="Times New Roman" w:cs="Times New Roman"/>
          <w:sz w:val="28"/>
          <w:szCs w:val="28"/>
        </w:rPr>
        <w:t>дини, однак вона не існує сама по собі, її потрібно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формувати  чи  точніше  виховувати  вже  від  дитинства,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і фактично аж до  пізньої</w:t>
      </w:r>
      <w:r>
        <w:rPr>
          <w:rFonts w:ascii="Times New Roman" w:hAnsi="Times New Roman" w:cs="Times New Roman"/>
          <w:sz w:val="28"/>
          <w:szCs w:val="28"/>
        </w:rPr>
        <w:t xml:space="preserve"> старості. Визначальними фак</w:t>
      </w:r>
      <w:r w:rsidRPr="00202774">
        <w:rPr>
          <w:rFonts w:ascii="Times New Roman" w:hAnsi="Times New Roman" w:cs="Times New Roman"/>
          <w:sz w:val="28"/>
          <w:szCs w:val="28"/>
        </w:rPr>
        <w:t xml:space="preserve">торами виховання мають </w:t>
      </w:r>
      <w:r>
        <w:rPr>
          <w:rFonts w:ascii="Times New Roman" w:hAnsi="Times New Roman" w:cs="Times New Roman"/>
          <w:sz w:val="28"/>
          <w:szCs w:val="28"/>
        </w:rPr>
        <w:t>стати ім’я, держава і сус</w:t>
      </w:r>
      <w:r w:rsidRPr="00202774">
        <w:rPr>
          <w:rFonts w:ascii="Times New Roman" w:hAnsi="Times New Roman" w:cs="Times New Roman"/>
          <w:sz w:val="28"/>
          <w:szCs w:val="28"/>
        </w:rPr>
        <w:t>пільство.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висловлював думку про природну рівність людей: “Від природи ми всі у всіх відношеннях рівні, причім (однаково) і варвари, і елліни... у всіх людей потреби від природи однакові... всі ми дихаємо повітрям через рот і ніс і їмо всі (однаково)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6140">
        <w:rPr>
          <w:rFonts w:ascii="Times New Roman" w:hAnsi="Times New Roman" w:cs="Times New Roman"/>
          <w:sz w:val="28"/>
          <w:szCs w:val="28"/>
        </w:rPr>
        <w:t>з допомогою рук”</w:t>
      </w:r>
      <w:r w:rsidRPr="00FD1FB0">
        <w:rPr>
          <w:rFonts w:ascii="Times New Roman" w:hAnsi="Times New Roman" w:cs="Times New Roman"/>
          <w:sz w:val="28"/>
          <w:szCs w:val="28"/>
        </w:rPr>
        <w:t xml:space="preserve">. Звідси вважав, що рабство суперечить природі. Етику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визначав як мистецтво бути безжурним.</w:t>
      </w:r>
    </w:p>
    <w:p w:rsidR="00202774" w:rsidRP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lastRenderedPageBreak/>
        <w:t xml:space="preserve">Софіст  </w:t>
      </w:r>
      <w:proofErr w:type="spellStart"/>
      <w:r w:rsidRPr="00202774">
        <w:rPr>
          <w:rFonts w:ascii="Times New Roman" w:hAnsi="Times New Roman" w:cs="Times New Roman"/>
          <w:b/>
          <w:sz w:val="28"/>
          <w:szCs w:val="28"/>
        </w:rPr>
        <w:t>Каллікл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актив</w:t>
      </w:r>
      <w:r>
        <w:rPr>
          <w:rFonts w:ascii="Times New Roman" w:hAnsi="Times New Roman" w:cs="Times New Roman"/>
          <w:sz w:val="28"/>
          <w:szCs w:val="28"/>
        </w:rPr>
        <w:t>но  займався  політичною  діяль</w:t>
      </w:r>
      <w:r w:rsidRPr="00202774">
        <w:rPr>
          <w:rFonts w:ascii="Times New Roman" w:hAnsi="Times New Roman" w:cs="Times New Roman"/>
          <w:sz w:val="28"/>
          <w:szCs w:val="28"/>
        </w:rPr>
        <w:t xml:space="preserve">ністю.  Відомості  про нього </w:t>
      </w:r>
      <w:r>
        <w:rPr>
          <w:rFonts w:ascii="Times New Roman" w:hAnsi="Times New Roman" w:cs="Times New Roman"/>
          <w:sz w:val="28"/>
          <w:szCs w:val="28"/>
        </w:rPr>
        <w:t xml:space="preserve">подає Платон </w:t>
      </w:r>
      <w:r w:rsidR="00EC61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 w:rsidRPr="00202774">
        <w:rPr>
          <w:rFonts w:ascii="Times New Roman" w:hAnsi="Times New Roman" w:cs="Times New Roman"/>
          <w:sz w:val="28"/>
          <w:szCs w:val="28"/>
        </w:rPr>
        <w:t>гій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»</w:t>
      </w:r>
      <w:r w:rsidR="00EC6140">
        <w:rPr>
          <w:rFonts w:ascii="Times New Roman" w:hAnsi="Times New Roman" w:cs="Times New Roman"/>
          <w:sz w:val="28"/>
          <w:szCs w:val="28"/>
        </w:rPr>
        <w:t>)</w:t>
      </w:r>
      <w:r w:rsidRPr="00202774">
        <w:rPr>
          <w:rFonts w:ascii="Times New Roman" w:hAnsi="Times New Roman" w:cs="Times New Roman"/>
          <w:sz w:val="28"/>
          <w:szCs w:val="28"/>
        </w:rPr>
        <w:t>. Деякі історики філософії сходяться  на  тому,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Каллікл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був  близько  знайомим  з  Сократом,  якого 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нібито  запрошував  додому  і </w:t>
      </w:r>
      <w:r>
        <w:rPr>
          <w:rFonts w:ascii="Times New Roman" w:hAnsi="Times New Roman" w:cs="Times New Roman"/>
          <w:sz w:val="28"/>
          <w:szCs w:val="28"/>
        </w:rPr>
        <w:t xml:space="preserve"> проводив  з  ним  чисельні  бе</w:t>
      </w:r>
      <w:r w:rsidRPr="00202774">
        <w:rPr>
          <w:rFonts w:ascii="Times New Roman" w:hAnsi="Times New Roman" w:cs="Times New Roman"/>
          <w:sz w:val="28"/>
          <w:szCs w:val="28"/>
        </w:rPr>
        <w:t xml:space="preserve">сіди.  Сократ  відзивався  про </w:t>
      </w:r>
      <w:r>
        <w:rPr>
          <w:rFonts w:ascii="Times New Roman" w:hAnsi="Times New Roman" w:cs="Times New Roman"/>
          <w:sz w:val="28"/>
          <w:szCs w:val="28"/>
        </w:rPr>
        <w:t xml:space="preserve"> нього  як  про  діяча  демокра</w:t>
      </w:r>
      <w:r w:rsidRPr="00202774">
        <w:rPr>
          <w:rFonts w:ascii="Times New Roman" w:hAnsi="Times New Roman" w:cs="Times New Roman"/>
          <w:sz w:val="28"/>
          <w:szCs w:val="28"/>
        </w:rPr>
        <w:t>тичної  орієнтації  і  людину,  що  поділяла  інтереси  народу.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Каллікл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намагається чітко  розрізнити  природу,  її  закони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і  відповідно  ті  закони,  що  формуються людською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опінією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уявленням багатьох  людей. </w:t>
      </w:r>
      <w:r>
        <w:rPr>
          <w:rFonts w:ascii="Times New Roman" w:hAnsi="Times New Roman" w:cs="Times New Roman"/>
          <w:sz w:val="28"/>
          <w:szCs w:val="28"/>
        </w:rPr>
        <w:t xml:space="preserve"> Закони,  на  його  думку,  тво</w:t>
      </w:r>
      <w:r w:rsidRPr="00202774">
        <w:rPr>
          <w:rFonts w:ascii="Times New Roman" w:hAnsi="Times New Roman" w:cs="Times New Roman"/>
          <w:sz w:val="28"/>
          <w:szCs w:val="28"/>
        </w:rPr>
        <w:t>рять  люди  слабохарактерні  для  власної  вигоди, 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вони  пасують  перед  сильні</w:t>
      </w:r>
      <w:r>
        <w:rPr>
          <w:rFonts w:ascii="Times New Roman" w:hAnsi="Times New Roman" w:cs="Times New Roman"/>
          <w:sz w:val="28"/>
          <w:szCs w:val="28"/>
        </w:rPr>
        <w:t>шими.  На  цій  основі, до ре</w:t>
      </w:r>
      <w:r w:rsidRPr="00202774">
        <w:rPr>
          <w:rFonts w:ascii="Times New Roman" w:hAnsi="Times New Roman" w:cs="Times New Roman"/>
          <w:sz w:val="28"/>
          <w:szCs w:val="28"/>
        </w:rPr>
        <w:t>чі, формується і  саме по</w:t>
      </w:r>
      <w:r>
        <w:rPr>
          <w:rFonts w:ascii="Times New Roman" w:hAnsi="Times New Roman" w:cs="Times New Roman"/>
          <w:sz w:val="28"/>
          <w:szCs w:val="28"/>
        </w:rPr>
        <w:t>няття  справедливого і неспра</w:t>
      </w:r>
      <w:r w:rsidRPr="00202774">
        <w:rPr>
          <w:rFonts w:ascii="Times New Roman" w:hAnsi="Times New Roman" w:cs="Times New Roman"/>
          <w:sz w:val="28"/>
          <w:szCs w:val="28"/>
        </w:rPr>
        <w:t>ведливого,  добра і  зла.  Насправді,  як  подальше міркує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Каллікл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>, сама природа визначає, що справедливе, а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несправедливе,  бо  згідно  її  вимог  завжди  кращий 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бути  вище  гіршого,  а  сильніший слабшого. І все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відбувається відповідно з природою  справедливості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законом  природи.  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 з'явиться  людина,  яка  обда</w:t>
      </w:r>
      <w:r w:rsidRPr="00202774">
        <w:rPr>
          <w:rFonts w:ascii="Times New Roman" w:hAnsi="Times New Roman" w:cs="Times New Roman"/>
          <w:sz w:val="28"/>
          <w:szCs w:val="28"/>
        </w:rPr>
        <w:t>рована  від  природи  так,  щоб  зламати  і  скинути з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весь тягар  того, що супро</w:t>
      </w:r>
      <w:r>
        <w:rPr>
          <w:rFonts w:ascii="Times New Roman" w:hAnsi="Times New Roman" w:cs="Times New Roman"/>
          <w:sz w:val="28"/>
          <w:szCs w:val="28"/>
        </w:rPr>
        <w:t>тивне  природі,  вона  стає  па</w:t>
      </w:r>
      <w:r w:rsidRPr="00202774">
        <w:rPr>
          <w:rFonts w:ascii="Times New Roman" w:hAnsi="Times New Roman" w:cs="Times New Roman"/>
          <w:sz w:val="28"/>
          <w:szCs w:val="28"/>
        </w:rPr>
        <w:t xml:space="preserve">ном,  господарем  ситуації.  </w:t>
      </w:r>
      <w:r>
        <w:rPr>
          <w:rFonts w:ascii="Times New Roman" w:hAnsi="Times New Roman" w:cs="Times New Roman"/>
          <w:sz w:val="28"/>
          <w:szCs w:val="28"/>
        </w:rPr>
        <w:t>За  таких  умов  засяє  справед</w:t>
      </w:r>
      <w:r w:rsidRPr="00202774">
        <w:rPr>
          <w:rFonts w:ascii="Times New Roman" w:hAnsi="Times New Roman" w:cs="Times New Roman"/>
          <w:sz w:val="28"/>
          <w:szCs w:val="28"/>
        </w:rPr>
        <w:t>ливість  природи,  сильний</w:t>
      </w:r>
      <w:r>
        <w:rPr>
          <w:rFonts w:ascii="Times New Roman" w:hAnsi="Times New Roman" w:cs="Times New Roman"/>
          <w:sz w:val="28"/>
          <w:szCs w:val="28"/>
        </w:rPr>
        <w:t xml:space="preserve">  запанує  над  слабшим, утвер</w:t>
      </w:r>
      <w:r w:rsidRPr="00202774">
        <w:rPr>
          <w:rFonts w:ascii="Times New Roman" w:hAnsi="Times New Roman" w:cs="Times New Roman"/>
          <w:sz w:val="28"/>
          <w:szCs w:val="28"/>
        </w:rPr>
        <w:t>диться добро і відійде</w:t>
      </w:r>
      <w:r>
        <w:rPr>
          <w:rFonts w:ascii="Times New Roman" w:hAnsi="Times New Roman" w:cs="Times New Roman"/>
          <w:sz w:val="28"/>
          <w:szCs w:val="28"/>
        </w:rPr>
        <w:t xml:space="preserve"> зло. 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Говорячи конкретно про </w:t>
      </w:r>
      <w:r w:rsidRPr="00202774">
        <w:rPr>
          <w:rFonts w:ascii="Times New Roman" w:hAnsi="Times New Roman" w:cs="Times New Roman"/>
          <w:sz w:val="28"/>
          <w:szCs w:val="28"/>
        </w:rPr>
        <w:t xml:space="preserve">філософію,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Каллікл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допускає, що до неї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звертатися  в  молодому  віці  і,  навпаки,  уникати  її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старості,  щоб  не  висміяти  себе і не викликати осуд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людей.</w:t>
      </w:r>
    </w:p>
    <w:p w:rsidR="002111D3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74">
        <w:rPr>
          <w:rFonts w:ascii="Times New Roman" w:hAnsi="Times New Roman" w:cs="Times New Roman"/>
          <w:b/>
          <w:sz w:val="28"/>
          <w:szCs w:val="28"/>
        </w:rPr>
        <w:t>Трасимах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походив з міста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Халкілон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і діяв  в  Афінах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приблизно  тоді,  коли  і  Протагор  та 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 (427  р.  до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н.  е.).  Згадку  про  нього,  правда,  в  досить  сатиричній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формі,  подає  Платон  в  трактаті  «Держава».  </w:t>
      </w:r>
      <w:r w:rsidR="002111D3">
        <w:rPr>
          <w:rFonts w:ascii="Times New Roman" w:hAnsi="Times New Roman" w:cs="Times New Roman"/>
          <w:sz w:val="28"/>
          <w:szCs w:val="28"/>
        </w:rPr>
        <w:t>Б</w:t>
      </w:r>
      <w:r w:rsidRPr="00202774">
        <w:rPr>
          <w:rFonts w:ascii="Times New Roman" w:hAnsi="Times New Roman" w:cs="Times New Roman"/>
          <w:sz w:val="28"/>
          <w:szCs w:val="28"/>
        </w:rPr>
        <w:t>лискуче  володів  словом  і  ввійшов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в  історію  античної  риторики  як  оратор,  «ясний,  тонкий,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майстер  висловлювати те, що хоче, і коротко, і  уже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="00203ECC">
        <w:rPr>
          <w:rFonts w:ascii="Times New Roman" w:hAnsi="Times New Roman" w:cs="Times New Roman"/>
          <w:sz w:val="28"/>
          <w:szCs w:val="28"/>
        </w:rPr>
        <w:t xml:space="preserve">завуальовано». </w:t>
      </w:r>
      <w:r w:rsidRPr="00202774">
        <w:rPr>
          <w:rFonts w:ascii="Times New Roman" w:hAnsi="Times New Roman" w:cs="Times New Roman"/>
          <w:sz w:val="28"/>
          <w:szCs w:val="28"/>
        </w:rPr>
        <w:t>Йому  приписують  твори: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«Велике  мистецтво  вимов</w:t>
      </w:r>
      <w:r w:rsidR="002111D3">
        <w:rPr>
          <w:rFonts w:ascii="Times New Roman" w:hAnsi="Times New Roman" w:cs="Times New Roman"/>
          <w:sz w:val="28"/>
          <w:szCs w:val="28"/>
        </w:rPr>
        <w:t xml:space="preserve">и»  і  «Про  державу».  </w:t>
      </w:r>
    </w:p>
    <w:p w:rsidR="00202774" w:rsidRPr="00202774" w:rsidRDefault="002111D3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філо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софії  </w:t>
      </w:r>
      <w:proofErr w:type="spellStart"/>
      <w:r w:rsidR="00202774"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="00202774" w:rsidRPr="00202774">
        <w:rPr>
          <w:rFonts w:ascii="Times New Roman" w:hAnsi="Times New Roman" w:cs="Times New Roman"/>
          <w:sz w:val="28"/>
          <w:szCs w:val="28"/>
        </w:rPr>
        <w:t xml:space="preserve"> приверта</w:t>
      </w:r>
      <w:r>
        <w:rPr>
          <w:rFonts w:ascii="Times New Roman" w:hAnsi="Times New Roman" w:cs="Times New Roman"/>
          <w:sz w:val="28"/>
          <w:szCs w:val="28"/>
        </w:rPr>
        <w:t xml:space="preserve">є увагу оригінальне для цієї </w:t>
      </w:r>
      <w:r w:rsidR="00202774" w:rsidRPr="00202774">
        <w:rPr>
          <w:rFonts w:ascii="Times New Roman" w:hAnsi="Times New Roman" w:cs="Times New Roman"/>
          <w:sz w:val="28"/>
          <w:szCs w:val="28"/>
        </w:rPr>
        <w:t>епохи</w:t>
      </w:r>
      <w:r>
        <w:rPr>
          <w:rFonts w:ascii="Times New Roman" w:hAnsi="Times New Roman" w:cs="Times New Roman"/>
          <w:sz w:val="28"/>
          <w:szCs w:val="28"/>
        </w:rPr>
        <w:t xml:space="preserve"> судження </w:t>
      </w:r>
      <w:r w:rsidR="00202774" w:rsidRPr="00202774">
        <w:rPr>
          <w:rFonts w:ascii="Times New Roman" w:hAnsi="Times New Roman" w:cs="Times New Roman"/>
          <w:sz w:val="28"/>
          <w:szCs w:val="28"/>
        </w:rPr>
        <w:t>про те,  що  «справедливість  є  те,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вигідне  і  корисне  сильно</w:t>
      </w:r>
      <w:r>
        <w:rPr>
          <w:rFonts w:ascii="Times New Roman" w:hAnsi="Times New Roman" w:cs="Times New Roman"/>
          <w:sz w:val="28"/>
          <w:szCs w:val="28"/>
        </w:rPr>
        <w:t>му»,  що  кожна  влада  встанов</w:t>
      </w:r>
      <w:r w:rsidR="00202774" w:rsidRPr="00202774">
        <w:rPr>
          <w:rFonts w:ascii="Times New Roman" w:hAnsi="Times New Roman" w:cs="Times New Roman"/>
          <w:sz w:val="28"/>
          <w:szCs w:val="28"/>
        </w:rPr>
        <w:t>лює  ті  закони,  які  вигідні  ті</w:t>
      </w:r>
      <w:r>
        <w:rPr>
          <w:rFonts w:ascii="Times New Roman" w:hAnsi="Times New Roman" w:cs="Times New Roman"/>
          <w:sz w:val="28"/>
          <w:szCs w:val="28"/>
        </w:rPr>
        <w:t xml:space="preserve">льки  цій  владі:  демократія – </w:t>
      </w:r>
      <w:r w:rsidR="00202774" w:rsidRPr="00202774">
        <w:rPr>
          <w:rFonts w:ascii="Times New Roman" w:hAnsi="Times New Roman" w:cs="Times New Roman"/>
          <w:sz w:val="28"/>
          <w:szCs w:val="28"/>
        </w:rPr>
        <w:t>демократичні,  аристокр</w:t>
      </w:r>
      <w:r>
        <w:rPr>
          <w:rFonts w:ascii="Times New Roman" w:hAnsi="Times New Roman" w:cs="Times New Roman"/>
          <w:sz w:val="28"/>
          <w:szCs w:val="28"/>
        </w:rPr>
        <w:t xml:space="preserve">атія – </w:t>
      </w:r>
      <w:r w:rsidR="00202774" w:rsidRPr="00202774">
        <w:rPr>
          <w:rFonts w:ascii="Times New Roman" w:hAnsi="Times New Roman" w:cs="Times New Roman"/>
          <w:sz w:val="28"/>
          <w:szCs w:val="28"/>
        </w:rPr>
        <w:t>аристократичні,  а  тира</w:t>
      </w:r>
      <w:r>
        <w:rPr>
          <w:rFonts w:ascii="Times New Roman" w:hAnsi="Times New Roman" w:cs="Times New Roman"/>
          <w:sz w:val="28"/>
          <w:szCs w:val="28"/>
        </w:rPr>
        <w:t xml:space="preserve">нія – 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тиранічні.  В  суперечці  </w:t>
      </w:r>
      <w:proofErr w:type="spellStart"/>
      <w:r w:rsidR="00202774"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="00202774" w:rsidRPr="00202774">
        <w:rPr>
          <w:rFonts w:ascii="Times New Roman" w:hAnsi="Times New Roman" w:cs="Times New Roman"/>
          <w:sz w:val="28"/>
          <w:szCs w:val="28"/>
        </w:rPr>
        <w:t xml:space="preserve">  з  Сократом: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звучить  така  його  реплі</w:t>
      </w:r>
      <w:r>
        <w:rPr>
          <w:rFonts w:ascii="Times New Roman" w:hAnsi="Times New Roman" w:cs="Times New Roman"/>
          <w:sz w:val="28"/>
          <w:szCs w:val="28"/>
        </w:rPr>
        <w:t>ка:  «Я  ж  кажу,  шановний  Со</w:t>
      </w:r>
      <w:r w:rsidR="00202774" w:rsidRPr="00202774">
        <w:rPr>
          <w:rFonts w:ascii="Times New Roman" w:hAnsi="Times New Roman" w:cs="Times New Roman"/>
          <w:sz w:val="28"/>
          <w:szCs w:val="28"/>
        </w:rPr>
        <w:t>крате;  в  усіх  державах  справедливістю  вважають  одне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і  те  ж,  а  саме  те,  що  вигід</w:t>
      </w:r>
      <w:r>
        <w:rPr>
          <w:rFonts w:ascii="Times New Roman" w:hAnsi="Times New Roman" w:cs="Times New Roman"/>
          <w:sz w:val="28"/>
          <w:szCs w:val="28"/>
        </w:rPr>
        <w:t xml:space="preserve">не  існуючій  владі.  А  вона – </w:t>
      </w:r>
      <w:r w:rsidR="00202774" w:rsidRPr="00202774">
        <w:rPr>
          <w:rFonts w:ascii="Times New Roman" w:hAnsi="Times New Roman" w:cs="Times New Roman"/>
          <w:sz w:val="28"/>
          <w:szCs w:val="28"/>
        </w:rPr>
        <w:t>сила,  ось  і  виходить,  якщо  хтось  правильно  міркує,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справедливість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 всюди  одне і те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02774" w:rsidRPr="00202774">
        <w:rPr>
          <w:rFonts w:ascii="Times New Roman" w:hAnsi="Times New Roman" w:cs="Times New Roman"/>
          <w:sz w:val="28"/>
          <w:szCs w:val="28"/>
        </w:rPr>
        <w:t>: те, що вигідне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для  сильнішого».  (Платон.  Соч.,  т.  З,  ч.  1,  с.  107).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цього  міркування  </w:t>
      </w:r>
      <w:proofErr w:type="spellStart"/>
      <w:r w:rsidR="00202774"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="00202774" w:rsidRPr="00202774">
        <w:rPr>
          <w:rFonts w:ascii="Times New Roman" w:hAnsi="Times New Roman" w:cs="Times New Roman"/>
          <w:sz w:val="28"/>
          <w:szCs w:val="28"/>
        </w:rPr>
        <w:t xml:space="preserve"> стає очевидним,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будь-яка влада тримаєт</w:t>
      </w:r>
      <w:r>
        <w:rPr>
          <w:rFonts w:ascii="Times New Roman" w:hAnsi="Times New Roman" w:cs="Times New Roman"/>
          <w:sz w:val="28"/>
          <w:szCs w:val="28"/>
        </w:rPr>
        <w:t>ься на силі, а закон є ви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разом цієї сили і засобом її 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202774" w:rsidRPr="00202774">
        <w:rPr>
          <w:rFonts w:ascii="Times New Roman" w:hAnsi="Times New Roman" w:cs="Times New Roman"/>
          <w:sz w:val="28"/>
          <w:szCs w:val="28"/>
        </w:rPr>
        <w:t>правдання. За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умов кривда і несправедли</w:t>
      </w:r>
      <w:r>
        <w:rPr>
          <w:rFonts w:ascii="Times New Roman" w:hAnsi="Times New Roman" w:cs="Times New Roman"/>
          <w:sz w:val="28"/>
          <w:szCs w:val="28"/>
        </w:rPr>
        <w:t>вість, що виходить від  силь</w:t>
      </w:r>
      <w:r w:rsidR="00202774" w:rsidRPr="00202774">
        <w:rPr>
          <w:rFonts w:ascii="Times New Roman" w:hAnsi="Times New Roman" w:cs="Times New Roman"/>
          <w:sz w:val="28"/>
          <w:szCs w:val="28"/>
        </w:rPr>
        <w:t xml:space="preserve">ного,  знаходять своє </w:t>
      </w:r>
      <w:r>
        <w:rPr>
          <w:rFonts w:ascii="Times New Roman" w:hAnsi="Times New Roman" w:cs="Times New Roman"/>
          <w:sz w:val="28"/>
          <w:szCs w:val="28"/>
        </w:rPr>
        <w:t xml:space="preserve"> повне ви</w:t>
      </w:r>
      <w:r w:rsidR="00202774" w:rsidRPr="00202774">
        <w:rPr>
          <w:rFonts w:ascii="Times New Roman" w:hAnsi="Times New Roman" w:cs="Times New Roman"/>
          <w:sz w:val="28"/>
          <w:szCs w:val="28"/>
        </w:rPr>
        <w:t>правдання і  трактуються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74" w:rsidRPr="00202774">
        <w:rPr>
          <w:rFonts w:ascii="Times New Roman" w:hAnsi="Times New Roman" w:cs="Times New Roman"/>
          <w:sz w:val="28"/>
          <w:szCs w:val="28"/>
        </w:rPr>
        <w:t>як  прояв вищої  справедливості саме з боку сильного.</w:t>
      </w:r>
    </w:p>
    <w:p w:rsidR="00202774" w:rsidRP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lastRenderedPageBreak/>
        <w:t xml:space="preserve">Носієм такої вищої влади </w:t>
      </w:r>
      <w:r w:rsidR="002111D3">
        <w:rPr>
          <w:rFonts w:ascii="Times New Roman" w:hAnsi="Times New Roman" w:cs="Times New Roman"/>
          <w:sz w:val="28"/>
          <w:szCs w:val="28"/>
        </w:rPr>
        <w:t>і сили в суспільстві є дик</w:t>
      </w:r>
      <w:r w:rsidRPr="00202774">
        <w:rPr>
          <w:rFonts w:ascii="Times New Roman" w:hAnsi="Times New Roman" w:cs="Times New Roman"/>
          <w:sz w:val="28"/>
          <w:szCs w:val="28"/>
        </w:rPr>
        <w:t>татура, тирані</w:t>
      </w:r>
      <w:r w:rsidR="002111D3">
        <w:rPr>
          <w:rFonts w:ascii="Times New Roman" w:hAnsi="Times New Roman" w:cs="Times New Roman"/>
          <w:sz w:val="28"/>
          <w:szCs w:val="28"/>
        </w:rPr>
        <w:t xml:space="preserve">чна форма правління, за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Трасимах</w:t>
      </w:r>
      <w:r w:rsidR="002111D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111D3">
        <w:rPr>
          <w:rFonts w:ascii="Times New Roman" w:hAnsi="Times New Roman" w:cs="Times New Roman"/>
          <w:sz w:val="28"/>
          <w:szCs w:val="28"/>
        </w:rPr>
        <w:t xml:space="preserve"> –</w:t>
      </w:r>
      <w:r w:rsidRPr="00202774">
        <w:rPr>
          <w:rFonts w:ascii="Times New Roman" w:hAnsi="Times New Roman" w:cs="Times New Roman"/>
          <w:sz w:val="28"/>
          <w:szCs w:val="28"/>
        </w:rPr>
        <w:t xml:space="preserve"> </w:t>
      </w:r>
      <w:r w:rsidR="002111D3">
        <w:rPr>
          <w:rFonts w:ascii="Times New Roman" w:hAnsi="Times New Roman" w:cs="Times New Roman"/>
          <w:sz w:val="28"/>
          <w:szCs w:val="28"/>
        </w:rPr>
        <w:t>н</w:t>
      </w:r>
      <w:r w:rsidRPr="00202774">
        <w:rPr>
          <w:rFonts w:ascii="Times New Roman" w:hAnsi="Times New Roman" w:cs="Times New Roman"/>
          <w:sz w:val="28"/>
          <w:szCs w:val="28"/>
        </w:rPr>
        <w:t>айкраща і найдосконаліша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форма політичної  влади. Платон назва</w:t>
      </w:r>
      <w:r w:rsidR="002111D3">
        <w:rPr>
          <w:rFonts w:ascii="Times New Roman" w:hAnsi="Times New Roman" w:cs="Times New Roman"/>
          <w:sz w:val="28"/>
          <w:szCs w:val="28"/>
        </w:rPr>
        <w:t>в</w:t>
      </w:r>
      <w:r w:rsidRPr="0020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теоретиком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диктатури і руйнівником тогочасних моральних устоїв.</w:t>
      </w:r>
    </w:p>
    <w:p w:rsidR="00202774" w:rsidRDefault="00202774" w:rsidP="002027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74">
        <w:rPr>
          <w:rFonts w:ascii="Times New Roman" w:hAnsi="Times New Roman" w:cs="Times New Roman"/>
          <w:sz w:val="28"/>
          <w:szCs w:val="28"/>
        </w:rPr>
        <w:t xml:space="preserve">Античні дослідники зараховують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Pr="00202774">
        <w:rPr>
          <w:rFonts w:ascii="Times New Roman" w:hAnsi="Times New Roman" w:cs="Times New Roman"/>
          <w:sz w:val="28"/>
          <w:szCs w:val="28"/>
        </w:rPr>
        <w:t xml:space="preserve"> до числа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перших старогрецьких граматистів</w:t>
      </w:r>
      <w:r w:rsidR="002111D3">
        <w:rPr>
          <w:rFonts w:ascii="Times New Roman" w:hAnsi="Times New Roman" w:cs="Times New Roman"/>
          <w:sz w:val="28"/>
          <w:szCs w:val="28"/>
        </w:rPr>
        <w:t xml:space="preserve">: </w:t>
      </w:r>
      <w:r w:rsidRPr="00202774">
        <w:rPr>
          <w:rFonts w:ascii="Times New Roman" w:hAnsi="Times New Roman" w:cs="Times New Roman"/>
          <w:sz w:val="28"/>
          <w:szCs w:val="28"/>
        </w:rPr>
        <w:t>він вчив про члени речення, про періоди і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 xml:space="preserve">про переносні значення в </w:t>
      </w:r>
      <w:r w:rsidR="002111D3">
        <w:rPr>
          <w:rFonts w:ascii="Times New Roman" w:hAnsi="Times New Roman" w:cs="Times New Roman"/>
          <w:sz w:val="28"/>
          <w:szCs w:val="28"/>
        </w:rPr>
        <w:t>мові. Збереглися і ді</w:t>
      </w:r>
      <w:r w:rsidRPr="00202774">
        <w:rPr>
          <w:rFonts w:ascii="Times New Roman" w:hAnsi="Times New Roman" w:cs="Times New Roman"/>
          <w:sz w:val="28"/>
          <w:szCs w:val="28"/>
        </w:rPr>
        <w:t>йшли до нас його власні досить оригінальні  приклади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переносних  вира</w:t>
      </w:r>
      <w:r w:rsidR="002111D3">
        <w:rPr>
          <w:rFonts w:ascii="Times New Roman" w:hAnsi="Times New Roman" w:cs="Times New Roman"/>
          <w:sz w:val="28"/>
          <w:szCs w:val="28"/>
        </w:rPr>
        <w:t xml:space="preserve">зів. </w:t>
      </w:r>
      <w:r w:rsidRPr="00202774">
        <w:rPr>
          <w:rFonts w:ascii="Times New Roman" w:hAnsi="Times New Roman" w:cs="Times New Roman"/>
          <w:sz w:val="28"/>
          <w:szCs w:val="28"/>
        </w:rPr>
        <w:t xml:space="preserve"> Платон  зараховує  </w:t>
      </w:r>
      <w:proofErr w:type="spellStart"/>
      <w:r w:rsidRPr="00202774">
        <w:rPr>
          <w:rFonts w:ascii="Times New Roman" w:hAnsi="Times New Roman" w:cs="Times New Roman"/>
          <w:sz w:val="28"/>
          <w:szCs w:val="28"/>
        </w:rPr>
        <w:t>Трасимаха</w:t>
      </w:r>
      <w:proofErr w:type="spellEnd"/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202774">
        <w:rPr>
          <w:rFonts w:ascii="Times New Roman" w:hAnsi="Times New Roman" w:cs="Times New Roman"/>
          <w:sz w:val="28"/>
          <w:szCs w:val="28"/>
        </w:rPr>
        <w:t>до визначних тогочасних ораторів.</w:t>
      </w:r>
    </w:p>
    <w:p w:rsidR="00EC614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Серед молодших софістів особливо виділяється </w:t>
      </w:r>
      <w:r w:rsidRPr="00FD1FB0">
        <w:rPr>
          <w:rFonts w:ascii="Times New Roman" w:hAnsi="Times New Roman" w:cs="Times New Roman"/>
          <w:b/>
          <w:sz w:val="28"/>
          <w:szCs w:val="28"/>
        </w:rPr>
        <w:t>Критій</w:t>
      </w:r>
      <w:r w:rsidRPr="00FD1FB0">
        <w:rPr>
          <w:rFonts w:ascii="Times New Roman" w:hAnsi="Times New Roman" w:cs="Times New Roman"/>
          <w:sz w:val="28"/>
          <w:szCs w:val="28"/>
        </w:rPr>
        <w:t xml:space="preserve"> (близько 460 - 403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. до н.е.). Був головним із тридцяти </w:t>
      </w:r>
      <w:r w:rsidR="00EC6140" w:rsidRPr="00EC6140">
        <w:rPr>
          <w:rFonts w:ascii="Times New Roman" w:hAnsi="Times New Roman" w:cs="Times New Roman"/>
          <w:sz w:val="28"/>
          <w:szCs w:val="28"/>
        </w:rPr>
        <w:t>олігархічних</w:t>
      </w:r>
      <w:r w:rsidR="00EC6140">
        <w:rPr>
          <w:rFonts w:ascii="Times New Roman" w:hAnsi="Times New Roman" w:cs="Times New Roman"/>
          <w:sz w:val="28"/>
          <w:szCs w:val="28"/>
        </w:rPr>
        <w:t xml:space="preserve"> </w:t>
      </w:r>
      <w:r w:rsidRPr="00FD1FB0">
        <w:rPr>
          <w:rFonts w:ascii="Times New Roman" w:hAnsi="Times New Roman" w:cs="Times New Roman"/>
          <w:sz w:val="28"/>
          <w:szCs w:val="28"/>
        </w:rPr>
        <w:t xml:space="preserve">тиранів. Належав до учнів Протагора і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140" w:rsidRP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>Письменник пізньої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античності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Філострат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згад</w:t>
      </w:r>
      <w:r>
        <w:rPr>
          <w:rFonts w:ascii="Times New Roman" w:hAnsi="Times New Roman" w:cs="Times New Roman"/>
          <w:sz w:val="28"/>
          <w:szCs w:val="28"/>
        </w:rPr>
        <w:t xml:space="preserve">ує </w:t>
      </w:r>
      <w:r w:rsidR="00203E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ого як виключ</w:t>
      </w:r>
      <w:r w:rsidRPr="00EC6140">
        <w:rPr>
          <w:rFonts w:ascii="Times New Roman" w:hAnsi="Times New Roman" w:cs="Times New Roman"/>
          <w:sz w:val="28"/>
          <w:szCs w:val="28"/>
        </w:rPr>
        <w:t>но суворого, жорстокого і безжалісного тирана,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повністю  зруйнував  найбільш великі  гуманістичні  ідеали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афінської  демократії.  Правда,  в  іншому  місці  цей 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Філострат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досить  високо  </w:t>
      </w:r>
      <w:r>
        <w:rPr>
          <w:rFonts w:ascii="Times New Roman" w:hAnsi="Times New Roman" w:cs="Times New Roman"/>
          <w:sz w:val="28"/>
          <w:szCs w:val="28"/>
        </w:rPr>
        <w:t xml:space="preserve">цінує  риторику </w:t>
      </w:r>
      <w:proofErr w:type="spellStart"/>
      <w:r w:rsidR="00203ECC">
        <w:rPr>
          <w:rFonts w:ascii="Times New Roman" w:hAnsi="Times New Roman" w:cs="Times New Roman"/>
          <w:sz w:val="28"/>
          <w:szCs w:val="28"/>
        </w:rPr>
        <w:t>Критія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заува</w:t>
      </w:r>
      <w:r w:rsidRPr="00EC6140">
        <w:rPr>
          <w:rFonts w:ascii="Times New Roman" w:hAnsi="Times New Roman" w:cs="Times New Roman"/>
          <w:sz w:val="28"/>
          <w:szCs w:val="28"/>
        </w:rPr>
        <w:t xml:space="preserve">жуючи: «Що  ж  стосується  стилю  його  мови,  то  </w:t>
      </w:r>
      <w:r w:rsidR="00203ECC" w:rsidRPr="00EC6140">
        <w:rPr>
          <w:rFonts w:ascii="Times New Roman" w:hAnsi="Times New Roman" w:cs="Times New Roman"/>
          <w:sz w:val="28"/>
          <w:szCs w:val="28"/>
        </w:rPr>
        <w:t>Критій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любив  кидатися  сентенціями  і  був  великим  майстром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говорити  урочисто,  не  в  дусі  дифірамбічної  урочистості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і  не  впадаючи в вирази, </w:t>
      </w:r>
      <w:r>
        <w:rPr>
          <w:rFonts w:ascii="Times New Roman" w:hAnsi="Times New Roman" w:cs="Times New Roman"/>
          <w:sz w:val="28"/>
          <w:szCs w:val="28"/>
        </w:rPr>
        <w:t>притаманні мистецтву  вір</w:t>
      </w:r>
      <w:r w:rsidRPr="00EC6140">
        <w:rPr>
          <w:rFonts w:ascii="Times New Roman" w:hAnsi="Times New Roman" w:cs="Times New Roman"/>
          <w:sz w:val="28"/>
          <w:szCs w:val="28"/>
        </w:rPr>
        <w:t>шування,  але  (його  мова</w:t>
      </w:r>
      <w:r>
        <w:rPr>
          <w:rFonts w:ascii="Times New Roman" w:hAnsi="Times New Roman" w:cs="Times New Roman"/>
          <w:sz w:val="28"/>
          <w:szCs w:val="28"/>
        </w:rPr>
        <w:t>)  складалася  з  звичайних ви</w:t>
      </w:r>
      <w:r w:rsidRPr="00EC6140">
        <w:rPr>
          <w:rFonts w:ascii="Times New Roman" w:hAnsi="Times New Roman" w:cs="Times New Roman"/>
          <w:sz w:val="28"/>
          <w:szCs w:val="28"/>
        </w:rPr>
        <w:t>словів і була  природньою.  Я  вважаю,  що  (цей)  муж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був майстром також говорити лаконічно і в однаковій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мірі добре вмів виголошувати промови, що 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захисту». Критій був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родичем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Платона,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який  вивів  його  образ  в  діалогах  «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Тімей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>»  та  «Критій».</w:t>
      </w:r>
    </w:p>
    <w:p w:rsid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 xml:space="preserve">Твори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Криті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не  збереглися,  однак  дослідники  подають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окремі  їх  назви:  «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Сизиф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>», «Про  природу любові і  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доброчинності»,  «Елегії».</w:t>
      </w:r>
    </w:p>
    <w:p w:rsidR="00EC6140" w:rsidRP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 xml:space="preserve">За свідченням </w:t>
      </w:r>
      <w:r w:rsidR="00203ECC" w:rsidRPr="00EC6140">
        <w:rPr>
          <w:rFonts w:ascii="Times New Roman" w:hAnsi="Times New Roman" w:cs="Times New Roman"/>
          <w:sz w:val="28"/>
          <w:szCs w:val="28"/>
        </w:rPr>
        <w:t>Аристо</w:t>
      </w:r>
      <w:r w:rsidR="00203ECC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поділяв філософ</w:t>
      </w:r>
      <w:r w:rsidRPr="00EC6140">
        <w:rPr>
          <w:rFonts w:ascii="Times New Roman" w:hAnsi="Times New Roman" w:cs="Times New Roman"/>
          <w:sz w:val="28"/>
          <w:szCs w:val="28"/>
        </w:rPr>
        <w:t xml:space="preserve">ські погляди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Емпедокл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зокрема,  його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C6140">
        <w:rPr>
          <w:rFonts w:ascii="Times New Roman" w:hAnsi="Times New Roman" w:cs="Times New Roman"/>
          <w:sz w:val="28"/>
          <w:szCs w:val="28"/>
        </w:rPr>
        <w:t>психологічні  ідеї.  Звідси  в</w:t>
      </w:r>
      <w:r>
        <w:rPr>
          <w:rFonts w:ascii="Times New Roman" w:hAnsi="Times New Roman" w:cs="Times New Roman"/>
          <w:sz w:val="28"/>
          <w:szCs w:val="28"/>
        </w:rPr>
        <w:t xml:space="preserve">изнання  ним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як  ви</w:t>
      </w:r>
      <w:r w:rsidRPr="00EC6140">
        <w:rPr>
          <w:rFonts w:ascii="Times New Roman" w:hAnsi="Times New Roman" w:cs="Times New Roman"/>
          <w:sz w:val="28"/>
          <w:szCs w:val="28"/>
        </w:rPr>
        <w:t>хідної  основи  пізнання,</w:t>
      </w:r>
      <w:r>
        <w:rPr>
          <w:rFonts w:ascii="Times New Roman" w:hAnsi="Times New Roman" w:cs="Times New Roman"/>
          <w:sz w:val="28"/>
          <w:szCs w:val="28"/>
        </w:rPr>
        <w:t xml:space="preserve">  а  також  чисто  натурфілософ</w:t>
      </w:r>
      <w:r w:rsidRPr="00EC6140">
        <w:rPr>
          <w:rFonts w:ascii="Times New Roman" w:hAnsi="Times New Roman" w:cs="Times New Roman"/>
          <w:sz w:val="28"/>
          <w:szCs w:val="28"/>
        </w:rPr>
        <w:t>ські  роздуми  про  те,  що  душа  за  своєю суттю  подібна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до  крові  і  що  вона,  бу</w:t>
      </w:r>
      <w:r>
        <w:rPr>
          <w:rFonts w:ascii="Times New Roman" w:hAnsi="Times New Roman" w:cs="Times New Roman"/>
          <w:sz w:val="28"/>
          <w:szCs w:val="28"/>
        </w:rPr>
        <w:t>дучи  водночас  думкою,  мислен</w:t>
      </w:r>
      <w:r w:rsidRPr="00EC6140">
        <w:rPr>
          <w:rFonts w:ascii="Times New Roman" w:hAnsi="Times New Roman" w:cs="Times New Roman"/>
          <w:sz w:val="28"/>
          <w:szCs w:val="28"/>
        </w:rPr>
        <w:t>ня, перебуває  в  серці.  Правда,  він  не  замикає  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пізнання  на  відчуттях,  а,  навпаки,  вважає,  що 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розум  в  стані дати повноцінний пізнавальний результат, а  тому  його  функція  є  домінуючою.</w:t>
      </w:r>
    </w:p>
    <w:p w:rsidR="00EC6140" w:rsidRP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Є одним із представників античного атеїзму. </w:t>
      </w:r>
      <w:r w:rsidRPr="00EC6140">
        <w:rPr>
          <w:rFonts w:ascii="Times New Roman" w:hAnsi="Times New Roman" w:cs="Times New Roman"/>
          <w:sz w:val="28"/>
          <w:szCs w:val="28"/>
        </w:rPr>
        <w:t xml:space="preserve">Вже  в  античності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Криті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називали безбожником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його висловлювання, пов’язані з запереч</w:t>
      </w:r>
      <w:r>
        <w:rPr>
          <w:rFonts w:ascii="Times New Roman" w:hAnsi="Times New Roman" w:cs="Times New Roman"/>
          <w:sz w:val="28"/>
          <w:szCs w:val="28"/>
        </w:rPr>
        <w:t>енням  існуван</w:t>
      </w:r>
      <w:r w:rsidRPr="00EC6140">
        <w:rPr>
          <w:rFonts w:ascii="Times New Roman" w:hAnsi="Times New Roman" w:cs="Times New Roman"/>
          <w:sz w:val="28"/>
          <w:szCs w:val="28"/>
        </w:rPr>
        <w:t>ня богів. Секст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Емпірик зазнача</w:t>
      </w:r>
      <w:r w:rsidR="00203ECC">
        <w:rPr>
          <w:rFonts w:ascii="Times New Roman" w:hAnsi="Times New Roman" w:cs="Times New Roman"/>
          <w:sz w:val="28"/>
          <w:szCs w:val="28"/>
        </w:rPr>
        <w:t>в</w:t>
      </w:r>
      <w:r w:rsidRPr="00EC6140">
        <w:rPr>
          <w:rFonts w:ascii="Times New Roman" w:hAnsi="Times New Roman" w:cs="Times New Roman"/>
          <w:sz w:val="28"/>
          <w:szCs w:val="28"/>
        </w:rPr>
        <w:t>: «Багато стверджувало, що боги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існують; інші ж, як послідовники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Діагора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Мелійського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Феодора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Криті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Афінськог</w:t>
      </w:r>
      <w:r>
        <w:rPr>
          <w:rFonts w:ascii="Times New Roman" w:hAnsi="Times New Roman" w:cs="Times New Roman"/>
          <w:sz w:val="28"/>
          <w:szCs w:val="28"/>
        </w:rPr>
        <w:t xml:space="preserve">о, твердять, що вони </w:t>
      </w:r>
      <w:r w:rsidR="00203E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існують»(Секст Е</w:t>
      </w:r>
      <w:r w:rsidRPr="00EC6140">
        <w:rPr>
          <w:rFonts w:ascii="Times New Roman" w:hAnsi="Times New Roman" w:cs="Times New Roman"/>
          <w:sz w:val="28"/>
          <w:szCs w:val="28"/>
        </w:rPr>
        <w:t>мпірик.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Однак  він  не  обмежується цією констатацією небуття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бога, але і намагається </w:t>
      </w:r>
      <w:r>
        <w:rPr>
          <w:rFonts w:ascii="Times New Roman" w:hAnsi="Times New Roman" w:cs="Times New Roman"/>
          <w:sz w:val="28"/>
          <w:szCs w:val="28"/>
        </w:rPr>
        <w:t>зрозуміти  глибше тайну виник</w:t>
      </w:r>
      <w:r w:rsidRPr="00EC6140">
        <w:rPr>
          <w:rFonts w:ascii="Times New Roman" w:hAnsi="Times New Roman" w:cs="Times New Roman"/>
          <w:sz w:val="28"/>
          <w:szCs w:val="28"/>
        </w:rPr>
        <w:t>нення  релігії, тобто  віднайти ті визначальні причини,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lastRenderedPageBreak/>
        <w:t>зокрема соціального плану, що її породжують. «Ще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Критій</w:t>
      </w:r>
      <w:r w:rsidR="00203ECC">
        <w:rPr>
          <w:rFonts w:ascii="Times New Roman" w:hAnsi="Times New Roman" w:cs="Times New Roman"/>
          <w:sz w:val="28"/>
          <w:szCs w:val="28"/>
        </w:rPr>
        <w:t xml:space="preserve">, </w:t>
      </w:r>
      <w:r w:rsidRPr="00EC6140">
        <w:rPr>
          <w:rFonts w:ascii="Times New Roman" w:hAnsi="Times New Roman" w:cs="Times New Roman"/>
          <w:sz w:val="28"/>
          <w:szCs w:val="28"/>
        </w:rPr>
        <w:t>один з (тридцяти) афінських  тиранів,  очевидно,  належав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до  безбожників,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він твердив, що старі зако</w:t>
      </w:r>
      <w:r w:rsidRPr="00EC6140">
        <w:rPr>
          <w:rFonts w:ascii="Times New Roman" w:hAnsi="Times New Roman" w:cs="Times New Roman"/>
          <w:sz w:val="28"/>
          <w:szCs w:val="28"/>
        </w:rPr>
        <w:t xml:space="preserve">нодавці </w:t>
      </w:r>
      <w:r w:rsidR="00203ECC"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Pr="00EC6140">
        <w:rPr>
          <w:rFonts w:ascii="Times New Roman" w:hAnsi="Times New Roman" w:cs="Times New Roman"/>
          <w:sz w:val="28"/>
          <w:szCs w:val="28"/>
        </w:rPr>
        <w:t>бога в якості своєрідного  наглядача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за  добрими  </w:t>
      </w:r>
      <w:r>
        <w:rPr>
          <w:rFonts w:ascii="Times New Roman" w:hAnsi="Times New Roman" w:cs="Times New Roman"/>
          <w:sz w:val="28"/>
          <w:szCs w:val="28"/>
        </w:rPr>
        <w:t>вчинками</w:t>
      </w:r>
      <w:r w:rsidRPr="00EC6140">
        <w:rPr>
          <w:rFonts w:ascii="Times New Roman" w:hAnsi="Times New Roman" w:cs="Times New Roman"/>
          <w:sz w:val="28"/>
          <w:szCs w:val="28"/>
        </w:rPr>
        <w:t xml:space="preserve"> і  за  гріхами  людей,  щоб  ніхто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таємно  не  ображав  бл</w:t>
      </w:r>
      <w:r>
        <w:rPr>
          <w:rFonts w:ascii="Times New Roman" w:hAnsi="Times New Roman" w:cs="Times New Roman"/>
          <w:sz w:val="28"/>
          <w:szCs w:val="28"/>
        </w:rPr>
        <w:t xml:space="preserve">ижнього,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кари  богів» </w:t>
      </w:r>
      <w:r w:rsidRPr="00EC6140">
        <w:rPr>
          <w:rFonts w:ascii="Times New Roman" w:hAnsi="Times New Roman" w:cs="Times New Roman"/>
          <w:sz w:val="28"/>
          <w:szCs w:val="28"/>
        </w:rPr>
        <w:t xml:space="preserve">(Секст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140">
        <w:rPr>
          <w:rFonts w:ascii="Times New Roman" w:hAnsi="Times New Roman" w:cs="Times New Roman"/>
          <w:sz w:val="28"/>
          <w:szCs w:val="28"/>
        </w:rPr>
        <w:t>мпірик).</w:t>
      </w:r>
    </w:p>
    <w:p w:rsidR="00FD1FB0" w:rsidRDefault="00EC614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>Подібне трактування релігії приводить Криті до 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розуміння  як  головного знаряддя впливу на людей,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підпорядкування владі, сильнішому. Тому, як стверджує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Критій,  без  релігії  фактично  не  може  обійтися  жодна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влада,  жоден уряд.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1FB0" w:rsidRPr="00FD1FB0">
        <w:rPr>
          <w:rFonts w:ascii="Times New Roman" w:hAnsi="Times New Roman" w:cs="Times New Roman"/>
          <w:sz w:val="28"/>
          <w:szCs w:val="28"/>
        </w:rPr>
        <w:t>важав, що в соціальному відношенні релігія корисна: “... Стародавні законотворці створили бога в якості якогось наглядача за добрими вчинками і за гріховністю людей, щоб ніхто таємно не ображав ближнього, остерігаючись кари від богів”.</w:t>
      </w:r>
    </w:p>
    <w:p w:rsidR="00FD1FB0" w:rsidRP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Критій бачив головне знар</w:t>
      </w:r>
      <w:r>
        <w:rPr>
          <w:rFonts w:ascii="Times New Roman" w:hAnsi="Times New Roman" w:cs="Times New Roman"/>
          <w:sz w:val="28"/>
          <w:szCs w:val="28"/>
        </w:rPr>
        <w:t>яддя удосконалення людей у вихо</w:t>
      </w:r>
      <w:r w:rsidRPr="00FD1FB0">
        <w:rPr>
          <w:rFonts w:ascii="Times New Roman" w:hAnsi="Times New Roman" w:cs="Times New Roman"/>
          <w:sz w:val="28"/>
          <w:szCs w:val="28"/>
        </w:rPr>
        <w:t xml:space="preserve">ванні, розглядаючи державу і релігію засобами, які роблять людей лихих від природи добрими, а терор </w:t>
      </w:r>
      <w:r w:rsidR="00EC6140">
        <w:rPr>
          <w:rFonts w:ascii="Times New Roman" w:hAnsi="Times New Roman" w:cs="Times New Roman"/>
          <w:sz w:val="28"/>
          <w:szCs w:val="28"/>
        </w:rPr>
        <w:t xml:space="preserve">– </w:t>
      </w:r>
      <w:r w:rsidRPr="00FD1FB0">
        <w:rPr>
          <w:rFonts w:ascii="Times New Roman" w:hAnsi="Times New Roman" w:cs="Times New Roman"/>
          <w:sz w:val="28"/>
          <w:szCs w:val="28"/>
        </w:rPr>
        <w:t>як засіб управління, без якого не може обійтися ні один уряд.</w:t>
      </w:r>
    </w:p>
    <w:p w:rsidR="00FD1FB0" w:rsidRP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 xml:space="preserve">Один з учнів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B0">
        <w:rPr>
          <w:rFonts w:ascii="Times New Roman" w:hAnsi="Times New Roman" w:cs="Times New Roman"/>
          <w:b/>
          <w:sz w:val="28"/>
          <w:szCs w:val="28"/>
        </w:rPr>
        <w:t>Алкідам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розвинув учення </w:t>
      </w:r>
      <w:proofErr w:type="spellStart"/>
      <w:r w:rsidRPr="00FD1FB0">
        <w:rPr>
          <w:rFonts w:ascii="Times New Roman" w:hAnsi="Times New Roman" w:cs="Times New Roman"/>
          <w:sz w:val="28"/>
          <w:szCs w:val="28"/>
        </w:rPr>
        <w:t>Антіфонта</w:t>
      </w:r>
      <w:proofErr w:type="spellEnd"/>
      <w:r w:rsidRPr="00FD1FB0">
        <w:rPr>
          <w:rFonts w:ascii="Times New Roman" w:hAnsi="Times New Roman" w:cs="Times New Roman"/>
          <w:sz w:val="28"/>
          <w:szCs w:val="28"/>
        </w:rPr>
        <w:t xml:space="preserve"> про рівність людей і протиправність рабства: “Бог створив усіх вільними, природа нікого не створила рабом” (Там само. - С.217).</w:t>
      </w:r>
    </w:p>
    <w:p w:rsidR="00FD1FB0" w:rsidRDefault="00FD1FB0" w:rsidP="00FA7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B0">
        <w:rPr>
          <w:rFonts w:ascii="Times New Roman" w:hAnsi="Times New Roman" w:cs="Times New Roman"/>
          <w:sz w:val="28"/>
          <w:szCs w:val="28"/>
        </w:rPr>
        <w:t>ВИСНОВКИ: Заслугою анти</w:t>
      </w:r>
      <w:r>
        <w:rPr>
          <w:rFonts w:ascii="Times New Roman" w:hAnsi="Times New Roman" w:cs="Times New Roman"/>
          <w:sz w:val="28"/>
          <w:szCs w:val="28"/>
        </w:rPr>
        <w:t>чної софістики став перегляд і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111D3">
        <w:rPr>
          <w:rFonts w:ascii="Times New Roman" w:hAnsi="Times New Roman" w:cs="Times New Roman"/>
          <w:sz w:val="28"/>
          <w:szCs w:val="28"/>
        </w:rPr>
        <w:t xml:space="preserve"> </w:t>
      </w:r>
      <w:r w:rsidRPr="00FD1FB0">
        <w:rPr>
          <w:rFonts w:ascii="Times New Roman" w:hAnsi="Times New Roman" w:cs="Times New Roman"/>
          <w:sz w:val="28"/>
          <w:szCs w:val="28"/>
        </w:rPr>
        <w:t>точки зору неупередженого і вільного у своїх судженнях розуму 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B0">
        <w:rPr>
          <w:rFonts w:ascii="Times New Roman" w:hAnsi="Times New Roman" w:cs="Times New Roman"/>
          <w:sz w:val="28"/>
          <w:szCs w:val="28"/>
        </w:rPr>
        <w:t xml:space="preserve">узвичаєних поглядів, авторитетів, звичаїв. </w:t>
      </w:r>
    </w:p>
    <w:p w:rsidR="00EC6140" w:rsidRP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>Чимало оригінальних ідей  висунули  софісти  в  етиці.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Так,  </w:t>
      </w:r>
      <w:proofErr w:type="spellStart"/>
      <w:r w:rsidRPr="00EC6140">
        <w:rPr>
          <w:rFonts w:ascii="Times New Roman" w:hAnsi="Times New Roman" w:cs="Times New Roman"/>
          <w:sz w:val="28"/>
          <w:szCs w:val="28"/>
        </w:rPr>
        <w:t>Кратіл</w:t>
      </w:r>
      <w:proofErr w:type="spellEnd"/>
      <w:r w:rsidRPr="00EC6140">
        <w:rPr>
          <w:rFonts w:ascii="Times New Roman" w:hAnsi="Times New Roman" w:cs="Times New Roman"/>
          <w:sz w:val="28"/>
          <w:szCs w:val="28"/>
        </w:rPr>
        <w:t xml:space="preserve">  в  своїх  чисельних  промовах  активно  воює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з  пияцтвом,  виставляє  його  як  найбільшу  слабість  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EC6140">
        <w:rPr>
          <w:rFonts w:ascii="Times New Roman" w:hAnsi="Times New Roman" w:cs="Times New Roman"/>
          <w:sz w:val="28"/>
          <w:szCs w:val="28"/>
        </w:rPr>
        <w:t>дини.  Пияцтво,  як  твердить</w:t>
      </w:r>
      <w:r>
        <w:rPr>
          <w:rFonts w:ascii="Times New Roman" w:hAnsi="Times New Roman" w:cs="Times New Roman"/>
          <w:sz w:val="28"/>
          <w:szCs w:val="28"/>
        </w:rPr>
        <w:t xml:space="preserve">  він,  спустошує  людину,  роз</w:t>
      </w:r>
      <w:r w:rsidRPr="00EC6140">
        <w:rPr>
          <w:rFonts w:ascii="Times New Roman" w:hAnsi="Times New Roman" w:cs="Times New Roman"/>
          <w:sz w:val="28"/>
          <w:szCs w:val="28"/>
        </w:rPr>
        <w:t xml:space="preserve">в’язує  язик  для  брудних  </w:t>
      </w:r>
      <w:r>
        <w:rPr>
          <w:rFonts w:ascii="Times New Roman" w:hAnsi="Times New Roman" w:cs="Times New Roman"/>
          <w:sz w:val="28"/>
          <w:szCs w:val="28"/>
        </w:rPr>
        <w:t>слів,  огидних  вчинків,  знеси</w:t>
      </w:r>
      <w:r w:rsidRPr="00EC6140">
        <w:rPr>
          <w:rFonts w:ascii="Times New Roman" w:hAnsi="Times New Roman" w:cs="Times New Roman"/>
          <w:sz w:val="28"/>
          <w:szCs w:val="28"/>
        </w:rPr>
        <w:t>лює  її  тіло,  затьмарює  ро</w:t>
      </w:r>
      <w:r>
        <w:rPr>
          <w:rFonts w:ascii="Times New Roman" w:hAnsi="Times New Roman" w:cs="Times New Roman"/>
          <w:sz w:val="28"/>
          <w:szCs w:val="28"/>
        </w:rPr>
        <w:t>зум  і  пам’ять,  деформує  осо</w:t>
      </w:r>
      <w:r w:rsidRPr="00EC6140">
        <w:rPr>
          <w:rFonts w:ascii="Times New Roman" w:hAnsi="Times New Roman" w:cs="Times New Roman"/>
          <w:sz w:val="28"/>
          <w:szCs w:val="28"/>
        </w:rPr>
        <w:t>бистість.  І  як  заклик  звучать  його  слова  про  те,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потрібно  «їсти  і  пити  згідно  вимог  розуму  так, 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бути  в  змозі  працювати.  </w:t>
      </w:r>
      <w:r>
        <w:rPr>
          <w:rFonts w:ascii="Times New Roman" w:hAnsi="Times New Roman" w:cs="Times New Roman"/>
          <w:sz w:val="28"/>
          <w:szCs w:val="28"/>
        </w:rPr>
        <w:t>Хай  жоден  день  не  буде  від</w:t>
      </w:r>
      <w:r w:rsidRPr="00EC6140">
        <w:rPr>
          <w:rFonts w:ascii="Times New Roman" w:hAnsi="Times New Roman" w:cs="Times New Roman"/>
          <w:sz w:val="28"/>
          <w:szCs w:val="28"/>
        </w:rPr>
        <w:t xml:space="preserve">даним  непомірному  пияцтву».  </w:t>
      </w:r>
    </w:p>
    <w:p w:rsidR="00EC6140" w:rsidRPr="00EC614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>Як  філософська течія,</w:t>
      </w:r>
      <w:r>
        <w:rPr>
          <w:rFonts w:ascii="Times New Roman" w:hAnsi="Times New Roman" w:cs="Times New Roman"/>
          <w:sz w:val="28"/>
          <w:szCs w:val="28"/>
        </w:rPr>
        <w:t xml:space="preserve">  софістика,  безперечно,  зали</w:t>
      </w:r>
      <w:r w:rsidRPr="00EC6140">
        <w:rPr>
          <w:rFonts w:ascii="Times New Roman" w:hAnsi="Times New Roman" w:cs="Times New Roman"/>
          <w:sz w:val="28"/>
          <w:szCs w:val="28"/>
        </w:rPr>
        <w:t>шила  досить  помітний слід на тер</w:t>
      </w:r>
      <w:r>
        <w:rPr>
          <w:rFonts w:ascii="Times New Roman" w:hAnsi="Times New Roman" w:cs="Times New Roman"/>
          <w:sz w:val="28"/>
          <w:szCs w:val="28"/>
        </w:rPr>
        <w:t>ені грецької культу</w:t>
      </w:r>
      <w:r w:rsidRPr="00EC6140">
        <w:rPr>
          <w:rFonts w:ascii="Times New Roman" w:hAnsi="Times New Roman" w:cs="Times New Roman"/>
          <w:sz w:val="28"/>
          <w:szCs w:val="28"/>
        </w:rPr>
        <w:t>ри. Не дивлячись на те</w:t>
      </w:r>
      <w:r>
        <w:rPr>
          <w:rFonts w:ascii="Times New Roman" w:hAnsi="Times New Roman" w:cs="Times New Roman"/>
          <w:sz w:val="28"/>
          <w:szCs w:val="28"/>
        </w:rPr>
        <w:t>, що філософи-софісти спричи</w:t>
      </w:r>
      <w:r w:rsidRPr="00EC6140">
        <w:rPr>
          <w:rFonts w:ascii="Times New Roman" w:hAnsi="Times New Roman" w:cs="Times New Roman"/>
          <w:sz w:val="28"/>
          <w:szCs w:val="28"/>
        </w:rPr>
        <w:t>нилися до поширення теоретичного та практичного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скептицизму і релятивізму, що вело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занепаду  моралі,  патріотизму, духовного і  морального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 xml:space="preserve">розладу особистості, вони мають великі заслуги </w:t>
      </w:r>
      <w:r w:rsidR="00203ECC">
        <w:rPr>
          <w:rFonts w:ascii="Times New Roman" w:hAnsi="Times New Roman" w:cs="Times New Roman"/>
          <w:sz w:val="28"/>
          <w:szCs w:val="28"/>
        </w:rPr>
        <w:t>у</w:t>
      </w:r>
      <w:r w:rsidRPr="00EC6140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03ECC">
        <w:rPr>
          <w:rFonts w:ascii="Times New Roman" w:hAnsi="Times New Roman" w:cs="Times New Roman"/>
          <w:sz w:val="28"/>
          <w:szCs w:val="28"/>
        </w:rPr>
        <w:t>ці</w:t>
      </w:r>
      <w:r w:rsidRPr="00EC6140">
        <w:rPr>
          <w:rFonts w:ascii="Times New Roman" w:hAnsi="Times New Roman" w:cs="Times New Roman"/>
          <w:sz w:val="28"/>
          <w:szCs w:val="28"/>
        </w:rPr>
        <w:t xml:space="preserve"> і вирі</w:t>
      </w:r>
      <w:r>
        <w:rPr>
          <w:rFonts w:ascii="Times New Roman" w:hAnsi="Times New Roman" w:cs="Times New Roman"/>
          <w:sz w:val="28"/>
          <w:szCs w:val="28"/>
        </w:rPr>
        <w:t>шенн</w:t>
      </w:r>
      <w:r w:rsidR="00203EC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чисельних філософських, </w:t>
      </w:r>
      <w:r w:rsidRPr="00EC6140">
        <w:rPr>
          <w:rFonts w:ascii="Times New Roman" w:hAnsi="Times New Roman" w:cs="Times New Roman"/>
          <w:sz w:val="28"/>
          <w:szCs w:val="28"/>
        </w:rPr>
        <w:t>мовознавчих, логічних, р</w:t>
      </w:r>
      <w:r>
        <w:rPr>
          <w:rFonts w:ascii="Times New Roman" w:hAnsi="Times New Roman" w:cs="Times New Roman"/>
          <w:sz w:val="28"/>
          <w:szCs w:val="28"/>
        </w:rPr>
        <w:t xml:space="preserve">елігійних проблем. Їх </w:t>
      </w:r>
      <w:r w:rsidRPr="00EC6140">
        <w:rPr>
          <w:rFonts w:ascii="Times New Roman" w:hAnsi="Times New Roman" w:cs="Times New Roman"/>
          <w:sz w:val="28"/>
          <w:szCs w:val="28"/>
        </w:rPr>
        <w:t>досягненням стало повернення філософії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проблем людини, її  справ, життя.</w:t>
      </w:r>
    </w:p>
    <w:p w:rsidR="00EC6140" w:rsidRPr="00EC6140" w:rsidRDefault="00203ECC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6140">
        <w:rPr>
          <w:rFonts w:ascii="Times New Roman" w:hAnsi="Times New Roman" w:cs="Times New Roman"/>
          <w:sz w:val="28"/>
          <w:szCs w:val="28"/>
        </w:rPr>
        <w:t>офіс</w:t>
      </w:r>
      <w:r w:rsidR="00EC6140" w:rsidRPr="00EC6140">
        <w:rPr>
          <w:rFonts w:ascii="Times New Roman" w:hAnsi="Times New Roman" w:cs="Times New Roman"/>
          <w:sz w:val="28"/>
          <w:szCs w:val="28"/>
        </w:rPr>
        <w:t>тика була періодом анти</w:t>
      </w:r>
      <w:r w:rsidR="00EC6140">
        <w:rPr>
          <w:rFonts w:ascii="Times New Roman" w:hAnsi="Times New Roman" w:cs="Times New Roman"/>
          <w:sz w:val="28"/>
          <w:szCs w:val="28"/>
        </w:rPr>
        <w:t>чного Просвітництва, як особ</w:t>
      </w:r>
      <w:r w:rsidR="00EC6140" w:rsidRPr="00EC6140">
        <w:rPr>
          <w:rFonts w:ascii="Times New Roman" w:hAnsi="Times New Roman" w:cs="Times New Roman"/>
          <w:sz w:val="28"/>
          <w:szCs w:val="28"/>
        </w:rPr>
        <w:t>ливої духовної течії в старогрецькій  культурі. Вони</w:t>
      </w:r>
      <w:r w:rsidR="00EC6140">
        <w:rPr>
          <w:rFonts w:ascii="Times New Roman" w:hAnsi="Times New Roman" w:cs="Times New Roman"/>
          <w:sz w:val="28"/>
          <w:szCs w:val="28"/>
        </w:rPr>
        <w:t xml:space="preserve"> </w:t>
      </w:r>
      <w:r w:rsidR="00EC6140" w:rsidRPr="00EC6140">
        <w:rPr>
          <w:rFonts w:ascii="Times New Roman" w:hAnsi="Times New Roman" w:cs="Times New Roman"/>
          <w:sz w:val="28"/>
          <w:szCs w:val="28"/>
        </w:rPr>
        <w:t>обґрунтували програму,  в  якій  ві</w:t>
      </w:r>
      <w:r w:rsidR="00EC6140">
        <w:rPr>
          <w:rFonts w:ascii="Times New Roman" w:hAnsi="Times New Roman" w:cs="Times New Roman"/>
          <w:sz w:val="28"/>
          <w:szCs w:val="28"/>
        </w:rPr>
        <w:t>д  імені  розуму прого</w:t>
      </w:r>
      <w:r w:rsidR="00EC6140" w:rsidRPr="00EC6140">
        <w:rPr>
          <w:rFonts w:ascii="Times New Roman" w:hAnsi="Times New Roman" w:cs="Times New Roman"/>
          <w:sz w:val="28"/>
          <w:szCs w:val="28"/>
        </w:rPr>
        <w:t xml:space="preserve">лошували свободу в релігії, моралі, політиці, науці, мистецтві і культурі.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C6140" w:rsidRPr="00EC6140">
        <w:rPr>
          <w:rFonts w:ascii="Times New Roman" w:hAnsi="Times New Roman" w:cs="Times New Roman"/>
          <w:sz w:val="28"/>
          <w:szCs w:val="28"/>
        </w:rPr>
        <w:t>ула зроблена спроба</w:t>
      </w:r>
      <w:r w:rsidR="00EC6140">
        <w:rPr>
          <w:rFonts w:ascii="Times New Roman" w:hAnsi="Times New Roman" w:cs="Times New Roman"/>
          <w:sz w:val="28"/>
          <w:szCs w:val="28"/>
        </w:rPr>
        <w:t xml:space="preserve"> </w:t>
      </w:r>
      <w:r w:rsidR="00EC6140" w:rsidRPr="00EC6140">
        <w:rPr>
          <w:rFonts w:ascii="Times New Roman" w:hAnsi="Times New Roman" w:cs="Times New Roman"/>
          <w:sz w:val="28"/>
          <w:szCs w:val="28"/>
        </w:rPr>
        <w:t xml:space="preserve">реалізувати головний лозунг Просвітництва: </w:t>
      </w:r>
      <w:r w:rsidR="00EC6140" w:rsidRPr="00EC6140">
        <w:rPr>
          <w:rFonts w:ascii="Times New Roman" w:hAnsi="Times New Roman" w:cs="Times New Roman"/>
          <w:sz w:val="28"/>
          <w:szCs w:val="28"/>
        </w:rPr>
        <w:lastRenderedPageBreak/>
        <w:t xml:space="preserve">«Наш розум в кожному з нас є </w:t>
      </w:r>
      <w:r w:rsidR="00EC6140">
        <w:rPr>
          <w:rFonts w:ascii="Times New Roman" w:hAnsi="Times New Roman" w:cs="Times New Roman"/>
          <w:sz w:val="28"/>
          <w:szCs w:val="28"/>
        </w:rPr>
        <w:t>Бог»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6140">
        <w:rPr>
          <w:rFonts w:ascii="Times New Roman" w:hAnsi="Times New Roman" w:cs="Times New Roman"/>
          <w:sz w:val="28"/>
          <w:szCs w:val="28"/>
        </w:rPr>
        <w:t>Еврипид</w:t>
      </w:r>
      <w:proofErr w:type="spellEnd"/>
      <w:r w:rsidR="00EC614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6140" w:rsidRPr="00EC6140">
        <w:rPr>
          <w:rFonts w:ascii="Times New Roman" w:hAnsi="Times New Roman" w:cs="Times New Roman"/>
          <w:sz w:val="28"/>
          <w:szCs w:val="28"/>
        </w:rPr>
        <w:t>одібні ідеї не могли бути здійснені для</w:t>
      </w:r>
      <w:r w:rsidR="00EC6140">
        <w:rPr>
          <w:rFonts w:ascii="Times New Roman" w:hAnsi="Times New Roman" w:cs="Times New Roman"/>
          <w:sz w:val="28"/>
          <w:szCs w:val="28"/>
        </w:rPr>
        <w:t xml:space="preserve"> </w:t>
      </w:r>
      <w:r w:rsidR="00EC6140" w:rsidRPr="00EC6140">
        <w:rPr>
          <w:rFonts w:ascii="Times New Roman" w:hAnsi="Times New Roman" w:cs="Times New Roman"/>
          <w:sz w:val="28"/>
          <w:szCs w:val="28"/>
        </w:rPr>
        <w:t>широкого загалу, однак вон</w:t>
      </w:r>
      <w:r w:rsidR="00EC6140">
        <w:rPr>
          <w:rFonts w:ascii="Times New Roman" w:hAnsi="Times New Roman" w:cs="Times New Roman"/>
          <w:sz w:val="28"/>
          <w:szCs w:val="28"/>
        </w:rPr>
        <w:t>и існували в тогочасній сусп</w:t>
      </w:r>
      <w:r w:rsidR="00EC6140" w:rsidRPr="00EC6140">
        <w:rPr>
          <w:rFonts w:ascii="Times New Roman" w:hAnsi="Times New Roman" w:cs="Times New Roman"/>
          <w:sz w:val="28"/>
          <w:szCs w:val="28"/>
        </w:rPr>
        <w:t>ільній свідомості і мали своїх прихильників.</w:t>
      </w:r>
    </w:p>
    <w:p w:rsidR="00E86C27" w:rsidRPr="00FD1FB0" w:rsidRDefault="00EC6140" w:rsidP="00EC61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0">
        <w:rPr>
          <w:rFonts w:ascii="Times New Roman" w:hAnsi="Times New Roman" w:cs="Times New Roman"/>
          <w:sz w:val="28"/>
          <w:szCs w:val="28"/>
        </w:rPr>
        <w:t xml:space="preserve">Софісти не створили </w:t>
      </w:r>
      <w:r>
        <w:rPr>
          <w:rFonts w:ascii="Times New Roman" w:hAnsi="Times New Roman" w:cs="Times New Roman"/>
          <w:sz w:val="28"/>
          <w:szCs w:val="28"/>
        </w:rPr>
        <w:t>своєї філософської моделі лю</w:t>
      </w:r>
      <w:r w:rsidRPr="00EC6140">
        <w:rPr>
          <w:rFonts w:ascii="Times New Roman" w:hAnsi="Times New Roman" w:cs="Times New Roman"/>
          <w:sz w:val="28"/>
          <w:szCs w:val="28"/>
        </w:rPr>
        <w:t>дини, однак вони привернули увагу до її внутрішньої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духовної сутності, способу мислення, поведінки,  мови,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а  також до людських  мор</w:t>
      </w:r>
      <w:r>
        <w:rPr>
          <w:rFonts w:ascii="Times New Roman" w:hAnsi="Times New Roman" w:cs="Times New Roman"/>
          <w:sz w:val="28"/>
          <w:szCs w:val="28"/>
        </w:rPr>
        <w:t>ально-етичних  вимірів.  І,  на</w:t>
      </w:r>
      <w:r w:rsidR="00203ECC">
        <w:rPr>
          <w:rFonts w:ascii="Times New Roman" w:hAnsi="Times New Roman" w:cs="Times New Roman"/>
          <w:sz w:val="28"/>
          <w:szCs w:val="28"/>
        </w:rPr>
        <w:t xml:space="preserve">решті, саме </w:t>
      </w:r>
      <w:r w:rsidRPr="00EC6140">
        <w:rPr>
          <w:rFonts w:ascii="Times New Roman" w:hAnsi="Times New Roman" w:cs="Times New Roman"/>
          <w:sz w:val="28"/>
          <w:szCs w:val="28"/>
        </w:rPr>
        <w:t>софістична  фі</w:t>
      </w:r>
      <w:r>
        <w:rPr>
          <w:rFonts w:ascii="Times New Roman" w:hAnsi="Times New Roman" w:cs="Times New Roman"/>
          <w:sz w:val="28"/>
          <w:szCs w:val="28"/>
        </w:rPr>
        <w:t>лософія  торувала  дорогу інте</w:t>
      </w:r>
      <w:r w:rsidRPr="00EC6140">
        <w:rPr>
          <w:rFonts w:ascii="Times New Roman" w:hAnsi="Times New Roman" w:cs="Times New Roman"/>
          <w:sz w:val="28"/>
          <w:szCs w:val="28"/>
        </w:rPr>
        <w:t>лектуалізму Сократа,  а  згодом і філософії Платона,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0">
        <w:rPr>
          <w:rFonts w:ascii="Times New Roman" w:hAnsi="Times New Roman" w:cs="Times New Roman"/>
          <w:sz w:val="28"/>
          <w:szCs w:val="28"/>
        </w:rPr>
        <w:t>який завжди з зацікавл</w:t>
      </w:r>
      <w:r>
        <w:rPr>
          <w:rFonts w:ascii="Times New Roman" w:hAnsi="Times New Roman" w:cs="Times New Roman"/>
          <w:sz w:val="28"/>
          <w:szCs w:val="28"/>
        </w:rPr>
        <w:t>енням  вертався до цього на</w:t>
      </w:r>
      <w:r w:rsidRPr="00EC6140">
        <w:rPr>
          <w:rFonts w:ascii="Times New Roman" w:hAnsi="Times New Roman" w:cs="Times New Roman"/>
          <w:sz w:val="28"/>
          <w:szCs w:val="28"/>
        </w:rPr>
        <w:t>прямку грецької філософської думки.</w:t>
      </w:r>
    </w:p>
    <w:sectPr w:rsidR="00E86C27" w:rsidRPr="00FD1FB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6C" w:rsidRDefault="00175D6C" w:rsidP="00FD1FB0">
      <w:pPr>
        <w:spacing w:after="0" w:line="240" w:lineRule="auto"/>
      </w:pPr>
      <w:r>
        <w:separator/>
      </w:r>
    </w:p>
  </w:endnote>
  <w:endnote w:type="continuationSeparator" w:id="0">
    <w:p w:rsidR="00175D6C" w:rsidRDefault="00175D6C" w:rsidP="00FD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92798"/>
      <w:docPartObj>
        <w:docPartGallery w:val="Page Numbers (Bottom of Page)"/>
        <w:docPartUnique/>
      </w:docPartObj>
    </w:sdtPr>
    <w:sdtEndPr/>
    <w:sdtContent>
      <w:p w:rsidR="00EC6140" w:rsidRDefault="00EC61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35">
          <w:rPr>
            <w:noProof/>
          </w:rPr>
          <w:t>8</w:t>
        </w:r>
        <w:r>
          <w:fldChar w:fldCharType="end"/>
        </w:r>
      </w:p>
    </w:sdtContent>
  </w:sdt>
  <w:p w:rsidR="00EC6140" w:rsidRDefault="00EC6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6C" w:rsidRDefault="00175D6C" w:rsidP="00FD1FB0">
      <w:pPr>
        <w:spacing w:after="0" w:line="240" w:lineRule="auto"/>
      </w:pPr>
      <w:r>
        <w:separator/>
      </w:r>
    </w:p>
  </w:footnote>
  <w:footnote w:type="continuationSeparator" w:id="0">
    <w:p w:rsidR="00175D6C" w:rsidRDefault="00175D6C" w:rsidP="00FD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A"/>
    <w:rsid w:val="00175D6C"/>
    <w:rsid w:val="00180962"/>
    <w:rsid w:val="00202774"/>
    <w:rsid w:val="00203ECC"/>
    <w:rsid w:val="002111D3"/>
    <w:rsid w:val="0022013C"/>
    <w:rsid w:val="004C3ADA"/>
    <w:rsid w:val="00516B9D"/>
    <w:rsid w:val="0062383D"/>
    <w:rsid w:val="007519A5"/>
    <w:rsid w:val="008B4A35"/>
    <w:rsid w:val="00E86C27"/>
    <w:rsid w:val="00EC6140"/>
    <w:rsid w:val="00FA77C2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3418-FCA3-4A22-90A0-0C000C5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1FB0"/>
  </w:style>
  <w:style w:type="paragraph" w:styleId="a5">
    <w:name w:val="footer"/>
    <w:basedOn w:val="a"/>
    <w:link w:val="a6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9EB8-904A-415D-9C89-7E7F7E7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12551</Words>
  <Characters>7155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2024-03-17T21:20:00Z</dcterms:created>
  <dcterms:modified xsi:type="dcterms:W3CDTF">2024-03-26T08:10:00Z</dcterms:modified>
</cp:coreProperties>
</file>