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03150" w:rsidRPr="00943860" w:rsidTr="006D46EF">
        <w:tc>
          <w:tcPr>
            <w:tcW w:w="9854" w:type="dxa"/>
          </w:tcPr>
          <w:p w:rsidR="00103150" w:rsidRPr="00943860" w:rsidRDefault="00103150" w:rsidP="006D46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3150" w:rsidRPr="00943860" w:rsidRDefault="00103150" w:rsidP="006D46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103150" w:rsidRDefault="00543449" w:rsidP="00543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Методологія та організація наукових досліджень</w:t>
            </w:r>
            <w:r w:rsidR="005319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1 контрольна робота</w:t>
            </w:r>
          </w:p>
          <w:p w:rsidR="00B62EB6" w:rsidRDefault="00B62EB6" w:rsidP="00B62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 питань для кожного варіанту, і=1…16</w:t>
            </w:r>
          </w:p>
          <w:p w:rsidR="00B62EB6" w:rsidRPr="00B62EB6" w:rsidRDefault="00B62EB6" w:rsidP="00B62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Вибираємо з переліку питання з номерами: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B62EB6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B62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номер варіанту</w:t>
            </w:r>
          </w:p>
        </w:tc>
      </w:tr>
    </w:tbl>
    <w:p w:rsidR="00103150" w:rsidRPr="00943860" w:rsidRDefault="00103150" w:rsidP="00103150">
      <w:pPr>
        <w:rPr>
          <w:lang w:val="uk-UA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4819"/>
      </w:tblGrid>
      <w:tr w:rsidR="00EE6F86" w:rsidRPr="00943860" w:rsidTr="000D3A90">
        <w:trPr>
          <w:trHeight w:val="57"/>
        </w:trPr>
        <w:tc>
          <w:tcPr>
            <w:tcW w:w="851" w:type="dxa"/>
          </w:tcPr>
          <w:p w:rsidR="00EE6F86" w:rsidRPr="00943860" w:rsidRDefault="00EE6F8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103150"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678" w:type="dxa"/>
          </w:tcPr>
          <w:p w:rsidR="00EE6F86" w:rsidRPr="00943860" w:rsidRDefault="00EE6F86" w:rsidP="00D6766E">
            <w:pPr>
              <w:tabs>
                <w:tab w:val="num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4819" w:type="dxa"/>
          </w:tcPr>
          <w:p w:rsidR="00EE6F86" w:rsidRPr="00943860" w:rsidRDefault="00EE6F86" w:rsidP="00D6766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Оберіть ознаки сучасного етапу розвитку науки: </w:t>
            </w:r>
          </w:p>
        </w:tc>
        <w:tc>
          <w:tcPr>
            <w:tcW w:w="4819" w:type="dxa"/>
          </w:tcPr>
          <w:p w:rsidR="004553DE" w:rsidRPr="00943860" w:rsidRDefault="007F64F1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ізоляція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окремих дисциплін,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інтеграція </w:t>
            </w:r>
            <w:r w:rsidR="00D17C90" w:rsidRPr="00943860">
              <w:rPr>
                <w:rStyle w:val="fontstyle21"/>
                <w:lang w:val="uk-UA"/>
              </w:rPr>
              <w:t xml:space="preserve">та </w:t>
            </w:r>
            <w:r w:rsidR="0014710C" w:rsidRPr="00943860">
              <w:rPr>
                <w:rStyle w:val="fontstyle21"/>
                <w:lang w:val="uk-UA"/>
              </w:rPr>
              <w:t xml:space="preserve"> становлення нових наукових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>дисциплін</w:t>
            </w:r>
            <w:r w:rsidR="00D17C90" w:rsidRPr="00943860">
              <w:rPr>
                <w:rStyle w:val="fontstyle21"/>
                <w:lang w:val="uk-UA"/>
              </w:rPr>
              <w:t>, зближення науки з виробництвом</w:t>
            </w:r>
            <w:r w:rsidR="0014710C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 xml:space="preserve">виробництво випереджає розвиток науки,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D17C90" w:rsidRPr="00943860">
              <w:rPr>
                <w:rStyle w:val="fontstyle21"/>
                <w:lang w:val="uk-UA"/>
              </w:rPr>
              <w:t xml:space="preserve">розвиток тільки окремих наукових дисциплін, </w:t>
            </w:r>
          </w:p>
          <w:p w:rsidR="00D11252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D17C90" w:rsidRPr="00943860">
              <w:rPr>
                <w:rStyle w:val="fontstyle21"/>
                <w:lang w:val="uk-UA"/>
              </w:rPr>
              <w:t>інша відповідь.</w:t>
            </w:r>
            <w:r w:rsidR="007B18A1" w:rsidRPr="00943860">
              <w:rPr>
                <w:rFonts w:ascii="TimesNewRomanPSMT" w:hAnsi="TimesNewRomanPSMT"/>
                <w:color w:val="000000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Наукове дослідження починається: </w:t>
            </w:r>
          </w:p>
        </w:tc>
        <w:tc>
          <w:tcPr>
            <w:tcW w:w="4819" w:type="dxa"/>
          </w:tcPr>
          <w:p w:rsidR="004553DE" w:rsidRPr="00943860" w:rsidRDefault="007F64F1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з вибору теми</w:t>
            </w:r>
            <w:r w:rsidR="00324B04" w:rsidRPr="00943860">
              <w:rPr>
                <w:rStyle w:val="fontstyle21"/>
                <w:lang w:val="uk-UA"/>
              </w:rPr>
              <w:t xml:space="preserve"> та визначення методів дослідження</w:t>
            </w:r>
            <w:r w:rsidR="0014710C" w:rsidRPr="00943860">
              <w:rPr>
                <w:rStyle w:val="fontstyle21"/>
                <w:lang w:val="uk-UA"/>
              </w:rPr>
              <w:t>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з літературного огляду,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 xml:space="preserve">з,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14710C" w:rsidRPr="00943860">
              <w:rPr>
                <w:rStyle w:val="fontstyle21"/>
                <w:lang w:val="uk-UA"/>
              </w:rPr>
              <w:t>отримання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>гранту для дослідження, вибору місця експерименту</w:t>
            </w:r>
            <w:r w:rsidR="00D17C90" w:rsidRPr="00943860">
              <w:rPr>
                <w:rStyle w:val="fontstyle21"/>
                <w:lang w:val="uk-UA"/>
              </w:rPr>
              <w:t>,</w:t>
            </w:r>
            <w:r w:rsidR="00324B04" w:rsidRPr="00943860">
              <w:rPr>
                <w:rStyle w:val="fontstyle21"/>
                <w:lang w:val="uk-UA"/>
              </w:rPr>
              <w:t xml:space="preserve"> </w:t>
            </w:r>
          </w:p>
          <w:p w:rsidR="00D11252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324B04" w:rsidRPr="00943860">
              <w:rPr>
                <w:rStyle w:val="fontstyle21"/>
                <w:lang w:val="uk-UA"/>
              </w:rPr>
              <w:t>інша відповідь.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Як співвідносяться об'єкт і предмет дослідження: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не пов'язані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один з одним,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об'єкт містить в собі предмет дослідження,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>об'єкт входить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до складу предмета дослідження,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14710C" w:rsidRPr="00943860">
              <w:rPr>
                <w:rStyle w:val="fontstyle21"/>
                <w:lang w:val="uk-UA"/>
              </w:rPr>
              <w:t>об'єкт протиставлений предмету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дослідження,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14710C" w:rsidRPr="00943860">
              <w:rPr>
                <w:rStyle w:val="fontstyle21"/>
                <w:lang w:val="uk-UA"/>
              </w:rPr>
              <w:t>об'єкт дублює предмет 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Вибір теми дослідження визначається: </w:t>
            </w:r>
          </w:p>
        </w:tc>
        <w:tc>
          <w:tcPr>
            <w:tcW w:w="4819" w:type="dxa"/>
          </w:tcPr>
          <w:p w:rsidR="004553DE" w:rsidRPr="00943860" w:rsidRDefault="007F64F1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актуальністю,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відображенням теми в літературі,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 xml:space="preserve"> наявніст</w:t>
            </w:r>
            <w:r w:rsidR="002A0336" w:rsidRPr="00943860">
              <w:rPr>
                <w:rStyle w:val="fontstyle21"/>
                <w:lang w:val="uk-UA"/>
              </w:rPr>
              <w:t>ю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коштів для дослідження,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14710C" w:rsidRPr="00943860">
              <w:rPr>
                <w:rStyle w:val="fontstyle21"/>
                <w:lang w:val="uk-UA"/>
              </w:rPr>
              <w:t>інтересами громадськості</w:t>
            </w:r>
            <w:r w:rsidR="002A0336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2A0336" w:rsidRPr="00943860">
              <w:rPr>
                <w:rStyle w:val="fontstyle21"/>
                <w:lang w:val="uk-UA"/>
              </w:rPr>
              <w:t>інша відповідь</w:t>
            </w:r>
            <w:r w:rsidR="0014710C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Формулювання мети дослідження відповідає на питання: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що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досліджується?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для чого досліджується?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 xml:space="preserve">ким досліджується?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14710C" w:rsidRPr="00943860">
              <w:rPr>
                <w:rStyle w:val="fontstyle21"/>
                <w:lang w:val="uk-UA"/>
              </w:rPr>
              <w:t>коли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досліджується?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14710C" w:rsidRPr="00943860">
              <w:rPr>
                <w:rStyle w:val="fontstyle21"/>
                <w:lang w:val="uk-UA"/>
              </w:rPr>
              <w:t>де досліджується?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Завдання являють собою етапи роботи: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з досягнення поставленої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мети,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доповнюють мету,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 xml:space="preserve">для подальших досліджень,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Г. </w:t>
            </w:r>
            <w:r w:rsidR="0014710C" w:rsidRPr="00943860">
              <w:rPr>
                <w:rStyle w:val="fontstyle21"/>
                <w:lang w:val="uk-UA"/>
              </w:rPr>
              <w:t>пов’язані з вибором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об’єкта дослідження,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14710C" w:rsidRPr="00943860">
              <w:rPr>
                <w:rStyle w:val="fontstyle21"/>
                <w:lang w:val="uk-UA"/>
              </w:rPr>
              <w:t>пов’язані з вибором предмета дослідження.</w:t>
            </w:r>
          </w:p>
        </w:tc>
      </w:tr>
      <w:tr w:rsidR="00D11252" w:rsidRPr="00D87BC1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Державна система науково-технічної інформації містить у своєму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складі: </w:t>
            </w:r>
          </w:p>
        </w:tc>
        <w:tc>
          <w:tcPr>
            <w:tcW w:w="4819" w:type="dxa"/>
          </w:tcPr>
          <w:p w:rsidR="004553DE" w:rsidRPr="00943860" w:rsidRDefault="007F64F1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державні органи </w:t>
            </w:r>
            <w:r w:rsidR="004553DE" w:rsidRPr="00943860">
              <w:rPr>
                <w:rStyle w:val="fontstyle21"/>
                <w:lang w:val="uk-UA"/>
              </w:rPr>
              <w:t>науково-технічної інформації</w:t>
            </w:r>
            <w:r w:rsidR="00C253FB" w:rsidRPr="00943860">
              <w:rPr>
                <w:rStyle w:val="fontstyle21"/>
                <w:lang w:val="uk-UA"/>
              </w:rPr>
              <w:t xml:space="preserve">, бібліотеки, архіви,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приватні колекції,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>видавництва</w:t>
            </w:r>
            <w:r w:rsidR="002A0336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2A0336" w:rsidRPr="00943860">
              <w:rPr>
                <w:rStyle w:val="fontstyle21"/>
                <w:lang w:val="uk-UA"/>
              </w:rPr>
              <w:t xml:space="preserve">заклади </w:t>
            </w:r>
            <w:r w:rsidR="007B18A1" w:rsidRPr="00943860">
              <w:rPr>
                <w:rStyle w:val="fontstyle21"/>
                <w:lang w:val="uk-UA"/>
              </w:rPr>
              <w:t>вищої</w:t>
            </w:r>
            <w:r w:rsidR="002A0336" w:rsidRPr="00943860">
              <w:rPr>
                <w:rStyle w:val="fontstyle21"/>
                <w:lang w:val="uk-UA"/>
              </w:rPr>
              <w:t xml:space="preserve"> освіти, </w:t>
            </w:r>
          </w:p>
          <w:p w:rsidR="00D11252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2A0336" w:rsidRPr="00943860">
              <w:rPr>
                <w:rStyle w:val="fontstyle21"/>
                <w:lang w:val="uk-UA"/>
              </w:rPr>
              <w:t>інша відповідь</w:t>
            </w:r>
            <w:r w:rsidR="00C253FB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Сферу людської діяльності, спрямовану на вироблення нових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знань про природу, суспільство і мислення, називають: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наукою,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освітою,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технікою,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релігією,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філософією.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Основу і рушійну силу пізнання, що дає науці фактичний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матеріал, який потребує теоретичного осмислення, називають: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теорія,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практика,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наукове пізнання,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закон,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логіка.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Діалектика процесу пізнання полягає в: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єдності наших знань з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безмежною складністю об'єктивної дійсності,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протиріччі між обмеженістю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наших знань і безмежною складністю об'єктивної дійсності,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>єдності боротьби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протилежностей,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>протиріччі між високим рівнем знань і недосконалістю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буття,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протиріччі між знаннями у різних галузях.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Оберіть три стадії розвитку гіпотези: </w:t>
            </w:r>
          </w:p>
        </w:tc>
        <w:tc>
          <w:tcPr>
            <w:tcW w:w="4819" w:type="dxa"/>
          </w:tcPr>
          <w:p w:rsidR="004553DE" w:rsidRPr="00943860" w:rsidRDefault="007F64F1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накопичення фактичного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матеріалу,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висунення припущень,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>накопичення фактичного матеріалу</w:t>
            </w:r>
            <w:r w:rsidR="00C765F2" w:rsidRPr="00943860">
              <w:rPr>
                <w:rStyle w:val="fontstyle21"/>
                <w:lang w:val="uk-UA"/>
              </w:rPr>
              <w:t>,</w:t>
            </w:r>
            <w:r w:rsidR="00C253FB" w:rsidRPr="00943860">
              <w:rPr>
                <w:rStyle w:val="fontstyle21"/>
                <w:lang w:val="uk-UA"/>
              </w:rPr>
              <w:t xml:space="preserve"> формулювання гіпотези</w:t>
            </w:r>
            <w:r w:rsidR="00C765F2" w:rsidRPr="00943860">
              <w:rPr>
                <w:rStyle w:val="fontstyle21"/>
                <w:lang w:val="uk-UA"/>
              </w:rPr>
              <w:t>,</w:t>
            </w:r>
            <w:r w:rsidR="00C253FB" w:rsidRPr="00943860">
              <w:rPr>
                <w:rStyle w:val="fontstyle21"/>
                <w:lang w:val="uk-UA"/>
              </w:rPr>
              <w:t xml:space="preserve"> перевірка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>отриманих результатів на практиці і на її основі уточнення гіпотези</w:t>
            </w:r>
            <w:r w:rsidR="00C765F2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765F2" w:rsidRPr="00943860">
              <w:rPr>
                <w:rStyle w:val="fontstyle21"/>
                <w:lang w:val="uk-UA"/>
              </w:rPr>
              <w:t xml:space="preserve">перевірка отриманих результатів на практиці, </w:t>
            </w:r>
          </w:p>
          <w:p w:rsidR="00D11252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765F2" w:rsidRPr="00943860">
              <w:rPr>
                <w:rStyle w:val="fontstyle21"/>
                <w:lang w:val="uk-UA"/>
              </w:rPr>
              <w:t>інша відповідь</w:t>
            </w:r>
            <w:r w:rsidR="00C253FB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умову за якої гіпотеза перетворюється на наукову теорію: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факти спростовують припущення,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при перевірці результат відповідає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дійсності,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при перевірці результат не відповідає дійсності,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>факти частково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підтверджують </w:t>
            </w:r>
            <w:r w:rsidR="00C253FB" w:rsidRPr="00943860">
              <w:rPr>
                <w:rStyle w:val="fontstyle21"/>
                <w:lang w:val="uk-UA"/>
              </w:rPr>
              <w:lastRenderedPageBreak/>
              <w:t xml:space="preserve">припущення,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результат перевірки не задовольняє дослідника.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вимоги, що висуваються до наукової теорії: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адекватність наукової теорії описуваному об'єкту, можливість заміни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експериментальних досліджень теоретичними,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неможливість заміни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експериментальних досліджень теоретичними,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765F2" w:rsidRPr="00943860">
              <w:rPr>
                <w:rStyle w:val="fontstyle21"/>
                <w:lang w:val="uk-UA"/>
              </w:rPr>
              <w:t>не</w:t>
            </w:r>
            <w:r w:rsidR="00C253FB" w:rsidRPr="00943860">
              <w:rPr>
                <w:rStyle w:val="fontstyle21"/>
                <w:lang w:val="uk-UA"/>
              </w:rPr>
              <w:t>повн</w:t>
            </w:r>
            <w:r w:rsidR="00C765F2" w:rsidRPr="00943860">
              <w:rPr>
                <w:rStyle w:val="fontstyle21"/>
                <w:lang w:val="uk-UA"/>
              </w:rPr>
              <w:t>ий</w:t>
            </w:r>
            <w:r w:rsidR="00C253FB" w:rsidRPr="00943860">
              <w:rPr>
                <w:rStyle w:val="fontstyle21"/>
                <w:lang w:val="uk-UA"/>
              </w:rPr>
              <w:t xml:space="preserve"> опис певного явища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дійсності,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>частковий опис певного явища дійсності</w:t>
            </w:r>
            <w:r w:rsidR="00C765F2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765F2" w:rsidRPr="00943860">
              <w:rPr>
                <w:rStyle w:val="fontstyle21"/>
                <w:lang w:val="uk-UA"/>
              </w:rPr>
              <w:t>інша відповідь</w:t>
            </w:r>
            <w:r w:rsidR="00C253FB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вимоги, що висуваються до наукової теорії: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адекватність наукової теорії описуваному об'єкту</w:t>
            </w:r>
            <w:r w:rsidR="00C765F2" w:rsidRPr="00943860">
              <w:rPr>
                <w:rStyle w:val="fontstyle21"/>
                <w:lang w:val="uk-UA"/>
              </w:rPr>
              <w:t>, внутрішня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765F2" w:rsidRPr="00943860">
              <w:rPr>
                <w:rStyle w:val="fontstyle21"/>
                <w:lang w:val="uk-UA"/>
              </w:rPr>
              <w:t>несуперечливість теорії та відповідність її дослідним даним</w:t>
            </w:r>
            <w:r w:rsidR="00C253FB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відсутність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взаємозв'язків між різними компонентами в межах даної теорії,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765F2" w:rsidRPr="00943860">
              <w:rPr>
                <w:rStyle w:val="fontstyle21"/>
                <w:lang w:val="uk-UA"/>
              </w:rPr>
              <w:t>не</w:t>
            </w:r>
            <w:r w:rsidR="00C253FB" w:rsidRPr="00943860">
              <w:rPr>
                <w:rStyle w:val="fontstyle21"/>
                <w:lang w:val="uk-UA"/>
              </w:rPr>
              <w:t>можливість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>пояснення взаємозв'язків між різними компонентами в межах даної теорії,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можливість часткової неузгодженості між теорією і фактами, </w:t>
            </w:r>
          </w:p>
          <w:p w:rsidR="00D11252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765F2" w:rsidRPr="00943860">
              <w:rPr>
                <w:rStyle w:val="fontstyle21"/>
                <w:lang w:val="uk-UA"/>
              </w:rPr>
              <w:t>інша відповідь</w:t>
            </w:r>
            <w:r w:rsidR="00C253FB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lang w:val="uk-UA"/>
              </w:rPr>
              <w:t xml:space="preserve"> </w:t>
            </w:r>
            <w:r w:rsidR="00C253FB" w:rsidRPr="00943860">
              <w:rPr>
                <w:rStyle w:val="fontstyle21"/>
                <w:sz w:val="24"/>
                <w:szCs w:val="24"/>
                <w:lang w:val="uk-UA"/>
              </w:rPr>
              <w:t>9</w:t>
            </w:r>
            <w:r w:rsidR="007B18A1" w:rsidRPr="00943860">
              <w:rPr>
                <w:rFonts w:ascii="TimesNewRomanPSMT" w:hAnsi="TimesNewRomanPSMT"/>
                <w:color w:val="000000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Інтуїтивне пояснення явища (процесу) без проміжної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аргументації, без усвідомлення всієї сукупності зв'язків, на основі яких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робиться висновок, що базується на наявних знаннях, називають: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наукова ідея,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закон,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судження,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умовивід.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</w:tcPr>
          <w:p w:rsidR="00D11252" w:rsidRPr="00943860" w:rsidRDefault="00C253FB" w:rsidP="00C765F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Наукове припущення, висунуте для пояснення будь-яких явищ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(процесів) або причин, які зумовлюють певний наслідок, називають: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наукова ідея,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закон,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судження,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умовивід.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Внутрішній суттєвий зв'язок явищ, що зумовлює їх закономірний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розвиток, називають: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наукова ідея,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закон,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аналіз,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синтез.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Думку, в якій за допомогою зв'язку понять стверджується або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заперечується будь-що, називають: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судження,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умовивід,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>закон,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ідея.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Розумову операцію, за допомогою якої з певної кількості заданих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суджень виводиться інше судження, яке певним чином пов'язане з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вихідним, називають: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судження,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умовивід,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теорія,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ідея.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Вчення, систему ідей, поглядів, положень, тверджень,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спрямованих на тлумачення того чи іншого явища, називають: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судження,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умовивід,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теорія,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віра.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Сфера діяльності людини, спрямована на вироблення нових знань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про природу, суспільство і мислення, що відображає певну сукупність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теорій, називається</w:t>
            </w:r>
            <w:r w:rsidRPr="00943860">
              <w:rPr>
                <w:rStyle w:val="fontstyle21"/>
                <w:lang w:val="uk-UA"/>
              </w:rPr>
              <w:t xml:space="preserve">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наука,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логіка,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наукове пізнання,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>практика,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віра.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Закономірності функціонування та розвитку науки, структури 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динаміки наукового знання та наукової діяльності, взаємодію науки з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іншими соціальними інститутами і сферами матеріального й духовного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життя суспільства вивчає дисципліна: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логіка,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практика,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наукознавство,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наукове пізнання,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віра.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Дослідження, яке має мету, завдання, методи отримання 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перевірки нових знань, що сягає сутності явищ, розкриває закони їх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існування та розвитку, вказує практиці можливості, шляхи і способи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впливу на явища та зміни згідно з їхньою об'єктивною природою,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практика,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теорія,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пізнання,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>наукове пізнання,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proofErr w:type="spellStart"/>
            <w:r w:rsidR="00C830B0" w:rsidRPr="00943860">
              <w:rPr>
                <w:rStyle w:val="fontstyle21"/>
                <w:lang w:val="uk-UA"/>
              </w:rPr>
              <w:t>синергетика</w:t>
            </w:r>
            <w:proofErr w:type="spellEnd"/>
            <w:r w:rsidR="00C830B0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Система поглядів, теоретичних положень, основних думок щодо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об'єкта дослідження, які об'єднані певною головною ідеєю, має назву: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концептуальність,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поняття,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термін.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Правило, що виникло в результаті об'єктивно осмисленого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досвіду, найабстрактніше визначення ідеї, називають: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наукова концепція,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концептуальність,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поняття,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термін.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Думка, відбита в узагальненій формі, яка відбиває суттєві й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необхідні ознаки предметів та явищ, а також взаємозв'язки, називається: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науковий факт,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поняття,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термін.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Поняття, яке увійшло до наукового обігу і позначається одним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словом або сукупністю слів,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>науковий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830B0" w:rsidRPr="00943860">
              <w:rPr>
                <w:rStyle w:val="fontstyle21"/>
                <w:lang w:val="uk-UA"/>
              </w:rPr>
              <w:t xml:space="preserve">факт,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поняття,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термін.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Розкриття змісту поняття, терміна називають: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наукова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830B0" w:rsidRPr="00943860">
              <w:rPr>
                <w:rStyle w:val="fontstyle21"/>
                <w:lang w:val="uk-UA"/>
              </w:rPr>
              <w:t xml:space="preserve">концепція,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науковий факт,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324B04" w:rsidRPr="00943860">
              <w:rPr>
                <w:rStyle w:val="fontstyle21"/>
                <w:lang w:val="uk-UA"/>
              </w:rPr>
              <w:t xml:space="preserve">поняття,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324B04" w:rsidRPr="00943860">
              <w:rPr>
                <w:rStyle w:val="fontstyle21"/>
                <w:lang w:val="uk-UA"/>
              </w:rPr>
              <w:t>термін</w:t>
            </w:r>
            <w:r w:rsidR="00C830B0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визначення.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678" w:type="dxa"/>
          </w:tcPr>
          <w:p w:rsidR="00D11252" w:rsidRPr="00943860" w:rsidRDefault="00C830B0" w:rsidP="00324B04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найважливіш</w:t>
            </w:r>
            <w:r w:rsidR="00324B04" w:rsidRPr="00943860">
              <w:rPr>
                <w:rStyle w:val="fontstyle01"/>
                <w:b w:val="0"/>
                <w:lang w:val="uk-UA"/>
              </w:rPr>
              <w:t>у вимогу</w:t>
            </w:r>
            <w:r w:rsidRPr="00943860">
              <w:rPr>
                <w:rStyle w:val="fontstyle01"/>
                <w:b w:val="0"/>
                <w:lang w:val="uk-UA"/>
              </w:rPr>
              <w:t>, як</w:t>
            </w:r>
            <w:r w:rsidR="00324B04" w:rsidRPr="00943860">
              <w:rPr>
                <w:rStyle w:val="fontstyle01"/>
                <w:b w:val="0"/>
                <w:lang w:val="uk-UA"/>
              </w:rPr>
              <w:t>ій</w:t>
            </w:r>
            <w:r w:rsidRPr="00943860">
              <w:rPr>
                <w:rStyle w:val="fontstyle01"/>
                <w:b w:val="0"/>
                <w:lang w:val="uk-UA"/>
              </w:rPr>
              <w:t xml:space="preserve"> відповідає визначення</w:t>
            </w:r>
            <w:r w:rsidR="00324B04" w:rsidRPr="00943860">
              <w:rPr>
                <w:rStyle w:val="fontstyle01"/>
                <w:b w:val="0"/>
                <w:lang w:val="uk-UA"/>
              </w:rPr>
              <w:t xml:space="preserve"> наукового терміну</w:t>
            </w:r>
            <w:r w:rsidRPr="00943860">
              <w:rPr>
                <w:rStyle w:val="fontstyle01"/>
                <w:b w:val="0"/>
                <w:lang w:val="uk-UA"/>
              </w:rPr>
              <w:t>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вказує на подібне поняття,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>вказує на найближче родове поняття</w:t>
            </w:r>
            <w:r w:rsidR="00324B04" w:rsidRPr="00943860">
              <w:rPr>
                <w:rStyle w:val="fontstyle21"/>
                <w:lang w:val="uk-UA"/>
              </w:rPr>
              <w:t>, що описує даний термін</w:t>
            </w:r>
            <w:r w:rsidR="00C830B0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>вказує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830B0" w:rsidRPr="00943860">
              <w:rPr>
                <w:rStyle w:val="fontstyle21"/>
                <w:lang w:val="uk-UA"/>
              </w:rPr>
              <w:t xml:space="preserve">на спільні риси близьких понять,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>вказує на відмінні риси близьких понять,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324B04" w:rsidRPr="00943860">
              <w:rPr>
                <w:rStyle w:val="fontstyle21"/>
                <w:lang w:val="uk-UA"/>
              </w:rPr>
              <w:t>інша відповідь</w:t>
            </w:r>
            <w:r w:rsidR="00C830B0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678" w:type="dxa"/>
          </w:tcPr>
          <w:p w:rsidR="00D11252" w:rsidRPr="00943860" w:rsidRDefault="00C830B0" w:rsidP="007B18A1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Понятійний апарат певної науки це сукупність: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теорій,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фактів,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принципів,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понять,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гіпотез.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Подія чи явище, яке є основою для висновку або твердження,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елемент, який у сукупності з іншими становить базис наукового знання,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відбиває об'єктивні властивості явищ та процесів і на його основі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визначаються закономірності явищ, будуються теорії і виводяться закони,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науковий факт,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>поняття,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термін.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Вчення про принципи, форми і способи науково-дослідницької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діяльності,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методологія,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>метод,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наукова діяльність,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наукове 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Спосіб досягнення мети, сукупність </w:t>
            </w:r>
            <w:r w:rsidRPr="00943860">
              <w:rPr>
                <w:rStyle w:val="fontstyle01"/>
                <w:b w:val="0"/>
                <w:lang w:val="uk-UA"/>
              </w:rPr>
              <w:lastRenderedPageBreak/>
              <w:t>прийомів і операцій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теоретичного та практичного освоєння дійсності, засіб отримання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наукових фактів,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методологія,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>метод,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наукова діяльність,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наукове 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Цілеспрямоване пізнання, результати якого мають вигляд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системи понять, законів і теорій, називається: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наукова концепція,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методологія,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метод,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>наукове дослідження</w:t>
            </w:r>
            <w:r w:rsidR="00324B04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324B04" w:rsidRPr="00943860">
              <w:rPr>
                <w:rStyle w:val="fontstyle21"/>
                <w:lang w:val="uk-UA"/>
              </w:rPr>
              <w:t>інша відповідь</w:t>
            </w:r>
            <w:r w:rsidR="00C830B0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Виберіть форми наукових досліджень: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науково-організаційні,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>фундаментальні</w:t>
            </w:r>
            <w:r w:rsidR="00324B04" w:rsidRPr="00943860">
              <w:rPr>
                <w:rStyle w:val="fontstyle21"/>
                <w:lang w:val="uk-UA"/>
              </w:rPr>
              <w:t xml:space="preserve"> та </w:t>
            </w:r>
            <w:r w:rsidR="00C830B0" w:rsidRPr="00943860">
              <w:rPr>
                <w:rStyle w:val="fontstyle21"/>
                <w:lang w:val="uk-UA"/>
              </w:rPr>
              <w:t xml:space="preserve">прикладні,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науково-інформаційні,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>науково</w:t>
            </w:r>
            <w:r w:rsidR="007B18A1" w:rsidRPr="00943860">
              <w:rPr>
                <w:rStyle w:val="fontstyle21"/>
                <w:lang w:val="uk-UA"/>
              </w:rPr>
              <w:t>-</w:t>
            </w:r>
            <w:r w:rsidR="00C830B0" w:rsidRPr="00943860">
              <w:rPr>
                <w:rStyle w:val="fontstyle21"/>
                <w:lang w:val="uk-UA"/>
              </w:rPr>
              <w:t>допоміжні</w:t>
            </w:r>
            <w:r w:rsidR="00324B04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324B04" w:rsidRPr="00943860">
              <w:rPr>
                <w:rStyle w:val="fontstyle21"/>
                <w:lang w:val="uk-UA"/>
              </w:rPr>
              <w:t>інша відповідь</w:t>
            </w:r>
            <w:r w:rsidR="00C830B0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Суб'єктами наукової діяльності є: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наукові </w:t>
            </w:r>
            <w:r w:rsidR="009715CB" w:rsidRPr="00943860">
              <w:rPr>
                <w:rStyle w:val="fontstyle21"/>
                <w:lang w:val="uk-UA"/>
              </w:rPr>
              <w:t xml:space="preserve">та науково-педагогічні </w:t>
            </w:r>
            <w:r w:rsidR="00C830B0" w:rsidRPr="00943860">
              <w:rPr>
                <w:rStyle w:val="fontstyle21"/>
                <w:lang w:val="uk-UA"/>
              </w:rPr>
              <w:t>працівники,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технічні працівники,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>науково</w:t>
            </w:r>
            <w:r w:rsidR="009715CB" w:rsidRPr="00943860">
              <w:rPr>
                <w:rStyle w:val="fontstyle21"/>
                <w:lang w:val="uk-UA"/>
              </w:rPr>
              <w:t>-</w:t>
            </w:r>
            <w:r w:rsidR="00C830B0" w:rsidRPr="00943860">
              <w:rPr>
                <w:rStyle w:val="fontstyle21"/>
                <w:lang w:val="uk-UA"/>
              </w:rPr>
              <w:t>допоміжний персонал</w:t>
            </w:r>
            <w:r w:rsidR="009715CB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9715CB" w:rsidRPr="00943860">
              <w:rPr>
                <w:rStyle w:val="fontstyle21"/>
                <w:lang w:val="uk-UA"/>
              </w:rPr>
              <w:t xml:space="preserve">лаборанти,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інша відповідь</w:t>
            </w:r>
            <w:r w:rsidR="00C830B0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Суб'єктами наукової діяльності є: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усі громадські організації,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>наукові установи</w:t>
            </w:r>
            <w:r w:rsidR="009715CB" w:rsidRPr="00943860">
              <w:rPr>
                <w:rStyle w:val="fontstyle21"/>
                <w:lang w:val="uk-UA"/>
              </w:rPr>
              <w:t xml:space="preserve"> та </w:t>
            </w:r>
            <w:r w:rsidR="00C830B0" w:rsidRPr="00943860">
              <w:rPr>
                <w:rStyle w:val="fontstyle21"/>
                <w:lang w:val="uk-UA"/>
              </w:rPr>
              <w:t>вищі навчальні заклади III—IV рівнів акредитації,</w:t>
            </w:r>
            <w:r w:rsidR="009715CB" w:rsidRPr="00943860">
              <w:rPr>
                <w:rStyle w:val="fontstyle21"/>
                <w:lang w:val="uk-UA"/>
              </w:rPr>
              <w:t xml:space="preserve">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9715CB" w:rsidRPr="00943860">
              <w:rPr>
                <w:rStyle w:val="fontstyle21"/>
                <w:lang w:val="uk-UA"/>
              </w:rPr>
              <w:t>тільки наукові установи,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вищі навчальні заклади I—II рівнів акредитації,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інша відповідь.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Неформальний творчий колектив дослідників різних поколінь,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об'єднаних загальною програмою і стилем дослідницької роботи, які діють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під керівництвом визнаного лідера, називають: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наукова школа,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вчена рада,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колектив кафедри,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>колектив факультету</w:t>
            </w:r>
            <w:r w:rsidR="009715CB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інша відповідь</w:t>
            </w:r>
            <w:r w:rsidR="00697A4A" w:rsidRPr="00943860">
              <w:rPr>
                <w:rStyle w:val="fontstyle21"/>
                <w:lang w:val="uk-UA"/>
              </w:rPr>
              <w:t>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Нове знання, здобуте в процесі фундаментальних або прикладних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наукових досліджень та зафіксоване на носіях наукової інформації у формі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наукового звіту, наукової праці, наукової доповіді, наукового повідомлення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про науково-дослідну роботу, монографічного дослідження, наукового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відкриття тощо,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>науковий результат,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наукова діяльність, </w:t>
            </w:r>
          </w:p>
          <w:p w:rsidR="004553DE" w:rsidRPr="00943860" w:rsidRDefault="004553DE" w:rsidP="004553DE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>наукове дослідження</w:t>
            </w:r>
            <w:r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4553D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</w:t>
            </w:r>
            <w:r w:rsidR="00697A4A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D87BC1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678" w:type="dxa"/>
          </w:tcPr>
          <w:p w:rsidR="00D11252" w:rsidRPr="00943860" w:rsidRDefault="00697A4A" w:rsidP="009715C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Які із запропонованих методів </w:t>
            </w:r>
            <w:r w:rsidRPr="00943860">
              <w:rPr>
                <w:rStyle w:val="fontstyle01"/>
                <w:b w:val="0"/>
                <w:lang w:val="uk-UA"/>
              </w:rPr>
              <w:lastRenderedPageBreak/>
              <w:t>належать до теоретичних: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вимірювання,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експеримент,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прогнозування,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9715CB" w:rsidRPr="00943860">
              <w:rPr>
                <w:rStyle w:val="fontstyle21"/>
                <w:lang w:val="uk-UA"/>
              </w:rPr>
              <w:t>макетування</w:t>
            </w:r>
            <w:r w:rsidR="00697A4A" w:rsidRPr="00943860">
              <w:rPr>
                <w:rStyle w:val="fontstyle21"/>
                <w:lang w:val="uk-UA"/>
              </w:rPr>
              <w:t>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інша відповідь</w:t>
            </w:r>
            <w:r w:rsidR="00697A4A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Які із запропонованих методів належать до емпіричних: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експеримент,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прогнозування,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>дисперсний аналіз,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9715CB" w:rsidRPr="00943860">
              <w:rPr>
                <w:rStyle w:val="fontstyle21"/>
                <w:lang w:val="uk-UA"/>
              </w:rPr>
              <w:t xml:space="preserve">оптимізація,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теоретичний аналіз</w:t>
            </w:r>
            <w:r w:rsidR="00697A4A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безпосередньому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сприйнятті процесів, явищ, об’єктів за допомогою органів чуття, без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втручання дослідника,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спостереження,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>вимірювання,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порівняння,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 xml:space="preserve">експеримент,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697A4A" w:rsidRPr="00943860">
              <w:rPr>
                <w:rStyle w:val="fontstyle21"/>
                <w:lang w:val="uk-UA"/>
              </w:rPr>
              <w:t>абстрагування.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D87BC1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Елементами спостереження є: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>спостерігач</w:t>
            </w:r>
            <w:r w:rsidR="009715CB" w:rsidRPr="00943860">
              <w:rPr>
                <w:rStyle w:val="fontstyle21"/>
                <w:lang w:val="uk-UA"/>
              </w:rPr>
              <w:t xml:space="preserve"> та засоби спостереження</w:t>
            </w:r>
            <w:r w:rsidR="00697A4A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9715CB" w:rsidRPr="00943860">
              <w:rPr>
                <w:rStyle w:val="fontstyle21"/>
                <w:lang w:val="uk-UA"/>
              </w:rPr>
              <w:t>обчислювальні засоби</w:t>
            </w:r>
            <w:r w:rsidR="00697A4A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об'єкт експерименту,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>засоби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697A4A" w:rsidRPr="00943860">
              <w:rPr>
                <w:rStyle w:val="fontstyle21"/>
                <w:lang w:val="uk-UA"/>
              </w:rPr>
              <w:t>впливу</w:t>
            </w:r>
            <w:r w:rsidR="009715CB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інша відповідь</w:t>
            </w:r>
            <w:r w:rsidR="00697A4A" w:rsidRPr="00943860">
              <w:rPr>
                <w:rStyle w:val="fontstyle21"/>
                <w:lang w:val="uk-UA"/>
              </w:rPr>
              <w:t>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представленні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властивостей реальних об’єктів у вигляді числових величин, називається: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спостереження,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вимірювання,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порівняння,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>експеримент,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697A4A" w:rsidRPr="00943860">
              <w:rPr>
                <w:rStyle w:val="fontstyle21"/>
                <w:lang w:val="uk-UA"/>
              </w:rPr>
              <w:t>абстрагування.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678" w:type="dxa"/>
          </w:tcPr>
          <w:p w:rsidR="00D11252" w:rsidRPr="00943860" w:rsidRDefault="00690CAA" w:rsidP="00690CA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Оберіть варіант, що не має відношення до видів </w:t>
            </w:r>
            <w:r w:rsidR="00697A4A" w:rsidRPr="00943860">
              <w:rPr>
                <w:rStyle w:val="fontstyle01"/>
                <w:b w:val="0"/>
                <w:lang w:val="uk-UA"/>
              </w:rPr>
              <w:t>вимірюван</w:t>
            </w:r>
            <w:r w:rsidRPr="00943860">
              <w:rPr>
                <w:rStyle w:val="fontstyle01"/>
                <w:b w:val="0"/>
                <w:lang w:val="uk-UA"/>
              </w:rPr>
              <w:t>ь у наукових дослідженнях</w:t>
            </w:r>
            <w:r w:rsidR="00697A4A" w:rsidRPr="00943860">
              <w:rPr>
                <w:rStyle w:val="fontstyle01"/>
                <w:b w:val="0"/>
                <w:lang w:val="uk-UA"/>
              </w:rPr>
              <w:t xml:space="preserve">: </w:t>
            </w:r>
          </w:p>
        </w:tc>
        <w:tc>
          <w:tcPr>
            <w:tcW w:w="4819" w:type="dxa"/>
          </w:tcPr>
          <w:p w:rsidR="004553DE" w:rsidRPr="00943860" w:rsidRDefault="007F64F1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>пряме,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математичне,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непряме,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 xml:space="preserve">статичне, </w:t>
            </w:r>
          </w:p>
          <w:p w:rsidR="00D11252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697A4A" w:rsidRPr="00943860">
              <w:rPr>
                <w:rStyle w:val="fontstyle21"/>
                <w:lang w:val="uk-UA"/>
              </w:rPr>
              <w:t>динамічне.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відношення величини до іншої однорідної величини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має назву: </w:t>
            </w:r>
          </w:p>
        </w:tc>
        <w:tc>
          <w:tcPr>
            <w:tcW w:w="4819" w:type="dxa"/>
          </w:tcPr>
          <w:p w:rsidR="004553DE" w:rsidRPr="00943860" w:rsidRDefault="007F64F1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абсолютне,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відносне,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динамічне,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 xml:space="preserve">статичне, </w:t>
            </w:r>
          </w:p>
          <w:p w:rsidR="00D11252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697A4A" w:rsidRPr="00943860">
              <w:rPr>
                <w:rStyle w:val="fontstyle21"/>
                <w:lang w:val="uk-UA"/>
              </w:rPr>
              <w:t>пряме.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678" w:type="dxa"/>
          </w:tcPr>
          <w:p w:rsidR="00D11252" w:rsidRPr="00943860" w:rsidRDefault="00572220" w:rsidP="0057222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величини, яка змінюється за час вимірювання має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назву: </w:t>
            </w:r>
          </w:p>
        </w:tc>
        <w:tc>
          <w:tcPr>
            <w:tcW w:w="4819" w:type="dxa"/>
          </w:tcPr>
          <w:p w:rsidR="004553DE" w:rsidRPr="00943860" w:rsidRDefault="007F64F1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572220" w:rsidRPr="00943860">
              <w:rPr>
                <w:rStyle w:val="fontstyle21"/>
                <w:lang w:val="uk-UA"/>
              </w:rPr>
              <w:t xml:space="preserve">абсолютне,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572220" w:rsidRPr="00943860">
              <w:rPr>
                <w:rStyle w:val="fontstyle21"/>
                <w:lang w:val="uk-UA"/>
              </w:rPr>
              <w:t xml:space="preserve">відносне,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572220" w:rsidRPr="00943860">
              <w:rPr>
                <w:rStyle w:val="fontstyle21"/>
                <w:lang w:val="uk-UA"/>
              </w:rPr>
              <w:t xml:space="preserve">динамічне,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572220" w:rsidRPr="00943860">
              <w:rPr>
                <w:rStyle w:val="fontstyle21"/>
                <w:lang w:val="uk-UA"/>
              </w:rPr>
              <w:t>статичне,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572220" w:rsidRPr="00943860">
              <w:rPr>
                <w:rStyle w:val="fontstyle21"/>
                <w:lang w:val="uk-UA"/>
              </w:rPr>
              <w:t>непряме.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678" w:type="dxa"/>
          </w:tcPr>
          <w:p w:rsidR="00D11252" w:rsidRPr="00943860" w:rsidRDefault="00572220" w:rsidP="00690CA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Вимірювання, в якому значення вимірюван</w:t>
            </w:r>
            <w:r w:rsidR="00690CAA" w:rsidRPr="00943860">
              <w:rPr>
                <w:rStyle w:val="fontstyle01"/>
                <w:b w:val="0"/>
                <w:lang w:val="uk-UA"/>
              </w:rPr>
              <w:t xml:space="preserve">ої </w:t>
            </w:r>
            <w:r w:rsidRPr="00943860">
              <w:rPr>
                <w:rStyle w:val="fontstyle01"/>
                <w:b w:val="0"/>
                <w:lang w:val="uk-UA"/>
              </w:rPr>
              <w:t>величин</w:t>
            </w:r>
            <w:r w:rsidR="00690CAA" w:rsidRPr="00943860">
              <w:rPr>
                <w:rStyle w:val="fontstyle01"/>
                <w:b w:val="0"/>
                <w:lang w:val="uk-UA"/>
              </w:rPr>
              <w:t>и</w:t>
            </w:r>
            <w:r w:rsidRPr="00943860">
              <w:rPr>
                <w:rStyle w:val="fontstyle01"/>
                <w:b w:val="0"/>
                <w:lang w:val="uk-UA"/>
              </w:rPr>
              <w:t xml:space="preserve"> знаходять </w:t>
            </w:r>
            <w:r w:rsidR="00690CAA" w:rsidRPr="00943860">
              <w:rPr>
                <w:rStyle w:val="fontstyle01"/>
                <w:b w:val="0"/>
                <w:lang w:val="uk-UA"/>
              </w:rPr>
              <w:t>шляхом обчислень на основі виміряних значень інших величин</w:t>
            </w:r>
            <w:r w:rsidRPr="00943860">
              <w:rPr>
                <w:rStyle w:val="fontstyle01"/>
                <w:b w:val="0"/>
                <w:lang w:val="uk-UA"/>
              </w:rPr>
              <w:t>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572220" w:rsidRPr="00943860">
              <w:rPr>
                <w:rStyle w:val="fontstyle21"/>
                <w:lang w:val="uk-UA"/>
              </w:rPr>
              <w:t xml:space="preserve">абсолютне,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572220" w:rsidRPr="00943860">
              <w:rPr>
                <w:rStyle w:val="fontstyle21"/>
                <w:lang w:val="uk-UA"/>
              </w:rPr>
              <w:t xml:space="preserve">динамічне,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572220" w:rsidRPr="00943860">
              <w:rPr>
                <w:rStyle w:val="fontstyle21"/>
                <w:lang w:val="uk-UA"/>
              </w:rPr>
              <w:t>статичне,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572220" w:rsidRPr="00943860">
              <w:rPr>
                <w:rStyle w:val="fontstyle21"/>
                <w:lang w:val="uk-UA"/>
              </w:rPr>
              <w:t xml:space="preserve">непряме; </w:t>
            </w:r>
          </w:p>
          <w:p w:rsidR="00D11252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Д. </w:t>
            </w:r>
            <w:r w:rsidR="00572220" w:rsidRPr="00943860">
              <w:rPr>
                <w:rStyle w:val="fontstyle21"/>
                <w:lang w:val="uk-UA"/>
              </w:rPr>
              <w:t>пряме.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4678" w:type="dxa"/>
          </w:tcPr>
          <w:p w:rsidR="00D11252" w:rsidRPr="00943860" w:rsidRDefault="00572220" w:rsidP="0057222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однієї величини, значення якої знаходять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безпосередньо без перетворення її роду має назву: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572220" w:rsidRPr="00943860">
              <w:rPr>
                <w:rStyle w:val="fontstyle21"/>
                <w:lang w:val="uk-UA"/>
              </w:rPr>
              <w:t>відносне,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572220" w:rsidRPr="00943860">
              <w:rPr>
                <w:rStyle w:val="fontstyle21"/>
                <w:lang w:val="uk-UA"/>
              </w:rPr>
              <w:t xml:space="preserve">динамічне,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572220" w:rsidRPr="00943860">
              <w:rPr>
                <w:rStyle w:val="fontstyle21"/>
                <w:lang w:val="uk-UA"/>
              </w:rPr>
              <w:t xml:space="preserve">статичне,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572220" w:rsidRPr="00943860">
              <w:rPr>
                <w:rStyle w:val="fontstyle21"/>
                <w:lang w:val="uk-UA"/>
              </w:rPr>
              <w:t xml:space="preserve">непряме;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572220" w:rsidRPr="00943860">
              <w:rPr>
                <w:rStyle w:val="fontstyle21"/>
                <w:lang w:val="uk-UA"/>
              </w:rPr>
              <w:t>пряме.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678" w:type="dxa"/>
          </w:tcPr>
          <w:p w:rsidR="00D11252" w:rsidRPr="00943860" w:rsidRDefault="00572220" w:rsidP="0057222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величини, яку можна вважати незмінною за час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вимірювання має назву: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572220" w:rsidRPr="00943860">
              <w:rPr>
                <w:rStyle w:val="fontstyle21"/>
                <w:lang w:val="uk-UA"/>
              </w:rPr>
              <w:t xml:space="preserve">відносне,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572220" w:rsidRPr="00943860">
              <w:rPr>
                <w:rStyle w:val="fontstyle21"/>
                <w:lang w:val="uk-UA"/>
              </w:rPr>
              <w:t>динамічне,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572220" w:rsidRPr="00943860">
              <w:rPr>
                <w:rStyle w:val="fontstyle21"/>
                <w:lang w:val="uk-UA"/>
              </w:rPr>
              <w:t xml:space="preserve">статичне,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572220" w:rsidRPr="00943860">
              <w:rPr>
                <w:rStyle w:val="fontstyle21"/>
                <w:lang w:val="uk-UA"/>
              </w:rPr>
              <w:t xml:space="preserve">непряме;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572220" w:rsidRPr="00943860">
              <w:rPr>
                <w:rStyle w:val="fontstyle21"/>
                <w:lang w:val="uk-UA"/>
              </w:rPr>
              <w:t>пряме.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678" w:type="dxa"/>
          </w:tcPr>
          <w:p w:rsidR="00D11252" w:rsidRPr="00943860" w:rsidRDefault="00576F6C" w:rsidP="00576F6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покликаний встановити спільні 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відмінні параметри між процесами, явищами, об’єктами, називається: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576F6C" w:rsidRPr="00943860">
              <w:rPr>
                <w:rStyle w:val="fontstyle21"/>
                <w:lang w:val="uk-UA"/>
              </w:rPr>
              <w:t xml:space="preserve">спостереження,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576F6C" w:rsidRPr="00943860">
              <w:rPr>
                <w:rStyle w:val="fontstyle21"/>
                <w:lang w:val="uk-UA"/>
              </w:rPr>
              <w:t xml:space="preserve">вимірювання,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576F6C" w:rsidRPr="00943860">
              <w:rPr>
                <w:rStyle w:val="fontstyle21"/>
                <w:lang w:val="uk-UA"/>
              </w:rPr>
              <w:t xml:space="preserve">порівняння,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576F6C" w:rsidRPr="00943860">
              <w:rPr>
                <w:rStyle w:val="fontstyle21"/>
                <w:lang w:val="uk-UA"/>
              </w:rPr>
              <w:t>експеримент,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576F6C" w:rsidRPr="00943860">
              <w:rPr>
                <w:rStyle w:val="fontstyle21"/>
                <w:lang w:val="uk-UA"/>
              </w:rPr>
              <w:t>абстрагування.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 завдяки науково організованому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досліду, ініціюванню процесів, явищ і здійснюється із втручання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дослідника,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спостереження,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вимірювання,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>порівняння,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експеримент,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абстрагування.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D87BC1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Види експерименту: </w:t>
            </w:r>
          </w:p>
        </w:tc>
        <w:tc>
          <w:tcPr>
            <w:tcW w:w="4819" w:type="dxa"/>
          </w:tcPr>
          <w:p w:rsidR="004553DE" w:rsidRPr="00943860" w:rsidRDefault="007F64F1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спостереження,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лабораторний</w:t>
            </w:r>
            <w:r w:rsidR="00C765F2" w:rsidRPr="00943860">
              <w:rPr>
                <w:rStyle w:val="fontstyle21"/>
                <w:lang w:val="uk-UA"/>
              </w:rPr>
              <w:t xml:space="preserve"> та </w:t>
            </w:r>
            <w:r w:rsidR="000D23AC" w:rsidRPr="00943860">
              <w:rPr>
                <w:rStyle w:val="fontstyle21"/>
                <w:lang w:val="uk-UA"/>
              </w:rPr>
              <w:t xml:space="preserve">природний,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вимірювання,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>узагальнення</w:t>
            </w:r>
            <w:r w:rsidR="00C765F2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765F2" w:rsidRPr="00943860">
              <w:rPr>
                <w:rStyle w:val="fontstyle21"/>
                <w:lang w:val="uk-UA"/>
              </w:rPr>
              <w:t xml:space="preserve">інша </w:t>
            </w:r>
            <w:r w:rsidRPr="00943860">
              <w:rPr>
                <w:rStyle w:val="fontstyle21"/>
                <w:lang w:val="uk-UA"/>
              </w:rPr>
              <w:t>в</w:t>
            </w:r>
            <w:r w:rsidR="00C765F2" w:rsidRPr="00943860">
              <w:rPr>
                <w:rStyle w:val="fontstyle21"/>
                <w:lang w:val="uk-UA"/>
              </w:rPr>
              <w:t>ідповідь</w:t>
            </w:r>
            <w:r w:rsidR="000D23AC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678" w:type="dxa"/>
          </w:tcPr>
          <w:p w:rsidR="00D11252" w:rsidRPr="00943860" w:rsidRDefault="000D23AC" w:rsidP="00AF6738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наукового пізнання, процес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подання інформації про об'єкт, процес, явище в формалізованому вигляді: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аналіз,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формалізація,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індукція,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аналогія,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моделювання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ідеї про єдність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навколишнього світу, де речі і явища пов’язані між собою багатьма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зв’язками,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узагальнення,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сходження від абстрактного до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конкретного,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гіпотетико-дедуктивний,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системний,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абстрагування.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передбачення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майбутнього за допомогою сукупності прийомів мислення, що дають змогу на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основі ретроспективних, екзогенних та ендогенних фактів, а також змін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lastRenderedPageBreak/>
              <w:t>впродовж певного проміжку часу вивести судження про достовірність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майбутнього розвитку об’єкта або явища,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>узагальнення,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прогнозування,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моделювання,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системний,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абстрагування.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4678" w:type="dxa"/>
          </w:tcPr>
          <w:p w:rsidR="00D11252" w:rsidRPr="00943860" w:rsidRDefault="00AF6738" w:rsidP="00AF6738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При</w:t>
            </w:r>
            <w:r w:rsidR="000D23AC" w:rsidRPr="00943860">
              <w:rPr>
                <w:rStyle w:val="fontstyle01"/>
                <w:b w:val="0"/>
                <w:lang w:val="uk-UA"/>
              </w:rPr>
              <w:t xml:space="preserve"> створенн</w:t>
            </w:r>
            <w:r w:rsidRPr="00943860">
              <w:rPr>
                <w:rStyle w:val="fontstyle01"/>
                <w:b w:val="0"/>
                <w:lang w:val="uk-UA"/>
              </w:rPr>
              <w:t>і</w:t>
            </w:r>
            <w:r w:rsidR="000D23AC" w:rsidRPr="00943860">
              <w:rPr>
                <w:rStyle w:val="fontstyle01"/>
                <w:b w:val="0"/>
                <w:lang w:val="uk-UA"/>
              </w:rPr>
              <w:t xml:space="preserve"> програми досліджень</w:t>
            </w:r>
            <w:r w:rsidRPr="00943860">
              <w:rPr>
                <w:rStyle w:val="fontstyle01"/>
                <w:b w:val="0"/>
                <w:lang w:val="uk-UA"/>
              </w:rPr>
              <w:t xml:space="preserve"> здійснюють</w:t>
            </w:r>
            <w:r w:rsidR="000D23AC" w:rsidRPr="00943860">
              <w:rPr>
                <w:rStyle w:val="fontstyle01"/>
                <w:b w:val="0"/>
                <w:lang w:val="uk-UA"/>
              </w:rPr>
              <w:t xml:space="preserve">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>вибір теми,</w:t>
            </w:r>
            <w:r w:rsidR="00AF6738" w:rsidRPr="00943860">
              <w:rPr>
                <w:rStyle w:val="fontstyle21"/>
                <w:lang w:val="uk-UA"/>
              </w:rPr>
              <w:t xml:space="preserve"> формулювання мети та завдань, обговорення напрямків роботи,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обговорення ймовірних результатів,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AF6738" w:rsidRPr="00943860">
              <w:rPr>
                <w:rStyle w:val="fontstyle21"/>
                <w:lang w:val="uk-UA"/>
              </w:rPr>
              <w:t>формулювання висновків</w:t>
            </w:r>
            <w:r w:rsidR="000D23AC" w:rsidRPr="00943860">
              <w:rPr>
                <w:rStyle w:val="fontstyle21"/>
                <w:lang w:val="uk-UA"/>
              </w:rPr>
              <w:t>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AF6738" w:rsidRPr="00943860">
              <w:rPr>
                <w:rStyle w:val="fontstyle21"/>
                <w:lang w:val="uk-UA"/>
              </w:rPr>
              <w:t xml:space="preserve">обумовлення кількості зібраного матеріалу,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AF6738" w:rsidRPr="00943860">
              <w:rPr>
                <w:rStyle w:val="fontstyle21"/>
                <w:lang w:val="uk-UA"/>
              </w:rPr>
              <w:t>інша відповідь</w:t>
            </w:r>
            <w:r w:rsidR="000D23AC" w:rsidRPr="00943860">
              <w:rPr>
                <w:rStyle w:val="fontstyle21"/>
                <w:lang w:val="uk-UA"/>
              </w:rPr>
              <w:t>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678" w:type="dxa"/>
          </w:tcPr>
          <w:p w:rsidR="00D11252" w:rsidRPr="00943860" w:rsidRDefault="000D23AC" w:rsidP="007F64F1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Термін навчання в аспірантурі з відривом від виробництва: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</w:t>
            </w:r>
            <w:r w:rsidR="000D23AC" w:rsidRPr="00943860">
              <w:rPr>
                <w:rStyle w:val="fontstyle21"/>
                <w:lang w:val="uk-UA"/>
              </w:rPr>
              <w:t xml:space="preserve"> один рік,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два роки,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три роки,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чотири роки,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п’ять років.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Термін навчання в аспірантурі без відриву від виробництва: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один рік,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два роки,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три роки,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чотири роки,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п’ять років.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Індивідуальний план роботи аспіранта: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>не передбачає участі у наукових конференціях,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передбачає виконання навчального плану</w:t>
            </w:r>
            <w:r w:rsidR="00AF6738" w:rsidRPr="00943860">
              <w:rPr>
                <w:rStyle w:val="fontstyle21"/>
                <w:lang w:val="uk-UA"/>
              </w:rPr>
              <w:t xml:space="preserve"> та підготовку рукопису дисертації згідно з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AF6738" w:rsidRPr="00943860">
              <w:rPr>
                <w:rStyle w:val="fontstyle21"/>
                <w:lang w:val="uk-UA"/>
              </w:rPr>
              <w:t>нормативними вимогами</w:t>
            </w:r>
            <w:r w:rsidR="00C765F2" w:rsidRPr="00943860">
              <w:rPr>
                <w:rStyle w:val="fontstyle21"/>
                <w:lang w:val="uk-UA"/>
              </w:rPr>
              <w:t>,</w:t>
            </w:r>
            <w:r w:rsidR="00AF6738" w:rsidRPr="00943860">
              <w:rPr>
                <w:rStyle w:val="fontstyle21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>не передбачає виконання</w:t>
            </w:r>
            <w:r w:rsidR="007B18A1" w:rsidRPr="00943860">
              <w:rPr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навчального плану, </w:t>
            </w:r>
          </w:p>
          <w:p w:rsidR="004553DE" w:rsidRPr="00943860" w:rsidRDefault="004553DE" w:rsidP="004553DE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>не передбачає підготовку рукопису дисертації</w:t>
            </w:r>
            <w:r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4553D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</w:t>
            </w:r>
            <w:r w:rsidR="000D23AC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 здобуття наукового ступеня кандидата наук (доктора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філософії) необхідна наявність за темою дисертації публікацій у наукових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фахових виданнях України та інших держав не менше: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1,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D87BC1">
              <w:rPr>
                <w:rStyle w:val="fontstyle21"/>
                <w:lang w:val="uk-UA"/>
              </w:rPr>
              <w:t>3</w:t>
            </w:r>
            <w:bookmarkStart w:id="0" w:name="_GoBack"/>
            <w:bookmarkEnd w:id="0"/>
            <w:r w:rsidR="000D23AC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10,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>15,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20.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 здобуття наукового ступеня кандидата наук (доктора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філософії) необхідна наявність за темою дисертації публікацій у виданнях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іноземних держав або у виданнях України, які включені до </w:t>
            </w:r>
            <w:r w:rsidRPr="00943860">
              <w:rPr>
                <w:rStyle w:val="fontstyle01"/>
                <w:b w:val="0"/>
                <w:lang w:val="uk-UA"/>
              </w:rPr>
              <w:lastRenderedPageBreak/>
              <w:t>міжнародних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3860">
              <w:rPr>
                <w:rStyle w:val="fontstyle01"/>
                <w:b w:val="0"/>
                <w:lang w:val="uk-UA"/>
              </w:rPr>
              <w:t>наукометричних</w:t>
            </w:r>
            <w:proofErr w:type="spellEnd"/>
            <w:r w:rsidRPr="00943860">
              <w:rPr>
                <w:rStyle w:val="fontstyle01"/>
                <w:b w:val="0"/>
                <w:lang w:val="uk-UA"/>
              </w:rPr>
              <w:t xml:space="preserve"> баз не менше: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однієї публікації,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двох публікацій,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чотирьох публікацій,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п’яти публікацій,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всі публікації.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Критерії для прикріплення здобувачів наукового ступеня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кандидата наук (доктора філософії):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>наявність диплома про вищу освіту і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кваліфікацію бакалавра,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наявність диплома про вищу освіту і кваліфікацію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>спеціаліста</w:t>
            </w:r>
            <w:r w:rsidR="00AF6738" w:rsidRPr="00943860">
              <w:rPr>
                <w:rStyle w:val="fontstyle21"/>
                <w:lang w:val="uk-UA"/>
              </w:rPr>
              <w:t xml:space="preserve"> або</w:t>
            </w:r>
            <w:r w:rsidR="000D23AC" w:rsidRPr="00943860">
              <w:rPr>
                <w:rStyle w:val="fontstyle21"/>
                <w:lang w:val="uk-UA"/>
              </w:rPr>
              <w:t xml:space="preserve"> магістра,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 наявність опублікованих наукових праць,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>відсутність опублікованих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>наукових праць</w:t>
            </w:r>
            <w:r w:rsidR="00AF6738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AF6738" w:rsidRPr="00943860">
              <w:rPr>
                <w:rStyle w:val="fontstyle21"/>
                <w:lang w:val="uk-UA"/>
              </w:rPr>
              <w:t xml:space="preserve">наявність диплома про вищу освіту і кваліфікацію бакалавра або спеціаліста,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AF6738" w:rsidRPr="00943860">
              <w:rPr>
                <w:rStyle w:val="fontstyle21"/>
                <w:lang w:val="uk-UA"/>
              </w:rPr>
              <w:t>інша відповідь</w:t>
            </w:r>
            <w:r w:rsidR="000D23AC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Кандидатські екзамени: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>проводяться з метою виявлення й оцінки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глибини загальноосвітніх знань,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проводяться з метою виявлення й оцінки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>глибини професійних знань</w:t>
            </w:r>
            <w:r w:rsidR="00AF6738" w:rsidRPr="00943860">
              <w:rPr>
                <w:rStyle w:val="fontstyle21"/>
                <w:lang w:val="uk-UA"/>
              </w:rPr>
              <w:t xml:space="preserve"> та </w:t>
            </w:r>
            <w:r w:rsidR="000D23AC" w:rsidRPr="00943860">
              <w:rPr>
                <w:rStyle w:val="fontstyle21"/>
                <w:lang w:val="uk-UA"/>
              </w:rPr>
              <w:t>обов'язкові для присудження наукового ступеня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кандидата наук (доктора філософії),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>не обов'язкові для присудження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>наукового ступеня кандидата наук (доктора філософії)</w:t>
            </w:r>
            <w:r w:rsidR="00AF6738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AF6738" w:rsidRPr="00943860">
              <w:rPr>
                <w:rStyle w:val="fontstyle21"/>
                <w:lang w:val="uk-UA"/>
              </w:rPr>
              <w:t xml:space="preserve">формулюють мету дослідження,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AF6738" w:rsidRPr="00943860">
              <w:rPr>
                <w:rStyle w:val="fontstyle21"/>
                <w:lang w:val="uk-UA"/>
              </w:rPr>
              <w:t>інша відповідь.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678" w:type="dxa"/>
          </w:tcPr>
          <w:p w:rsidR="00D11252" w:rsidRPr="00943860" w:rsidRDefault="00430395" w:rsidP="00430395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Процес або явище, що породжують проблемну ситуацію і обрані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для вивчення, те, на що спрямована пізнавальна діяльність дослідника,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 xml:space="preserve">зміст,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430395" w:rsidRPr="00943860">
              <w:rPr>
                <w:rStyle w:val="fontstyle21"/>
                <w:lang w:val="uk-UA"/>
              </w:rPr>
              <w:t xml:space="preserve">актуальність,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об’єкт дослідження,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>предмет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430395" w:rsidRPr="00943860">
              <w:rPr>
                <w:rStyle w:val="fontstyle21"/>
                <w:lang w:val="uk-UA"/>
              </w:rPr>
              <w:t xml:space="preserve">дослідження,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мета 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678" w:type="dxa"/>
          </w:tcPr>
          <w:p w:rsidR="00D11252" w:rsidRPr="00943860" w:rsidRDefault="00E878F5" w:rsidP="00E878F5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</w:t>
            </w:r>
            <w:r w:rsidR="00430395" w:rsidRPr="00943860">
              <w:rPr>
                <w:rStyle w:val="fontstyle01"/>
                <w:b w:val="0"/>
                <w:lang w:val="uk-UA"/>
              </w:rPr>
              <w:t>уттєв</w:t>
            </w:r>
            <w:r w:rsidRPr="00943860">
              <w:rPr>
                <w:rStyle w:val="fontstyle01"/>
                <w:b w:val="0"/>
                <w:lang w:val="uk-UA"/>
              </w:rPr>
              <w:t>і властивості об’єкту дослідження</w:t>
            </w:r>
            <w:r w:rsidR="00430395" w:rsidRPr="00943860">
              <w:rPr>
                <w:rStyle w:val="fontstyle01"/>
                <w:b w:val="0"/>
                <w:lang w:val="uk-UA"/>
              </w:rPr>
              <w:t>, які підлягають безпосередньому вивчен</w:t>
            </w:r>
            <w:r w:rsidRPr="00943860">
              <w:rPr>
                <w:rStyle w:val="fontstyle01"/>
                <w:b w:val="0"/>
                <w:lang w:val="uk-UA"/>
              </w:rPr>
              <w:t xml:space="preserve">ню в роботі та </w:t>
            </w:r>
            <w:r w:rsidR="00430395" w:rsidRPr="00943860">
              <w:rPr>
                <w:rStyle w:val="fontstyle01"/>
                <w:b w:val="0"/>
                <w:lang w:val="uk-UA"/>
              </w:rPr>
              <w:t>є головними, визначальними для конкретного дослідження</w:t>
            </w:r>
            <w:r w:rsidRPr="00943860">
              <w:rPr>
                <w:rStyle w:val="fontstyle01"/>
                <w:b w:val="0"/>
                <w:lang w:val="uk-UA"/>
              </w:rPr>
              <w:t xml:space="preserve"> – це … </w:t>
            </w:r>
            <w:r w:rsidR="00430395" w:rsidRPr="00943860">
              <w:rPr>
                <w:rStyle w:val="fontstyle01"/>
                <w:b w:val="0"/>
                <w:lang w:val="uk-UA"/>
              </w:rPr>
              <w:t xml:space="preserve">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>зміст,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430395" w:rsidRPr="00943860">
              <w:rPr>
                <w:rStyle w:val="fontstyle21"/>
                <w:lang w:val="uk-UA"/>
              </w:rPr>
              <w:t xml:space="preserve">актуальність,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об’єкт дослідження,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 xml:space="preserve">предмет дослідження,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мета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430395" w:rsidRPr="00943860">
              <w:rPr>
                <w:rStyle w:val="fontstyle21"/>
                <w:lang w:val="uk-UA"/>
              </w:rPr>
              <w:t>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678" w:type="dxa"/>
          </w:tcPr>
          <w:p w:rsidR="00D11252" w:rsidRPr="00943860" w:rsidRDefault="00430395" w:rsidP="00E878F5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Кінцевий результат, на досягнення якого спрямоване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дослідження</w:t>
            </w:r>
            <w:r w:rsidR="00E878F5" w:rsidRPr="00943860">
              <w:rPr>
                <w:rStyle w:val="fontstyle01"/>
                <w:b w:val="0"/>
                <w:lang w:val="uk-UA"/>
              </w:rPr>
              <w:t xml:space="preserve"> та</w:t>
            </w:r>
            <w:r w:rsidRPr="00943860">
              <w:rPr>
                <w:rStyle w:val="fontstyle01"/>
                <w:b w:val="0"/>
                <w:lang w:val="uk-UA"/>
              </w:rPr>
              <w:t xml:space="preserve"> який узгоджуватися з назвою роботи та очікуван</w:t>
            </w:r>
            <w:r w:rsidR="00E878F5" w:rsidRPr="00943860">
              <w:rPr>
                <w:rStyle w:val="fontstyle01"/>
                <w:b w:val="0"/>
                <w:lang w:val="uk-UA"/>
              </w:rPr>
              <w:t>ими</w:t>
            </w:r>
            <w:r w:rsidRPr="00943860">
              <w:rPr>
                <w:rStyle w:val="fontstyle01"/>
                <w:b w:val="0"/>
                <w:lang w:val="uk-UA"/>
              </w:rPr>
              <w:t xml:space="preserve"> результат</w:t>
            </w:r>
            <w:r w:rsidR="00E878F5" w:rsidRPr="00943860">
              <w:rPr>
                <w:rStyle w:val="fontstyle01"/>
                <w:b w:val="0"/>
                <w:lang w:val="uk-UA"/>
              </w:rPr>
              <w:t>ами</w:t>
            </w:r>
            <w:r w:rsidRPr="00943860">
              <w:rPr>
                <w:rStyle w:val="fontstyle01"/>
                <w:b w:val="0"/>
                <w:lang w:val="uk-UA"/>
              </w:rPr>
              <w:t xml:space="preserve">, називається: </w:t>
            </w:r>
          </w:p>
        </w:tc>
        <w:tc>
          <w:tcPr>
            <w:tcW w:w="4819" w:type="dxa"/>
          </w:tcPr>
          <w:p w:rsidR="004553DE" w:rsidRPr="00943860" w:rsidRDefault="007F64F1" w:rsidP="00E878F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>зміст,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878F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E878F5" w:rsidRPr="00943860">
              <w:rPr>
                <w:rStyle w:val="fontstyle21"/>
                <w:lang w:val="uk-UA"/>
              </w:rPr>
              <w:t>список літератури</w:t>
            </w:r>
            <w:r w:rsidR="00430395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E878F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об’єкт дослідження, </w:t>
            </w:r>
          </w:p>
          <w:p w:rsidR="004553DE" w:rsidRPr="00943860" w:rsidRDefault="004553DE" w:rsidP="00E878F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 xml:space="preserve">предмет дослідження, </w:t>
            </w:r>
          </w:p>
          <w:p w:rsidR="00D11252" w:rsidRPr="00943860" w:rsidRDefault="004553DE" w:rsidP="00E878F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мета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430395" w:rsidRPr="00943860">
              <w:rPr>
                <w:rStyle w:val="fontstyle21"/>
                <w:lang w:val="uk-UA"/>
              </w:rPr>
              <w:t>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678" w:type="dxa"/>
          </w:tcPr>
          <w:p w:rsidR="00D11252" w:rsidRPr="00943860" w:rsidRDefault="00430395" w:rsidP="00E878F5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Розкриття головної наукової концепції автора</w:t>
            </w:r>
            <w:r w:rsidR="00E878F5" w:rsidRPr="00943860">
              <w:rPr>
                <w:rStyle w:val="fontstyle01"/>
                <w:b w:val="0"/>
                <w:lang w:val="uk-UA"/>
              </w:rPr>
              <w:t xml:space="preserve"> та її відмінності від інших існуючих наукових результатів – це … </w:t>
            </w:r>
            <w:r w:rsidRPr="00943860">
              <w:rPr>
                <w:rStyle w:val="fontstyle01"/>
                <w:b w:val="0"/>
                <w:lang w:val="uk-UA"/>
              </w:rPr>
              <w:t xml:space="preserve">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 xml:space="preserve">зміст,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E878F5" w:rsidRPr="00943860">
              <w:rPr>
                <w:rStyle w:val="fontstyle21"/>
                <w:lang w:val="uk-UA"/>
              </w:rPr>
              <w:t>список літератури</w:t>
            </w:r>
            <w:r w:rsidR="00430395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новизна роботи,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>практичне значення,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мета 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4678" w:type="dxa"/>
          </w:tcPr>
          <w:p w:rsidR="00D11252" w:rsidRPr="00943860" w:rsidRDefault="00430395" w:rsidP="0055252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Впровадження результатів досліджень у навчальному процесі,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публікаціях, практичній діяльності фахівців, відображає: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 xml:space="preserve">зміст,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430395" w:rsidRPr="00943860">
              <w:rPr>
                <w:rStyle w:val="fontstyle21"/>
                <w:lang w:val="uk-UA"/>
              </w:rPr>
              <w:t xml:space="preserve">висновки,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новизна роботи,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 xml:space="preserve">практичне значення,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мета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430395" w:rsidRPr="00943860">
              <w:rPr>
                <w:rStyle w:val="fontstyle21"/>
                <w:lang w:val="uk-UA"/>
              </w:rPr>
              <w:t>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678" w:type="dxa"/>
          </w:tcPr>
          <w:p w:rsidR="00D11252" w:rsidRPr="00943860" w:rsidRDefault="00430395" w:rsidP="00430395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Оприлюднення результатів дослідження на конференціях, у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публікаціях, авторських свідоцтвах, патентах, відображає: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>мета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430395" w:rsidRPr="00943860">
              <w:rPr>
                <w:rStyle w:val="fontstyle21"/>
                <w:lang w:val="uk-UA"/>
              </w:rPr>
              <w:t xml:space="preserve">дослідження,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430395" w:rsidRPr="00943860">
              <w:rPr>
                <w:rStyle w:val="fontstyle21"/>
                <w:lang w:val="uk-UA"/>
              </w:rPr>
              <w:t xml:space="preserve">висновки,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новизна роботи,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>практичне значення,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апробація результатів.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9114E" w:rsidRDefault="00B9114E" w:rsidP="004000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3449" w:rsidRPr="007B18A1" w:rsidRDefault="00543449" w:rsidP="00400024">
      <w:pPr>
        <w:rPr>
          <w:lang w:val="uk-UA"/>
        </w:rPr>
      </w:pPr>
    </w:p>
    <w:sectPr w:rsidR="00543449" w:rsidRPr="007B18A1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3"/>
  </w:num>
  <w:num w:numId="4">
    <w:abstractNumId w:val="6"/>
  </w:num>
  <w:num w:numId="5">
    <w:abstractNumId w:val="11"/>
  </w:num>
  <w:num w:numId="6">
    <w:abstractNumId w:val="25"/>
  </w:num>
  <w:num w:numId="7">
    <w:abstractNumId w:val="3"/>
  </w:num>
  <w:num w:numId="8">
    <w:abstractNumId w:val="12"/>
  </w:num>
  <w:num w:numId="9">
    <w:abstractNumId w:val="22"/>
  </w:num>
  <w:num w:numId="10">
    <w:abstractNumId w:val="21"/>
  </w:num>
  <w:num w:numId="11">
    <w:abstractNumId w:val="10"/>
  </w:num>
  <w:num w:numId="12">
    <w:abstractNumId w:val="5"/>
  </w:num>
  <w:num w:numId="13">
    <w:abstractNumId w:val="20"/>
  </w:num>
  <w:num w:numId="14">
    <w:abstractNumId w:val="19"/>
  </w:num>
  <w:num w:numId="15">
    <w:abstractNumId w:val="15"/>
  </w:num>
  <w:num w:numId="16">
    <w:abstractNumId w:val="24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  <w:num w:numId="21">
    <w:abstractNumId w:val="16"/>
  </w:num>
  <w:num w:numId="22">
    <w:abstractNumId w:val="2"/>
  </w:num>
  <w:num w:numId="23">
    <w:abstractNumId w:val="0"/>
  </w:num>
  <w:num w:numId="24">
    <w:abstractNumId w:val="17"/>
  </w:num>
  <w:num w:numId="25">
    <w:abstractNumId w:val="1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E"/>
    <w:rsid w:val="0000095D"/>
    <w:rsid w:val="00005557"/>
    <w:rsid w:val="000131ED"/>
    <w:rsid w:val="000144BD"/>
    <w:rsid w:val="00016B72"/>
    <w:rsid w:val="00027CD1"/>
    <w:rsid w:val="00036733"/>
    <w:rsid w:val="00053C59"/>
    <w:rsid w:val="00057782"/>
    <w:rsid w:val="00061325"/>
    <w:rsid w:val="00064C50"/>
    <w:rsid w:val="00065569"/>
    <w:rsid w:val="00074D02"/>
    <w:rsid w:val="000756DF"/>
    <w:rsid w:val="00077289"/>
    <w:rsid w:val="0008234F"/>
    <w:rsid w:val="000908AC"/>
    <w:rsid w:val="000A128C"/>
    <w:rsid w:val="000A5F17"/>
    <w:rsid w:val="000A700A"/>
    <w:rsid w:val="000A74AB"/>
    <w:rsid w:val="000B1DF6"/>
    <w:rsid w:val="000B74C9"/>
    <w:rsid w:val="000C2CB5"/>
    <w:rsid w:val="000D01CD"/>
    <w:rsid w:val="000D22DA"/>
    <w:rsid w:val="000D23AC"/>
    <w:rsid w:val="000D3A90"/>
    <w:rsid w:val="000D7007"/>
    <w:rsid w:val="000E1405"/>
    <w:rsid w:val="000E2EDA"/>
    <w:rsid w:val="000E2F5B"/>
    <w:rsid w:val="000E3167"/>
    <w:rsid w:val="000E7370"/>
    <w:rsid w:val="000F0989"/>
    <w:rsid w:val="00103150"/>
    <w:rsid w:val="001113AB"/>
    <w:rsid w:val="00115037"/>
    <w:rsid w:val="00132B89"/>
    <w:rsid w:val="00142064"/>
    <w:rsid w:val="0014710C"/>
    <w:rsid w:val="001569DE"/>
    <w:rsid w:val="0017065B"/>
    <w:rsid w:val="0018220B"/>
    <w:rsid w:val="0019651D"/>
    <w:rsid w:val="001A090E"/>
    <w:rsid w:val="001A19E8"/>
    <w:rsid w:val="001B790A"/>
    <w:rsid w:val="001D192E"/>
    <w:rsid w:val="001D2071"/>
    <w:rsid w:val="001D4CED"/>
    <w:rsid w:val="001D65F4"/>
    <w:rsid w:val="001F2C3A"/>
    <w:rsid w:val="001F3398"/>
    <w:rsid w:val="001F39DC"/>
    <w:rsid w:val="002031D7"/>
    <w:rsid w:val="002045DB"/>
    <w:rsid w:val="00205FF1"/>
    <w:rsid w:val="00210FAF"/>
    <w:rsid w:val="00223488"/>
    <w:rsid w:val="00223E19"/>
    <w:rsid w:val="00242675"/>
    <w:rsid w:val="00244462"/>
    <w:rsid w:val="00253D3F"/>
    <w:rsid w:val="002622EA"/>
    <w:rsid w:val="0028452F"/>
    <w:rsid w:val="002864AD"/>
    <w:rsid w:val="002874A3"/>
    <w:rsid w:val="00292D61"/>
    <w:rsid w:val="00295BE6"/>
    <w:rsid w:val="00297661"/>
    <w:rsid w:val="002A0336"/>
    <w:rsid w:val="002A088E"/>
    <w:rsid w:val="002A68FD"/>
    <w:rsid w:val="002A6F81"/>
    <w:rsid w:val="002C6A5F"/>
    <w:rsid w:val="002D4C35"/>
    <w:rsid w:val="002D4F15"/>
    <w:rsid w:val="002D5B50"/>
    <w:rsid w:val="002E16E6"/>
    <w:rsid w:val="0030496F"/>
    <w:rsid w:val="00311D4B"/>
    <w:rsid w:val="00324B04"/>
    <w:rsid w:val="00327635"/>
    <w:rsid w:val="0034430E"/>
    <w:rsid w:val="00347AD2"/>
    <w:rsid w:val="00354656"/>
    <w:rsid w:val="003604CB"/>
    <w:rsid w:val="003845E5"/>
    <w:rsid w:val="00385751"/>
    <w:rsid w:val="00391935"/>
    <w:rsid w:val="00394442"/>
    <w:rsid w:val="00395B7D"/>
    <w:rsid w:val="003A375D"/>
    <w:rsid w:val="003B5EA6"/>
    <w:rsid w:val="003C2148"/>
    <w:rsid w:val="003F1D3D"/>
    <w:rsid w:val="003F5390"/>
    <w:rsid w:val="00400024"/>
    <w:rsid w:val="004011B3"/>
    <w:rsid w:val="00411A96"/>
    <w:rsid w:val="0042140E"/>
    <w:rsid w:val="00425A30"/>
    <w:rsid w:val="004301F9"/>
    <w:rsid w:val="00430395"/>
    <w:rsid w:val="00430D39"/>
    <w:rsid w:val="004370ED"/>
    <w:rsid w:val="00450A27"/>
    <w:rsid w:val="00453771"/>
    <w:rsid w:val="004553DE"/>
    <w:rsid w:val="00456307"/>
    <w:rsid w:val="004615FE"/>
    <w:rsid w:val="00464082"/>
    <w:rsid w:val="00480965"/>
    <w:rsid w:val="0048293E"/>
    <w:rsid w:val="00482B23"/>
    <w:rsid w:val="00484C36"/>
    <w:rsid w:val="00485448"/>
    <w:rsid w:val="0049241E"/>
    <w:rsid w:val="00493AD9"/>
    <w:rsid w:val="004A4AF6"/>
    <w:rsid w:val="004F64BE"/>
    <w:rsid w:val="00505E40"/>
    <w:rsid w:val="00506A5A"/>
    <w:rsid w:val="00531943"/>
    <w:rsid w:val="00535BC2"/>
    <w:rsid w:val="00543449"/>
    <w:rsid w:val="00544529"/>
    <w:rsid w:val="00544641"/>
    <w:rsid w:val="00547C95"/>
    <w:rsid w:val="0055252B"/>
    <w:rsid w:val="00555EBA"/>
    <w:rsid w:val="00564310"/>
    <w:rsid w:val="0056621C"/>
    <w:rsid w:val="00572220"/>
    <w:rsid w:val="005766A6"/>
    <w:rsid w:val="00576F6C"/>
    <w:rsid w:val="00580795"/>
    <w:rsid w:val="00591443"/>
    <w:rsid w:val="005951E8"/>
    <w:rsid w:val="005B4550"/>
    <w:rsid w:val="005C6987"/>
    <w:rsid w:val="005D015D"/>
    <w:rsid w:val="005D2D1D"/>
    <w:rsid w:val="005D5603"/>
    <w:rsid w:val="005E2BC1"/>
    <w:rsid w:val="005F6F2B"/>
    <w:rsid w:val="00623F3B"/>
    <w:rsid w:val="0062680A"/>
    <w:rsid w:val="00634E2F"/>
    <w:rsid w:val="006435AF"/>
    <w:rsid w:val="00653F2E"/>
    <w:rsid w:val="006558D8"/>
    <w:rsid w:val="006639E0"/>
    <w:rsid w:val="00675776"/>
    <w:rsid w:val="0069036E"/>
    <w:rsid w:val="00690CAA"/>
    <w:rsid w:val="00697A4A"/>
    <w:rsid w:val="006B1EAD"/>
    <w:rsid w:val="006C1EA8"/>
    <w:rsid w:val="006C4A66"/>
    <w:rsid w:val="006C51DC"/>
    <w:rsid w:val="006C67F3"/>
    <w:rsid w:val="006D43AD"/>
    <w:rsid w:val="006D4711"/>
    <w:rsid w:val="006D6A8B"/>
    <w:rsid w:val="006E3DCB"/>
    <w:rsid w:val="006F6CB6"/>
    <w:rsid w:val="007202A0"/>
    <w:rsid w:val="00722CA0"/>
    <w:rsid w:val="007471A1"/>
    <w:rsid w:val="00753BBE"/>
    <w:rsid w:val="007567C7"/>
    <w:rsid w:val="0076474F"/>
    <w:rsid w:val="007704FC"/>
    <w:rsid w:val="007729D8"/>
    <w:rsid w:val="00772AF4"/>
    <w:rsid w:val="007867FB"/>
    <w:rsid w:val="007925FE"/>
    <w:rsid w:val="00792A2E"/>
    <w:rsid w:val="00796363"/>
    <w:rsid w:val="0079645D"/>
    <w:rsid w:val="007B18A1"/>
    <w:rsid w:val="007B26FD"/>
    <w:rsid w:val="007B74C6"/>
    <w:rsid w:val="007D60F8"/>
    <w:rsid w:val="007E6396"/>
    <w:rsid w:val="007F2B28"/>
    <w:rsid w:val="007F5AA7"/>
    <w:rsid w:val="007F64F1"/>
    <w:rsid w:val="007F6FB9"/>
    <w:rsid w:val="00807694"/>
    <w:rsid w:val="00813E4A"/>
    <w:rsid w:val="0081567B"/>
    <w:rsid w:val="0081757A"/>
    <w:rsid w:val="00833227"/>
    <w:rsid w:val="00834AEC"/>
    <w:rsid w:val="00836A29"/>
    <w:rsid w:val="00836BF8"/>
    <w:rsid w:val="00846A6D"/>
    <w:rsid w:val="00846F1D"/>
    <w:rsid w:val="00850D82"/>
    <w:rsid w:val="00851825"/>
    <w:rsid w:val="00853378"/>
    <w:rsid w:val="00853650"/>
    <w:rsid w:val="00890D5F"/>
    <w:rsid w:val="00894A45"/>
    <w:rsid w:val="008A2516"/>
    <w:rsid w:val="008A285D"/>
    <w:rsid w:val="008A361C"/>
    <w:rsid w:val="008B407D"/>
    <w:rsid w:val="008C0816"/>
    <w:rsid w:val="008D0665"/>
    <w:rsid w:val="008E04E7"/>
    <w:rsid w:val="008F2393"/>
    <w:rsid w:val="008F579F"/>
    <w:rsid w:val="009201FC"/>
    <w:rsid w:val="009210EB"/>
    <w:rsid w:val="009320AE"/>
    <w:rsid w:val="00935B3E"/>
    <w:rsid w:val="00943445"/>
    <w:rsid w:val="00943860"/>
    <w:rsid w:val="0094791E"/>
    <w:rsid w:val="009561B0"/>
    <w:rsid w:val="00956DEE"/>
    <w:rsid w:val="009715CB"/>
    <w:rsid w:val="00973362"/>
    <w:rsid w:val="00981373"/>
    <w:rsid w:val="00981EB4"/>
    <w:rsid w:val="00992B0F"/>
    <w:rsid w:val="009933CF"/>
    <w:rsid w:val="009B22CA"/>
    <w:rsid w:val="009B3D5E"/>
    <w:rsid w:val="009C004B"/>
    <w:rsid w:val="009C562E"/>
    <w:rsid w:val="009F165A"/>
    <w:rsid w:val="009F2047"/>
    <w:rsid w:val="009F7A41"/>
    <w:rsid w:val="00A00E08"/>
    <w:rsid w:val="00A068FD"/>
    <w:rsid w:val="00A1672C"/>
    <w:rsid w:val="00A35C82"/>
    <w:rsid w:val="00A4297B"/>
    <w:rsid w:val="00A52DAF"/>
    <w:rsid w:val="00A655CB"/>
    <w:rsid w:val="00A760D1"/>
    <w:rsid w:val="00A77F79"/>
    <w:rsid w:val="00A85CF2"/>
    <w:rsid w:val="00A8798E"/>
    <w:rsid w:val="00A920C7"/>
    <w:rsid w:val="00AA0EB1"/>
    <w:rsid w:val="00AB3ABF"/>
    <w:rsid w:val="00AB6A56"/>
    <w:rsid w:val="00AC5EF5"/>
    <w:rsid w:val="00AC668D"/>
    <w:rsid w:val="00AD463B"/>
    <w:rsid w:val="00AF6738"/>
    <w:rsid w:val="00B078FE"/>
    <w:rsid w:val="00B15BC1"/>
    <w:rsid w:val="00B2546A"/>
    <w:rsid w:val="00B25C50"/>
    <w:rsid w:val="00B3656E"/>
    <w:rsid w:val="00B40990"/>
    <w:rsid w:val="00B45F65"/>
    <w:rsid w:val="00B472FB"/>
    <w:rsid w:val="00B62EB6"/>
    <w:rsid w:val="00B66552"/>
    <w:rsid w:val="00B76B59"/>
    <w:rsid w:val="00B81F93"/>
    <w:rsid w:val="00B9114E"/>
    <w:rsid w:val="00B91277"/>
    <w:rsid w:val="00B93BCD"/>
    <w:rsid w:val="00BA02D9"/>
    <w:rsid w:val="00BA232A"/>
    <w:rsid w:val="00BA4DEF"/>
    <w:rsid w:val="00BC4D15"/>
    <w:rsid w:val="00BD3A1B"/>
    <w:rsid w:val="00BD74A1"/>
    <w:rsid w:val="00BE3556"/>
    <w:rsid w:val="00C0347B"/>
    <w:rsid w:val="00C07C62"/>
    <w:rsid w:val="00C157A6"/>
    <w:rsid w:val="00C202CB"/>
    <w:rsid w:val="00C253FB"/>
    <w:rsid w:val="00C404D1"/>
    <w:rsid w:val="00C447C7"/>
    <w:rsid w:val="00C45132"/>
    <w:rsid w:val="00C45DCB"/>
    <w:rsid w:val="00C526BF"/>
    <w:rsid w:val="00C55AFA"/>
    <w:rsid w:val="00C765F2"/>
    <w:rsid w:val="00C773EF"/>
    <w:rsid w:val="00C81A95"/>
    <w:rsid w:val="00C81B06"/>
    <w:rsid w:val="00C830B0"/>
    <w:rsid w:val="00C8684D"/>
    <w:rsid w:val="00C90221"/>
    <w:rsid w:val="00CA4270"/>
    <w:rsid w:val="00CB3AA7"/>
    <w:rsid w:val="00CB4DF8"/>
    <w:rsid w:val="00CC3DED"/>
    <w:rsid w:val="00CD40AE"/>
    <w:rsid w:val="00D03B98"/>
    <w:rsid w:val="00D10847"/>
    <w:rsid w:val="00D11252"/>
    <w:rsid w:val="00D12145"/>
    <w:rsid w:val="00D17C90"/>
    <w:rsid w:val="00D30DA8"/>
    <w:rsid w:val="00D33B8D"/>
    <w:rsid w:val="00D363B2"/>
    <w:rsid w:val="00D37D55"/>
    <w:rsid w:val="00D45F5C"/>
    <w:rsid w:val="00D5120B"/>
    <w:rsid w:val="00D51E04"/>
    <w:rsid w:val="00D67542"/>
    <w:rsid w:val="00D6766E"/>
    <w:rsid w:val="00D74B8E"/>
    <w:rsid w:val="00D87BC1"/>
    <w:rsid w:val="00DA3915"/>
    <w:rsid w:val="00DB3121"/>
    <w:rsid w:val="00DC2036"/>
    <w:rsid w:val="00DC49F0"/>
    <w:rsid w:val="00DD0B6A"/>
    <w:rsid w:val="00DD2BC7"/>
    <w:rsid w:val="00DE118D"/>
    <w:rsid w:val="00DE2C20"/>
    <w:rsid w:val="00DE5467"/>
    <w:rsid w:val="00DF59AA"/>
    <w:rsid w:val="00E057C2"/>
    <w:rsid w:val="00E227B9"/>
    <w:rsid w:val="00E41E84"/>
    <w:rsid w:val="00E821CD"/>
    <w:rsid w:val="00E837BB"/>
    <w:rsid w:val="00E878F5"/>
    <w:rsid w:val="00E94BF2"/>
    <w:rsid w:val="00E94D7C"/>
    <w:rsid w:val="00EA0868"/>
    <w:rsid w:val="00EC54B9"/>
    <w:rsid w:val="00ED44FC"/>
    <w:rsid w:val="00EE6F86"/>
    <w:rsid w:val="00EF63A7"/>
    <w:rsid w:val="00F02443"/>
    <w:rsid w:val="00F1563B"/>
    <w:rsid w:val="00F22613"/>
    <w:rsid w:val="00F3275A"/>
    <w:rsid w:val="00F37A65"/>
    <w:rsid w:val="00F522B0"/>
    <w:rsid w:val="00F741FA"/>
    <w:rsid w:val="00F9399D"/>
    <w:rsid w:val="00F94912"/>
    <w:rsid w:val="00F970B6"/>
    <w:rsid w:val="00F97186"/>
    <w:rsid w:val="00FA3671"/>
    <w:rsid w:val="00FB0ED7"/>
    <w:rsid w:val="00FB1E25"/>
    <w:rsid w:val="00FC2C4B"/>
    <w:rsid w:val="00FC58A4"/>
    <w:rsid w:val="00FD1BC4"/>
    <w:rsid w:val="00FD40E9"/>
    <w:rsid w:val="00FF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E6F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uiPriority w:val="99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7C95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EE6F86"/>
    <w:rPr>
      <w:rFonts w:ascii="Arial" w:eastAsia="Times New Roman" w:hAnsi="Arial" w:cs="Arial"/>
      <w:b/>
      <w:bCs/>
      <w:sz w:val="26"/>
      <w:szCs w:val="26"/>
    </w:rPr>
  </w:style>
  <w:style w:type="paragraph" w:styleId="a8">
    <w:name w:val="Title"/>
    <w:basedOn w:val="a"/>
    <w:link w:val="a9"/>
    <w:uiPriority w:val="99"/>
    <w:qFormat/>
    <w:rsid w:val="00EE6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EE6F8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MTDisplayEquation">
    <w:name w:val="MTDisplayEquation"/>
    <w:basedOn w:val="a"/>
    <w:uiPriority w:val="99"/>
    <w:rsid w:val="00EE6F86"/>
    <w:pPr>
      <w:tabs>
        <w:tab w:val="center" w:pos="4820"/>
        <w:tab w:val="right" w:pos="96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a">
    <w:name w:val="Body Text Indent"/>
    <w:basedOn w:val="a"/>
    <w:link w:val="ab"/>
    <w:uiPriority w:val="99"/>
    <w:semiHidden/>
    <w:rsid w:val="00EE6F8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c">
    <w:name w:val="page number"/>
    <w:basedOn w:val="a0"/>
    <w:uiPriority w:val="99"/>
    <w:semiHidden/>
    <w:rsid w:val="00EE6F86"/>
  </w:style>
  <w:style w:type="paragraph" w:styleId="ad">
    <w:name w:val="footer"/>
    <w:basedOn w:val="a"/>
    <w:link w:val="ae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character" w:customStyle="1" w:styleId="MTEquationSection">
    <w:name w:val="MTEquationSection"/>
    <w:uiPriority w:val="99"/>
    <w:rsid w:val="00EE6F86"/>
    <w:rPr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EE6F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1">
    <w:name w:val="Normal (Web)"/>
    <w:basedOn w:val="a"/>
    <w:uiPriority w:val="99"/>
    <w:rsid w:val="00EE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E6F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6F86"/>
    <w:rPr>
      <w:rFonts w:ascii="Tahoma" w:eastAsia="Times New Roman" w:hAnsi="Tahoma" w:cs="Tahoma"/>
      <w:sz w:val="16"/>
      <w:szCs w:val="16"/>
    </w:rPr>
  </w:style>
  <w:style w:type="character" w:customStyle="1" w:styleId="xmlemitalic">
    <w:name w:val="xml_em_italic"/>
    <w:uiPriority w:val="99"/>
    <w:rsid w:val="00EE6F86"/>
  </w:style>
  <w:style w:type="character" w:styleId="HTML1">
    <w:name w:val="HTML Code"/>
    <w:uiPriority w:val="99"/>
    <w:semiHidden/>
    <w:rsid w:val="00EE6F86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uiPriority w:val="99"/>
    <w:rsid w:val="00EE6F86"/>
  </w:style>
  <w:style w:type="paragraph" w:styleId="af4">
    <w:name w:val="Body Text"/>
    <w:basedOn w:val="a"/>
    <w:link w:val="af5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EE6F86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тиль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EE6F86"/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5">
    <w:name w:val="Знак Знак2"/>
    <w:uiPriority w:val="99"/>
    <w:rsid w:val="00EE6F86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EE6F86"/>
    <w:rPr>
      <w:sz w:val="28"/>
      <w:szCs w:val="28"/>
      <w:lang w:val="ru-RU" w:eastAsia="ru-RU"/>
    </w:rPr>
  </w:style>
  <w:style w:type="character" w:customStyle="1" w:styleId="af7">
    <w:name w:val="Знак Знак"/>
    <w:uiPriority w:val="99"/>
    <w:rsid w:val="00EE6F86"/>
    <w:rPr>
      <w:sz w:val="28"/>
      <w:szCs w:val="28"/>
      <w:lang w:val="ru-RU" w:eastAsia="ru-RU"/>
    </w:rPr>
  </w:style>
  <w:style w:type="paragraph" w:customStyle="1" w:styleId="12">
    <w:name w:val="Знак Знак1 Знак Знак"/>
    <w:basedOn w:val="a"/>
    <w:uiPriority w:val="99"/>
    <w:rsid w:val="00EE6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E6F8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Знак Знак3"/>
    <w:uiPriority w:val="99"/>
    <w:rsid w:val="00EE6F86"/>
    <w:rPr>
      <w:rFonts w:eastAsia="Times New Roman"/>
      <w:b/>
      <w:bCs/>
      <w:sz w:val="20"/>
      <w:szCs w:val="20"/>
      <w:lang w:val="uk-UA" w:eastAsia="ru-RU"/>
    </w:rPr>
  </w:style>
  <w:style w:type="paragraph" w:styleId="af8">
    <w:name w:val="caption"/>
    <w:basedOn w:val="a"/>
    <w:next w:val="a"/>
    <w:uiPriority w:val="99"/>
    <w:qFormat/>
    <w:rsid w:val="00EE6F8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Знак Знак11"/>
    <w:uiPriority w:val="99"/>
    <w:rsid w:val="00EE6F86"/>
    <w:rPr>
      <w:rFonts w:eastAsia="Times New Roman"/>
      <w:sz w:val="20"/>
      <w:szCs w:val="20"/>
      <w:lang w:val="uk-UA" w:eastAsia="ru-RU"/>
    </w:rPr>
  </w:style>
  <w:style w:type="paragraph" w:customStyle="1" w:styleId="af9">
    <w:name w:val="ТЕСТ"/>
    <w:basedOn w:val="a"/>
    <w:rsid w:val="00EE6F86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8"/>
      <w:lang w:val="uk-UA"/>
    </w:rPr>
  </w:style>
  <w:style w:type="character" w:styleId="afa">
    <w:name w:val="Placeholder Text"/>
    <w:basedOn w:val="a0"/>
    <w:uiPriority w:val="99"/>
    <w:semiHidden/>
    <w:rsid w:val="00EE6F86"/>
    <w:rPr>
      <w:color w:val="808080"/>
    </w:rPr>
  </w:style>
  <w:style w:type="character" w:customStyle="1" w:styleId="fontstyle01">
    <w:name w:val="fontstyle01"/>
    <w:basedOn w:val="a0"/>
    <w:rsid w:val="0014710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71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E6F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uiPriority w:val="99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7C95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EE6F86"/>
    <w:rPr>
      <w:rFonts w:ascii="Arial" w:eastAsia="Times New Roman" w:hAnsi="Arial" w:cs="Arial"/>
      <w:b/>
      <w:bCs/>
      <w:sz w:val="26"/>
      <w:szCs w:val="26"/>
    </w:rPr>
  </w:style>
  <w:style w:type="paragraph" w:styleId="a8">
    <w:name w:val="Title"/>
    <w:basedOn w:val="a"/>
    <w:link w:val="a9"/>
    <w:uiPriority w:val="99"/>
    <w:qFormat/>
    <w:rsid w:val="00EE6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EE6F8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MTDisplayEquation">
    <w:name w:val="MTDisplayEquation"/>
    <w:basedOn w:val="a"/>
    <w:uiPriority w:val="99"/>
    <w:rsid w:val="00EE6F86"/>
    <w:pPr>
      <w:tabs>
        <w:tab w:val="center" w:pos="4820"/>
        <w:tab w:val="right" w:pos="96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a">
    <w:name w:val="Body Text Indent"/>
    <w:basedOn w:val="a"/>
    <w:link w:val="ab"/>
    <w:uiPriority w:val="99"/>
    <w:semiHidden/>
    <w:rsid w:val="00EE6F8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c">
    <w:name w:val="page number"/>
    <w:basedOn w:val="a0"/>
    <w:uiPriority w:val="99"/>
    <w:semiHidden/>
    <w:rsid w:val="00EE6F86"/>
  </w:style>
  <w:style w:type="paragraph" w:styleId="ad">
    <w:name w:val="footer"/>
    <w:basedOn w:val="a"/>
    <w:link w:val="ae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character" w:customStyle="1" w:styleId="MTEquationSection">
    <w:name w:val="MTEquationSection"/>
    <w:uiPriority w:val="99"/>
    <w:rsid w:val="00EE6F86"/>
    <w:rPr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EE6F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1">
    <w:name w:val="Normal (Web)"/>
    <w:basedOn w:val="a"/>
    <w:uiPriority w:val="99"/>
    <w:rsid w:val="00EE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E6F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6F86"/>
    <w:rPr>
      <w:rFonts w:ascii="Tahoma" w:eastAsia="Times New Roman" w:hAnsi="Tahoma" w:cs="Tahoma"/>
      <w:sz w:val="16"/>
      <w:szCs w:val="16"/>
    </w:rPr>
  </w:style>
  <w:style w:type="character" w:customStyle="1" w:styleId="xmlemitalic">
    <w:name w:val="xml_em_italic"/>
    <w:uiPriority w:val="99"/>
    <w:rsid w:val="00EE6F86"/>
  </w:style>
  <w:style w:type="character" w:styleId="HTML1">
    <w:name w:val="HTML Code"/>
    <w:uiPriority w:val="99"/>
    <w:semiHidden/>
    <w:rsid w:val="00EE6F86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uiPriority w:val="99"/>
    <w:rsid w:val="00EE6F86"/>
  </w:style>
  <w:style w:type="paragraph" w:styleId="af4">
    <w:name w:val="Body Text"/>
    <w:basedOn w:val="a"/>
    <w:link w:val="af5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EE6F86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тиль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EE6F86"/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5">
    <w:name w:val="Знак Знак2"/>
    <w:uiPriority w:val="99"/>
    <w:rsid w:val="00EE6F86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EE6F86"/>
    <w:rPr>
      <w:sz w:val="28"/>
      <w:szCs w:val="28"/>
      <w:lang w:val="ru-RU" w:eastAsia="ru-RU"/>
    </w:rPr>
  </w:style>
  <w:style w:type="character" w:customStyle="1" w:styleId="af7">
    <w:name w:val="Знак Знак"/>
    <w:uiPriority w:val="99"/>
    <w:rsid w:val="00EE6F86"/>
    <w:rPr>
      <w:sz w:val="28"/>
      <w:szCs w:val="28"/>
      <w:lang w:val="ru-RU" w:eastAsia="ru-RU"/>
    </w:rPr>
  </w:style>
  <w:style w:type="paragraph" w:customStyle="1" w:styleId="12">
    <w:name w:val="Знак Знак1 Знак Знак"/>
    <w:basedOn w:val="a"/>
    <w:uiPriority w:val="99"/>
    <w:rsid w:val="00EE6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E6F8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Знак Знак3"/>
    <w:uiPriority w:val="99"/>
    <w:rsid w:val="00EE6F86"/>
    <w:rPr>
      <w:rFonts w:eastAsia="Times New Roman"/>
      <w:b/>
      <w:bCs/>
      <w:sz w:val="20"/>
      <w:szCs w:val="20"/>
      <w:lang w:val="uk-UA" w:eastAsia="ru-RU"/>
    </w:rPr>
  </w:style>
  <w:style w:type="paragraph" w:styleId="af8">
    <w:name w:val="caption"/>
    <w:basedOn w:val="a"/>
    <w:next w:val="a"/>
    <w:uiPriority w:val="99"/>
    <w:qFormat/>
    <w:rsid w:val="00EE6F8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Знак Знак11"/>
    <w:uiPriority w:val="99"/>
    <w:rsid w:val="00EE6F86"/>
    <w:rPr>
      <w:rFonts w:eastAsia="Times New Roman"/>
      <w:sz w:val="20"/>
      <w:szCs w:val="20"/>
      <w:lang w:val="uk-UA" w:eastAsia="ru-RU"/>
    </w:rPr>
  </w:style>
  <w:style w:type="paragraph" w:customStyle="1" w:styleId="af9">
    <w:name w:val="ТЕСТ"/>
    <w:basedOn w:val="a"/>
    <w:rsid w:val="00EE6F86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8"/>
      <w:lang w:val="uk-UA"/>
    </w:rPr>
  </w:style>
  <w:style w:type="character" w:styleId="afa">
    <w:name w:val="Placeholder Text"/>
    <w:basedOn w:val="a0"/>
    <w:uiPriority w:val="99"/>
    <w:semiHidden/>
    <w:rsid w:val="00EE6F86"/>
    <w:rPr>
      <w:color w:val="808080"/>
    </w:rPr>
  </w:style>
  <w:style w:type="character" w:customStyle="1" w:styleId="fontstyle01">
    <w:name w:val="fontstyle01"/>
    <w:basedOn w:val="a0"/>
    <w:rsid w:val="0014710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71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4235-E7EB-4A26-A2B3-269E2D24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10642</Words>
  <Characters>6067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GDTU</Company>
  <LinksUpToDate>false</LinksUpToDate>
  <CharactersWithSpaces>16676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MtaIVT</dc:creator>
  <cp:lastModifiedBy>Larina</cp:lastModifiedBy>
  <cp:revision>6</cp:revision>
  <dcterms:created xsi:type="dcterms:W3CDTF">2023-10-28T06:47:00Z</dcterms:created>
  <dcterms:modified xsi:type="dcterms:W3CDTF">2024-03-25T09:00:00Z</dcterms:modified>
</cp:coreProperties>
</file>