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3150" w:rsidRPr="00943860" w:rsidTr="006D46EF">
        <w:tc>
          <w:tcPr>
            <w:tcW w:w="9854" w:type="dxa"/>
          </w:tcPr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103150" w:rsidRDefault="00543449" w:rsidP="0054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  <w:r w:rsidR="00531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 контрольна робота</w:t>
            </w:r>
          </w:p>
          <w:p w:rsidR="00B62EB6" w:rsidRDefault="00B62EB6" w:rsidP="00B6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 питань для кожного варіанту, і=1…16</w:t>
            </w:r>
          </w:p>
          <w:p w:rsidR="00B62EB6" w:rsidRPr="00B62EB6" w:rsidRDefault="00B62EB6" w:rsidP="00B6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Вибираємо з переліку питання з номерами: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номер варіанту</w:t>
            </w:r>
          </w:p>
        </w:tc>
      </w:tr>
    </w:tbl>
    <w:p w:rsidR="00103150" w:rsidRPr="00943860" w:rsidRDefault="00103150" w:rsidP="00103150">
      <w:pPr>
        <w:rPr>
          <w:lang w:val="uk-UA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819"/>
      </w:tblGrid>
      <w:tr w:rsidR="00EE6F86" w:rsidRPr="00943860" w:rsidTr="000D3A90">
        <w:trPr>
          <w:trHeight w:val="57"/>
        </w:trPr>
        <w:tc>
          <w:tcPr>
            <w:tcW w:w="851" w:type="dxa"/>
          </w:tcPr>
          <w:p w:rsidR="00EE6F86" w:rsidRPr="00943860" w:rsidRDefault="00EE6F8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03150"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</w:tcPr>
          <w:p w:rsidR="00EE6F86" w:rsidRPr="00943860" w:rsidRDefault="00EE6F86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819" w:type="dxa"/>
          </w:tcPr>
          <w:p w:rsidR="00EE6F86" w:rsidRPr="00943860" w:rsidRDefault="00EE6F86" w:rsidP="00D6766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ознаки сучасного етапу розвитку науки: </w:t>
            </w:r>
          </w:p>
        </w:tc>
        <w:tc>
          <w:tcPr>
            <w:tcW w:w="4819" w:type="dxa"/>
          </w:tcPr>
          <w:p w:rsidR="004553DE" w:rsidRPr="00943860" w:rsidRDefault="007F64F1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ізоляція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окремих дисциплін,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інтеграція </w:t>
            </w:r>
            <w:r w:rsidR="00D17C90" w:rsidRPr="00943860">
              <w:rPr>
                <w:rStyle w:val="fontstyle21"/>
                <w:lang w:val="uk-UA"/>
              </w:rPr>
              <w:t xml:space="preserve">та </w:t>
            </w:r>
            <w:r w:rsidR="0014710C" w:rsidRPr="00943860">
              <w:rPr>
                <w:rStyle w:val="fontstyle21"/>
                <w:lang w:val="uk-UA"/>
              </w:rPr>
              <w:t xml:space="preserve"> становлення нових наукових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>дисциплін</w:t>
            </w:r>
            <w:r w:rsidR="00D17C90" w:rsidRPr="00943860">
              <w:rPr>
                <w:rStyle w:val="fontstyle21"/>
                <w:lang w:val="uk-UA"/>
              </w:rPr>
              <w:t>, зближення науки з виробництвом</w:t>
            </w:r>
            <w:r w:rsidR="0014710C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виробництво випереджає розвиток науки,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D17C90" w:rsidRPr="00943860">
              <w:rPr>
                <w:rStyle w:val="fontstyle21"/>
                <w:lang w:val="uk-UA"/>
              </w:rPr>
              <w:t xml:space="preserve">розвиток тільки окремих наукових дисциплін, </w:t>
            </w:r>
          </w:p>
          <w:p w:rsidR="00D11252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D17C90" w:rsidRPr="00943860">
              <w:rPr>
                <w:rStyle w:val="fontstyle21"/>
                <w:lang w:val="uk-UA"/>
              </w:rPr>
              <w:t>інша відповідь.</w:t>
            </w:r>
            <w:r w:rsidR="007B18A1" w:rsidRPr="00943860"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Наукове дослідження починається: </w:t>
            </w:r>
          </w:p>
        </w:tc>
        <w:tc>
          <w:tcPr>
            <w:tcW w:w="4819" w:type="dxa"/>
          </w:tcPr>
          <w:p w:rsidR="004553DE" w:rsidRPr="00943860" w:rsidRDefault="007F64F1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з вибору теми</w:t>
            </w:r>
            <w:r w:rsidR="00324B04" w:rsidRPr="00943860">
              <w:rPr>
                <w:rStyle w:val="fontstyle21"/>
                <w:lang w:val="uk-UA"/>
              </w:rPr>
              <w:t xml:space="preserve"> та визначення методів дослідження</w:t>
            </w:r>
            <w:r w:rsidR="0014710C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з літературного огляду,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з,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отримання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>гранту для дослідження, вибору місця експерименту</w:t>
            </w:r>
            <w:r w:rsidR="00D17C90" w:rsidRPr="00943860">
              <w:rPr>
                <w:rStyle w:val="fontstyle21"/>
                <w:lang w:val="uk-UA"/>
              </w:rPr>
              <w:t>,</w:t>
            </w:r>
            <w:r w:rsidR="00324B04" w:rsidRPr="00943860">
              <w:rPr>
                <w:rStyle w:val="fontstyle21"/>
                <w:lang w:val="uk-UA"/>
              </w:rPr>
              <w:t xml:space="preserve"> </w:t>
            </w:r>
          </w:p>
          <w:p w:rsidR="00D11252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Як співвідносяться об'єкт і предмет дослідження: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не пов'язані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один з одним,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об'єкт містить в собі предмет дослідження,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>об'єкт входить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 складу предмета дослідження,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об'єкт протиставлений предмету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об'єкт дублює предмет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Вибір теми дослідження визначається: </w:t>
            </w:r>
          </w:p>
        </w:tc>
        <w:tc>
          <w:tcPr>
            <w:tcW w:w="4819" w:type="dxa"/>
          </w:tcPr>
          <w:p w:rsidR="004553DE" w:rsidRPr="00943860" w:rsidRDefault="007F64F1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актуальністю,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відображенням теми в літературі,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 наявніст</w:t>
            </w:r>
            <w:r w:rsidR="002A0336" w:rsidRPr="00943860">
              <w:rPr>
                <w:rStyle w:val="fontstyle21"/>
                <w:lang w:val="uk-UA"/>
              </w:rPr>
              <w:t>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коштів для дослідження,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інтересами громадськості</w:t>
            </w:r>
            <w:r w:rsidR="002A0336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2A0336" w:rsidRPr="00943860">
              <w:rPr>
                <w:rStyle w:val="fontstyle21"/>
                <w:lang w:val="uk-UA"/>
              </w:rPr>
              <w:t>інша відповідь</w:t>
            </w:r>
            <w:r w:rsidR="0014710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Формулювання мети дослідження відповідає на питання: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що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для чого 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ким 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коли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досліджується?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де досліджується?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Завдання являють собою етапи роботи: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з досягнення поставленої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мети,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доповнюють мету,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для подальших досліджень,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пов’язані з вибором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об’єкта дослідження,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пов’язані з вибором предмета дослідження.</w:t>
            </w:r>
          </w:p>
        </w:tc>
      </w:tr>
      <w:tr w:rsidR="00D11252" w:rsidRPr="00D87BC1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Державна система науково-технічної інформації містить у своєму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складі: </w:t>
            </w:r>
          </w:p>
        </w:tc>
        <w:tc>
          <w:tcPr>
            <w:tcW w:w="4819" w:type="dxa"/>
          </w:tcPr>
          <w:p w:rsidR="004553DE" w:rsidRPr="00943860" w:rsidRDefault="007F64F1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державні органи </w:t>
            </w:r>
            <w:r w:rsidR="004553DE" w:rsidRPr="00943860">
              <w:rPr>
                <w:rStyle w:val="fontstyle21"/>
                <w:lang w:val="uk-UA"/>
              </w:rPr>
              <w:t>науково-технічної інформації</w:t>
            </w:r>
            <w:r w:rsidR="00C253FB" w:rsidRPr="00943860">
              <w:rPr>
                <w:rStyle w:val="fontstyle21"/>
                <w:lang w:val="uk-UA"/>
              </w:rPr>
              <w:t xml:space="preserve">, бібліотеки, архіви,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приватні колекції,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видавництва</w:t>
            </w:r>
            <w:r w:rsidR="002A0336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2A0336" w:rsidRPr="00943860">
              <w:rPr>
                <w:rStyle w:val="fontstyle21"/>
                <w:lang w:val="uk-UA"/>
              </w:rPr>
              <w:t xml:space="preserve">заклади </w:t>
            </w:r>
            <w:r w:rsidR="007B18A1" w:rsidRPr="00943860">
              <w:rPr>
                <w:rStyle w:val="fontstyle21"/>
                <w:lang w:val="uk-UA"/>
              </w:rPr>
              <w:t>вищої</w:t>
            </w:r>
            <w:r w:rsidR="002A0336" w:rsidRPr="00943860">
              <w:rPr>
                <w:rStyle w:val="fontstyle21"/>
                <w:lang w:val="uk-UA"/>
              </w:rPr>
              <w:t xml:space="preserve"> освіти, </w:t>
            </w:r>
          </w:p>
          <w:p w:rsidR="00D11252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2A0336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Сферу людської діяльності, спрямовану на вироблення нових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знань про природу, суспільство і мислення,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наукою,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освітою,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технікою,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релігією,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філософією.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Основу і рушійну силу пізнання, що дає науці фактичний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матеріал, який потребує теоретичного осмислення,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теорія,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практика,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логіка.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Діалектика процесу пізнання полягає в: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єдності наших знань з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безмежною складністю об'єктивної дійсності,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протиріччі між обмеженістю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наших знань і безмежною складністю об'єктивної дійсності,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єдності боротьби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протилежностей,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протиріччі між високим рівнем знань і недосконалістю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буття,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протиріччі між знаннями у різних галузях.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три стадії розвитку гіпотези: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накопичення фактичного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матеріалу,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висунення припущень,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накопичення фактичного матеріалу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C253FB" w:rsidRPr="00943860">
              <w:rPr>
                <w:rStyle w:val="fontstyle21"/>
                <w:lang w:val="uk-UA"/>
              </w:rPr>
              <w:t xml:space="preserve"> формулювання гіпотези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C253FB" w:rsidRPr="00943860">
              <w:rPr>
                <w:rStyle w:val="fontstyle21"/>
                <w:lang w:val="uk-UA"/>
              </w:rPr>
              <w:t xml:space="preserve"> перевірка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>отриманих результатів на практиці і на її основі уточнення гіпотези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765F2" w:rsidRPr="00943860">
              <w:rPr>
                <w:rStyle w:val="fontstyle21"/>
                <w:lang w:val="uk-UA"/>
              </w:rPr>
              <w:t xml:space="preserve">перевірка отриманих результатів на практиці,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умову за якої гіпотеза перетворюється на наукову теорію: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факти спростовують припущення,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при перевірці результат відповідає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дійсності,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при перевірці результат не відповідає дійсності,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факти частково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підтверджують </w:t>
            </w:r>
            <w:r w:rsidR="00C253FB" w:rsidRPr="00943860">
              <w:rPr>
                <w:rStyle w:val="fontstyle21"/>
                <w:lang w:val="uk-UA"/>
              </w:rPr>
              <w:lastRenderedPageBreak/>
              <w:t xml:space="preserve">припущення,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результат перевірки не задовольняє дослідника.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адекватність наукової теорії описуваному об'єкту, можливість заміни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експериментальних досліджень теоретичними,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неможливість заміни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експериментальних досліджень теоретичними,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765F2" w:rsidRPr="00943860">
              <w:rPr>
                <w:rStyle w:val="fontstyle21"/>
                <w:lang w:val="uk-UA"/>
              </w:rPr>
              <w:t>не</w:t>
            </w:r>
            <w:r w:rsidR="00C253FB" w:rsidRPr="00943860">
              <w:rPr>
                <w:rStyle w:val="fontstyle21"/>
                <w:lang w:val="uk-UA"/>
              </w:rPr>
              <w:t>повн</w:t>
            </w:r>
            <w:r w:rsidR="00C765F2" w:rsidRPr="00943860">
              <w:rPr>
                <w:rStyle w:val="fontstyle21"/>
                <w:lang w:val="uk-UA"/>
              </w:rPr>
              <w:t>ий</w:t>
            </w:r>
            <w:r w:rsidR="00C253FB" w:rsidRPr="00943860">
              <w:rPr>
                <w:rStyle w:val="fontstyle21"/>
                <w:lang w:val="uk-UA"/>
              </w:rPr>
              <w:t xml:space="preserve"> опис певного явища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дійсності,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частковий опис певного явища дійсності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адекватність наукової теорії описуваному об'єкту</w:t>
            </w:r>
            <w:r w:rsidR="00C765F2" w:rsidRPr="00943860">
              <w:rPr>
                <w:rStyle w:val="fontstyle21"/>
                <w:lang w:val="uk-UA"/>
              </w:rPr>
              <w:t>, внутрішня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765F2" w:rsidRPr="00943860">
              <w:rPr>
                <w:rStyle w:val="fontstyle21"/>
                <w:lang w:val="uk-UA"/>
              </w:rPr>
              <w:t>несуперечливість теорії та відповідність її дослідним даним</w:t>
            </w:r>
            <w:r w:rsidR="00C253FB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відсутність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взаємозв'язків між різними компонентами в межах даної теорії,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765F2" w:rsidRPr="00943860">
              <w:rPr>
                <w:rStyle w:val="fontstyle21"/>
                <w:lang w:val="uk-UA"/>
              </w:rPr>
              <w:t>не</w:t>
            </w:r>
            <w:r w:rsidR="00C253FB" w:rsidRPr="00943860">
              <w:rPr>
                <w:rStyle w:val="fontstyle21"/>
                <w:lang w:val="uk-UA"/>
              </w:rPr>
              <w:t>можливість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>пояснення взаємозв'язків між різними компонентами в межах даної теорії,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можливість часткової неузгодженості між теорією і фактами,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lang w:val="uk-UA"/>
              </w:rPr>
              <w:t xml:space="preserve"> </w:t>
            </w:r>
            <w:r w:rsidR="00C253FB" w:rsidRPr="00943860">
              <w:rPr>
                <w:rStyle w:val="fontstyle21"/>
                <w:sz w:val="24"/>
                <w:szCs w:val="24"/>
                <w:lang w:val="uk-UA"/>
              </w:rPr>
              <w:t>9</w:t>
            </w:r>
            <w:r w:rsidR="007B18A1" w:rsidRPr="00943860"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Інтуїтивне пояснення явища (процесу) без проміжної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аргументації, без усвідомлення всієї сукупності зв'язків, на основі яких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робиться висновок, що базується на наявних знаннях,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умовивід.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</w:tcPr>
          <w:p w:rsidR="00D11252" w:rsidRPr="00943860" w:rsidRDefault="00C253FB" w:rsidP="00C765F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Наукове припущення, висунуте для пояснення будь-яких явищ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(процесів) або причин, які зумовлюють певний наслідок,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умовивід.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Внутрішній суттєвий зв'язок явищ, що зумовлює їх закономірний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розвиток,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аналіз,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синтез.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Думку, в якій за допомогою зв'язку понять стверджується або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заперечується будь-що,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закон,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ідея.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Розумову операцію, за допомогою якої з певної кількості заданих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суджень виводиться інше судження, яке певним чином пов'язане 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вихідним,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ідея.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Вчення, систему ідей, поглядів, положень, тверджень,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спрямованих на тлумачення того чи іншого явища,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Сфера діяльності людини, спрямована на вироблення нових знань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природу, суспільство і мислення, що відображає певну сукупність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теорій, називається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наука,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логіка,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практика,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Закономірності функціонування та розвитку науки, структури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динаміки наукового знання та наукової діяльності, взаємодію науки 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іншими соціальними інститутами і сферами матеріального й духовного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життя суспільства вивчає дисципліна: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логіка,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практика,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наукознавство,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Дослідження, яке має мету, завдання, методи отримання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перевірки нових знань, що сягає сутності явищ, розкриває закони їх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існування та розвитку, вказує практиці можливості, шляхи і способи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впливу на явища та зміни згідно з їхньою об'єктивною природою,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практика,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пізнання,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наукове пізнання,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proofErr w:type="spellStart"/>
            <w:r w:rsidR="00C830B0" w:rsidRPr="00943860">
              <w:rPr>
                <w:rStyle w:val="fontstyle21"/>
                <w:lang w:val="uk-UA"/>
              </w:rPr>
              <w:t>синергетика</w:t>
            </w:r>
            <w:proofErr w:type="spellEnd"/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Система поглядів, теоретичних положень, основних думок щодо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об'єкта дослідження, які об'єднані певною головною ідеєю, має назву: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концептуальність,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Правило, що виникло в результаті об'єктивно осмисленого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досвіду, найабстрактніше визначення ідеї, називають: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 концепція,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концептуальність,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Думка, відбита в узагальненій формі, яка відбиває суттєві 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необхідні ознаки предметів та явищ, а також взаємозв'язки,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Поняття, яке увійшло до наукового обігу і позначається одним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словом або сукупністю слів,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науковий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Розкриття змісту поняття, терміна називають: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концепція,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324B04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324B04" w:rsidRPr="00943860">
              <w:rPr>
                <w:rStyle w:val="fontstyle21"/>
                <w:lang w:val="uk-UA"/>
              </w:rPr>
              <w:t>термін</w:t>
            </w:r>
            <w:r w:rsidR="00C830B0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визначення.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678" w:type="dxa"/>
          </w:tcPr>
          <w:p w:rsidR="00D11252" w:rsidRPr="00943860" w:rsidRDefault="00C830B0" w:rsidP="00324B04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найважливіш</w:t>
            </w:r>
            <w:r w:rsidR="00324B04" w:rsidRPr="00943860">
              <w:rPr>
                <w:rStyle w:val="fontstyle01"/>
                <w:b w:val="0"/>
                <w:lang w:val="uk-UA"/>
              </w:rPr>
              <w:t>у вимогу</w:t>
            </w:r>
            <w:r w:rsidRPr="00943860">
              <w:rPr>
                <w:rStyle w:val="fontstyle01"/>
                <w:b w:val="0"/>
                <w:lang w:val="uk-UA"/>
              </w:rPr>
              <w:t>, як</w:t>
            </w:r>
            <w:r w:rsidR="00324B04" w:rsidRPr="00943860">
              <w:rPr>
                <w:rStyle w:val="fontstyle01"/>
                <w:b w:val="0"/>
                <w:lang w:val="uk-UA"/>
              </w:rPr>
              <w:t>ій</w:t>
            </w:r>
            <w:r w:rsidRPr="00943860">
              <w:rPr>
                <w:rStyle w:val="fontstyle01"/>
                <w:b w:val="0"/>
                <w:lang w:val="uk-UA"/>
              </w:rPr>
              <w:t xml:space="preserve"> відповідає визначення</w:t>
            </w:r>
            <w:r w:rsidR="00324B04" w:rsidRPr="00943860">
              <w:rPr>
                <w:rStyle w:val="fontstyle01"/>
                <w:b w:val="0"/>
                <w:lang w:val="uk-UA"/>
              </w:rPr>
              <w:t xml:space="preserve"> наукового терміну</w:t>
            </w:r>
            <w:r w:rsidRPr="00943860">
              <w:rPr>
                <w:rStyle w:val="fontstyle01"/>
                <w:b w:val="0"/>
                <w:lang w:val="uk-UA"/>
              </w:rPr>
              <w:t>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вказує на подібне поняття,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вказує на найближче родове поняття</w:t>
            </w:r>
            <w:r w:rsidR="00324B04" w:rsidRPr="00943860">
              <w:rPr>
                <w:rStyle w:val="fontstyle21"/>
                <w:lang w:val="uk-UA"/>
              </w:rPr>
              <w:t>, що описує даний термін</w:t>
            </w:r>
            <w:r w:rsidR="00C830B0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вказує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на спільні риси близьких понять,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вказує на відмінні риси близьких понять,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678" w:type="dxa"/>
          </w:tcPr>
          <w:p w:rsidR="00D11252" w:rsidRPr="00943860" w:rsidRDefault="00C830B0" w:rsidP="007B18A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Понятійний апарат певної науки це сукупність: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теорій,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фактів,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принципів,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понять,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гіпотез.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Подія чи явище, яке є основою для висновку або твердження,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елемент, який у сукупності з іншими становить базис наукового знання,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відбиває об'єктивні властивості явищ та процесів і на його основі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визначаються закономірності явищ, будуються теорії і виводяться закони,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поняття,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 про принципи, форми і способи науково-дослідницької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діяльності,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метод,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наукове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Спосіб досягнення мети, сукупність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прийомів і операцій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теоретичного та практичного освоєння дійсності, засіб отримання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фактів,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метод,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наукове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Цілеспрямоване пізнання, результати якого мають вигляд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системи понять, законів і теорій, називається: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 концепція,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метод,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наукове дослідження</w:t>
            </w:r>
            <w:r w:rsidR="00324B04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Виберіть форми наукових досліджень: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науково-організаційні,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фундаментальні</w:t>
            </w:r>
            <w:r w:rsidR="00324B04" w:rsidRPr="00943860">
              <w:rPr>
                <w:rStyle w:val="fontstyle21"/>
                <w:lang w:val="uk-UA"/>
              </w:rPr>
              <w:t xml:space="preserve"> та </w:t>
            </w:r>
            <w:r w:rsidR="00C830B0" w:rsidRPr="00943860">
              <w:rPr>
                <w:rStyle w:val="fontstyle21"/>
                <w:lang w:val="uk-UA"/>
              </w:rPr>
              <w:t xml:space="preserve">прикладні,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науково-інформаційні,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науково</w:t>
            </w:r>
            <w:r w:rsidR="007B18A1" w:rsidRPr="00943860">
              <w:rPr>
                <w:rStyle w:val="fontstyle21"/>
                <w:lang w:val="uk-UA"/>
              </w:rPr>
              <w:t>-</w:t>
            </w:r>
            <w:r w:rsidR="00C830B0" w:rsidRPr="00943860">
              <w:rPr>
                <w:rStyle w:val="fontstyle21"/>
                <w:lang w:val="uk-UA"/>
              </w:rPr>
              <w:t>допоміжні</w:t>
            </w:r>
            <w:r w:rsidR="00324B04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наукові </w:t>
            </w:r>
            <w:r w:rsidR="009715CB" w:rsidRPr="00943860">
              <w:rPr>
                <w:rStyle w:val="fontstyle21"/>
                <w:lang w:val="uk-UA"/>
              </w:rPr>
              <w:t xml:space="preserve">та науково-педагогічні </w:t>
            </w:r>
            <w:r w:rsidR="00C830B0" w:rsidRPr="00943860">
              <w:rPr>
                <w:rStyle w:val="fontstyle21"/>
                <w:lang w:val="uk-UA"/>
              </w:rPr>
              <w:t>працівники,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технічні працівники,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науково</w:t>
            </w:r>
            <w:r w:rsidR="009715CB" w:rsidRPr="00943860">
              <w:rPr>
                <w:rStyle w:val="fontstyle21"/>
                <w:lang w:val="uk-UA"/>
              </w:rPr>
              <w:t>-</w:t>
            </w:r>
            <w:r w:rsidR="00C830B0" w:rsidRPr="00943860">
              <w:rPr>
                <w:rStyle w:val="fontstyle21"/>
                <w:lang w:val="uk-UA"/>
              </w:rPr>
              <w:t>допоміжний персонал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 xml:space="preserve">лаборанти,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усі громадські організації,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наукові установи</w:t>
            </w:r>
            <w:r w:rsidR="009715CB" w:rsidRPr="00943860">
              <w:rPr>
                <w:rStyle w:val="fontstyle21"/>
                <w:lang w:val="uk-UA"/>
              </w:rPr>
              <w:t xml:space="preserve"> та </w:t>
            </w:r>
            <w:r w:rsidR="00C830B0" w:rsidRPr="00943860">
              <w:rPr>
                <w:rStyle w:val="fontstyle21"/>
                <w:lang w:val="uk-UA"/>
              </w:rPr>
              <w:t>вищі навчальні заклади III—IV рівнів акредитації,</w:t>
            </w:r>
            <w:r w:rsidR="009715CB" w:rsidRPr="00943860">
              <w:rPr>
                <w:rStyle w:val="fontstyle21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9715CB" w:rsidRPr="00943860">
              <w:rPr>
                <w:rStyle w:val="fontstyle21"/>
                <w:lang w:val="uk-UA"/>
              </w:rPr>
              <w:t>тільки наукові установи,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вищі навчальні заклади I—II рівнів акредитації,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Неформальний творчий колектив дослідників різних поколінь,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об'єднаних загальною програмою і стилем дослідницької роботи, які діють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під керівництвом визнаного лідера, називають: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наукова школа,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вчена рада,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колектив кафедри,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колектив факультету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Нове знання, здобуте в процесі фундаментальних або прикладних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наукових досліджень та зафіксоване на носіях наукової інформації у формі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наукового звіту, наукової праці, наукової доповіді, наукового повідомлення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науково-дослідну роботу, монографічного дослідження, наукового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відкриття тощо,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>науковий результат,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4553DE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наукове дослідження</w:t>
            </w:r>
            <w:r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D87BC1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678" w:type="dxa"/>
          </w:tcPr>
          <w:p w:rsidR="00D11252" w:rsidRPr="00943860" w:rsidRDefault="00697A4A" w:rsidP="009715C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Які із запропонованих методів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належать до теоретичних: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>макетування</w:t>
            </w:r>
            <w:r w:rsidR="00697A4A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із запропонованих методів належать до емпіричних: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>дисперсний аналіз,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 xml:space="preserve">оптимізація,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теоретичний аналіз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безпосередньому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сприйнятті процесів, явищ, об’єктів за допомогою органів чуття, без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втручання дослідника,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>вимірювання,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D87BC1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Елементами спостереження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>спостерігач</w:t>
            </w:r>
            <w:r w:rsidR="009715CB" w:rsidRPr="00943860">
              <w:rPr>
                <w:rStyle w:val="fontstyle21"/>
                <w:lang w:val="uk-UA"/>
              </w:rPr>
              <w:t xml:space="preserve"> та засоби спостереження</w:t>
            </w:r>
            <w:r w:rsidR="00697A4A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9715CB" w:rsidRPr="00943860">
              <w:rPr>
                <w:rStyle w:val="fontstyle21"/>
                <w:lang w:val="uk-UA"/>
              </w:rPr>
              <w:t>обчислювальні засоби</w:t>
            </w:r>
            <w:r w:rsidR="00697A4A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об'єкт експерименту,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засоби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697A4A" w:rsidRPr="00943860">
              <w:rPr>
                <w:rStyle w:val="fontstyle21"/>
                <w:lang w:val="uk-UA"/>
              </w:rPr>
              <w:t>впливу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представленні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властивостей реальних об’єктів у вигляді числових величин,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експеримент,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678" w:type="dxa"/>
          </w:tcPr>
          <w:p w:rsidR="00D11252" w:rsidRPr="00943860" w:rsidRDefault="00690CAA" w:rsidP="00690CA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варіант, що не має відношення до видів </w:t>
            </w:r>
            <w:r w:rsidR="00697A4A" w:rsidRPr="00943860">
              <w:rPr>
                <w:rStyle w:val="fontstyle01"/>
                <w:b w:val="0"/>
                <w:lang w:val="uk-UA"/>
              </w:rPr>
              <w:t>вимірюван</w:t>
            </w:r>
            <w:r w:rsidRPr="00943860">
              <w:rPr>
                <w:rStyle w:val="fontstyle01"/>
                <w:b w:val="0"/>
                <w:lang w:val="uk-UA"/>
              </w:rPr>
              <w:t>ь у наукових дослідженнях</w:t>
            </w:r>
            <w:r w:rsidR="00697A4A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>пряме,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математичне,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непряме,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динамічне.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відношення величини до іншої однорідної величини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має назву: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пряме.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яка змінюється за час вимірювання має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назву: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>статичне,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непряме.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678" w:type="dxa"/>
          </w:tcPr>
          <w:p w:rsidR="00D11252" w:rsidRPr="00943860" w:rsidRDefault="00572220" w:rsidP="00690CA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Вимірювання, в якому значення вимірюван</w:t>
            </w:r>
            <w:r w:rsidR="00690CAA" w:rsidRPr="00943860">
              <w:rPr>
                <w:rStyle w:val="fontstyle01"/>
                <w:b w:val="0"/>
                <w:lang w:val="uk-UA"/>
              </w:rPr>
              <w:t xml:space="preserve">ої </w:t>
            </w:r>
            <w:r w:rsidRPr="00943860">
              <w:rPr>
                <w:rStyle w:val="fontstyle01"/>
                <w:b w:val="0"/>
                <w:lang w:val="uk-UA"/>
              </w:rPr>
              <w:t>величин</w:t>
            </w:r>
            <w:r w:rsidR="00690CAA" w:rsidRPr="00943860">
              <w:rPr>
                <w:rStyle w:val="fontstyle01"/>
                <w:b w:val="0"/>
                <w:lang w:val="uk-UA"/>
              </w:rPr>
              <w:t>и</w:t>
            </w:r>
            <w:r w:rsidRPr="00943860">
              <w:rPr>
                <w:rStyle w:val="fontstyle01"/>
                <w:b w:val="0"/>
                <w:lang w:val="uk-UA"/>
              </w:rPr>
              <w:t xml:space="preserve"> знаходять </w:t>
            </w:r>
            <w:r w:rsidR="00690CAA" w:rsidRPr="00943860">
              <w:rPr>
                <w:rStyle w:val="fontstyle01"/>
                <w:b w:val="0"/>
                <w:lang w:val="uk-UA"/>
              </w:rPr>
              <w:t>шляхом обчислень на основі виміряних значень інших величин</w:t>
            </w:r>
            <w:r w:rsidRPr="00943860">
              <w:rPr>
                <w:rStyle w:val="fontstyle01"/>
                <w:b w:val="0"/>
                <w:lang w:val="uk-UA"/>
              </w:rPr>
              <w:t>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>статичне,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однієї величини, значення якої знаходять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безпосередньо без перетворення її роду має назву: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>відносне,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яку можна вважати незмінною за час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вимірювання має назву: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>динамічне,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678" w:type="dxa"/>
          </w:tcPr>
          <w:p w:rsidR="00D11252" w:rsidRPr="00943860" w:rsidRDefault="00576F6C" w:rsidP="00576F6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покликаний встановити спільні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відмінні параметри між процесами, явищами, об’єктами,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6F6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6F6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6F6C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6F6C" w:rsidRPr="00943860">
              <w:rPr>
                <w:rStyle w:val="fontstyle21"/>
                <w:lang w:val="uk-UA"/>
              </w:rPr>
              <w:t>експеримент,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6F6C" w:rsidRPr="00943860">
              <w:rPr>
                <w:rStyle w:val="fontstyle21"/>
                <w:lang w:val="uk-UA"/>
              </w:rPr>
              <w:t>абстрагування.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 завдяки науково організованому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досліду, ініціюванню процесів, явищ і здійснюється із втручання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дослідника,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порівняння,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D87BC1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Види експерименту: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лабораторний</w:t>
            </w:r>
            <w:r w:rsidR="00C765F2" w:rsidRPr="00943860">
              <w:rPr>
                <w:rStyle w:val="fontstyle21"/>
                <w:lang w:val="uk-UA"/>
              </w:rPr>
              <w:t xml:space="preserve"> та </w:t>
            </w:r>
            <w:r w:rsidR="000D23AC" w:rsidRPr="00943860">
              <w:rPr>
                <w:rStyle w:val="fontstyle21"/>
                <w:lang w:val="uk-UA"/>
              </w:rPr>
              <w:t xml:space="preserve">природний,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узагальнення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 xml:space="preserve">інша </w:t>
            </w:r>
            <w:r w:rsidRPr="00943860">
              <w:rPr>
                <w:rStyle w:val="fontstyle21"/>
                <w:lang w:val="uk-UA"/>
              </w:rPr>
              <w:t>в</w:t>
            </w:r>
            <w:r w:rsidR="00C765F2" w:rsidRPr="00943860">
              <w:rPr>
                <w:rStyle w:val="fontstyle21"/>
                <w:lang w:val="uk-UA"/>
              </w:rPr>
              <w:t>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678" w:type="dxa"/>
          </w:tcPr>
          <w:p w:rsidR="00D11252" w:rsidRPr="00943860" w:rsidRDefault="000D23AC" w:rsidP="00AF673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наукового пізнання, процес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подання інформації про об'єкт, процес, явище в формалізованому вигляді: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аналіз,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формалізація,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індукція,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аналогія,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моделювання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ідеї про єдність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навколишнього світу, де речі і явища пов’язані між собою багатьма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зв’язками,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узагальнення,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сходження від абстрактного до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конкретного,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гіпотетико-дедуктивний,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системний,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передбачення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майбутнього за допомогою сукупності прийомів мислення, що дають змогу на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основі ретроспективних, екзогенних та ендогенних фактів, а також змін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впродовж певного проміжку часу вивести судження про достовірність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майбутнього розвитку об’єкта або явища,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узагальнення,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моделювання,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системний,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4678" w:type="dxa"/>
          </w:tcPr>
          <w:p w:rsidR="00D11252" w:rsidRPr="00943860" w:rsidRDefault="00AF6738" w:rsidP="00AF673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При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 створенн</w:t>
            </w:r>
            <w:r w:rsidRPr="00943860">
              <w:rPr>
                <w:rStyle w:val="fontstyle01"/>
                <w:b w:val="0"/>
                <w:lang w:val="uk-UA"/>
              </w:rPr>
              <w:t>і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 програми досліджень</w:t>
            </w:r>
            <w:r w:rsidRPr="00943860">
              <w:rPr>
                <w:rStyle w:val="fontstyle01"/>
                <w:b w:val="0"/>
                <w:lang w:val="uk-UA"/>
              </w:rPr>
              <w:t xml:space="preserve"> здійснюють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вибір теми,</w:t>
            </w:r>
            <w:r w:rsidR="00AF6738" w:rsidRPr="00943860">
              <w:rPr>
                <w:rStyle w:val="fontstyle21"/>
                <w:lang w:val="uk-UA"/>
              </w:rPr>
              <w:t xml:space="preserve"> формулювання мети та завдань, обговорення напрямків роботи,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обговорення ймовірних результатів,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AF6738" w:rsidRPr="00943860">
              <w:rPr>
                <w:rStyle w:val="fontstyle21"/>
                <w:lang w:val="uk-UA"/>
              </w:rPr>
              <w:t>формулювання висновків</w:t>
            </w:r>
            <w:r w:rsidR="000D23AC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обумовлення кількості зібраного матеріалу,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678" w:type="dxa"/>
          </w:tcPr>
          <w:p w:rsidR="00D11252" w:rsidRPr="00943860" w:rsidRDefault="000D23AC" w:rsidP="007F64F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з відривом від виробництва: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</w:t>
            </w:r>
            <w:r w:rsidR="000D23AC" w:rsidRPr="00943860">
              <w:rPr>
                <w:rStyle w:val="fontstyle21"/>
                <w:lang w:val="uk-UA"/>
              </w:rPr>
              <w:t xml:space="preserve"> один рік,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два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три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чотири роки,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п’ять років.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без відриву від виробництва: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один рік,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два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три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чотири роки,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п’ять років.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Індивідуальний план роботи аспіранта: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не передбачає участі у наукових конференціях,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передбачає виконання навчального плану</w:t>
            </w:r>
            <w:r w:rsidR="00AF6738" w:rsidRPr="00943860">
              <w:rPr>
                <w:rStyle w:val="fontstyle21"/>
                <w:lang w:val="uk-UA"/>
              </w:rPr>
              <w:t xml:space="preserve"> та підготовку рукопису дисертації згідно з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AF6738" w:rsidRPr="00943860">
              <w:rPr>
                <w:rStyle w:val="fontstyle21"/>
                <w:lang w:val="uk-UA"/>
              </w:rPr>
              <w:t>нормативними вимогами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AF6738" w:rsidRPr="00943860">
              <w:rPr>
                <w:rStyle w:val="fontstyle21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не передбачає виконання</w:t>
            </w:r>
            <w:r w:rsidR="007B18A1" w:rsidRPr="00943860">
              <w:rPr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навчального плану, </w:t>
            </w:r>
          </w:p>
          <w:p w:rsidR="004553DE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не передбачає підготовку рукопису дисертації</w:t>
            </w:r>
            <w:r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наукових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фахових виданнях України та інших держав не менше: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1,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D87BC1">
              <w:rPr>
                <w:rStyle w:val="fontstyle21"/>
                <w:lang w:val="uk-UA"/>
              </w:rPr>
              <w:t>3</w:t>
            </w:r>
            <w:bookmarkStart w:id="0" w:name="_GoBack"/>
            <w:bookmarkEnd w:id="0"/>
            <w:r w:rsidR="000D23AC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10,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15,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20.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виданнях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іноземних держав або у виданнях України, які включені до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міжнародних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860">
              <w:rPr>
                <w:rStyle w:val="fontstyle01"/>
                <w:b w:val="0"/>
                <w:lang w:val="uk-UA"/>
              </w:rPr>
              <w:t>наукометричних</w:t>
            </w:r>
            <w:proofErr w:type="spellEnd"/>
            <w:r w:rsidRPr="00943860">
              <w:rPr>
                <w:rStyle w:val="fontstyle01"/>
                <w:b w:val="0"/>
                <w:lang w:val="uk-UA"/>
              </w:rPr>
              <w:t xml:space="preserve"> баз не менше: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однієї публікації,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двох публікацій,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чотирьох публікацій,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п’яти публікацій,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всі публікації.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Критерії для прикріплення здобувачів наукового ступеня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кандидата наук (доктора філософії):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наявність диплома про вищу освіту і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кваліфікацію бакалавра,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наявність диплома про вищу освіту і кваліфікацію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спеціаліста</w:t>
            </w:r>
            <w:r w:rsidR="00AF6738" w:rsidRPr="00943860">
              <w:rPr>
                <w:rStyle w:val="fontstyle21"/>
                <w:lang w:val="uk-UA"/>
              </w:rPr>
              <w:t xml:space="preserve"> або</w:t>
            </w:r>
            <w:r w:rsidR="000D23AC" w:rsidRPr="00943860">
              <w:rPr>
                <w:rStyle w:val="fontstyle21"/>
                <w:lang w:val="uk-UA"/>
              </w:rPr>
              <w:t xml:space="preserve"> магістра,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 наявність опублікованих наукових праць,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відсутність опублікованих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наукових праць</w:t>
            </w:r>
            <w:r w:rsidR="00AF6738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наявність диплома про вищу освіту і кваліфікацію бакалавра або спеціаліста,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Кандидатські екзамени: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проводяться з метою виявлення й оцінки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глибини загальноосвітніх знань,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проводяться з метою виявлення й оцінки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глибини професійних знань</w:t>
            </w:r>
            <w:r w:rsidR="00AF6738" w:rsidRPr="00943860">
              <w:rPr>
                <w:rStyle w:val="fontstyle21"/>
                <w:lang w:val="uk-UA"/>
              </w:rPr>
              <w:t xml:space="preserve"> та </w:t>
            </w:r>
            <w:r w:rsidR="000D23AC" w:rsidRPr="00943860">
              <w:rPr>
                <w:rStyle w:val="fontstyle21"/>
                <w:lang w:val="uk-UA"/>
              </w:rPr>
              <w:t>обов'язкові для присудження наукового ступеня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кандидата наук (доктора філософії),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не обов'язкові для присудження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наукового ступеня кандидата наук (доктора філософії)</w:t>
            </w:r>
            <w:r w:rsidR="00AF6738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формулюють мету дослідження,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678" w:type="dxa"/>
          </w:tcPr>
          <w:p w:rsidR="00D11252" w:rsidRPr="00943860" w:rsidRDefault="00430395" w:rsidP="0043039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Процес або явище, що породжують проблемну ситуацію і обрані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для вивчення, те, на що спрямована пізнавальна діяльність дослідника,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актуальність,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предмет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678" w:type="dxa"/>
          </w:tcPr>
          <w:p w:rsidR="00D11252" w:rsidRPr="00943860" w:rsidRDefault="00E878F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</w:t>
            </w:r>
            <w:r w:rsidR="00430395" w:rsidRPr="00943860">
              <w:rPr>
                <w:rStyle w:val="fontstyle01"/>
                <w:b w:val="0"/>
                <w:lang w:val="uk-UA"/>
              </w:rPr>
              <w:t>уттєв</w:t>
            </w:r>
            <w:r w:rsidRPr="00943860">
              <w:rPr>
                <w:rStyle w:val="fontstyle01"/>
                <w:b w:val="0"/>
                <w:lang w:val="uk-UA"/>
              </w:rPr>
              <w:t>і властивості об’єкту дослідження</w:t>
            </w:r>
            <w:r w:rsidR="00430395" w:rsidRPr="00943860">
              <w:rPr>
                <w:rStyle w:val="fontstyle01"/>
                <w:b w:val="0"/>
                <w:lang w:val="uk-UA"/>
              </w:rPr>
              <w:t>, які підлягають безпосередньому вивчен</w:t>
            </w:r>
            <w:r w:rsidRPr="00943860">
              <w:rPr>
                <w:rStyle w:val="fontstyle01"/>
                <w:b w:val="0"/>
                <w:lang w:val="uk-UA"/>
              </w:rPr>
              <w:t xml:space="preserve">ню в роботі та </w:t>
            </w:r>
            <w:r w:rsidR="00430395" w:rsidRPr="00943860">
              <w:rPr>
                <w:rStyle w:val="fontstyle01"/>
                <w:b w:val="0"/>
                <w:lang w:val="uk-UA"/>
              </w:rPr>
              <w:t>є головними, визначальними для конкретного дослідження</w:t>
            </w:r>
            <w:r w:rsidRPr="00943860">
              <w:rPr>
                <w:rStyle w:val="fontstyle01"/>
                <w:b w:val="0"/>
                <w:lang w:val="uk-UA"/>
              </w:rPr>
              <w:t xml:space="preserve"> – це … </w:t>
            </w:r>
            <w:r w:rsidR="00430395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зміст,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актуальність,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предмет дослідження,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678" w:type="dxa"/>
          </w:tcPr>
          <w:p w:rsidR="00D11252" w:rsidRPr="00943860" w:rsidRDefault="0043039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Кінцевий результат, на досягнення якого спрямоване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дослідження</w:t>
            </w:r>
            <w:r w:rsidR="00E878F5" w:rsidRPr="00943860">
              <w:rPr>
                <w:rStyle w:val="fontstyle01"/>
                <w:b w:val="0"/>
                <w:lang w:val="uk-UA"/>
              </w:rPr>
              <w:t xml:space="preserve"> та</w:t>
            </w:r>
            <w:r w:rsidRPr="00943860">
              <w:rPr>
                <w:rStyle w:val="fontstyle01"/>
                <w:b w:val="0"/>
                <w:lang w:val="uk-UA"/>
              </w:rPr>
              <w:t xml:space="preserve"> який узгоджуватися з назвою роботи та очікуван</w:t>
            </w:r>
            <w:r w:rsidR="00E878F5" w:rsidRPr="00943860">
              <w:rPr>
                <w:rStyle w:val="fontstyle01"/>
                <w:b w:val="0"/>
                <w:lang w:val="uk-UA"/>
              </w:rPr>
              <w:t>ими</w:t>
            </w:r>
            <w:r w:rsidRPr="00943860">
              <w:rPr>
                <w:rStyle w:val="fontstyle01"/>
                <w:b w:val="0"/>
                <w:lang w:val="uk-UA"/>
              </w:rPr>
              <w:t xml:space="preserve"> результат</w:t>
            </w:r>
            <w:r w:rsidR="00E878F5" w:rsidRPr="00943860">
              <w:rPr>
                <w:rStyle w:val="fontstyle01"/>
                <w:b w:val="0"/>
                <w:lang w:val="uk-UA"/>
              </w:rPr>
              <w:t>ами</w:t>
            </w:r>
            <w:r w:rsidRPr="00943860">
              <w:rPr>
                <w:rStyle w:val="fontstyle01"/>
                <w:b w:val="0"/>
                <w:lang w:val="uk-UA"/>
              </w:rPr>
              <w:t xml:space="preserve">, називається: </w:t>
            </w:r>
          </w:p>
        </w:tc>
        <w:tc>
          <w:tcPr>
            <w:tcW w:w="4819" w:type="dxa"/>
          </w:tcPr>
          <w:p w:rsidR="004553DE" w:rsidRPr="00943860" w:rsidRDefault="007F64F1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зміст,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E878F5" w:rsidRPr="00943860">
              <w:rPr>
                <w:rStyle w:val="fontstyle21"/>
                <w:lang w:val="uk-UA"/>
              </w:rPr>
              <w:t>список літератури</w:t>
            </w:r>
            <w:r w:rsidR="00430395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предмет дослідження, </w:t>
            </w:r>
          </w:p>
          <w:p w:rsidR="00D11252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D11252" w:rsidRPr="00943860" w:rsidRDefault="0043039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Розкриття головної наукової концепції автора</w:t>
            </w:r>
            <w:r w:rsidR="00E878F5" w:rsidRPr="00943860">
              <w:rPr>
                <w:rStyle w:val="fontstyle01"/>
                <w:b w:val="0"/>
                <w:lang w:val="uk-UA"/>
              </w:rPr>
              <w:t xml:space="preserve"> та її відмінності від інших існуючих наукових результатів – це … </w:t>
            </w:r>
            <w:r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E878F5" w:rsidRPr="00943860">
              <w:rPr>
                <w:rStyle w:val="fontstyle21"/>
                <w:lang w:val="uk-UA"/>
              </w:rPr>
              <w:t>список літератури</w:t>
            </w:r>
            <w:r w:rsidR="00430395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практичне значення,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4678" w:type="dxa"/>
          </w:tcPr>
          <w:p w:rsidR="00D11252" w:rsidRPr="00943860" w:rsidRDefault="00430395" w:rsidP="0055252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Впровадження результатів досліджень у навчальному процесі,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публікаціях, практичній діяльності фахівців, відображає: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висновки,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практичне значення,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D11252" w:rsidRPr="00943860" w:rsidRDefault="00430395" w:rsidP="0043039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Оприлюднення результатів дослідження на конференціях, 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публікаціях, авторських свідоцтвах, патентах, відображає: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висновки,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практичне значення,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апробація результатів.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449" w:rsidRPr="007B18A1" w:rsidRDefault="00543449" w:rsidP="00400024">
      <w:pPr>
        <w:rPr>
          <w:lang w:val="uk-UA"/>
        </w:rPr>
      </w:pPr>
    </w:p>
    <w:sectPr w:rsidR="00543449" w:rsidRPr="007B18A1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6"/>
  </w:num>
  <w:num w:numId="5">
    <w:abstractNumId w:val="11"/>
  </w:num>
  <w:num w:numId="6">
    <w:abstractNumId w:val="25"/>
  </w:num>
  <w:num w:numId="7">
    <w:abstractNumId w:val="3"/>
  </w:num>
  <w:num w:numId="8">
    <w:abstractNumId w:val="12"/>
  </w:num>
  <w:num w:numId="9">
    <w:abstractNumId w:val="22"/>
  </w:num>
  <w:num w:numId="10">
    <w:abstractNumId w:val="21"/>
  </w:num>
  <w:num w:numId="11">
    <w:abstractNumId w:val="10"/>
  </w:num>
  <w:num w:numId="12">
    <w:abstractNumId w:val="5"/>
  </w:num>
  <w:num w:numId="13">
    <w:abstractNumId w:val="20"/>
  </w:num>
  <w:num w:numId="14">
    <w:abstractNumId w:val="19"/>
  </w:num>
  <w:num w:numId="15">
    <w:abstractNumId w:val="15"/>
  </w:num>
  <w:num w:numId="16">
    <w:abstractNumId w:val="24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  <w:num w:numId="21">
    <w:abstractNumId w:val="16"/>
  </w:num>
  <w:num w:numId="22">
    <w:abstractNumId w:val="2"/>
  </w:num>
  <w:num w:numId="23">
    <w:abstractNumId w:val="0"/>
  </w:num>
  <w:num w:numId="24">
    <w:abstractNumId w:val="17"/>
  </w:num>
  <w:num w:numId="25">
    <w:abstractNumId w:val="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5557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128C"/>
    <w:rsid w:val="000A5F17"/>
    <w:rsid w:val="000A700A"/>
    <w:rsid w:val="000A74AB"/>
    <w:rsid w:val="000B1DF6"/>
    <w:rsid w:val="000B74C9"/>
    <w:rsid w:val="000C2CB5"/>
    <w:rsid w:val="000D01CD"/>
    <w:rsid w:val="000D22DA"/>
    <w:rsid w:val="000D23AC"/>
    <w:rsid w:val="000D3A90"/>
    <w:rsid w:val="000D7007"/>
    <w:rsid w:val="000E1405"/>
    <w:rsid w:val="000E2EDA"/>
    <w:rsid w:val="000E2F5B"/>
    <w:rsid w:val="000E3167"/>
    <w:rsid w:val="000E7370"/>
    <w:rsid w:val="000F0989"/>
    <w:rsid w:val="00103150"/>
    <w:rsid w:val="001113AB"/>
    <w:rsid w:val="00115037"/>
    <w:rsid w:val="00132B89"/>
    <w:rsid w:val="00142064"/>
    <w:rsid w:val="0014710C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45DB"/>
    <w:rsid w:val="00205FF1"/>
    <w:rsid w:val="00210FAF"/>
    <w:rsid w:val="00223488"/>
    <w:rsid w:val="00223E19"/>
    <w:rsid w:val="00242675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336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4B04"/>
    <w:rsid w:val="00327635"/>
    <w:rsid w:val="0034430E"/>
    <w:rsid w:val="00347AD2"/>
    <w:rsid w:val="00354656"/>
    <w:rsid w:val="003604CB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395"/>
    <w:rsid w:val="00430D39"/>
    <w:rsid w:val="004370ED"/>
    <w:rsid w:val="00450A27"/>
    <w:rsid w:val="00453771"/>
    <w:rsid w:val="004553DE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F64BE"/>
    <w:rsid w:val="00505E40"/>
    <w:rsid w:val="00506A5A"/>
    <w:rsid w:val="00531943"/>
    <w:rsid w:val="00535BC2"/>
    <w:rsid w:val="00543449"/>
    <w:rsid w:val="00544529"/>
    <w:rsid w:val="00544641"/>
    <w:rsid w:val="00547C95"/>
    <w:rsid w:val="0055252B"/>
    <w:rsid w:val="00555EBA"/>
    <w:rsid w:val="00564310"/>
    <w:rsid w:val="0056621C"/>
    <w:rsid w:val="00572220"/>
    <w:rsid w:val="005766A6"/>
    <w:rsid w:val="00576F6C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90CAA"/>
    <w:rsid w:val="00697A4A"/>
    <w:rsid w:val="006B1EAD"/>
    <w:rsid w:val="006C1EA8"/>
    <w:rsid w:val="006C4A66"/>
    <w:rsid w:val="006C51DC"/>
    <w:rsid w:val="006C67F3"/>
    <w:rsid w:val="006D43AD"/>
    <w:rsid w:val="006D4711"/>
    <w:rsid w:val="006D6A8B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B18A1"/>
    <w:rsid w:val="007B26FD"/>
    <w:rsid w:val="007B74C6"/>
    <w:rsid w:val="007D60F8"/>
    <w:rsid w:val="007E6396"/>
    <w:rsid w:val="007F2B28"/>
    <w:rsid w:val="007F5AA7"/>
    <w:rsid w:val="007F64F1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F2393"/>
    <w:rsid w:val="008F579F"/>
    <w:rsid w:val="009201FC"/>
    <w:rsid w:val="009210EB"/>
    <w:rsid w:val="009320AE"/>
    <w:rsid w:val="00935B3E"/>
    <w:rsid w:val="00943445"/>
    <w:rsid w:val="00943860"/>
    <w:rsid w:val="0094791E"/>
    <w:rsid w:val="009561B0"/>
    <w:rsid w:val="00956DEE"/>
    <w:rsid w:val="009715CB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9F7A41"/>
    <w:rsid w:val="00A00E08"/>
    <w:rsid w:val="00A068FD"/>
    <w:rsid w:val="00A1672C"/>
    <w:rsid w:val="00A35C82"/>
    <w:rsid w:val="00A4297B"/>
    <w:rsid w:val="00A52DAF"/>
    <w:rsid w:val="00A655CB"/>
    <w:rsid w:val="00A760D1"/>
    <w:rsid w:val="00A77F79"/>
    <w:rsid w:val="00A85CF2"/>
    <w:rsid w:val="00A8798E"/>
    <w:rsid w:val="00A920C7"/>
    <w:rsid w:val="00AA0EB1"/>
    <w:rsid w:val="00AB3ABF"/>
    <w:rsid w:val="00AB6A56"/>
    <w:rsid w:val="00AC5EF5"/>
    <w:rsid w:val="00AC668D"/>
    <w:rsid w:val="00AD463B"/>
    <w:rsid w:val="00AF6738"/>
    <w:rsid w:val="00B078FE"/>
    <w:rsid w:val="00B15BC1"/>
    <w:rsid w:val="00B2546A"/>
    <w:rsid w:val="00B25C50"/>
    <w:rsid w:val="00B3656E"/>
    <w:rsid w:val="00B40990"/>
    <w:rsid w:val="00B45F65"/>
    <w:rsid w:val="00B472FB"/>
    <w:rsid w:val="00B62EB6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53FB"/>
    <w:rsid w:val="00C404D1"/>
    <w:rsid w:val="00C447C7"/>
    <w:rsid w:val="00C45132"/>
    <w:rsid w:val="00C45DCB"/>
    <w:rsid w:val="00C526BF"/>
    <w:rsid w:val="00C55AFA"/>
    <w:rsid w:val="00C765F2"/>
    <w:rsid w:val="00C773EF"/>
    <w:rsid w:val="00C81A95"/>
    <w:rsid w:val="00C81B06"/>
    <w:rsid w:val="00C830B0"/>
    <w:rsid w:val="00C8684D"/>
    <w:rsid w:val="00C90221"/>
    <w:rsid w:val="00CA4270"/>
    <w:rsid w:val="00CB3AA7"/>
    <w:rsid w:val="00CB4DF8"/>
    <w:rsid w:val="00CC3DED"/>
    <w:rsid w:val="00CD40AE"/>
    <w:rsid w:val="00D03B98"/>
    <w:rsid w:val="00D10847"/>
    <w:rsid w:val="00D11252"/>
    <w:rsid w:val="00D12145"/>
    <w:rsid w:val="00D17C90"/>
    <w:rsid w:val="00D30DA8"/>
    <w:rsid w:val="00D33B8D"/>
    <w:rsid w:val="00D363B2"/>
    <w:rsid w:val="00D37D55"/>
    <w:rsid w:val="00D45F5C"/>
    <w:rsid w:val="00D5120B"/>
    <w:rsid w:val="00D51E04"/>
    <w:rsid w:val="00D67542"/>
    <w:rsid w:val="00D6766E"/>
    <w:rsid w:val="00D74B8E"/>
    <w:rsid w:val="00D87BC1"/>
    <w:rsid w:val="00DA3915"/>
    <w:rsid w:val="00DB3121"/>
    <w:rsid w:val="00DC2036"/>
    <w:rsid w:val="00DC49F0"/>
    <w:rsid w:val="00DD0B6A"/>
    <w:rsid w:val="00DD2BC7"/>
    <w:rsid w:val="00DE118D"/>
    <w:rsid w:val="00DE2C20"/>
    <w:rsid w:val="00DE5467"/>
    <w:rsid w:val="00DF59AA"/>
    <w:rsid w:val="00E057C2"/>
    <w:rsid w:val="00E227B9"/>
    <w:rsid w:val="00E41E84"/>
    <w:rsid w:val="00E821CD"/>
    <w:rsid w:val="00E837BB"/>
    <w:rsid w:val="00E878F5"/>
    <w:rsid w:val="00E94BF2"/>
    <w:rsid w:val="00E94D7C"/>
    <w:rsid w:val="00EA0868"/>
    <w:rsid w:val="00EC54B9"/>
    <w:rsid w:val="00ED44FC"/>
    <w:rsid w:val="00EE6F86"/>
    <w:rsid w:val="00EF63A7"/>
    <w:rsid w:val="00F02443"/>
    <w:rsid w:val="00F1563B"/>
    <w:rsid w:val="00F22613"/>
    <w:rsid w:val="00F3275A"/>
    <w:rsid w:val="00F37A65"/>
    <w:rsid w:val="00F522B0"/>
    <w:rsid w:val="00F741FA"/>
    <w:rsid w:val="00F9399D"/>
    <w:rsid w:val="00F94912"/>
    <w:rsid w:val="00F970B6"/>
    <w:rsid w:val="00F97186"/>
    <w:rsid w:val="00FA3671"/>
    <w:rsid w:val="00FB0ED7"/>
    <w:rsid w:val="00FB1E25"/>
    <w:rsid w:val="00FC2C4B"/>
    <w:rsid w:val="00FC58A4"/>
    <w:rsid w:val="00FD1BC4"/>
    <w:rsid w:val="00FD40E9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4235-E7EB-4A26-A2B3-269E2D24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10642</Words>
  <Characters>6067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Larina</cp:lastModifiedBy>
  <cp:revision>6</cp:revision>
  <dcterms:created xsi:type="dcterms:W3CDTF">2023-10-28T06:47:00Z</dcterms:created>
  <dcterms:modified xsi:type="dcterms:W3CDTF">2024-03-25T09:00:00Z</dcterms:modified>
</cp:coreProperties>
</file>