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B5" w:rsidRDefault="00D70CB5" w:rsidP="00D70CB5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ВИЗНАЧЕННЯ ПЕРЕМІЩЕНЬ ПЕРЕРІЗІВ БАЛОК ПРИ ПРЯМОМУ ПОПЕРЕЧНОМУ ЗГИНІ.</w:t>
      </w:r>
    </w:p>
    <w:p w:rsidR="00D70CB5" w:rsidRDefault="00D70CB5" w:rsidP="00D70CB5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Метод безпосереднього інтегрування.</w:t>
      </w:r>
    </w:p>
    <w:p w:rsidR="00AB4F65" w:rsidRDefault="00D70CB5" w:rsidP="00D70CB5">
      <w:p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70CB5">
        <w:rPr>
          <w:rFonts w:ascii="Times New Roman" w:hAnsi="Times New Roman" w:cs="Times New Roman"/>
          <w:sz w:val="20"/>
          <w:szCs w:val="20"/>
          <w:lang w:val="uk-UA"/>
        </w:rPr>
        <w:tab/>
        <w:t>Раніше, при розгляді чистого згину балок було отримане наступне співвідношення</w:t>
      </w:r>
      <w:r>
        <w:rPr>
          <w:rFonts w:ascii="Times New Roman" w:hAnsi="Times New Roman" w:cs="Times New Roman"/>
          <w:sz w:val="20"/>
          <w:szCs w:val="20"/>
          <w:lang w:val="uk-UA"/>
        </w:rPr>
        <w:t>, що зв’язує кривизну χ</w:t>
      </w:r>
      <w:r w:rsidR="00AB4F65">
        <w:rPr>
          <w:rFonts w:ascii="Times New Roman" w:hAnsi="Times New Roman" w:cs="Times New Roman"/>
          <w:sz w:val="20"/>
          <w:szCs w:val="20"/>
          <w:lang w:val="uk-UA"/>
        </w:rPr>
        <w:t>(х) вісі зігнутої балки і згинальний момент М: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0"/>
        <w:gridCol w:w="1140"/>
      </w:tblGrid>
      <w:tr w:rsidR="00AB4F65" w:rsidTr="00AB4F65">
        <w:trPr>
          <w:trHeight w:val="27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AB4F65" w:rsidRPr="00AB4F65" w:rsidRDefault="00AB4F65" w:rsidP="00AB4F65">
            <w:pPr>
              <w:spacing w:after="120"/>
              <w:ind w:left="-1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χ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х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ρ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х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=М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х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/Е(х)Іz(х)</m:t>
                </m:r>
              </m:oMath>
            </m:oMathPara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B4F65" w:rsidRDefault="00AB4F65" w:rsidP="00B8052C">
            <w:pPr>
              <w:spacing w:after="120"/>
              <w:ind w:left="-15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 xml:space="preserve">  9.1   )</m:t>
              </m:r>
            </m:oMath>
          </w:p>
        </w:tc>
      </w:tr>
    </w:tbl>
    <w:p w:rsidR="00AB4F65" w:rsidRDefault="009875CC" w:rsidP="009875CC">
      <w:p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де:   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х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softHyphen/>
        <w:t>-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softHyphen/>
        <w:t xml:space="preserve"> функція радіусів кривизни;</w:t>
      </w:r>
    </w:p>
    <w:p w:rsidR="009875CC" w:rsidRDefault="009875CC" w:rsidP="009875CC">
      <w:p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М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х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softHyphen/>
        <w:t>- функція згинальних моментів;</w:t>
      </w:r>
    </w:p>
    <w:p w:rsidR="009875CC" w:rsidRDefault="009875CC" w:rsidP="009875CC">
      <w:p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      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Е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х</m:t>
            </m:r>
          </m:e>
        </m:d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 - функція модуля пружності матеріалу балки;</w:t>
      </w:r>
    </w:p>
    <w:p w:rsidR="009875CC" w:rsidRDefault="009875CC" w:rsidP="009875CC">
      <w:p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      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Іz(х)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 - </w:t>
      </w:r>
      <w:r w:rsidR="000400E4">
        <w:rPr>
          <w:rFonts w:ascii="Times New Roman" w:eastAsiaTheme="minorEastAsia" w:hAnsi="Times New Roman" w:cs="Times New Roman"/>
          <w:sz w:val="20"/>
          <w:szCs w:val="20"/>
          <w:lang w:val="uk-UA"/>
        </w:rPr>
        <w:t>функція головного центрального моменту інерції перерізу відносно вісі, перпендикулярної до площини дії сил.</w:t>
      </w:r>
    </w:p>
    <w:p w:rsidR="000400E4" w:rsidRDefault="000400E4" w:rsidP="000400E4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Добуток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Е(х)Іz(х)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називається жорсткістю балки при згині.</w:t>
      </w:r>
    </w:p>
    <w:p w:rsidR="000400E4" w:rsidRDefault="000400E4" w:rsidP="000400E4">
      <w:pPr>
        <w:spacing w:after="0"/>
        <w:ind w:firstLine="426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D70CB5" w:rsidRDefault="000400E4" w:rsidP="000400E4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1962150" cy="92543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92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53" w:rsidRPr="00515C53" w:rsidRDefault="00515C53" w:rsidP="000400E4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</w:t>
      </w:r>
      <w:r w:rsidR="00B8052C" w:rsidRPr="00AB4061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.1</w:t>
      </w:r>
    </w:p>
    <w:p w:rsidR="000400E4" w:rsidRPr="008B78F4" w:rsidRDefault="000400E4" w:rsidP="000400E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Будемо рахувати і в подальшому, що це співвідношення є прийнятним при розгляді прямого поперечного згину (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Q≠0.M(x)≠const</m:t>
        </m:r>
      </m:oMath>
      <w:r w:rsidR="008B78F4" w:rsidRPr="008B78F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).</w:t>
      </w:r>
    </w:p>
    <w:p w:rsidR="00515C53" w:rsidRDefault="008B78F4" w:rsidP="00515C5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Для аналітичного розв»язку задачі визначення переміщень перерізів балки</w:t>
      </w:r>
      <w:r w:rsidRPr="008B78F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  <w:t>v</w:t>
      </w:r>
      <w:r w:rsidRPr="008B78F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(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  <w:t>x</w:t>
      </w:r>
      <w:r w:rsidRPr="008B78F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),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θ</w:t>
      </w:r>
      <w:r w:rsidRPr="008B78F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(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  <w:t>x</w:t>
      </w:r>
      <w:r w:rsidRPr="008B78F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) (рис</w:t>
      </w:r>
      <w:r w:rsidR="00515C5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w:r w:rsidR="00B8052C" w:rsidRPr="00B8052C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 w:rsidR="00515C53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.1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) використовується відомий з математичного аналізу вираз кривизни плоскої кривої:</w:t>
      </w:r>
    </w:p>
    <w:tbl>
      <w:tblPr>
        <w:tblW w:w="0" w:type="auto"/>
        <w:tblInd w:w="663" w:type="dxa"/>
        <w:tblLook w:val="0000"/>
      </w:tblPr>
      <w:tblGrid>
        <w:gridCol w:w="5040"/>
        <w:gridCol w:w="1425"/>
      </w:tblGrid>
      <w:tr w:rsidR="00515C53" w:rsidTr="00515C53">
        <w:trPr>
          <w:trHeight w:val="550"/>
        </w:trPr>
        <w:tc>
          <w:tcPr>
            <w:tcW w:w="5040" w:type="dxa"/>
            <w:vAlign w:val="center"/>
          </w:tcPr>
          <w:p w:rsidR="00515C53" w:rsidRPr="00DF04EC" w:rsidRDefault="00515C53" w:rsidP="00515C53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χ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''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1+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0"/>
                                  <w:szCs w:val="20"/>
                                  <w:lang w:val="uk-UA" w:eastAsia="ru-RU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noProof/>
                                      <w:sz w:val="20"/>
                                      <w:szCs w:val="20"/>
                                      <w:lang w:val="uk-UA" w:eastAsia="ru-RU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0"/>
                                          <w:szCs w:val="20"/>
                                          <w:lang w:val="uk-UA" w:eastAsia="ru-RU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noProof/>
                                          <w:sz w:val="20"/>
                                          <w:szCs w:val="20"/>
                                          <w:lang w:val="uk-UA" w:eastAsia="ru-RU"/>
                                        </w:rPr>
                                        <m:t>v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Times New Roman"/>
                                          <w:noProof/>
                                          <w:sz w:val="20"/>
                                          <w:szCs w:val="20"/>
                                          <w:lang w:val="uk-UA" w:eastAsia="ru-RU"/>
                                        </w:rPr>
                                        <m:t>'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0"/>
                                  <w:szCs w:val="20"/>
                                  <w:lang w:val="uk-UA" w:eastAsia="ru-RU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f>
                        <m:fPr>
                          <m:type m:val="skw"/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,</w:t>
            </w:r>
          </w:p>
        </w:tc>
        <w:tc>
          <w:tcPr>
            <w:tcW w:w="1425" w:type="dxa"/>
            <w:vAlign w:val="center"/>
          </w:tcPr>
          <w:p w:rsidR="00515C53" w:rsidRPr="00DF04EC" w:rsidRDefault="00515C53" w:rsidP="00B8052C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 xml:space="preserve">( </w:t>
            </w:r>
            <w:r w:rsidR="00B8052C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.2  )</w:t>
            </w:r>
          </w:p>
        </w:tc>
      </w:tr>
    </w:tbl>
    <w:p w:rsidR="000400E4" w:rsidRDefault="000400E4" w:rsidP="000400E4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515C53" w:rsidRDefault="00515C53" w:rsidP="00515C53">
      <w:pPr>
        <w:spacing w:after="120"/>
        <w:ind w:firstLine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 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v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x</m:t>
            </m:r>
          </m:e>
        </m:d>
      </m:oMath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w:r w:rsidRPr="00515C53">
        <w:rPr>
          <w:rFonts w:ascii="Times New Roman" w:hAnsi="Times New Roman" w:cs="Times New Roman"/>
          <w:noProof/>
          <w:sz w:val="20"/>
          <w:szCs w:val="20"/>
          <w:lang w:eastAsia="ru-RU"/>
        </w:rPr>
        <w:softHyphen/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–</w:t>
      </w:r>
      <w:r w:rsidRPr="00515C53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фу</w:t>
      </w:r>
      <w:r>
        <w:rPr>
          <w:rFonts w:ascii="Times New Roman" w:hAnsi="Times New Roman" w:cs="Times New Roman"/>
          <w:sz w:val="20"/>
          <w:szCs w:val="20"/>
          <w:lang w:val="uk-UA"/>
        </w:rPr>
        <w:t>нкція вертикальних переміщень (прогинів) перерізів балки;</w:t>
      </w:r>
    </w:p>
    <w:p w:rsidR="00F5035D" w:rsidRDefault="00515C53" w:rsidP="00515C53">
      <w:pPr>
        <w:spacing w:after="120"/>
        <w:ind w:firstLine="426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θ</w:t>
      </w:r>
      <w:r w:rsidRPr="008B78F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(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  <w:t>x</w:t>
      </w:r>
      <w:r w:rsidRPr="008B78F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)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– функція кутів повороту</w:t>
      </w:r>
      <w:r w:rsidR="00F5035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перерізів балки.</w:t>
      </w:r>
    </w:p>
    <w:p w:rsidR="00F5035D" w:rsidRDefault="00F5035D" w:rsidP="00F5035D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Враховуючи (</w:t>
      </w:r>
      <w:r w:rsidR="00B8052C" w:rsidRPr="00B8052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9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.2) отримаємо рівняння, яке називається точним диференціальним рівнянням вісі зігнутої балки:</w:t>
      </w:r>
    </w:p>
    <w:tbl>
      <w:tblPr>
        <w:tblW w:w="0" w:type="auto"/>
        <w:tblInd w:w="168" w:type="dxa"/>
        <w:tblLook w:val="0000"/>
      </w:tblPr>
      <w:tblGrid>
        <w:gridCol w:w="5430"/>
        <w:gridCol w:w="1440"/>
      </w:tblGrid>
      <w:tr w:rsidR="00F5035D" w:rsidTr="00815CD5">
        <w:trPr>
          <w:trHeight w:val="526"/>
        </w:trPr>
        <w:tc>
          <w:tcPr>
            <w:tcW w:w="5430" w:type="dxa"/>
            <w:vAlign w:val="center"/>
          </w:tcPr>
          <w:p w:rsidR="00F5035D" w:rsidRDefault="00AC2C3D" w:rsidP="00F5035D">
            <w:pPr>
              <w:spacing w:after="120"/>
              <w:ind w:left="-60"/>
              <w:jc w:val="center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''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x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noProof/>
                                            <w:sz w:val="20"/>
                                            <w:szCs w:val="20"/>
                                            <w:lang w:val="uk-UA" w:eastAsia="ru-RU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noProof/>
                                            <w:sz w:val="20"/>
                                            <w:szCs w:val="20"/>
                                            <w:lang w:val="uk-UA" w:eastAsia="ru-RU"/>
                                          </w:rPr>
                                          <m:t>v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noProof/>
                                            <w:sz w:val="20"/>
                                            <w:szCs w:val="20"/>
                                            <w:lang w:val="uk-UA" w:eastAsia="ru-RU"/>
                                          </w:rPr>
                                          <m:t>'</m:t>
                                        </m:r>
                                      </m:sup>
                                    </m:s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noProof/>
                                            <w:sz w:val="20"/>
                                            <w:szCs w:val="20"/>
                                            <w:lang w:val="uk-UA" w:eastAsia="ru-RU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noProof/>
                                            <w:sz w:val="20"/>
                                            <w:szCs w:val="20"/>
                                            <w:lang w:val="uk-UA" w:eastAsia="ru-RU"/>
                                          </w:rPr>
                                          <m:t>x</m:t>
                                        </m:r>
                                      </m:e>
                                    </m:d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2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x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:rsidR="00F5035D" w:rsidRPr="00815CD5" w:rsidRDefault="00815CD5" w:rsidP="00B8052C">
            <w:pPr>
              <w:spacing w:after="120"/>
              <w:jc w:val="right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(</w:t>
            </w:r>
            <w:r w:rsidR="00B805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.3)</w:t>
            </w:r>
          </w:p>
        </w:tc>
      </w:tr>
    </w:tbl>
    <w:p w:rsidR="000400E4" w:rsidRPr="00F76831" w:rsidRDefault="00815CD5" w:rsidP="00F5035D">
      <w:p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  <w:t xml:space="preserve">В будівельних конструкціях навантаження балок відбувається, як правило, монотонно, і на величини прогинів накладаються </w:t>
      </w:r>
      <w:r w:rsidR="00F7683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жорсткі обмеження.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en-US" w:eastAsia="ru-RU"/>
                  </w:rPr>
                  <m:t>v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≤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200</m:t>
                </m:r>
              </m:den>
            </m:f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÷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800</m:t>
                </m:r>
              </m:den>
            </m:f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)L,</m:t>
        </m:r>
      </m:oMath>
      <w:r w:rsidR="00F76831" w:rsidRPr="00F7683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L</m:t>
        </m:r>
      </m:oMath>
      <w:r w:rsidR="00F76831" w:rsidRPr="00F7683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- проліт балки. Тому величини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v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uk-UA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eastAsia="ru-RU"/>
                  </w:rPr>
                  <m:t>θ(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en-US"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eastAsia="ru-RU"/>
                  </w:rPr>
                  <m:t>)</m:t>
                </m:r>
              </m:e>
            </m:d>
          </m:e>
        </m:func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≈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θ(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0"/>
            <w:szCs w:val="20"/>
            <w:lang w:val="en-US" w:eastAsia="ru-RU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)</m:t>
        </m:r>
      </m:oMath>
      <w:r w:rsidR="00F7683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w:r w:rsidR="007E48D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є малими (значно менші від одиниці), і в лівій частині рівняння (3.3) можна нехтувати квадратом першої похідної функції прогинів. В результаті отримаємо наближене диференціальне рівняння вісі зігнутої балки:</w:t>
      </w:r>
    </w:p>
    <w:tbl>
      <w:tblPr>
        <w:tblW w:w="0" w:type="auto"/>
        <w:tblInd w:w="108" w:type="dxa"/>
        <w:tblLook w:val="0000"/>
      </w:tblPr>
      <w:tblGrid>
        <w:gridCol w:w="5760"/>
        <w:gridCol w:w="1200"/>
      </w:tblGrid>
      <w:tr w:rsidR="007E48DC" w:rsidTr="001A3B7B">
        <w:trPr>
          <w:trHeight w:val="690"/>
        </w:trPr>
        <w:tc>
          <w:tcPr>
            <w:tcW w:w="5760" w:type="dxa"/>
            <w:vAlign w:val="center"/>
          </w:tcPr>
          <w:p w:rsidR="007E48DC" w:rsidRDefault="00AC2C3D" w:rsidP="007E48D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200" w:type="dxa"/>
            <w:vAlign w:val="center"/>
          </w:tcPr>
          <w:p w:rsidR="007E48DC" w:rsidRPr="001A3B7B" w:rsidRDefault="001A3B7B" w:rsidP="00B8052C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B805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.4)</w:t>
            </w:r>
          </w:p>
        </w:tc>
      </w:tr>
    </w:tbl>
    <w:p w:rsidR="007E48DC" w:rsidRPr="001A3B7B" w:rsidRDefault="001A3B7B" w:rsidP="00D70CB5">
      <w:p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059B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В тому випадку, коли вісь У направлена вверх, знаки </w:t>
      </w:r>
      <m:oMath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v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''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і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співпадають. Якщо вісь У направлена вниз, рівняння (</w:t>
      </w:r>
      <w:r w:rsidR="00B8052C" w:rsidRPr="00B8052C">
        <w:rPr>
          <w:rFonts w:ascii="Times New Roman" w:eastAsiaTheme="minorEastAsia" w:hAnsi="Times New Roman" w:cs="Times New Roman"/>
          <w:sz w:val="20"/>
          <w:szCs w:val="20"/>
        </w:rPr>
        <w:t>9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.4) перетворюється до вигляду: </w:t>
      </w:r>
    </w:p>
    <w:tbl>
      <w:tblPr>
        <w:tblW w:w="0" w:type="auto"/>
        <w:tblInd w:w="93" w:type="dxa"/>
        <w:tblLook w:val="0000"/>
      </w:tblPr>
      <w:tblGrid>
        <w:gridCol w:w="5730"/>
        <w:gridCol w:w="1170"/>
      </w:tblGrid>
      <w:tr w:rsidR="009066A6" w:rsidTr="009066A6">
        <w:trPr>
          <w:trHeight w:val="300"/>
        </w:trPr>
        <w:tc>
          <w:tcPr>
            <w:tcW w:w="5730" w:type="dxa"/>
            <w:vAlign w:val="center"/>
          </w:tcPr>
          <w:p w:rsidR="009066A6" w:rsidRDefault="00AC2C3D" w:rsidP="009066A6">
            <w:pPr>
              <w:spacing w:after="120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170" w:type="dxa"/>
            <w:vAlign w:val="center"/>
          </w:tcPr>
          <w:p w:rsidR="009066A6" w:rsidRPr="009066A6" w:rsidRDefault="009066A6" w:rsidP="00B8052C">
            <w:pPr>
              <w:spacing w:after="120"/>
              <w:ind w:left="15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B805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.5)</w:t>
            </w:r>
          </w:p>
        </w:tc>
      </w:tr>
    </w:tbl>
    <w:p w:rsidR="001A3B7B" w:rsidRDefault="009066A6" w:rsidP="00D70CB5">
      <w:p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  <w:t>Рівняння (</w:t>
      </w:r>
      <w:r w:rsidR="00B8052C" w:rsidRPr="00B8052C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  <w:lang w:val="uk-UA"/>
        </w:rPr>
        <w:t>.4) і (</w:t>
      </w:r>
      <w:r w:rsidR="00B8052C" w:rsidRPr="00B8052C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  <w:lang w:val="uk-UA"/>
        </w:rPr>
        <w:t>.5) є звичайними диференціальними рівняннями другого порядку, що приведені до квадратур. Тому метод безпосереднього інтегрування полягає, по суті, в двохкратному інтегруванні співвідношень (</w:t>
      </w:r>
      <w:r w:rsidR="00B8052C" w:rsidRPr="00B8052C">
        <w:rPr>
          <w:rFonts w:ascii="Times New Roman" w:hAnsi="Times New Roman" w:cs="Times New Roman"/>
          <w:sz w:val="20"/>
          <w:szCs w:val="20"/>
          <w:lang w:val="uk-UA"/>
        </w:rPr>
        <w:t>9</w:t>
      </w:r>
      <w:r>
        <w:rPr>
          <w:rFonts w:ascii="Times New Roman" w:hAnsi="Times New Roman" w:cs="Times New Roman"/>
          <w:sz w:val="20"/>
          <w:szCs w:val="20"/>
          <w:lang w:val="uk-UA"/>
        </w:rPr>
        <w:t>.4) і (</w:t>
      </w:r>
      <w:r w:rsidR="00B8052C" w:rsidRPr="00B8052C">
        <w:rPr>
          <w:rFonts w:ascii="Times New Roman" w:hAnsi="Times New Roman" w:cs="Times New Roman"/>
          <w:sz w:val="20"/>
          <w:szCs w:val="20"/>
          <w:lang w:val="uk-UA"/>
        </w:rPr>
        <w:t>9</w:t>
      </w:r>
      <w:r>
        <w:rPr>
          <w:rFonts w:ascii="Times New Roman" w:hAnsi="Times New Roman" w:cs="Times New Roman"/>
          <w:sz w:val="20"/>
          <w:szCs w:val="20"/>
          <w:lang w:val="uk-UA"/>
        </w:rPr>
        <w:t>.5) на дільницях інтегрування і подальшому визначенні постійних інтегрування</w:t>
      </w:r>
      <w:r w:rsidR="00FB4F86">
        <w:rPr>
          <w:rFonts w:ascii="Times New Roman" w:hAnsi="Times New Roman" w:cs="Times New Roman"/>
          <w:sz w:val="20"/>
          <w:szCs w:val="20"/>
          <w:lang w:val="uk-UA"/>
        </w:rPr>
        <w:t>. Під дільницею інтегрування розуміють таку довжину балки, на якій функція: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E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x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x</m:t>
                </m:r>
              </m:e>
            </m:d>
          </m:den>
        </m:f>
      </m:oMath>
      <w:r w:rsidR="00FB4F86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не відчуває змін.</w:t>
      </w:r>
    </w:p>
    <w:p w:rsidR="00FB4F86" w:rsidRPr="00580853" w:rsidRDefault="00FB4F86" w:rsidP="00D70CB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Нехай за вище вказаною признакою балка розділилась на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n</m:t>
        </m:r>
      </m:oMath>
      <w:r w:rsidRPr="00FB4F86">
        <w:rPr>
          <w:rFonts w:ascii="Times New Roman" w:eastAsiaTheme="minorEastAsia" w:hAnsi="Times New Roman" w:cs="Times New Roman"/>
          <w:sz w:val="20"/>
          <w:szCs w:val="20"/>
        </w:rPr>
        <w:t xml:space="preserve"> дільниць інтегрування.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Розглянемо довільну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i</m:t>
        </m:r>
      </m:oMath>
      <w:r w:rsidR="00580853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ту дільницю, в результаті двохкратного інтегрування (3.4) отримаємо вирази для функції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x</m:t>
            </m:r>
          </m:e>
        </m:d>
      </m:oMath>
      <w:r w:rsidR="00580853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</w:t>
      </w:r>
      <w:r w:rsidR="00580853" w:rsidRPr="00580853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x</m:t>
            </m:r>
          </m:e>
        </m:d>
      </m:oMath>
    </w:p>
    <w:tbl>
      <w:tblPr>
        <w:tblW w:w="0" w:type="auto"/>
        <w:tblInd w:w="108" w:type="dxa"/>
        <w:tblLook w:val="0000"/>
      </w:tblPr>
      <w:tblGrid>
        <w:gridCol w:w="5775"/>
        <w:gridCol w:w="1125"/>
      </w:tblGrid>
      <w:tr w:rsidR="00580853" w:rsidTr="00EE56DF">
        <w:trPr>
          <w:trHeight w:val="300"/>
        </w:trPr>
        <w:tc>
          <w:tcPr>
            <w:tcW w:w="5775" w:type="dxa"/>
            <w:vAlign w:val="center"/>
          </w:tcPr>
          <w:p w:rsidR="00580853" w:rsidRDefault="00AC2C3D" w:rsidP="00102831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≈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=</m:t>
                </m:r>
                <m:nary>
                  <m:naryPr>
                    <m:limLoc m:val="undOvr"/>
                    <m:subHide m:val="on"/>
                    <m:sup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Zi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dx+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25" w:type="dxa"/>
            <w:vAlign w:val="center"/>
          </w:tcPr>
          <w:p w:rsidR="00580853" w:rsidRDefault="00102831" w:rsidP="00102831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(3.6)</w:t>
            </w:r>
          </w:p>
        </w:tc>
      </w:tr>
      <w:tr w:rsidR="00102831" w:rsidTr="00EE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2831" w:rsidRDefault="00AC2C3D" w:rsidP="00102831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</m:t>
                </m:r>
                <m:nary>
                  <m:naryPr>
                    <m:chr m:val="∬"/>
                    <m:limLoc m:val="undOvr"/>
                    <m:subHide m:val="on"/>
                    <m:sup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Zi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dxdx+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,   i=1,….,n</m:t>
                </m:r>
              </m:oMath>
            </m:oMathPara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2831" w:rsidRDefault="00EE56DF" w:rsidP="00102831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(3.7)</w:t>
            </w:r>
          </w:p>
        </w:tc>
      </w:tr>
    </w:tbl>
    <w:p w:rsidR="00580853" w:rsidRDefault="00EE56DF" w:rsidP="00D70CB5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 w:rsidRPr="003B298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Постійні інтегрування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число яких дорівнює 2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n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, визначають з кінематичних кріплення балки (їх число для статично визначної балки дорівнює 2) і кінематичних умов з’єднань дільниць. </w:t>
      </w:r>
      <w:r w:rsidR="0042422D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Для з’єднання </w:t>
      </w:r>
      <w:r w:rsidR="0042422D"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  <w:t xml:space="preserve">і – тої </w:t>
      </w:r>
      <w:r w:rsidR="0042422D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і </w:t>
      </w:r>
      <w:r w:rsidR="0042422D"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  <w:t xml:space="preserve">і+1 – ої </w:t>
      </w:r>
      <w:r w:rsidR="0042422D">
        <w:rPr>
          <w:rFonts w:ascii="Times New Roman" w:eastAsiaTheme="minorEastAsia" w:hAnsi="Times New Roman" w:cs="Times New Roman"/>
          <w:sz w:val="20"/>
          <w:szCs w:val="20"/>
          <w:lang w:val="uk-UA"/>
        </w:rPr>
        <w:t>дільниць ці умови мають наступний вигляд:</w:t>
      </w:r>
    </w:p>
    <w:tbl>
      <w:tblPr>
        <w:tblW w:w="0" w:type="auto"/>
        <w:tblInd w:w="108" w:type="dxa"/>
        <w:tblLook w:val="0000"/>
      </w:tblPr>
      <w:tblGrid>
        <w:gridCol w:w="5745"/>
        <w:gridCol w:w="1185"/>
      </w:tblGrid>
      <w:tr w:rsidR="0042422D" w:rsidTr="004B4A6E">
        <w:trPr>
          <w:trHeight w:val="495"/>
        </w:trPr>
        <w:tc>
          <w:tcPr>
            <w:tcW w:w="5745" w:type="dxa"/>
            <w:vAlign w:val="center"/>
          </w:tcPr>
          <w:p w:rsidR="0042422D" w:rsidRDefault="00AC2C3D" w:rsidP="0042422D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i+1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i+1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;</m:t>
                </m:r>
              </m:oMath>
            </m:oMathPara>
          </w:p>
          <w:p w:rsidR="004B4A6E" w:rsidRPr="004B4A6E" w:rsidRDefault="00AC2C3D" w:rsidP="0042422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i+1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i+1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,</m:t>
                </m:r>
              </m:oMath>
            </m:oMathPara>
          </w:p>
        </w:tc>
        <w:tc>
          <w:tcPr>
            <w:tcW w:w="1185" w:type="dxa"/>
            <w:vAlign w:val="center"/>
          </w:tcPr>
          <w:p w:rsidR="0042422D" w:rsidRPr="004B4A6E" w:rsidRDefault="004B4A6E" w:rsidP="00B8052C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B805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.8)</w:t>
            </w:r>
          </w:p>
        </w:tc>
      </w:tr>
    </w:tbl>
    <w:p w:rsidR="00102831" w:rsidRDefault="004B4A6E" w:rsidP="00D70CB5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 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+1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координати кінця </w:t>
      </w:r>
      <w:r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  <w:t xml:space="preserve">і – тої </w:t>
      </w:r>
      <w:r w:rsidR="008F67B0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і початку </w:t>
      </w:r>
      <w:r w:rsidR="008F67B0"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  <w:t>і+1 – ої</w:t>
      </w:r>
      <w:r w:rsidR="008F67B0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дільниць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i</m:t>
            </m:r>
          </m:sub>
        </m:sSub>
      </m:oMath>
      <w:r w:rsidR="008F67B0">
        <w:rPr>
          <w:rFonts w:ascii="Times New Roman" w:eastAsiaTheme="minorEastAsia" w:hAnsi="Times New Roman" w:cs="Times New Roman"/>
          <w:sz w:val="20"/>
          <w:szCs w:val="20"/>
          <w:lang w:val="uk-UA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+1</m:t>
            </m:r>
          </m:sub>
        </m:sSub>
      </m:oMath>
      <w:r w:rsidR="008F67B0">
        <w:rPr>
          <w:rFonts w:ascii="Times New Roman" w:eastAsiaTheme="minorEastAsia" w:hAnsi="Times New Roman" w:cs="Times New Roman"/>
          <w:sz w:val="20"/>
          <w:szCs w:val="20"/>
          <w:lang w:val="uk-UA"/>
        </w:rPr>
        <w:t>. Загальне число умов з’єднання дорівнює 2(</w:t>
      </w:r>
      <w:r w:rsidR="008F67B0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n</w:t>
      </w:r>
      <w:r w:rsidR="008F67B0" w:rsidRPr="00D059B5">
        <w:rPr>
          <w:rFonts w:ascii="Times New Roman" w:eastAsiaTheme="minorEastAsia" w:hAnsi="Times New Roman" w:cs="Times New Roman"/>
          <w:i/>
          <w:sz w:val="20"/>
          <w:szCs w:val="20"/>
        </w:rPr>
        <w:t>-1)</w:t>
      </w:r>
      <w:r w:rsidR="008F67B0"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8F67B0" w:rsidRDefault="008F67B0" w:rsidP="00D70CB5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ab/>
        <w:t>Приклад 3.1.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Для стальної балки з прокатаного двотавра №20 (ГОСТ 8239 – 89) (рис.</w:t>
      </w:r>
      <w:r w:rsidR="00B8052C" w:rsidRPr="00B8052C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  <w:lang w:val="uk-UA"/>
        </w:rPr>
        <w:t>.2) визначити прогин і кут повороту кінця консолі.</w:t>
      </w:r>
      <w:r w:rsidR="001D57E1">
        <w:rPr>
          <w:rFonts w:ascii="Times New Roman" w:hAnsi="Times New Roman" w:cs="Times New Roman"/>
          <w:sz w:val="20"/>
          <w:szCs w:val="20"/>
          <w:lang w:val="uk-UA"/>
        </w:rPr>
        <w:t xml:space="preserve"> При розрахунках прийняти: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E=2⋅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8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кПа</m:t>
        </m:r>
      </m:oMath>
      <w:r w:rsidR="001D57E1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:rsidR="001D57E1" w:rsidRDefault="001D57E1" w:rsidP="001D57E1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D57E1">
        <w:rPr>
          <w:rFonts w:ascii="Times New Roman" w:hAnsi="Times New Roman" w:cs="Times New Roman"/>
          <w:i/>
          <w:sz w:val="20"/>
          <w:szCs w:val="20"/>
          <w:lang w:val="uk-UA"/>
        </w:rPr>
        <w:t>Розв</w:t>
      </w:r>
      <w:r>
        <w:rPr>
          <w:rFonts w:ascii="Times New Roman" w:hAnsi="Times New Roman" w:cs="Times New Roman"/>
          <w:i/>
          <w:sz w:val="20"/>
          <w:szCs w:val="20"/>
        </w:rPr>
        <w:t>»</w:t>
      </w:r>
      <w:r w:rsidRPr="00D059B5">
        <w:rPr>
          <w:rFonts w:ascii="Times New Roman" w:hAnsi="Times New Roman" w:cs="Times New Roman"/>
          <w:i/>
          <w:sz w:val="20"/>
          <w:szCs w:val="20"/>
          <w:lang w:val="uk-UA"/>
        </w:rPr>
        <w:t>язок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D57E1" w:rsidRDefault="001D57E1" w:rsidP="001D57E1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З умов рівноваги визначаємо реакції опори (защемлення): </w:t>
      </w:r>
    </w:p>
    <w:p w:rsidR="001D57E1" w:rsidRDefault="00AC2C3D" w:rsidP="001D57E1">
      <w:pPr>
        <w:spacing w:after="120"/>
        <w:ind w:left="36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A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  <w:lang w:val="uk-UA"/>
            </w:rPr>
            <m:t xml:space="preserve">=0;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uk-UA"/>
            </w:rPr>
            <m:t xml:space="preserve">-F⋅l=0; 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uk-UA"/>
            </w:rPr>
            <m:t>=F⋅l=15⋅2=30 кН⋅м</m:t>
          </m:r>
        </m:oMath>
      </m:oMathPara>
    </w:p>
    <w:p w:rsidR="00971E3D" w:rsidRPr="00971E3D" w:rsidRDefault="00AC2C3D" w:rsidP="001D57E1">
      <w:pPr>
        <w:spacing w:after="120"/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uk-UA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X=0; 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 xml:space="preserve">Y;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A</m:t>
                      </m:r>
                    </m:sub>
                  </m:sSub>
                </m:e>
              </m:nary>
            </m:e>
          </m:nary>
          <m:r>
            <w:rPr>
              <w:rFonts w:ascii="Cambria Math" w:hAnsi="Cambria Math" w:cs="Times New Roman"/>
              <w:sz w:val="20"/>
              <w:szCs w:val="20"/>
              <w:lang w:val="uk-UA"/>
            </w:rPr>
            <m:t xml:space="preserve">-F=0; 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r>
            <w:rPr>
              <w:rFonts w:ascii="Cambria Math" w:hAnsi="Cambria Math" w:cs="Times New Roman"/>
              <w:sz w:val="20"/>
              <w:szCs w:val="20"/>
              <w:lang w:val="uk-UA"/>
            </w:rPr>
            <m:t>F=15 кН.</m:t>
          </m:r>
        </m:oMath>
      </m:oMathPara>
    </w:p>
    <w:p w:rsidR="00102831" w:rsidRDefault="00971E3D" w:rsidP="00971E3D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102682" cy="914225"/>
            <wp:effectExtent l="19050" t="0" r="2468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67" cy="9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E3D" w:rsidRDefault="00971E3D" w:rsidP="00971E3D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Рис. </w:t>
      </w:r>
      <w:r w:rsidR="00B8052C">
        <w:rPr>
          <w:rFonts w:ascii="Times New Roman" w:hAnsi="Times New Roman" w:cs="Times New Roman"/>
          <w:sz w:val="20"/>
          <w:szCs w:val="20"/>
          <w:lang w:val="en-US"/>
        </w:rPr>
        <w:t>9</w:t>
      </w:r>
      <w:r>
        <w:rPr>
          <w:rFonts w:ascii="Times New Roman" w:hAnsi="Times New Roman" w:cs="Times New Roman"/>
          <w:sz w:val="20"/>
          <w:szCs w:val="20"/>
          <w:lang w:val="uk-UA"/>
        </w:rPr>
        <w:t>.2</w:t>
      </w:r>
    </w:p>
    <w:p w:rsidR="00971E3D" w:rsidRPr="00A42C02" w:rsidRDefault="00971E3D" w:rsidP="00971E3D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Визначаємо жорсткість балки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Z</m:t>
            </m:r>
          </m:sub>
        </m:sSub>
      </m:oMath>
      <w:r w:rsidR="00A42C02">
        <w:rPr>
          <w:rFonts w:ascii="Times New Roman" w:eastAsiaTheme="minorEastAsia" w:hAnsi="Times New Roman" w:cs="Times New Roman"/>
          <w:sz w:val="20"/>
          <w:szCs w:val="20"/>
          <w:lang w:val="uk-UA"/>
        </w:rPr>
        <w:t>:</w:t>
      </w:r>
    </w:p>
    <w:p w:rsidR="00A42C02" w:rsidRPr="00971E3D" w:rsidRDefault="00A42C02" w:rsidP="00A42C02">
      <w:pPr>
        <w:pStyle w:val="a6"/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З таблиці сортаментів для двотавра (ГОСТ 8239 – 89) номер 20 знаходимо 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=1840 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4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. Тоді: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>=2⋅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8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кПа⋅1840⋅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10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-8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м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4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=3680 кН⋅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м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.</m:t>
        </m:r>
      </m:oMath>
    </w:p>
    <w:p w:rsidR="004B4A6E" w:rsidRDefault="00683677" w:rsidP="00683677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Виберемо початок координат на лівому кінці балки, в точці А і для перерізу на відстані «Х» напишемо вираз для згинального моменту:</w:t>
      </w:r>
    </w:p>
    <w:p w:rsidR="00683677" w:rsidRPr="00683677" w:rsidRDefault="00AC2C3D" w:rsidP="00683677">
      <w:pPr>
        <w:pStyle w:val="a6"/>
        <w:spacing w:after="12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⋅X-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A</m:t>
              </m:r>
            </m:sub>
          </m:sSub>
        </m:oMath>
      </m:oMathPara>
    </w:p>
    <w:p w:rsidR="001A6053" w:rsidRPr="001A6053" w:rsidRDefault="00683677" w:rsidP="00683677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Підставимо функцію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X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в диференціальне рівняння зігнутої вісі балки</w:t>
      </w:r>
      <w:r w:rsidR="001A6053"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і, виконавши двохкратне інтегрування, отримаємо рівняняння для визначення кутів повороту і прогинів перерізів балки:</w:t>
      </w:r>
    </w:p>
    <w:tbl>
      <w:tblPr>
        <w:tblW w:w="0" w:type="auto"/>
        <w:tblInd w:w="78" w:type="dxa"/>
        <w:tblLook w:val="0000"/>
      </w:tblPr>
      <w:tblGrid>
        <w:gridCol w:w="360"/>
        <w:gridCol w:w="5624"/>
        <w:gridCol w:w="151"/>
        <w:gridCol w:w="810"/>
        <w:gridCol w:w="30"/>
      </w:tblGrid>
      <w:tr w:rsidR="001A6053" w:rsidTr="00C14F62">
        <w:trPr>
          <w:gridBefore w:val="1"/>
          <w:gridAfter w:val="1"/>
          <w:wBefore w:w="360" w:type="dxa"/>
          <w:wAfter w:w="30" w:type="dxa"/>
          <w:trHeight w:val="750"/>
        </w:trPr>
        <w:tc>
          <w:tcPr>
            <w:tcW w:w="5775" w:type="dxa"/>
            <w:gridSpan w:val="2"/>
            <w:vAlign w:val="center"/>
          </w:tcPr>
          <w:p w:rsidR="001A6053" w:rsidRDefault="00AC2C3D" w:rsidP="00C14F62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⋅X-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A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;</m:t>
                </m:r>
              </m:oMath>
            </m:oMathPara>
          </w:p>
        </w:tc>
        <w:tc>
          <w:tcPr>
            <w:tcW w:w="810" w:type="dxa"/>
            <w:vAlign w:val="center"/>
          </w:tcPr>
          <w:p w:rsidR="001A6053" w:rsidRDefault="0074487A" w:rsidP="00B8052C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(</w:t>
            </w:r>
            <w:r w:rsidR="00B8052C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.9)</w:t>
            </w:r>
          </w:p>
        </w:tc>
      </w:tr>
      <w:tr w:rsidR="0074487A" w:rsidTr="00035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5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87A" w:rsidRPr="00C14F62" w:rsidRDefault="00AC2C3D" w:rsidP="00C14F62">
            <w:pPr>
              <w:spacing w:after="120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θ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</m:t>
              </m:r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X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E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Z</m:t>
                          </m:r>
                        </m:sub>
                      </m:sSub>
                    </m:den>
                  </m:f>
                </m:e>
              </m:nary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dx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C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Z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⋅x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C</m:t>
              </m:r>
            </m:oMath>
            <w:r w:rsidR="00C14F62"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;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87A" w:rsidRDefault="00C14F62" w:rsidP="00B8052C">
            <w:pPr>
              <w:spacing w:after="120"/>
              <w:ind w:left="30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B805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.10)</w:t>
            </w:r>
          </w:p>
        </w:tc>
      </w:tr>
      <w:tr w:rsidR="00C14F62" w:rsidTr="00035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5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F62" w:rsidRPr="00035437" w:rsidRDefault="00C14F62" w:rsidP="00035437">
            <w:pPr>
              <w:spacing w:after="120"/>
              <w:ind w:left="3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w:lastRenderedPageBreak/>
                  <m:t>v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nary>
                  <m:naryPr>
                    <m:limLoc m:val="undOvr"/>
                    <m:subHide m:val="on"/>
                    <m:supHide m:val="o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dx</m:t>
                    </m:r>
                    <m:nary>
                      <m:naryPr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naryPr>
                      <m:sub/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X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E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Z</m:t>
                                </m:r>
                              </m:sub>
                            </m:sSub>
                          </m:den>
                        </m:f>
                      </m:e>
                    </m:nary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dx+Cx+D=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A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⋅x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+Cx+D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.</m:t>
                </m:r>
              </m:oMath>
            </m:oMathPara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F62" w:rsidRPr="00035437" w:rsidRDefault="00035437" w:rsidP="00B8052C">
            <w:pPr>
              <w:spacing w:after="120"/>
              <w:ind w:left="30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B805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.11)</w:t>
            </w:r>
          </w:p>
        </w:tc>
      </w:tr>
    </w:tbl>
    <w:p w:rsidR="00C14F62" w:rsidRPr="00035437" w:rsidRDefault="00035437" w:rsidP="00D70CB5">
      <w:p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  <w:r w:rsidR="003A4D2A">
        <w:rPr>
          <w:rFonts w:ascii="Times New Roman" w:hAnsi="Times New Roman" w:cs="Times New Roman"/>
          <w:sz w:val="20"/>
          <w:szCs w:val="20"/>
          <w:lang w:val="uk-UA"/>
        </w:rPr>
        <w:t>Постійні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інтегрування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D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знайдемо з кінематичних граничних умов, тобто з умов закріплення балки. На початку координат (лівий кінець балки) використовується жорстке защемлення, тому ми будемо вважати, що кут повороту і прогин перерізу в початку координат дорівнюють нулю</w:t>
      </w:r>
      <w:r w:rsidR="003A4D2A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;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</w:t>
      </w:r>
    </w:p>
    <w:p w:rsidR="0074487A" w:rsidRDefault="003A4D2A" w:rsidP="00D70CB5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а)  Х=0 ;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θ</m:t>
        </m:r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= 0 ;</w:t>
      </w:r>
    </w:p>
    <w:p w:rsidR="003A4D2A" w:rsidRPr="003A4D2A" w:rsidRDefault="003A4D2A" w:rsidP="00D70CB5">
      <w:p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ab/>
        <w:t>б)  Х=0 ;  V=0 ;</w:t>
      </w:r>
    </w:p>
    <w:p w:rsidR="003A4D2A" w:rsidRDefault="003A4D2A" w:rsidP="00D70CB5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  <w:t>Умову а) підставимо в рівняння (</w:t>
      </w:r>
      <w:r w:rsidR="00B8052C" w:rsidRPr="00B8052C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.10) і отримаємо :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C</m:t>
        </m:r>
        <m:r>
          <w:rPr>
            <w:rFonts w:ascii="Cambria Math" w:hAnsi="Cambria Math" w:cs="Times New Roman"/>
            <w:sz w:val="20"/>
            <w:szCs w:val="20"/>
          </w:rPr>
          <m:t>=0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3A4D2A" w:rsidRDefault="003A4D2A" w:rsidP="00D70CB5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Умову б) підставимо в рівняння (3.11) і отримаємо: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D</m:t>
        </m:r>
        <m:r>
          <w:rPr>
            <w:rFonts w:ascii="Cambria Math" w:hAnsi="Cambria Math" w:cs="Times New Roman"/>
            <w:sz w:val="20"/>
            <w:szCs w:val="20"/>
          </w:rPr>
          <m:t>=0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3A4D2A" w:rsidRDefault="003A4D2A" w:rsidP="00D70CB5">
      <w:pPr>
        <w:spacing w:after="1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Тоді в кінцевому результаті отримуємо рівняння для кутів повороті</w:t>
      </w:r>
      <w:r w:rsidR="00AC0B4D">
        <w:rPr>
          <w:rFonts w:ascii="Times New Roman" w:hAnsi="Times New Roman" w:cs="Times New Roman"/>
          <w:sz w:val="20"/>
          <w:szCs w:val="20"/>
          <w:lang w:val="uk-UA"/>
        </w:rPr>
        <w:t>в і прогинів перерізів балки:</w:t>
      </w:r>
    </w:p>
    <w:p w:rsidR="00AC0B4D" w:rsidRDefault="00AC0B4D" w:rsidP="00AC0B4D">
      <w:pPr>
        <w:spacing w:after="120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r>
          <w:rPr>
            <w:rFonts w:ascii="Cambria Math" w:hAnsi="Cambria Math" w:cs="Times New Roman"/>
            <w:sz w:val="20"/>
            <w:szCs w:val="20"/>
            <w:lang w:val="en-US"/>
          </w:rPr>
          <m:t>θ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Z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⋅x</m:t>
            </m:r>
          </m:e>
        </m:d>
        <m:r>
          <w:rPr>
            <w:rFonts w:ascii="Cambria Math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3680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-30</m:t>
            </m:r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;</w:t>
      </w:r>
    </w:p>
    <w:p w:rsidR="00AC0B4D" w:rsidRPr="00AC0B4D" w:rsidRDefault="00AC0B4D" w:rsidP="00AC0B4D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m:oMath>
        <m:r>
          <w:rPr>
            <w:rFonts w:ascii="Cambria Math" w:hAnsi="Cambria Math" w:cs="Times New Roman"/>
            <w:sz w:val="20"/>
            <w:szCs w:val="20"/>
            <w:lang w:val="uk-UA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Z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⋅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3680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30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2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AC0B4D" w:rsidRDefault="00814FC2" w:rsidP="00D70CB5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Визначаємо кут повороту і прогин на правому кінці балки при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x=l=2м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814FC2" w:rsidRDefault="00AC2C3D" w:rsidP="00814FC2">
      <w:pPr>
        <w:spacing w:after="120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x=l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E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Z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F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-Fll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2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E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Z</m:t>
                  </m:r>
                </m:sub>
              </m:sSub>
            </m:den>
          </m:f>
          <m:r>
            <w:rPr>
              <w:rFonts w:ascii="Cambria Math" w:hAnsi="Cambria Math" w:cs="Times New Roman"/>
              <w:sz w:val="20"/>
              <w:szCs w:val="20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15⋅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2⋅3680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=-0,00815 р</m:t>
          </m:r>
          <m:r>
            <w:rPr>
              <w:rFonts w:ascii="Cambria Math" w:hAnsi="Cambria Math" w:cs="Times New Roman"/>
              <w:sz w:val="20"/>
              <w:szCs w:val="20"/>
              <w:lang w:val="uk-UA"/>
            </w:rPr>
            <m:t>ад</m:t>
          </m:r>
        </m:oMath>
      </m:oMathPara>
    </w:p>
    <w:p w:rsidR="00814FC2" w:rsidRPr="00EF08C6" w:rsidRDefault="00AC2C3D" w:rsidP="00814FC2">
      <w:pPr>
        <w:spacing w:after="120"/>
        <w:jc w:val="center"/>
        <w:rPr>
          <w:oMath/>
          <w:rFonts w:ascii="Cambria Math" w:eastAsiaTheme="minorEastAsia" w:hAnsi="Cambria Math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x=l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E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Z</m:t>
                  </m:r>
                </m:sub>
              </m:sSub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F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Fl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F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3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E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Z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15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⋅2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3⋅3680</m:t>
              </m:r>
            </m:den>
          </m:f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=-0,01087 м.</m:t>
          </m:r>
        </m:oMath>
      </m:oMathPara>
    </w:p>
    <w:p w:rsidR="00A42C02" w:rsidRDefault="0015466E" w:rsidP="00D70CB5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ab/>
        <w:t>В подальшому, для таких типових балок з одним защемленим к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і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нцем довжиною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l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, що завантажены з одного кінця зосередженою силою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F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кут повороту та прогин вільного кінця балки можна визначати за отриманими стандартними формулами:</w:t>
      </w:r>
    </w:p>
    <w:tbl>
      <w:tblPr>
        <w:tblW w:w="0" w:type="auto"/>
        <w:tblInd w:w="1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5"/>
      </w:tblGrid>
      <w:tr w:rsidR="0015466E" w:rsidTr="0015466E">
        <w:trPr>
          <w:trHeight w:val="630"/>
        </w:trPr>
        <w:tc>
          <w:tcPr>
            <w:tcW w:w="4575" w:type="dxa"/>
            <w:vAlign w:val="center"/>
          </w:tcPr>
          <w:p w:rsidR="0015466E" w:rsidRDefault="00AC2C3D" w:rsidP="0015466E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x=l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F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</w:rPr>
                  <m:t xml:space="preserve">;     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x=l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F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</w:tr>
    </w:tbl>
    <w:p w:rsidR="00AC0B4D" w:rsidRDefault="00AC0B4D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250444" w:rsidRDefault="00250444" w:rsidP="00D70CB5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uk-UA" w:eastAsia="ru-RU"/>
        </w:rPr>
        <w:tab/>
        <w:t>Приклад 3.2.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Для балки з пр</w:t>
      </w:r>
      <w:r w:rsidR="00D059B5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окатаного двотавра №27  (рис.</w:t>
      </w:r>
      <w:r w:rsidR="00B8052C" w:rsidRPr="00B8052C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9</w:t>
      </w:r>
      <w:r w:rsidR="00D059B5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</w:t>
      </w:r>
      <w:r w:rsidR="00D059B5" w:rsidRPr="00D059B5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3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) побудувати епюри поперечних сил Q , згинальних моментів М, кутів повороту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θ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lastRenderedPageBreak/>
        <w:t xml:space="preserve">і прогинів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v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з врахуванням диференціальних залежностей між усіма епюрами.</w:t>
      </w:r>
      <w:r w:rsidR="009D6FD6"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</w:t>
      </w:r>
      <w:r w:rsidR="009D6FD6">
        <w:rPr>
          <w:rFonts w:ascii="Times New Roman" w:hAnsi="Times New Roman" w:cs="Times New Roman"/>
          <w:sz w:val="20"/>
          <w:szCs w:val="20"/>
          <w:lang w:val="uk-UA"/>
        </w:rPr>
        <w:t xml:space="preserve">При розрахунках прийняти: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E=2⋅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8</m:t>
            </m:r>
          </m:sup>
        </m:sSup>
        <m:r>
          <w:rPr>
            <w:rFonts w:ascii="Cambria Math" w:hAnsi="Cambria Math" w:cs="Times New Roman"/>
            <w:sz w:val="20"/>
            <w:szCs w:val="20"/>
            <w:lang w:val="uk-UA"/>
          </w:rPr>
          <m:t>кПа</m:t>
        </m:r>
      </m:oMath>
      <w:r w:rsidR="009D6FD6" w:rsidRPr="009D6FD6"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250444" w:rsidRDefault="009D6FD6" w:rsidP="00250444">
      <w:pPr>
        <w:spacing w:after="120"/>
        <w:jc w:val="center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i/>
          <w:noProof/>
          <w:sz w:val="20"/>
          <w:szCs w:val="20"/>
          <w:lang w:val="uk-UA"/>
        </w:rPr>
        <w:t xml:space="preserve">Розв»язок </w:t>
      </w:r>
    </w:p>
    <w:p w:rsidR="009D6FD6" w:rsidRPr="00085C35" w:rsidRDefault="009D6FD6" w:rsidP="009D6FD6">
      <w:pPr>
        <w:pStyle w:val="a6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Визначимо жорсткість балки. Із таблиці сортаментів знаходимо для двотавра №27: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=5010 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4</m:t>
            </m:r>
          </m:sup>
        </m:sSup>
        <m:r>
          <w:rPr>
            <w:rFonts w:ascii="Cambria Math" w:hAnsi="Cambria Math" w:cs="Times New Roman"/>
            <w:sz w:val="20"/>
            <w:szCs w:val="20"/>
            <w:lang w:val="uk-UA"/>
          </w:rPr>
          <m:t>=5010⋅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-8</m:t>
            </m:r>
          </m:sup>
        </m:sSup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м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4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.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Тоді: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>=2⋅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8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кПа⋅5010⋅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10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-8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м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4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=10020 кН⋅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м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p>
      </m:oMath>
      <w:r w:rsidR="00085C35"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>.</w:t>
      </w:r>
    </w:p>
    <w:p w:rsidR="00085C35" w:rsidRDefault="00085C35" w:rsidP="009D6FD6">
      <w:pPr>
        <w:pStyle w:val="a6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З рівнянь рівноваги визначаємо реакції опор і будуємо епюри поперечних сил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Q і згинальних моментів М.</w:t>
      </w:r>
    </w:p>
    <w:p w:rsidR="00085C35" w:rsidRDefault="00AC2C3D" w:rsidP="00085C35">
      <w:pPr>
        <w:pStyle w:val="a6"/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 xml:space="preserve">X=0;    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=0.</m:t>
              </m:r>
            </m:e>
          </m:nary>
        </m:oMath>
      </m:oMathPara>
    </w:p>
    <w:p w:rsidR="00194684" w:rsidRPr="00D059B5" w:rsidRDefault="00AC2C3D" w:rsidP="00085C35">
      <w:pPr>
        <w:pStyle w:val="a6"/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 xml:space="preserve">=0;            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В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⋅6-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q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⋅6⋅3+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M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 xml:space="preserve">=0. </m:t>
            </m:r>
          </m:e>
        </m:nary>
      </m:oMath>
      <w:r w:rsidR="00F21C4A" w:rsidRPr="00F21C4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</w:t>
      </w:r>
    </w:p>
    <w:p w:rsidR="00085C35" w:rsidRDefault="00F21C4A" w:rsidP="00085C35">
      <w:pPr>
        <w:pStyle w:val="a6"/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Звідси знаходимо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В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:</w:t>
      </w:r>
    </w:p>
    <w:p w:rsidR="00F21C4A" w:rsidRDefault="00AC2C3D" w:rsidP="00085C35">
      <w:pPr>
        <w:pStyle w:val="a6"/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B</m:t>
              </m:r>
            </m:sub>
          </m:sSub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q</m:t>
              </m:r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eastAsia="ru-RU"/>
                </w:rPr>
                <m:t>⋅6⋅3-M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6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20⋅6⋅3-60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6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=50 кН.</m:t>
          </m:r>
        </m:oMath>
      </m:oMathPara>
    </w:p>
    <w:p w:rsidR="00F21C4A" w:rsidRDefault="00AC2C3D" w:rsidP="00085C35">
      <w:pPr>
        <w:pStyle w:val="a6"/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=0;  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 xml:space="preserve">⋅6+q⋅6⋅3+M=0.       </m:t>
              </m:r>
            </m:e>
          </m:nary>
        </m:oMath>
      </m:oMathPara>
    </w:p>
    <w:p w:rsidR="00194684" w:rsidRPr="00194684" w:rsidRDefault="00194684" w:rsidP="00085C35">
      <w:pPr>
        <w:pStyle w:val="a6"/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Звідси знаходимо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A</m:t>
            </m:r>
          </m:sub>
        </m:sSub>
      </m:oMath>
      <w:r w:rsidRPr="0019468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:</w:t>
      </w:r>
    </w:p>
    <w:p w:rsidR="009D6FD6" w:rsidRDefault="00AC2C3D" w:rsidP="00194684">
      <w:pPr>
        <w:pStyle w:val="a6"/>
        <w:spacing w:after="120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eastAsia="ru-RU"/>
                </w:rPr>
                <m:t>A</m:t>
              </m:r>
            </m:sub>
          </m:sSub>
          <m:r>
            <w:rPr>
              <w:rFonts w:ascii="Cambria Math" w:hAnsi="Cambria Math" w:cs="Times New Roman"/>
              <w:noProof/>
              <w:sz w:val="20"/>
              <w:szCs w:val="20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q⋅6⋅3+M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eastAsia="ru-RU"/>
                </w:rPr>
                <m:t>6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eastAsia="ru-RU"/>
                </w:rPr>
                <m:t>20⋅6⋅3+60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6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=70</m:t>
          </m:r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 xml:space="preserve"> кН.</m:t>
          </m:r>
        </m:oMath>
      </m:oMathPara>
    </w:p>
    <w:p w:rsidR="00250444" w:rsidRDefault="00194684" w:rsidP="00D70CB5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Перевірка: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 xml:space="preserve">Y=0; 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sub>
            </m:sSub>
          </m:e>
        </m:nary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-q⋅6=70+50-20⋅6=0.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Отже, реакції знайдені вірно.</w:t>
      </w:r>
    </w:p>
    <w:p w:rsidR="001D3240" w:rsidRPr="00194684" w:rsidRDefault="001D3240" w:rsidP="00D70CB5">
      <w:pPr>
        <w:spacing w:after="120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Побудуємо епюри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поперечних сил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Q і згинальних моментів М (рис. </w:t>
      </w:r>
      <w:r w:rsidR="00B8052C" w:rsidRPr="00B8052C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.2 )</w:t>
      </w:r>
    </w:p>
    <w:p w:rsidR="00250444" w:rsidRDefault="001D3240" w:rsidP="001D3240">
      <w:pPr>
        <w:pStyle w:val="a6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Виберем початок координат на лівому кінці балки і для перерізу на відстані «Х» напишемо вираз для визначення згинального моменту:</w:t>
      </w:r>
    </w:p>
    <w:p w:rsidR="001D3240" w:rsidRDefault="001D3240" w:rsidP="001D3240">
      <w:pPr>
        <w:pStyle w:val="a6"/>
        <w:spacing w:after="120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en-US" w:eastAsia="ru-RU"/>
        </w:rPr>
      </w:pPr>
      <m:oMathPara>
        <m:oMath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M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x</m:t>
              </m:r>
            </m:e>
          </m:d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eastAsia="ru-RU"/>
                </w:rPr>
                <m:t>A</m:t>
              </m:r>
            </m:sub>
          </m:sSub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⋅X-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q⋅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-M=70⋅x-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20⋅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-60.</m:t>
          </m:r>
        </m:oMath>
      </m:oMathPara>
    </w:p>
    <w:p w:rsidR="001D3240" w:rsidRPr="000B5764" w:rsidRDefault="000B5764" w:rsidP="000B5764">
      <w:pPr>
        <w:pStyle w:val="a6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Підставимо функцію </w:t>
      </w:r>
      <m:oMath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M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вдиференціальне рівняння зігнутої вісі балки і виконавши двохкратне інтегрування, отримаємо:</w:t>
      </w:r>
    </w:p>
    <w:tbl>
      <w:tblPr>
        <w:tblW w:w="0" w:type="auto"/>
        <w:tblInd w:w="108" w:type="dxa"/>
        <w:tblLook w:val="0000"/>
      </w:tblPr>
      <w:tblGrid>
        <w:gridCol w:w="5745"/>
        <w:gridCol w:w="1185"/>
      </w:tblGrid>
      <w:tr w:rsidR="000B5764" w:rsidTr="005053F2">
        <w:trPr>
          <w:trHeight w:val="450"/>
        </w:trPr>
        <w:tc>
          <w:tcPr>
            <w:tcW w:w="5745" w:type="dxa"/>
            <w:vAlign w:val="center"/>
          </w:tcPr>
          <w:p w:rsidR="000B5764" w:rsidRDefault="00AC2C3D" w:rsidP="005053F2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70⋅x-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20⋅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en-US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en-US" w:eastAsia="ru-RU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-60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.</m:t>
                </m:r>
              </m:oMath>
            </m:oMathPara>
          </w:p>
        </w:tc>
        <w:tc>
          <w:tcPr>
            <w:tcW w:w="1185" w:type="dxa"/>
            <w:vAlign w:val="center"/>
          </w:tcPr>
          <w:p w:rsidR="000B5764" w:rsidRDefault="000B5764" w:rsidP="00B8052C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(</w:t>
            </w:r>
            <w:r w:rsidR="00B8052C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.12)</w:t>
            </w:r>
          </w:p>
        </w:tc>
      </w:tr>
      <w:tr w:rsidR="005053F2" w:rsidTr="00505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5"/>
        </w:trPr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3F2" w:rsidRPr="005053F2" w:rsidRDefault="00AC2C3D" w:rsidP="005053F2">
            <w:pPr>
              <w:spacing w:after="120"/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uk-UA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θ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nary>
                  <m:naryPr>
                    <m:limLoc m:val="undOvr"/>
                    <m:subHide m:val="on"/>
                    <m:supHide m:val="o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X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E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Z</m:t>
                            </m:r>
                          </m:sub>
                        </m:sSub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dx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70⋅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20⋅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-60⋅x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+C.</m:t>
                </m:r>
              </m:oMath>
            </m:oMathPara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53F2" w:rsidRPr="005053F2" w:rsidRDefault="005053F2" w:rsidP="00B8052C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</w:t>
            </w:r>
            <w:r w:rsidR="00B8052C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.13)</w:t>
            </w:r>
          </w:p>
        </w:tc>
      </w:tr>
    </w:tbl>
    <w:p w:rsidR="000B5764" w:rsidRDefault="000B5764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tbl>
      <w:tblPr>
        <w:tblW w:w="0" w:type="auto"/>
        <w:tblInd w:w="93" w:type="dxa"/>
        <w:tblLook w:val="0000"/>
      </w:tblPr>
      <w:tblGrid>
        <w:gridCol w:w="5970"/>
        <w:gridCol w:w="975"/>
      </w:tblGrid>
      <w:tr w:rsidR="006F4716" w:rsidTr="006F4716">
        <w:trPr>
          <w:trHeight w:val="855"/>
        </w:trPr>
        <w:tc>
          <w:tcPr>
            <w:tcW w:w="5970" w:type="dxa"/>
            <w:vAlign w:val="center"/>
          </w:tcPr>
          <w:p w:rsidR="006F4716" w:rsidRDefault="006F4716" w:rsidP="006F4716">
            <w:pPr>
              <w:spacing w:after="120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w:lastRenderedPageBreak/>
                  <m:t>v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nary>
                  <m:naryPr>
                    <m:limLoc m:val="undOvr"/>
                    <m:subHide m:val="on"/>
                    <m:supHide m:val="o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dx</m:t>
                    </m:r>
                    <m:nary>
                      <m:naryPr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naryPr>
                      <m:sub/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X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E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Z</m:t>
                                </m:r>
                              </m:sub>
                            </m:sSub>
                          </m:den>
                        </m:f>
                      </m:e>
                    </m:nary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dx=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Z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70⋅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4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24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60⋅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+C⋅x+D.</m:t>
                </m:r>
              </m:oMath>
            </m:oMathPara>
          </w:p>
        </w:tc>
        <w:tc>
          <w:tcPr>
            <w:tcW w:w="975" w:type="dxa"/>
            <w:vAlign w:val="center"/>
          </w:tcPr>
          <w:p w:rsidR="006F4716" w:rsidRPr="006F4716" w:rsidRDefault="006F4716" w:rsidP="00B8052C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</w:t>
            </w:r>
            <w:r w:rsidR="00B8052C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.14)</w:t>
            </w:r>
          </w:p>
        </w:tc>
      </w:tr>
    </w:tbl>
    <w:p w:rsidR="006F4716" w:rsidRDefault="006F4716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0B5764" w:rsidRDefault="00AB4061" w:rsidP="00AB4061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248025" cy="3714750"/>
            <wp:effectExtent l="19050" t="0" r="9525" b="0"/>
            <wp:docPr id="1" name="Рисунок 1" descr="C:\Documents and Settings\amts_mmm\Мои документы\Мои рисунки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mts_mmm\Мои документы\Мои рисунки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6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3F2" w:rsidRPr="005053F2" w:rsidRDefault="005053F2" w:rsidP="005053F2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6F4716">
        <w:rPr>
          <w:rFonts w:ascii="Times New Roman" w:hAnsi="Times New Roman" w:cs="Times New Roman"/>
          <w:noProof/>
          <w:sz w:val="20"/>
          <w:szCs w:val="20"/>
          <w:lang w:eastAsia="ru-RU"/>
        </w:rPr>
        <w:t>Рис</w:t>
      </w:r>
      <w:r w:rsidRPr="00D059B5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 xml:space="preserve">. </w:t>
      </w:r>
      <w:r w:rsidR="00B8052C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9</w:t>
      </w:r>
      <w:r w:rsidRPr="00D059B5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.3</w:t>
      </w:r>
    </w:p>
    <w:p w:rsidR="000B5764" w:rsidRDefault="000B5764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0B5764" w:rsidRDefault="006F4716" w:rsidP="00D70CB5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Постійні інтегрування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D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знайдемо</w:t>
      </w:r>
      <w:r w:rsidRPr="006F4716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із кінематичних </w:t>
      </w:r>
      <w:r w:rsidR="00F90A35">
        <w:rPr>
          <w:rFonts w:ascii="Times New Roman" w:eastAsiaTheme="minorEastAsia" w:hAnsi="Times New Roman" w:cs="Times New Roman"/>
          <w:sz w:val="20"/>
          <w:szCs w:val="20"/>
          <w:lang w:val="uk-UA"/>
        </w:rPr>
        <w:t>граничних умов, тобто із умов закріплення балки:</w:t>
      </w:r>
    </w:p>
    <w:p w:rsidR="00F90A35" w:rsidRDefault="00F90A35" w:rsidP="00F90A35">
      <w:pPr>
        <w:spacing w:after="120"/>
        <w:ind w:firstLine="1134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а)  Х=0,    V=0;</w:t>
      </w:r>
    </w:p>
    <w:p w:rsidR="00F90A35" w:rsidRPr="00F90A35" w:rsidRDefault="00F90A35" w:rsidP="00F90A35">
      <w:pPr>
        <w:spacing w:after="120"/>
        <w:ind w:firstLine="1134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б)  Х=6 м, V=0.  </w:t>
      </w:r>
    </w:p>
    <w:p w:rsidR="000B5764" w:rsidRDefault="00F90A35" w:rsidP="00D70CB5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w:r w:rsidRPr="00D059B5">
        <w:rPr>
          <w:rFonts w:ascii="Times New Roman" w:hAnsi="Times New Roman" w:cs="Times New Roman"/>
          <w:noProof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Умову а) підставимо в рівняння для прогинів (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.14) і отримаємо :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D</m:t>
        </m:r>
        <m:r>
          <w:rPr>
            <w:rFonts w:ascii="Cambria Math" w:hAnsi="Cambria Math" w:cs="Times New Roman"/>
            <w:sz w:val="20"/>
            <w:szCs w:val="20"/>
          </w:rPr>
          <m:t>=0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>.</w:t>
      </w:r>
    </w:p>
    <w:p w:rsidR="00F90A35" w:rsidRDefault="00F90A35" w:rsidP="00F90A35">
      <w:pPr>
        <w:spacing w:after="120"/>
        <w:ind w:firstLine="709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>Умову б) підставимо в те ж саме рівняння і отримаємо:</w:t>
      </w:r>
    </w:p>
    <w:p w:rsidR="00F90A35" w:rsidRDefault="00AC2C3D" w:rsidP="00F90A35">
      <w:pPr>
        <w:spacing w:after="120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x=6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E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Z</m:t>
                  </m:r>
                </m:sub>
              </m:sSub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70⋅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20⋅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60⋅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+C⋅6=0</m:t>
          </m:r>
        </m:oMath>
      </m:oMathPara>
    </w:p>
    <w:p w:rsidR="00F01622" w:rsidRDefault="00F01622" w:rsidP="00F01622">
      <w:pPr>
        <w:spacing w:after="120"/>
        <w:ind w:firstLine="709"/>
        <w:rPr>
          <w:rFonts w:ascii="Times New Roman" w:eastAsiaTheme="minorEastAsia" w:hAnsi="Times New Roman" w:cs="Times New Roman"/>
          <w:noProof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en-US"/>
        </w:rPr>
        <w:t>Звідси:</w:t>
      </w:r>
    </w:p>
    <w:p w:rsidR="00F01622" w:rsidRPr="00AB69FD" w:rsidRDefault="00F01622" w:rsidP="00F01622">
      <w:pPr>
        <w:spacing w:after="120"/>
        <w:ind w:firstLine="709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m:oMathPara>
        <m:oMath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C=-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6E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Z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70⋅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20⋅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60⋅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60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10020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=-0,00599 рад</m:t>
          </m:r>
        </m:oMath>
      </m:oMathPara>
    </w:p>
    <w:p w:rsidR="000B5764" w:rsidRPr="003B3AA9" w:rsidRDefault="00AB69FD" w:rsidP="00AB69FD">
      <w:pPr>
        <w:spacing w:after="120"/>
        <w:ind w:firstLine="709"/>
        <w:jc w:val="both"/>
        <w:rPr>
          <w:rFonts w:ascii="Times New Roman" w:hAnsi="Times New Roman" w:cs="Times New Roman"/>
          <w:i/>
          <w:noProof/>
          <w:color w:val="FF0000"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Підстановка в рівняння для «θ» координати лівого кінця балки – Х=0 показує, що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=0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>=С=-0,00599 рад.,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а підстановка в рівняння для «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v</m:t>
        </m:r>
      </m:oMath>
      <w:r w:rsidR="002B515E"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» координати Х=0 показує, що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=0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=D=0.</m:t>
        </m:r>
      </m:oMath>
      <w:r w:rsidR="002B515E"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Це означає, що постійна інтегрування "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C</m:t>
        </m:r>
      </m:oMath>
      <w:r w:rsidR="002B515E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"</w:t>
      </w:r>
      <w:r w:rsidR="002B515E">
        <w:rPr>
          <w:rFonts w:ascii="Times New Roman" w:eastAsiaTheme="minorEastAsia" w:hAnsi="Times New Roman" w:cs="Times New Roman"/>
          <w:i/>
          <w:noProof/>
          <w:color w:val="FF0000"/>
          <w:sz w:val="20"/>
          <w:szCs w:val="20"/>
          <w:lang w:val="uk-UA" w:eastAsia="ru-RU"/>
        </w:rPr>
        <w:t>дорівнює куту повороту на початку координат, а "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</m:t>
        </m:r>
        <m:r>
          <w:rPr>
            <w:rFonts w:ascii="Cambria Math" w:hAnsi="Cambria Math" w:cs="Times New Roman"/>
            <w:sz w:val="20"/>
            <w:szCs w:val="20"/>
            <w:lang w:val="en-US"/>
          </w:rPr>
          <m:t>D</m:t>
        </m:r>
      </m:oMath>
      <w:r w:rsidR="002B515E" w:rsidRPr="002B515E">
        <w:rPr>
          <w:rFonts w:ascii="Times New Roman" w:eastAsiaTheme="minorEastAsia" w:hAnsi="Times New Roman" w:cs="Times New Roman"/>
          <w:i/>
          <w:noProof/>
          <w:sz w:val="20"/>
          <w:szCs w:val="20"/>
          <w:lang w:val="uk-UA"/>
        </w:rPr>
        <w:t>"</w:t>
      </w:r>
      <w:r w:rsidR="002B515E">
        <w:rPr>
          <w:rFonts w:ascii="Times New Roman" w:eastAsiaTheme="minorEastAsia" w:hAnsi="Times New Roman" w:cs="Times New Roman"/>
          <w:i/>
          <w:noProof/>
          <w:sz w:val="20"/>
          <w:szCs w:val="20"/>
          <w:lang w:val="uk-UA"/>
        </w:rPr>
        <w:t xml:space="preserve"> </w:t>
      </w:r>
      <w:r w:rsidR="002B515E">
        <w:rPr>
          <w:rFonts w:ascii="Times New Roman" w:eastAsiaTheme="minorEastAsia" w:hAnsi="Times New Roman" w:cs="Times New Roman"/>
          <w:i/>
          <w:noProof/>
          <w:color w:val="FF0000"/>
          <w:sz w:val="20"/>
          <w:szCs w:val="20"/>
          <w:lang w:val="uk-UA"/>
        </w:rPr>
        <w:t xml:space="preserve">– відповідає прогину на початку координат, тобто геометричний зміст постійних інтегрування полягає в тім, </w:t>
      </w:r>
      <w:r w:rsidR="003B3AA9">
        <w:rPr>
          <w:rFonts w:ascii="Times New Roman" w:eastAsiaTheme="minorEastAsia" w:hAnsi="Times New Roman" w:cs="Times New Roman"/>
          <w:i/>
          <w:noProof/>
          <w:color w:val="FF0000"/>
          <w:sz w:val="20"/>
          <w:szCs w:val="20"/>
          <w:lang w:val="uk-UA"/>
        </w:rPr>
        <w:t xml:space="preserve">що 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C=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0</m:t>
            </m:r>
          </m:sub>
        </m:sSub>
      </m:oMath>
      <w:r w:rsidR="003B3AA9">
        <w:rPr>
          <w:rFonts w:ascii="Times New Roman" w:eastAsiaTheme="minorEastAsia" w:hAnsi="Times New Roman" w:cs="Times New Roman"/>
          <w:i/>
          <w:noProof/>
          <w:sz w:val="20"/>
          <w:szCs w:val="20"/>
          <w:lang w:val="uk-UA"/>
        </w:rPr>
        <w:t xml:space="preserve">, а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D=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</m:t>
            </m:r>
          </m:sub>
        </m:sSub>
      </m:oMath>
      <w:r w:rsidR="003B3AA9">
        <w:rPr>
          <w:rFonts w:ascii="Times New Roman" w:eastAsiaTheme="minorEastAsia" w:hAnsi="Times New Roman" w:cs="Times New Roman"/>
          <w:i/>
          <w:noProof/>
          <w:sz w:val="20"/>
          <w:szCs w:val="20"/>
          <w:lang w:val="uk-UA"/>
        </w:rPr>
        <w:t>.</w:t>
      </w:r>
    </w:p>
    <w:p w:rsidR="000B5764" w:rsidRDefault="003B3AA9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Перепишемо в кінцевому вигляді рівняння (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.13) для визначення θ і (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.14) для визначення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v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:</w:t>
      </w:r>
    </w:p>
    <w:tbl>
      <w:tblPr>
        <w:tblW w:w="0" w:type="auto"/>
        <w:tblInd w:w="123" w:type="dxa"/>
        <w:tblLook w:val="0000"/>
      </w:tblPr>
      <w:tblGrid>
        <w:gridCol w:w="5775"/>
        <w:gridCol w:w="1140"/>
        <w:gridCol w:w="15"/>
      </w:tblGrid>
      <w:tr w:rsidR="003B3AA9" w:rsidTr="00DA0175">
        <w:trPr>
          <w:gridAfter w:val="1"/>
          <w:wAfter w:w="15" w:type="dxa"/>
          <w:trHeight w:val="525"/>
        </w:trPr>
        <w:tc>
          <w:tcPr>
            <w:tcW w:w="5775" w:type="dxa"/>
            <w:vAlign w:val="center"/>
          </w:tcPr>
          <w:p w:rsidR="003B3AA9" w:rsidRDefault="003B3AA9" w:rsidP="003B3AA9">
            <w:pPr>
              <w:spacing w:after="120"/>
              <w:ind w:left="-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θ=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10020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70⋅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en-US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-60⋅x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-0,0059.</m:t>
                </m:r>
              </m:oMath>
            </m:oMathPara>
          </w:p>
        </w:tc>
        <w:tc>
          <w:tcPr>
            <w:tcW w:w="1140" w:type="dxa"/>
            <w:vAlign w:val="center"/>
          </w:tcPr>
          <w:p w:rsidR="003B3AA9" w:rsidRPr="00DA0175" w:rsidRDefault="00DA0175" w:rsidP="008771BD">
            <w:pPr>
              <w:spacing w:after="120"/>
              <w:ind w:left="-1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</w:t>
            </w:r>
            <w:r w:rsidR="008771B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.15)</w:t>
            </w:r>
          </w:p>
        </w:tc>
      </w:tr>
      <w:tr w:rsidR="00DA0175" w:rsidTr="00462F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0175" w:rsidRDefault="00DA0175" w:rsidP="00DA0175">
            <w:pPr>
              <w:spacing w:after="120"/>
              <w:ind w:left="-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v=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10020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70⋅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en-US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4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24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60⋅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-0,00599⋅x.</m:t>
                </m:r>
              </m:oMath>
            </m:oMathPara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0175" w:rsidRDefault="00462F0C" w:rsidP="008771BD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</w:t>
            </w:r>
            <w:r w:rsidR="008771B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.16)</w:t>
            </w:r>
          </w:p>
        </w:tc>
      </w:tr>
    </w:tbl>
    <w:p w:rsidR="00DA0175" w:rsidRPr="00462F0C" w:rsidRDefault="00462F0C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D059B5">
        <w:rPr>
          <w:rFonts w:ascii="Times New Roman" w:hAnsi="Times New Roman" w:cs="Times New Roman"/>
          <w:noProof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визначення кута повороту будь – якого перерізу, будемо підставляти в рівняння (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.15) координату цього перерізу, наприклад, для визначення кута повороту на правому кінці балки підтавимо – х=6 м.:</w:t>
      </w:r>
    </w:p>
    <w:p w:rsidR="000B5764" w:rsidRPr="00462F0C" w:rsidRDefault="00AC2C3D" w:rsidP="00462F0C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=6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10020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70⋅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20⋅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-60⋅6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>-0,00599=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180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10020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-0,00599=0,01197 рад.</m:t>
          </m:r>
        </m:oMath>
      </m:oMathPara>
    </w:p>
    <w:p w:rsidR="000660E9" w:rsidRDefault="000660E9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  <w:t>Для визначення прогину перерізу, наприклад, посередині прольоту, підставляємо в рівняння (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.16) координату цього перерізу – х=3 м. </w:t>
      </w:r>
    </w:p>
    <w:p w:rsidR="00462F0C" w:rsidRPr="00462F0C" w:rsidRDefault="00AC2C3D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x=3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10020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70⋅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20⋅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60⋅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-0,00599⋅3=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-22,5</m:t>
              </m:r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10020</m:t>
              </m:r>
            </m:den>
          </m:f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-0,011797=-0,02022м.=-2,02см.</m:t>
          </m:r>
        </m:oMath>
      </m:oMathPara>
    </w:p>
    <w:p w:rsidR="00462F0C" w:rsidRPr="00550BD6" w:rsidRDefault="00550BD6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  <w:t>Підставляючи в формули (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.15) і (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.16) значення  </w:t>
      </w: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 xml:space="preserve">х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через 1метр, обчислюємо в цих перерізах кути повороту та прогин</w:t>
      </w:r>
      <w:r w:rsidR="004B6F5C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и. Результати виконаних обчислень представимо в таблиці, що наведена нижче:</w:t>
      </w:r>
    </w:p>
    <w:tbl>
      <w:tblPr>
        <w:tblW w:w="0" w:type="auto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7"/>
        <w:gridCol w:w="1984"/>
        <w:gridCol w:w="2079"/>
      </w:tblGrid>
      <w:tr w:rsidR="004B6F5C" w:rsidTr="004B6F5C">
        <w:trPr>
          <w:trHeight w:val="292"/>
        </w:trPr>
        <w:tc>
          <w:tcPr>
            <w:tcW w:w="2207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Х(м)</w:t>
            </w:r>
          </w:p>
        </w:tc>
        <w:tc>
          <w:tcPr>
            <w:tcW w:w="1984" w:type="dxa"/>
            <w:vAlign w:val="center"/>
          </w:tcPr>
          <w:p w:rsid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θ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(рад)</w:t>
            </w:r>
          </w:p>
        </w:tc>
        <w:tc>
          <w:tcPr>
            <w:tcW w:w="2079" w:type="dxa"/>
            <w:vAlign w:val="center"/>
          </w:tcPr>
          <w:p w:rsid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v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/>
              </w:rPr>
              <w:t>(м)</w:t>
            </w:r>
          </w:p>
        </w:tc>
      </w:tr>
      <w:tr w:rsidR="004B6F5C" w:rsidTr="004B6F5C">
        <w:trPr>
          <w:trHeight w:val="345"/>
        </w:trPr>
        <w:tc>
          <w:tcPr>
            <w:tcW w:w="2207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lastRenderedPageBreak/>
              <w:t>0</w:t>
            </w:r>
          </w:p>
        </w:tc>
        <w:tc>
          <w:tcPr>
            <w:tcW w:w="1984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-0,00599</w:t>
            </w:r>
          </w:p>
        </w:tc>
        <w:tc>
          <w:tcPr>
            <w:tcW w:w="2079" w:type="dxa"/>
            <w:vAlign w:val="center"/>
          </w:tcPr>
          <w:p w:rsidR="004B6F5C" w:rsidRPr="00735188" w:rsidRDefault="00735188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</w:t>
            </w:r>
          </w:p>
        </w:tc>
      </w:tr>
      <w:tr w:rsidR="004B6F5C" w:rsidTr="004B6F5C">
        <w:trPr>
          <w:trHeight w:val="300"/>
        </w:trPr>
        <w:tc>
          <w:tcPr>
            <w:tcW w:w="2207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4B6F5C" w:rsidRPr="004B6F5C" w:rsidRDefault="004B6F5C" w:rsidP="004B6F5C">
            <w:pPr>
              <w:pStyle w:val="a6"/>
              <w:spacing w:after="120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-0,00882</w:t>
            </w:r>
          </w:p>
        </w:tc>
        <w:tc>
          <w:tcPr>
            <w:tcW w:w="2079" w:type="dxa"/>
            <w:vAlign w:val="center"/>
          </w:tcPr>
          <w:p w:rsidR="004B6F5C" w:rsidRPr="00735188" w:rsidRDefault="00735188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-0,00790</w:t>
            </w:r>
          </w:p>
        </w:tc>
      </w:tr>
      <w:tr w:rsidR="004B6F5C" w:rsidTr="004B6F5C">
        <w:trPr>
          <w:trHeight w:val="405"/>
        </w:trPr>
        <w:tc>
          <w:tcPr>
            <w:tcW w:w="2207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-0,00666</w:t>
            </w:r>
          </w:p>
        </w:tc>
        <w:tc>
          <w:tcPr>
            <w:tcW w:w="2079" w:type="dxa"/>
            <w:vAlign w:val="center"/>
          </w:tcPr>
          <w:p w:rsidR="004B6F5C" w:rsidRPr="00735188" w:rsidRDefault="00735188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-0,01597</w:t>
            </w:r>
          </w:p>
        </w:tc>
      </w:tr>
      <w:tr w:rsidR="004B6F5C" w:rsidTr="004B6F5C">
        <w:trPr>
          <w:trHeight w:val="270"/>
        </w:trPr>
        <w:tc>
          <w:tcPr>
            <w:tcW w:w="2207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-0,00150</w:t>
            </w:r>
          </w:p>
        </w:tc>
        <w:tc>
          <w:tcPr>
            <w:tcW w:w="2079" w:type="dxa"/>
            <w:vAlign w:val="center"/>
          </w:tcPr>
          <w:p w:rsidR="004B6F5C" w:rsidRPr="00735188" w:rsidRDefault="00735188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-0,02022</w:t>
            </w:r>
          </w:p>
        </w:tc>
      </w:tr>
      <w:tr w:rsidR="004B6F5C" w:rsidTr="004B6F5C">
        <w:trPr>
          <w:trHeight w:val="240"/>
        </w:trPr>
        <w:tc>
          <w:tcPr>
            <w:tcW w:w="2207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0,00466</w:t>
            </w:r>
          </w:p>
        </w:tc>
        <w:tc>
          <w:tcPr>
            <w:tcW w:w="2079" w:type="dxa"/>
            <w:vAlign w:val="center"/>
          </w:tcPr>
          <w:p w:rsidR="004B6F5C" w:rsidRPr="00735188" w:rsidRDefault="00735188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-0,01863</w:t>
            </w:r>
          </w:p>
        </w:tc>
      </w:tr>
      <w:tr w:rsidR="004B6F5C" w:rsidTr="004B6F5C">
        <w:trPr>
          <w:trHeight w:val="174"/>
        </w:trPr>
        <w:tc>
          <w:tcPr>
            <w:tcW w:w="2207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0,00981</w:t>
            </w:r>
          </w:p>
        </w:tc>
        <w:tc>
          <w:tcPr>
            <w:tcW w:w="2079" w:type="dxa"/>
            <w:vAlign w:val="center"/>
          </w:tcPr>
          <w:p w:rsidR="004B6F5C" w:rsidRPr="00735188" w:rsidRDefault="00735188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-0,01127</w:t>
            </w:r>
          </w:p>
        </w:tc>
      </w:tr>
      <w:tr w:rsidR="004B6F5C" w:rsidTr="004B6F5C">
        <w:trPr>
          <w:trHeight w:val="195"/>
        </w:trPr>
        <w:tc>
          <w:tcPr>
            <w:tcW w:w="2207" w:type="dxa"/>
            <w:vAlign w:val="center"/>
          </w:tcPr>
          <w:p w:rsid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984" w:type="dxa"/>
            <w:vAlign w:val="center"/>
          </w:tcPr>
          <w:p w:rsidR="004B6F5C" w:rsidRPr="004B6F5C" w:rsidRDefault="004B6F5C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0,01</w:t>
            </w:r>
            <w:r w:rsidR="00735188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197</w:t>
            </w:r>
          </w:p>
        </w:tc>
        <w:tc>
          <w:tcPr>
            <w:tcW w:w="2079" w:type="dxa"/>
            <w:vAlign w:val="center"/>
          </w:tcPr>
          <w:p w:rsidR="004B6F5C" w:rsidRPr="00735188" w:rsidRDefault="00735188" w:rsidP="004B6F5C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</w:t>
            </w:r>
          </w:p>
        </w:tc>
      </w:tr>
    </w:tbl>
    <w:p w:rsidR="001D3240" w:rsidRDefault="00735188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  <w:t xml:space="preserve">За отриманими результатами, під епюрами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поперечних сил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Q і згинальних моментів М будуємо епюри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θ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v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, шляхом з»єднування точок між собою з врахуванням диференціальних залежностей між всіма епюрами:</w:t>
      </w:r>
    </w:p>
    <w:p w:rsidR="00735188" w:rsidRPr="006A04F7" w:rsidRDefault="00735188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r>
          <w:rPr>
            <w:rFonts w:ascii="Cambria Math" w:hAnsi="Cambria Math" w:cs="Times New Roman"/>
            <w:noProof/>
            <w:sz w:val="24"/>
            <w:szCs w:val="24"/>
            <w:lang w:val="uk-UA" w:eastAsia="ru-RU"/>
          </w:rPr>
          <m:t>q=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dQ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dx</m:t>
            </m:r>
          </m:den>
        </m:f>
        <m:r>
          <w:rPr>
            <w:rFonts w:ascii="Cambria Math" w:hAnsi="Cambria Math" w:cs="Times New Roman"/>
            <w:noProof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M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⋅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θ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⋅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4"/>
            <w:szCs w:val="24"/>
            <w:lang w:val="uk-UA" w:eastAsia="ru-RU"/>
          </w:rPr>
          <m:t xml:space="preserve">    </m:t>
        </m:r>
      </m:oMath>
      <w:r w:rsidR="006A04F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(див. рис.</w:t>
      </w:r>
      <w:r w:rsidR="008771BD" w:rsidRPr="008771BD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9</w:t>
      </w:r>
      <w:r w:rsidR="006A04F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.3г; д)</w:t>
      </w:r>
    </w:p>
    <w:p w:rsidR="003B2988" w:rsidRPr="003B2988" w:rsidRDefault="003B2988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B2988" w:rsidRPr="003B2988" w:rsidRDefault="008771BD" w:rsidP="003B2988">
      <w:pPr>
        <w:spacing w:after="120"/>
        <w:ind w:left="360"/>
        <w:jc w:val="center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 w:eastAsia="ru-RU"/>
        </w:rPr>
        <w:t>10</w:t>
      </w:r>
      <w:r w:rsidR="003B2988"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 xml:space="preserve">. </w:t>
      </w:r>
      <w:r w:rsidR="003B2988" w:rsidRPr="003B2988"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>СКЛАДНИЙ ОПІР БАЛОК</w:t>
      </w:r>
    </w:p>
    <w:p w:rsidR="003B2988" w:rsidRDefault="003B2988" w:rsidP="003B2988">
      <w:pPr>
        <w:pStyle w:val="a6"/>
        <w:spacing w:after="120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</w:p>
    <w:p w:rsidR="003B2988" w:rsidRDefault="003B2988" w:rsidP="003B2988">
      <w:pPr>
        <w:pStyle w:val="a6"/>
        <w:numPr>
          <w:ilvl w:val="1"/>
          <w:numId w:val="2"/>
        </w:numPr>
        <w:spacing w:after="120"/>
        <w:jc w:val="center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>Загальні положення</w:t>
      </w:r>
    </w:p>
    <w:p w:rsidR="003B2988" w:rsidRDefault="003B2988" w:rsidP="003B2988">
      <w:pPr>
        <w:pStyle w:val="a6"/>
        <w:spacing w:after="120"/>
        <w:ind w:left="0" w:firstLine="567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3B2988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Опір балки називають складним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 якщо його можна представити  як суму декількох простих видів деформацій (розтяг, стиск, прямий згин, зсув, кручення).</w:t>
      </w:r>
    </w:p>
    <w:p w:rsidR="005E04C8" w:rsidRDefault="003A6835" w:rsidP="003A6835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Суворо кажучи, в силу деяких конструктивних особливостей, а також наявності недосконалості виготовлення та монтажу, опір балок в реальних конструкціях завжди є складним, при якому є присутніми всі види простих деформацій. Але в ряді випадків, нехтуючи впливом деяких видів деформацій, можна спростити істинну картину опору балки без суттєвого збитку надійності конструкції. Такими спрощеними формами опору є, власно, </w:t>
      </w:r>
      <w:r w:rsidR="005E04C8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самі прості види деформацій балки, а також їх неповні комбінації.</w:t>
      </w:r>
    </w:p>
    <w:p w:rsidR="003B2988" w:rsidRPr="003B2988" w:rsidRDefault="003A6835" w:rsidP="003A6835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w:r w:rsidR="005E04C8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Іншим важним моментом, який тут необхідно відмітити, є характер поєднання простих видів деформації при складному опорі балки. В тій постановці, що прийнята в випадках складного опору, що розглядаються, в силу малості деформацій рахують приємливим принцип незалежності дії сил (принцип суперпозиції). Це дозволяє нехтувати взаємним впливом</w:t>
      </w:r>
      <w:r w:rsidR="00773EC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різних видів деформацій балки і визначати її напружено-деформований стан (НДС) як лінійну суму НДС, що пов»язані окремо з кожним із складових видів деформації.</w:t>
      </w:r>
    </w:p>
    <w:p w:rsidR="003B2988" w:rsidRDefault="00773EC7" w:rsidP="00773EC7">
      <w:pPr>
        <w:spacing w:after="120"/>
        <w:jc w:val="center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lastRenderedPageBreak/>
        <w:t>4.2.Косий згин</w:t>
      </w:r>
    </w:p>
    <w:p w:rsidR="00DA46A2" w:rsidRDefault="00773EC7" w:rsidP="007254AC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uk-UA" w:eastAsia="ru-RU"/>
        </w:rPr>
        <w:t>Косим згином</w:t>
      </w:r>
      <w:r w:rsidR="00B975BB"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 xml:space="preserve"> називають опір прямої балки діям </w:t>
      </w: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>поперечних навантажень, що проходять через центр згину перерізів, але розміщуються не тільки в одній г</w:t>
      </w:r>
      <w:r w:rsidR="00737F75"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 xml:space="preserve">оловній площині інерції стержня. Перерізами розуміють точки, що мають наступні властивості: поперечне навантаження, що проходить через центр згину, не викликає закручування балки. </w:t>
      </w:r>
      <w:r w:rsidR="00737F75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 тому випадку, коли переріз має вісь симетрії, центр згину лежить на цій вісі. При наявності двох і більше вісей симетрії центр згину співпадає з центром ваги перерізу.</w:t>
      </w:r>
      <w:r w:rsidR="00DA46A2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В подальшому будемо рахувати, що переріз або має дві вісі симетрії, або різниця в положенні центра згину і центра ваги перерізу є несуттєвою і нею можна знехтувати (що буде справедливим для так званих масивних (не тонкостінних) балок). Таким чином, в прийнятій постановці будемо рахувати, що поперечні навантаження проходять через центри ваги перерізів, але розміщуються не тільки в одній головній центральній площині інерції. Якщо всі сили розміщені в одній центральній (але не головній)</w:t>
      </w:r>
      <w:r w:rsidR="00B975BB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площині інерції перерізу, то має місце плоский косий згин (рис.4.1.а), в противному випадку – просторовий (рис.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10</w:t>
      </w:r>
      <w:r w:rsidR="00B975BB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.1.б).</w:t>
      </w:r>
    </w:p>
    <w:p w:rsidR="00B975BB" w:rsidRDefault="00B975BB" w:rsidP="00B975BB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Розклавши навантаження по головних напрямках та використавши принцип суперпозиції, можемо представити НДС при косому згині як суму НДС при двох прямих згинах.</w:t>
      </w:r>
    </w:p>
    <w:p w:rsidR="00B975BB" w:rsidRPr="00DA46A2" w:rsidRDefault="00B975BB" w:rsidP="00DA46A2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73EC7" w:rsidRPr="00737F75" w:rsidRDefault="00773EC7" w:rsidP="00773EC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3B2988" w:rsidRPr="003B2988" w:rsidRDefault="00B975BB" w:rsidP="00D70CB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963677" cy="1389458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535" cy="139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988" w:rsidRPr="00394E13" w:rsidRDefault="00394E13" w:rsidP="00B975BB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</w:t>
      </w:r>
      <w:r w:rsidR="008771BD" w:rsidRPr="00AB4061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10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.1</w:t>
      </w:r>
    </w:p>
    <w:p w:rsidR="00DA46A2" w:rsidRDefault="00394E13" w:rsidP="00394E13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Тоді нормальні напруження в точках поперечного перерізу (рис.4.2) визначаються співвідношенням:</w:t>
      </w:r>
    </w:p>
    <w:tbl>
      <w:tblPr>
        <w:tblW w:w="0" w:type="auto"/>
        <w:tblInd w:w="108" w:type="dxa"/>
        <w:tblLook w:val="0000"/>
      </w:tblPr>
      <w:tblGrid>
        <w:gridCol w:w="5760"/>
        <w:gridCol w:w="1140"/>
      </w:tblGrid>
      <w:tr w:rsidR="00394E13" w:rsidTr="00394E13">
        <w:trPr>
          <w:trHeight w:val="285"/>
        </w:trPr>
        <w:tc>
          <w:tcPr>
            <w:tcW w:w="5760" w:type="dxa"/>
            <w:vAlign w:val="center"/>
          </w:tcPr>
          <w:p w:rsidR="00394E13" w:rsidRPr="00394E13" w:rsidRDefault="00394E13" w:rsidP="00394E13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y,z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z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⋅y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⋅z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y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140" w:type="dxa"/>
            <w:vAlign w:val="center"/>
          </w:tcPr>
          <w:p w:rsidR="00394E13" w:rsidRPr="00394E13" w:rsidRDefault="00394E13" w:rsidP="008771BD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</w:t>
            </w:r>
            <w:r w:rsidR="008771B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10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.1)</w:t>
            </w:r>
          </w:p>
        </w:tc>
      </w:tr>
    </w:tbl>
    <w:p w:rsidR="00394E13" w:rsidRDefault="00394E13" w:rsidP="00394E13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=M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⋅</m:t>
        </m:r>
        <m:func>
          <m:func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en-US"/>
              </w:rPr>
              <m:t>cos</m:t>
            </m:r>
          </m:fName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α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 xml:space="preserve">;    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=M⋅</m:t>
            </m:r>
            <m:func>
              <m:func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α</m:t>
                </m:r>
              </m:e>
            </m:func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 xml:space="preserve"> </m:t>
            </m:r>
          </m:e>
        </m:func>
      </m:oMath>
      <w:r w:rsidR="00F34E7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F34E7B" w:rsidRDefault="00F34E7B" w:rsidP="00394E13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lastRenderedPageBreak/>
        <w:t>М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– загальний згинальний момент в перерізі.</w:t>
      </w:r>
    </w:p>
    <w:p w:rsidR="00F34E7B" w:rsidRDefault="00F34E7B" w:rsidP="00394E13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α – кут нахилу загальної згинальної пари до площини YOX.</w:t>
      </w:r>
    </w:p>
    <w:p w:rsidR="00F34E7B" w:rsidRPr="00F34E7B" w:rsidRDefault="00F34E7B" w:rsidP="00394E13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y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,</w:t>
      </w:r>
      <w:r w:rsidRPr="00F34E7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z</w:t>
      </w:r>
      <w:r w:rsidRPr="00F34E7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– координати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точки, в якій визначають напруження.</w:t>
      </w:r>
    </w:p>
    <w:p w:rsidR="00394E13" w:rsidRDefault="00394E13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394E13" w:rsidRDefault="00AB4061" w:rsidP="00F34E7B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2428875" cy="161925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E7B" w:rsidRDefault="00F34E7B" w:rsidP="00F34E7B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10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.2</w:t>
      </w:r>
    </w:p>
    <w:p w:rsidR="00F34E7B" w:rsidRDefault="00F34E7B" w:rsidP="00F34E7B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F34E7B" w:rsidRDefault="00F34E7B" w:rsidP="00F34E7B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F34E7B" w:rsidRDefault="00F34E7B" w:rsidP="00F34E7B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F34E7B" w:rsidRDefault="00F34E7B" w:rsidP="00F34E7B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D20BF9" w:rsidRDefault="00D20BF9" w:rsidP="00F34E7B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Формулу (</w:t>
      </w:r>
      <w:r w:rsidR="008771BD" w:rsidRPr="008771BD">
        <w:rPr>
          <w:rFonts w:ascii="Times New Roman" w:hAnsi="Times New Roman" w:cs="Times New Roman"/>
          <w:noProof/>
          <w:sz w:val="20"/>
          <w:szCs w:val="20"/>
          <w:lang w:eastAsia="ru-RU"/>
        </w:rPr>
        <w:t>10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.1) можливо записати в наступному вигляді:</w:t>
      </w:r>
    </w:p>
    <w:tbl>
      <w:tblPr>
        <w:tblW w:w="0" w:type="auto"/>
        <w:tblInd w:w="78" w:type="dxa"/>
        <w:tblLook w:val="0000"/>
      </w:tblPr>
      <w:tblGrid>
        <w:gridCol w:w="5760"/>
        <w:gridCol w:w="1200"/>
      </w:tblGrid>
      <w:tr w:rsidR="00D20BF9" w:rsidTr="00D20BF9">
        <w:trPr>
          <w:trHeight w:val="270"/>
        </w:trPr>
        <w:tc>
          <w:tcPr>
            <w:tcW w:w="5760" w:type="dxa"/>
            <w:vAlign w:val="center"/>
          </w:tcPr>
          <w:p w:rsidR="00D20BF9" w:rsidRPr="00D20BF9" w:rsidRDefault="00D20BF9" w:rsidP="00D20BF9">
            <w:pPr>
              <w:spacing w:after="120"/>
              <w:ind w:left="30"/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σ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y,z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=M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y⋅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en-US" w:eastAsia="ru-RU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lang w:val="en-US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US" w:eastAsia="ru-RU"/>
                              </w:rPr>
                              <m:t>α</m:t>
                            </m:r>
                          </m:e>
                        </m:func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US"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US" w:eastAsia="ru-RU"/>
                              </w:rPr>
                              <m:t>z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z⋅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en-US" w:eastAsia="ru-RU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lang w:val="en-US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US" w:eastAsia="ru-RU"/>
                              </w:rPr>
                              <m:t>α</m:t>
                            </m:r>
                          </m:e>
                        </m:func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US"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US" w:eastAsia="ru-RU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1200" w:type="dxa"/>
            <w:vAlign w:val="center"/>
          </w:tcPr>
          <w:p w:rsidR="00D20BF9" w:rsidRPr="00D20BF9" w:rsidRDefault="00D20BF9" w:rsidP="008771BD">
            <w:pPr>
              <w:spacing w:after="120"/>
              <w:ind w:left="3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</w:t>
            </w:r>
            <w:r w:rsidR="008771B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10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.2)</w:t>
            </w:r>
          </w:p>
        </w:tc>
      </w:tr>
    </w:tbl>
    <w:p w:rsidR="00F34E7B" w:rsidRDefault="00D20BF9" w:rsidP="00F34E7B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З умови 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σ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=0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n</m:t>
            </m:r>
          </m:sub>
        </m:sSub>
      </m:oMath>
      <w:r w:rsidR="00BD59C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координати точок, що лежать на нейтральній лінії, із (</w:t>
      </w:r>
      <w:r w:rsidR="008771BD" w:rsidRPr="008771BD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10</w:t>
      </w:r>
      <w:r w:rsidR="00BD59C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.2) отримуємо лінійне рівняння нейтральної лінії:</w:t>
      </w:r>
    </w:p>
    <w:tbl>
      <w:tblPr>
        <w:tblW w:w="0" w:type="auto"/>
        <w:tblInd w:w="63" w:type="dxa"/>
        <w:tblLook w:val="0000"/>
      </w:tblPr>
      <w:tblGrid>
        <w:gridCol w:w="5730"/>
        <w:gridCol w:w="1260"/>
      </w:tblGrid>
      <w:tr w:rsidR="00BD59CA" w:rsidTr="00BD59CA">
        <w:trPr>
          <w:trHeight w:val="801"/>
        </w:trPr>
        <w:tc>
          <w:tcPr>
            <w:tcW w:w="5730" w:type="dxa"/>
            <w:vAlign w:val="center"/>
          </w:tcPr>
          <w:p w:rsidR="00BD59CA" w:rsidRDefault="00AC2C3D" w:rsidP="00BD59CA">
            <w:pPr>
              <w:spacing w:after="120"/>
              <w:ind w:left="45"/>
              <w:jc w:val="center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n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lang w:val="uk-U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α</m:t>
                        </m:r>
                      </m:e>
                    </m:func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n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α</m:t>
                        </m:r>
                      </m:e>
                    </m:func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=0</m:t>
                </m:r>
              </m:oMath>
            </m:oMathPara>
          </w:p>
        </w:tc>
        <w:tc>
          <w:tcPr>
            <w:tcW w:w="1260" w:type="dxa"/>
            <w:vAlign w:val="center"/>
          </w:tcPr>
          <w:p w:rsidR="00BD59CA" w:rsidRPr="00BD59CA" w:rsidRDefault="00BD59CA" w:rsidP="008771BD">
            <w:pPr>
              <w:spacing w:after="120"/>
              <w:ind w:left="45"/>
              <w:jc w:val="right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(</w:t>
            </w:r>
            <w:r w:rsidR="008771BD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.3)</w:t>
            </w:r>
          </w:p>
        </w:tc>
      </w:tr>
    </w:tbl>
    <w:p w:rsidR="00BD59CA" w:rsidRDefault="00BD59CA" w:rsidP="00F34E7B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Звідси:</w:t>
      </w:r>
    </w:p>
    <w:tbl>
      <w:tblPr>
        <w:tblW w:w="0" w:type="auto"/>
        <w:tblInd w:w="3" w:type="dxa"/>
        <w:tblLook w:val="0000"/>
      </w:tblPr>
      <w:tblGrid>
        <w:gridCol w:w="5760"/>
        <w:gridCol w:w="1290"/>
      </w:tblGrid>
      <w:tr w:rsidR="00BD59CA" w:rsidTr="00E6778B">
        <w:trPr>
          <w:trHeight w:val="390"/>
        </w:trPr>
        <w:tc>
          <w:tcPr>
            <w:tcW w:w="5760" w:type="dxa"/>
            <w:vAlign w:val="center"/>
          </w:tcPr>
          <w:p w:rsidR="00BD59CA" w:rsidRDefault="00AC2C3D" w:rsidP="00BD59CA">
            <w:pPr>
              <w:spacing w:after="120"/>
              <w:ind w:left="105"/>
              <w:jc w:val="center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z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⋅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α</m:t>
                      </m:r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⋅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α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⋅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n</m:t>
                  </m:r>
                </m:sub>
              </m:sSub>
            </m:oMath>
            <w:r w:rsidR="00E6778B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:rsidR="00BD59CA" w:rsidRPr="00E6778B" w:rsidRDefault="00E6778B" w:rsidP="008771BD">
            <w:pPr>
              <w:spacing w:after="120"/>
              <w:ind w:left="105"/>
              <w:jc w:val="right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(</w:t>
            </w:r>
            <w:r w:rsidR="008771BD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.3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  <w:lang w:val="uk-UA" w:eastAsia="ru-RU"/>
              </w:rPr>
              <w:t>′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)</w:t>
            </w:r>
          </w:p>
        </w:tc>
      </w:tr>
    </w:tbl>
    <w:p w:rsidR="00E6778B" w:rsidRPr="00823A8A" w:rsidRDefault="00E6778B" w:rsidP="00E6778B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lastRenderedPageBreak/>
        <w:t xml:space="preserve">Оскільки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=0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=0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за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довільняють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(</w:t>
      </w:r>
      <w:r w:rsidR="008771BD" w:rsidRPr="008771BD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10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.3</w:t>
      </w:r>
      <w:r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val="uk-UA" w:eastAsia="ru-RU"/>
        </w:rPr>
        <w:t>′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), нейтральна лінія є пряма, що проходить через центр ваги перерізу. Кут нахилу φ нейтральної лінії до вісі </w:t>
      </w:r>
      <w:r w:rsidR="00823A8A"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  <w:t>Z</w:t>
      </w:r>
      <w:r w:rsidR="00823A8A" w:rsidRPr="00823A8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(рис.</w:t>
      </w:r>
      <w:r w:rsidR="008771BD" w:rsidRPr="008771B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10</w:t>
      </w:r>
      <w:r w:rsidR="00823A8A" w:rsidRPr="00823A8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.2) знайдемо із співвідношення:</w:t>
      </w:r>
    </w:p>
    <w:tbl>
      <w:tblPr>
        <w:tblW w:w="0" w:type="auto"/>
        <w:tblInd w:w="63" w:type="dxa"/>
        <w:tblLook w:val="0000"/>
      </w:tblPr>
      <w:tblGrid>
        <w:gridCol w:w="5760"/>
        <w:gridCol w:w="1230"/>
      </w:tblGrid>
      <w:tr w:rsidR="00823A8A" w:rsidTr="00823A8A">
        <w:trPr>
          <w:trHeight w:val="360"/>
        </w:trPr>
        <w:tc>
          <w:tcPr>
            <w:tcW w:w="5760" w:type="dxa"/>
            <w:vAlign w:val="center"/>
          </w:tcPr>
          <w:p w:rsidR="00823A8A" w:rsidRDefault="00AC2C3D" w:rsidP="00823A8A">
            <w:pPr>
              <w:spacing w:after="120"/>
              <w:ind w:left="4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lang w:val="uk-UA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φ=-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US"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US" w:eastAsia="ru-RU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func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lang w:val="uk-UA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1230" w:type="dxa"/>
            <w:vAlign w:val="center"/>
          </w:tcPr>
          <w:p w:rsidR="00823A8A" w:rsidRDefault="00823A8A" w:rsidP="008771BD">
            <w:pPr>
              <w:spacing w:after="120"/>
              <w:ind w:left="4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(</w:t>
            </w:r>
            <w:r w:rsidR="008771B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10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.4)</w:t>
            </w:r>
          </w:p>
        </w:tc>
      </w:tr>
    </w:tbl>
    <w:p w:rsidR="00BD59CA" w:rsidRPr="001F4436" w:rsidRDefault="00823A8A" w:rsidP="00823A8A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Перевірку міцності при косому</w:t>
      </w:r>
      <w:r w:rsidR="008771B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згині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проводять, як правило, за нормальними напруженнями. Для визначення найбільших нормальних напружень на розтяг і на стиск вибирають небезпечний переріз (або переріз, що підозрюється як небезпечний)</w:t>
      </w:r>
      <w:r w:rsidR="001F443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. Якщо модулі згинальних моментів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e>
        </m:d>
      </m:oMath>
      <w:r w:rsidR="001F443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e>
        </m:d>
      </m:oMath>
      <w:r w:rsidR="001F443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мають найбільші значення в одному перерізі, то цей переріз і є небезпечним: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y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=M</m:t>
        </m:r>
      </m:oMath>
      <w:r w:rsidR="001F4436" w:rsidRPr="001F4436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z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 xml:space="preserve">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z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 xml:space="preserve"> 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p>
        </m:sSup>
      </m:oMath>
      <w:r w:rsidR="001F443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. До підозрілих на небезпечні відносяться перерізи де один із моментів -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e>
        </m:d>
      </m:oMath>
      <w:r w:rsidR="001F443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або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e>
        </m:d>
      </m:oMath>
      <w:r w:rsidR="00057C8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досягають найбільшого значення або близького до максимального, а другий може бути і меншим.</w:t>
      </w:r>
    </w:p>
    <w:p w:rsidR="00E6778B" w:rsidRPr="00057C86" w:rsidRDefault="00057C86" w:rsidP="00057C86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При косому згині, як і при прямому, нейтральна вісь ділить переріз на дві зони – зону розтягу і зону стиску. Для прямокутного перерізу ці зони показані на рис.</w:t>
      </w:r>
      <w:r w:rsidR="00124924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10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.3. На цьому рисунку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p-p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слід площини дії загальної згинальної пари </w:t>
      </w:r>
      <w:r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М.</w:t>
      </w:r>
    </w:p>
    <w:p w:rsidR="00057C86" w:rsidRDefault="00057C86" w:rsidP="00057C8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визначення екстремальних напружень розтягу та стиску необхідно про</w:t>
      </w:r>
      <w:r w:rsidR="00382632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вести дотичні до перерізу в зонах розтягу та стиску паралельно до нейтральної лінії (рис.</w:t>
      </w:r>
      <w:r w:rsidR="00124924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10</w:t>
      </w:r>
      <w:r w:rsidR="00382632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.3). Найбільш віддалені від нейтральної лінії точки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</m:oMath>
      <w:r w:rsidR="0038263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</m:oMath>
      <w:r w:rsidR="00382632" w:rsidRPr="0038263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є небезпечними</w:t>
      </w:r>
      <w:r w:rsidR="0038263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 зонах розтягу та стиску відповідно. Якщо матеріал балки пластичний (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-</m:t>
                </m:r>
              </m:sub>
            </m:sSub>
          </m:e>
        </m:d>
      </m:oMath>
      <w:r w:rsidR="0038263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) , то в небезпечному перерізі визначають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 </m:t>
        </m:r>
      </m:oMath>
      <w:r w:rsidR="00D716A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і умова міцності має наступний вигляд:</w:t>
      </w:r>
    </w:p>
    <w:tbl>
      <w:tblPr>
        <w:tblW w:w="0" w:type="auto"/>
        <w:tblInd w:w="93" w:type="dxa"/>
        <w:tblLook w:val="0000"/>
      </w:tblPr>
      <w:tblGrid>
        <w:gridCol w:w="5745"/>
        <w:gridCol w:w="1215"/>
      </w:tblGrid>
      <w:tr w:rsidR="00D716A6" w:rsidTr="00D716A6">
        <w:trPr>
          <w:trHeight w:val="390"/>
        </w:trPr>
        <w:tc>
          <w:tcPr>
            <w:tcW w:w="5745" w:type="dxa"/>
            <w:vAlign w:val="center"/>
          </w:tcPr>
          <w:p w:rsidR="00D716A6" w:rsidRPr="005A3616" w:rsidRDefault="00AC2C3D" w:rsidP="00D716A6">
            <w:pPr>
              <w:spacing w:after="120"/>
              <w:ind w:left="15" w:firstLine="567"/>
              <w:jc w:val="center"/>
              <w:rPr>
                <w:rFonts w:ascii="Times New Roman" w:eastAsiaTheme="minorEastAsia" w:hAnsi="Times New Roman" w:cs="Times New Roman"/>
                <w:i/>
                <w:noProof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max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max⁡</m:t>
                </m:r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 xml:space="preserve">,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σ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2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)≤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215" w:type="dxa"/>
            <w:vAlign w:val="center"/>
          </w:tcPr>
          <w:p w:rsidR="00D716A6" w:rsidRPr="00D716A6" w:rsidRDefault="00D716A6" w:rsidP="00D716A6">
            <w:pPr>
              <w:spacing w:after="120"/>
              <w:ind w:left="15" w:firstLine="567"/>
              <w:jc w:val="right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(4.5)</w:t>
            </w:r>
          </w:p>
        </w:tc>
      </w:tr>
    </w:tbl>
    <w:p w:rsidR="00D716A6" w:rsidRDefault="00D716A6" w:rsidP="00057C8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перерізів, що мають явні небезпечні точки в кутах, коли</w:t>
      </w:r>
      <w:r w:rsidR="006266BF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max</m:t>
            </m:r>
          </m:sub>
        </m:sSub>
      </m:oMath>
      <w:r w:rsidR="006266BF" w:rsidRPr="006266BF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eastAsia="ru-RU"/>
                  </w:rPr>
                  <m:t>z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en-US" w:eastAsia="ru-RU"/>
                  </w:rPr>
                  <m:t>z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max</m:t>
            </m:r>
          </m:sub>
        </m:sSub>
      </m:oMath>
      <w:r w:rsidR="006266B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(прямокутний переріз, двотавровий переріз і т.п.) умову міцності (4.5) можна представити у вигляді:</w:t>
      </w:r>
    </w:p>
    <w:tbl>
      <w:tblPr>
        <w:tblW w:w="0" w:type="auto"/>
        <w:tblInd w:w="108" w:type="dxa"/>
        <w:tblLook w:val="0000"/>
      </w:tblPr>
      <w:tblGrid>
        <w:gridCol w:w="5700"/>
        <w:gridCol w:w="1215"/>
      </w:tblGrid>
      <w:tr w:rsidR="006266BF" w:rsidTr="00693F5D">
        <w:trPr>
          <w:trHeight w:val="315"/>
        </w:trPr>
        <w:tc>
          <w:tcPr>
            <w:tcW w:w="5700" w:type="dxa"/>
            <w:vAlign w:val="center"/>
          </w:tcPr>
          <w:p w:rsidR="006266BF" w:rsidRPr="005A3616" w:rsidRDefault="00AC2C3D" w:rsidP="006266BF">
            <w:pPr>
              <w:spacing w:after="120"/>
              <w:ind w:firstLine="567"/>
              <w:jc w:val="center"/>
              <w:rPr>
                <w:rFonts w:ascii="Times New Roman" w:eastAsiaTheme="minorEastAsia" w:hAnsi="Times New Roman" w:cs="Times New Roman"/>
                <w:noProof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max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z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неб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en-US" w:eastAsia="ru-RU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y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неб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215" w:type="dxa"/>
            <w:vAlign w:val="center"/>
          </w:tcPr>
          <w:p w:rsidR="006266BF" w:rsidRPr="00693F5D" w:rsidRDefault="00693F5D" w:rsidP="006266BF">
            <w:pPr>
              <w:spacing w:after="120"/>
              <w:ind w:firstLine="567"/>
              <w:jc w:val="right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(4.6)</w:t>
            </w:r>
          </w:p>
        </w:tc>
      </w:tr>
    </w:tbl>
    <w:p w:rsidR="006266BF" w:rsidRDefault="00693F5D" w:rsidP="00057C86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або:</w:t>
      </w:r>
    </w:p>
    <w:tbl>
      <w:tblPr>
        <w:tblW w:w="0" w:type="auto"/>
        <w:tblInd w:w="408" w:type="dxa"/>
        <w:tblLook w:val="0000"/>
      </w:tblPr>
      <w:tblGrid>
        <w:gridCol w:w="5745"/>
        <w:gridCol w:w="870"/>
      </w:tblGrid>
      <w:tr w:rsidR="005B3828" w:rsidTr="005B3828">
        <w:trPr>
          <w:trHeight w:val="390"/>
        </w:trPr>
        <w:tc>
          <w:tcPr>
            <w:tcW w:w="5745" w:type="dxa"/>
            <w:vAlign w:val="center"/>
          </w:tcPr>
          <w:p w:rsidR="005B3828" w:rsidRPr="00D70FD0" w:rsidRDefault="00AC2C3D" w:rsidP="005B3828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σ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en-US" w:eastAsia="ru-RU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en-US" w:eastAsia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en-US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lang w:val="uk-UA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lang w:val="uk-UA" w:eastAsia="ru-RU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noProof/>
                                  <w:lang w:val="uk-UA" w:eastAsia="ru-RU"/>
                                </w:rPr>
                                <m:t>z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неб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lang w:val="uk-UA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lang w:val="uk-UA" w:eastAsia="ru-RU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noProof/>
                                  <w:lang w:val="uk-UA" w:eastAsia="ru-RU"/>
                                </w:rPr>
                                <m:t>y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неб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⋅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lang w:val="en-US" w:eastAsia="ru-RU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lang w:val="uk-UA" w:eastAsia="ru-RU"/>
                            </w:rPr>
                            <m:t>Z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lang w:val="uk-UA" w:eastAsia="ru-RU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lang w:val="uk-UA" w:eastAsia="ru-RU"/>
                            </w:rPr>
                            <m:t>Y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σ</m:t>
                  </m:r>
                </m:e>
              </m:d>
            </m:oMath>
            <w:r w:rsidR="00D70FD0">
              <w:rPr>
                <w:rFonts w:ascii="Times New Roman" w:eastAsiaTheme="minorEastAsia" w:hAnsi="Times New Roman" w:cs="Times New Roman"/>
                <w:i/>
                <w:noProof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870" w:type="dxa"/>
            <w:vAlign w:val="center"/>
          </w:tcPr>
          <w:p w:rsidR="005B3828" w:rsidRPr="005B3828" w:rsidRDefault="005B3828" w:rsidP="005B3828">
            <w:pPr>
              <w:spacing w:after="120"/>
              <w:ind w:hanging="57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(4.6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US" w:eastAsia="ru-RU"/>
              </w:rPr>
              <w:t>′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693F5D" w:rsidRDefault="005B3828" w:rsidP="00057C8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Якщо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≠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-</m:t>
                </m:r>
              </m:sub>
            </m:sSub>
          </m:e>
        </m:d>
      </m:oMath>
      <w:r w:rsidR="00D70FD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(крихкі матеріали), то складають дві умови:</w:t>
      </w:r>
    </w:p>
    <w:tbl>
      <w:tblPr>
        <w:tblW w:w="0" w:type="auto"/>
        <w:tblInd w:w="108" w:type="dxa"/>
        <w:tblLook w:val="0000"/>
      </w:tblPr>
      <w:tblGrid>
        <w:gridCol w:w="5730"/>
        <w:gridCol w:w="1215"/>
      </w:tblGrid>
      <w:tr w:rsidR="00D70FD0" w:rsidTr="00D70FD0">
        <w:trPr>
          <w:trHeight w:val="300"/>
        </w:trPr>
        <w:tc>
          <w:tcPr>
            <w:tcW w:w="5730" w:type="dxa"/>
            <w:vAlign w:val="center"/>
          </w:tcPr>
          <w:p w:rsidR="00D70FD0" w:rsidRPr="00634016" w:rsidRDefault="00AC2C3D" w:rsidP="00D70FD0">
            <w:pPr>
              <w:spacing w:after="120"/>
              <w:ind w:firstLine="567"/>
              <w:jc w:val="center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en-US" w:eastAsia="ru-RU"/>
                    </w:rPr>
                    <m:t>max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Р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σ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+</m:t>
                      </m:r>
                    </m:sub>
                  </m:sSub>
                </m:e>
              </m:d>
            </m:oMath>
            <w:r w:rsidR="00D70FD0" w:rsidRPr="00634016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 xml:space="preserve"> ;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en-US" w:eastAsia="ru-RU"/>
                    </w:rPr>
                  </m:ctrlPr>
                </m:sSub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en-US"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lang w:val="en-US" w:eastAsia="ru-RU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lang w:val="en-US" w:eastAsia="ru-RU"/>
                            </w:rPr>
                            <m:t>C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en-US" w:eastAsia="ru-RU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en-US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en-US" w:eastAsia="ru-RU"/>
                        </w:rPr>
                        <m:t>σ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lang w:val="en-US"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lang w:val="uk-UA" w:eastAsia="ru-RU"/>
                            </w:rPr>
                            <m:t>2</m:t>
                          </m:r>
                        </m:sub>
                      </m:sSub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-</m:t>
                      </m:r>
                    </m:sub>
                  </m:sSub>
                </m:e>
              </m:d>
            </m:oMath>
            <w:r w:rsidR="00D70FD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215" w:type="dxa"/>
            <w:vAlign w:val="center"/>
          </w:tcPr>
          <w:p w:rsidR="00D70FD0" w:rsidRPr="00D70FD0" w:rsidRDefault="00D70FD0" w:rsidP="00D70FD0">
            <w:pPr>
              <w:spacing w:after="120"/>
              <w:ind w:firstLine="567"/>
              <w:jc w:val="right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(4.7)</w:t>
            </w:r>
          </w:p>
        </w:tc>
      </w:tr>
    </w:tbl>
    <w:p w:rsidR="00D70FD0" w:rsidRDefault="00D70FD0" w:rsidP="00057C86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D70FD0" w:rsidRDefault="00D70FD0" w:rsidP="00D70FD0">
      <w:pPr>
        <w:spacing w:after="120"/>
        <w:ind w:firstLine="567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2699385" cy="1437042"/>
            <wp:effectExtent l="19050" t="0" r="5715" b="0"/>
            <wp:docPr id="2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43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ook w:val="0000"/>
      </w:tblPr>
      <w:tblGrid>
        <w:gridCol w:w="3510"/>
        <w:gridCol w:w="3450"/>
      </w:tblGrid>
      <w:tr w:rsidR="00966B85" w:rsidTr="00966B85">
        <w:trPr>
          <w:trHeight w:val="1635"/>
        </w:trPr>
        <w:tc>
          <w:tcPr>
            <w:tcW w:w="3510" w:type="dxa"/>
            <w:vAlign w:val="center"/>
          </w:tcPr>
          <w:p w:rsidR="00966B85" w:rsidRDefault="00AB4061" w:rsidP="00966B85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object w:dxaOrig="2145" w:dyaOrig="2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25pt;height:102pt" o:ole="">
                  <v:imagedata r:id="rId11" o:title="" cropbottom="8766f" cropright="12832f"/>
                </v:shape>
                <o:OLEObject Type="Embed" ProgID="PBrush" ShapeID="_x0000_i1025" DrawAspect="Content" ObjectID="_1487466874" r:id="rId12"/>
              </w:object>
            </w:r>
          </w:p>
        </w:tc>
        <w:tc>
          <w:tcPr>
            <w:tcW w:w="3450" w:type="dxa"/>
            <w:vAlign w:val="center"/>
          </w:tcPr>
          <w:p w:rsidR="00966B85" w:rsidRDefault="00AB4061" w:rsidP="00966B85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object w:dxaOrig="2910" w:dyaOrig="3015">
                <v:shape id="_x0000_i1026" type="#_x0000_t75" style="width:145.5pt;height:150.75pt" o:ole="">
                  <v:imagedata r:id="rId13" o:title=""/>
                </v:shape>
                <o:OLEObject Type="Embed" ProgID="PBrush" ShapeID="_x0000_i1026" DrawAspect="Content" ObjectID="_1487466875" r:id="rId14"/>
              </w:object>
            </w:r>
          </w:p>
        </w:tc>
      </w:tr>
    </w:tbl>
    <w:p w:rsidR="00057C86" w:rsidRPr="006F7F81" w:rsidRDefault="00966B85" w:rsidP="00966B85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</w:t>
      </w:r>
      <w:r w:rsidR="00124924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10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.3</w:t>
      </w:r>
    </w:p>
    <w:p w:rsidR="00634016" w:rsidRPr="006F7F81" w:rsidRDefault="00634016" w:rsidP="00966B85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34016" w:rsidRDefault="00634016" w:rsidP="003D014B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У виразах (4.5), (4.7),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sub>
            </m:sSub>
          </m:sub>
        </m:sSub>
      </m:oMath>
      <w:r w:rsidRPr="00634016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en-US" w:eastAsia="ru-RU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eastAsia="ru-RU"/>
                  </w:rPr>
                  <m:t>2</m:t>
                </m:r>
              </m:sub>
            </m:sSub>
          </m:sub>
        </m:sSub>
      </m:oMath>
      <w:r w:rsidRPr="00634016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- нормальні напруження в небезпечних точках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нормальні в небезпечних точках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. Для їх визначення необхідно знайти </w:t>
      </w:r>
      <w:r w:rsidR="003D014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координати точок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</m:t>
                    </m:r>
                  </m:sub>
                </m:sSub>
              </m:e>
            </m:d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</m:t>
                    </m:r>
                  </m:sub>
                </m:sSub>
              </m:e>
            </m:d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 xml:space="preserve">,  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sub>
                </m:sSub>
              </m:e>
            </m:d>
          </m:sub>
        </m:sSub>
      </m:oMath>
      <w:r w:rsidR="003D014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і скористатись формулою (4.1).</w:t>
      </w:r>
    </w:p>
    <w:p w:rsidR="003D014B" w:rsidRDefault="003D014B" w:rsidP="003D014B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Тоді умова міцності набуде наступного вигляду:</w:t>
      </w:r>
    </w:p>
    <w:tbl>
      <w:tblPr>
        <w:tblW w:w="0" w:type="auto"/>
        <w:tblInd w:w="108" w:type="dxa"/>
        <w:tblLook w:val="0000"/>
      </w:tblPr>
      <w:tblGrid>
        <w:gridCol w:w="5745"/>
        <w:gridCol w:w="1200"/>
      </w:tblGrid>
      <w:tr w:rsidR="003D014B" w:rsidRPr="00826C8E" w:rsidTr="00826C8E">
        <w:trPr>
          <w:trHeight w:val="255"/>
        </w:trPr>
        <w:tc>
          <w:tcPr>
            <w:tcW w:w="5745" w:type="dxa"/>
            <w:vAlign w:val="center"/>
          </w:tcPr>
          <w:p w:rsidR="003D014B" w:rsidRPr="00826C8E" w:rsidRDefault="00AC2C3D" w:rsidP="00826C8E">
            <w:pPr>
              <w:spacing w:after="120"/>
              <w:ind w:firstLine="567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uk-UA" w:eastAsia="ru-RU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max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  <w:lang w:val="uk-UA" w:eastAsia="ru-RU"/>
                    </w:rPr>
                    <m:t>Р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неб</m:t>
                          </m:r>
                        </m:sup>
                      </m:sSub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z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uk-UA" w:eastAsia="ru-RU"/>
                        </w:rPr>
                        <m:t>y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1</m:t>
                          </m:r>
                        </m:sub>
                      </m:sSub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неб</m:t>
                          </m:r>
                        </m:sup>
                      </m:sSub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y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uk-UA" w:eastAsia="ru-RU"/>
                        </w:rPr>
                        <m:t>z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1</m:t>
                          </m:r>
                        </m:sub>
                      </m:sSub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uk-UA"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uk-UA" w:eastAsia="ru-RU"/>
                        </w:rPr>
                        <m:t>+</m:t>
                      </m:r>
                    </m:sub>
                  </m:sSub>
                </m:e>
              </m:d>
            </m:oMath>
            <w:r w:rsidR="00826C8E" w:rsidRPr="00826C8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uk-UA" w:eastAsia="ru-RU"/>
              </w:rPr>
              <w:t>;</w:t>
            </w:r>
          </w:p>
          <w:p w:rsidR="00826C8E" w:rsidRPr="0010704C" w:rsidRDefault="00AC2C3D" w:rsidP="0010704C">
            <w:pPr>
              <w:spacing w:after="120"/>
              <w:ind w:firstLine="567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c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неб</m:t>
                          </m:r>
                        </m:sup>
                      </m:sSub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z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uk-UA" w:eastAsia="ru-RU"/>
                        </w:rPr>
                        <m:t>y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2</m:t>
                          </m:r>
                        </m:sub>
                      </m:sSub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неб</m:t>
                          </m:r>
                        </m:sup>
                      </m:sSub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y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uk-UA" w:eastAsia="ru-RU"/>
                        </w:rPr>
                        <m:t>z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  <w:lang w:val="uk-UA" w:eastAsia="ru-RU"/>
                            </w:rPr>
                            <m:t>1</m:t>
                          </m:r>
                        </m:sub>
                      </m:sSub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uk-UA" w:eastAsia="ru-RU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uk-UA"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  <w:lang w:val="uk-UA" w:eastAsia="ru-RU"/>
                        </w:rPr>
                        <m:t>-</m:t>
                      </m:r>
                    </m:sub>
                  </m:sSub>
                </m:e>
              </m:d>
            </m:oMath>
            <w:r w:rsidR="00826C8E" w:rsidRPr="00826C8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uk-UA" w:eastAsia="ru-RU"/>
              </w:rPr>
              <w:t>;</w:t>
            </w:r>
          </w:p>
        </w:tc>
        <w:tc>
          <w:tcPr>
            <w:tcW w:w="1200" w:type="dxa"/>
            <w:vAlign w:val="center"/>
          </w:tcPr>
          <w:p w:rsidR="003D014B" w:rsidRPr="00826C8E" w:rsidRDefault="00826C8E" w:rsidP="003D014B">
            <w:pPr>
              <w:spacing w:after="120"/>
              <w:ind w:firstLine="567"/>
              <w:jc w:val="right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826C8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(4.8)</w:t>
            </w:r>
          </w:p>
        </w:tc>
      </w:tr>
    </w:tbl>
    <w:p w:rsidR="003D014B" w:rsidRDefault="005A3616" w:rsidP="003D014B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lastRenderedPageBreak/>
        <w:t>Переміщення перерізів при косому згині визначають як геометричну суму переміщень, що відповідають складовим прямим згину. Наприклад, загальний прогин (рис.4.4) бу</w:t>
      </w:r>
      <w:r w:rsidR="0010704C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е дорівнювати:</w:t>
      </w:r>
    </w:p>
    <w:tbl>
      <w:tblPr>
        <w:tblW w:w="0" w:type="auto"/>
        <w:tblInd w:w="138" w:type="dxa"/>
        <w:tblLook w:val="0000"/>
      </w:tblPr>
      <w:tblGrid>
        <w:gridCol w:w="5775"/>
        <w:gridCol w:w="1110"/>
      </w:tblGrid>
      <w:tr w:rsidR="005A3616" w:rsidTr="005A3616">
        <w:trPr>
          <w:trHeight w:val="345"/>
        </w:trPr>
        <w:tc>
          <w:tcPr>
            <w:tcW w:w="5775" w:type="dxa"/>
            <w:vAlign w:val="center"/>
          </w:tcPr>
          <w:p w:rsidR="005A3616" w:rsidRDefault="005A3616" w:rsidP="005A3616">
            <w:pPr>
              <w:spacing w:after="120"/>
              <w:ind w:left="-30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f=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W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110" w:type="dxa"/>
            <w:vAlign w:val="center"/>
          </w:tcPr>
          <w:p w:rsidR="005A3616" w:rsidRPr="005A3616" w:rsidRDefault="005A3616" w:rsidP="005A3616">
            <w:pPr>
              <w:spacing w:after="120"/>
              <w:ind w:left="-30" w:firstLine="3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(4.9)</w:t>
            </w:r>
          </w:p>
        </w:tc>
      </w:tr>
    </w:tbl>
    <w:p w:rsidR="00634016" w:rsidRDefault="005A3616" w:rsidP="005A3616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Аналогічно загальний повороту перерізу:</w:t>
      </w:r>
    </w:p>
    <w:tbl>
      <w:tblPr>
        <w:tblW w:w="0" w:type="auto"/>
        <w:tblInd w:w="123" w:type="dxa"/>
        <w:tblLook w:val="0000"/>
      </w:tblPr>
      <w:tblGrid>
        <w:gridCol w:w="5745"/>
        <w:gridCol w:w="1185"/>
      </w:tblGrid>
      <w:tr w:rsidR="0010704C" w:rsidTr="0010704C">
        <w:trPr>
          <w:trHeight w:val="405"/>
        </w:trPr>
        <w:tc>
          <w:tcPr>
            <w:tcW w:w="5745" w:type="dxa"/>
            <w:vAlign w:val="center"/>
          </w:tcPr>
          <w:p w:rsidR="0010704C" w:rsidRPr="0010704C" w:rsidRDefault="0010704C" w:rsidP="0010704C">
            <w:pPr>
              <w:spacing w:after="120"/>
              <w:ind w:left="-15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θ=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 xml:space="preserve">2  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 xml:space="preserve"> 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85" w:type="dxa"/>
            <w:vAlign w:val="center"/>
          </w:tcPr>
          <w:p w:rsidR="0010704C" w:rsidRPr="0010704C" w:rsidRDefault="0010704C" w:rsidP="0010704C">
            <w:pPr>
              <w:spacing w:after="120"/>
              <w:ind w:left="-15" w:firstLine="1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(4.10)</w:t>
            </w:r>
          </w:p>
        </w:tc>
      </w:tr>
    </w:tbl>
    <w:p w:rsidR="005A3616" w:rsidRDefault="0010704C" w:rsidP="005A3616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Умови жорсткості записуються в наступному вигляді:</w:t>
      </w:r>
    </w:p>
    <w:tbl>
      <w:tblPr>
        <w:tblW w:w="0" w:type="auto"/>
        <w:tblInd w:w="258" w:type="dxa"/>
        <w:tblLook w:val="0000"/>
      </w:tblPr>
      <w:tblGrid>
        <w:gridCol w:w="5760"/>
        <w:gridCol w:w="900"/>
      </w:tblGrid>
      <w:tr w:rsidR="0010704C" w:rsidRPr="004D2632" w:rsidTr="004D2632">
        <w:trPr>
          <w:trHeight w:val="345"/>
        </w:trPr>
        <w:tc>
          <w:tcPr>
            <w:tcW w:w="5760" w:type="dxa"/>
            <w:vAlign w:val="center"/>
          </w:tcPr>
          <w:p w:rsidR="0010704C" w:rsidRPr="004D2632" w:rsidRDefault="00AC2C3D" w:rsidP="0010704C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max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f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 xml:space="preserve">;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max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θ</m:t>
                    </m:r>
                  </m:e>
                </m:d>
              </m:oMath>
            </m:oMathPara>
          </w:p>
        </w:tc>
        <w:tc>
          <w:tcPr>
            <w:tcW w:w="900" w:type="dxa"/>
            <w:vAlign w:val="center"/>
          </w:tcPr>
          <w:p w:rsidR="0010704C" w:rsidRPr="004D2632" w:rsidRDefault="0010704C" w:rsidP="0010704C">
            <w:pPr>
              <w:spacing w:after="120"/>
              <w:ind w:hanging="64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4D2632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(4.11)</w:t>
            </w:r>
          </w:p>
        </w:tc>
      </w:tr>
    </w:tbl>
    <w:p w:rsidR="00837EEF" w:rsidRDefault="004D2632" w:rsidP="00837EEF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4D2632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Одержані співвідношення (4.1) – (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4.11) дозволяють розв»язувати 2 різновидності задач розрахунку – </w:t>
      </w: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 xml:space="preserve">перевірочну і проектну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(призначення розмірів перерізів або допустимі величини навантажень). При цьому для однозначного розв»язку проектних задач підбору перерізів досить часто необхідно попередньо задаватись співвідношенням розмірів перерізів (наприклад, величиною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b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h</m:t>
            </m:r>
          </m:den>
        </m:f>
      </m:oMath>
      <w:r w:rsidR="00837EE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для прямокутного перерізу (рис.4.3)), відношенням моментів інерції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 w:eastAsia="ru-RU"/>
                  </w:rPr>
                  <m:t>z</m:t>
                </m:r>
              </m:sub>
            </m:sSub>
          </m:den>
        </m:f>
      </m:oMath>
      <w:r w:rsidR="00837EE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або моментів опору перерізу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den>
        </m:f>
      </m:oMath>
      <w:r w:rsidR="00837EE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що є характерно для перерізів прок</w:t>
      </w:r>
      <w:r w:rsidR="00837EEF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ату. В якості додаткової вимоги при підборі перерізів може також виступати вимога мінімуму витрат матеріалу.</w:t>
      </w:r>
    </w:p>
    <w:p w:rsidR="00837EEF" w:rsidRDefault="00F73D0C" w:rsidP="00837EEF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uk-UA" w:eastAsia="ru-RU"/>
        </w:rPr>
        <w:t xml:space="preserve">Приклад 4.1.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Для балки, зображеної на рис.4.5а. При розрахунках прийняти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uk-UA" w:eastAsia="ru-RU"/>
                  </w:rPr>
                  <m:t>σ</m:t>
                </m:r>
              </m:e>
              <m:sub/>
            </m:sSub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=14 МПа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  <w:t>.</w:t>
      </w:r>
    </w:p>
    <w:p w:rsidR="00F73D0C" w:rsidRDefault="00F73D0C" w:rsidP="00837EEF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</w:pPr>
    </w:p>
    <w:p w:rsidR="00F73D0C" w:rsidRDefault="00F73D0C" w:rsidP="00F73D0C">
      <w:pPr>
        <w:spacing w:after="1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</w:pPr>
    </w:p>
    <w:p w:rsidR="00F73D0C" w:rsidRDefault="00F73D0C" w:rsidP="00F73D0C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3658292" cy="2143125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665" cy="214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D0C" w:rsidRDefault="00F73D0C" w:rsidP="00F73D0C">
      <w:pPr>
        <w:spacing w:after="120"/>
        <w:ind w:firstLine="567"/>
        <w:jc w:val="center"/>
        <w:rPr>
          <w:rFonts w:ascii="Times New Roman" w:eastAsiaTheme="minorEastAsia" w:hAnsi="Times New Roman" w:cs="Times New Roman"/>
          <w:i/>
          <w:noProof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i/>
          <w:noProof/>
          <w:sz w:val="24"/>
          <w:szCs w:val="24"/>
          <w:lang w:val="uk-UA" w:eastAsia="ru-RU"/>
        </w:rPr>
        <w:t>Розв»язок</w:t>
      </w:r>
    </w:p>
    <w:p w:rsidR="00F73D0C" w:rsidRDefault="00FB5790" w:rsidP="00F73D0C">
      <w:pPr>
        <w:pStyle w:val="a6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Будуємо епюри згинальних моментів.</w:t>
      </w:r>
    </w:p>
    <w:p w:rsidR="00FB5790" w:rsidRDefault="00FB5790" w:rsidP="00FB5790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При цьому, зручнішим буде побудувати епюри М в кожній площині окремо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</m:oMath>
      <w:r w:rsidRPr="00FB579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) і загальну епюру зобразити в аксонометрії (рис.5б).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На цій епюрі видно, що небезпечний переріз  знаходиться в защемлені, на лівому кінці балки. Отримуємо:</w:t>
      </w:r>
    </w:p>
    <w:p w:rsidR="00FB5790" w:rsidRDefault="00AC2C3D" w:rsidP="00FB579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uk-UA" w:eastAsia="ru-RU"/>
                  </w:rPr>
                  <m:t>z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uk-UA" w:eastAsia="ru-RU"/>
                  </w:rPr>
                  <m:t>неб</m:t>
                </m:r>
              </m:sup>
            </m:sSubSup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=20кН⋅м</m:t>
        </m:r>
      </m:oMath>
      <w:r w:rsidR="00B25F8D"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  <w:t xml:space="preserve"> ;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uk-UA" w:eastAsia="ru-RU"/>
                  </w:rPr>
                  <m:t>y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uk-UA" w:eastAsia="ru-RU"/>
                  </w:rPr>
                  <m:t>неб</m:t>
                </m:r>
              </m:sup>
            </m:sSubSup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=15кН⋅м</m:t>
        </m:r>
      </m:oMath>
      <w:r w:rsidR="00B25F8D"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  <w:t>.</w:t>
      </w:r>
    </w:p>
    <w:p w:rsidR="00B25F8D" w:rsidRDefault="00B25F8D" w:rsidP="00FB579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B25F8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нашому випадку (поперечний переріз в вигляді прямокутника), умову міцності запишемо в вигляді (4.6) :</w:t>
      </w:r>
    </w:p>
    <w:p w:rsidR="00B25F8D" w:rsidRPr="00B25F8D" w:rsidRDefault="00AC2C3D" w:rsidP="00FB5790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⋅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Y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B25F8D">
        <w:rPr>
          <w:rFonts w:ascii="Times New Roman" w:eastAsiaTheme="minorEastAsia" w:hAnsi="Times New Roman" w:cs="Times New Roman"/>
          <w:noProof/>
          <w:lang w:val="uk-UA" w:eastAsia="ru-RU"/>
        </w:rPr>
        <w:t xml:space="preserve"> </w:t>
      </w:r>
    </w:p>
    <w:p w:rsidR="0010704C" w:rsidRDefault="00B25F8D" w:rsidP="00F73D0C">
      <w:pPr>
        <w:spacing w:after="120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Звідси знаходимо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:</w:t>
      </w:r>
    </w:p>
    <w:tbl>
      <w:tblPr>
        <w:tblW w:w="0" w:type="auto"/>
        <w:tblInd w:w="78" w:type="dxa"/>
        <w:tblLook w:val="0000"/>
      </w:tblPr>
      <w:tblGrid>
        <w:gridCol w:w="5760"/>
        <w:gridCol w:w="1215"/>
      </w:tblGrid>
      <w:tr w:rsidR="00941569" w:rsidTr="00941569">
        <w:trPr>
          <w:trHeight w:val="390"/>
        </w:trPr>
        <w:tc>
          <w:tcPr>
            <w:tcW w:w="5760" w:type="dxa"/>
            <w:vAlign w:val="center"/>
          </w:tcPr>
          <w:p w:rsidR="00941569" w:rsidRDefault="00AC2C3D" w:rsidP="00941569">
            <w:pPr>
              <w:spacing w:after="120"/>
              <w:ind w:left="3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пр</m:t>
                    </m:r>
                  </m:sup>
                </m:sSub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lang w:val="uk-UA" w:eastAsia="ru-RU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lang w:val="uk-UA" w:eastAsia="ru-RU"/>
                                      </w:rPr>
                                      <m:t>z</m:t>
                                    </m:r>
                                  </m:sub>
                                </m:sSub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неб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lang w:val="uk-UA" w:eastAsia="ru-RU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lang w:val="uk-UA" w:eastAsia="ru-RU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неб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⋅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en-US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uk-UA" w:eastAsia="ru-RU"/>
                                  </w:rPr>
                                  <m:t>Z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uk-UA" w:eastAsia="ru-RU"/>
                                  </w:rPr>
                                  <m:t>Y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σ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215" w:type="dxa"/>
            <w:vAlign w:val="center"/>
          </w:tcPr>
          <w:p w:rsidR="00941569" w:rsidRDefault="00941569" w:rsidP="00941569">
            <w:pPr>
              <w:spacing w:after="120"/>
              <w:ind w:left="3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(4.13)</w:t>
            </w:r>
          </w:p>
        </w:tc>
      </w:tr>
    </w:tbl>
    <w:p w:rsidR="00634016" w:rsidRPr="006F7F81" w:rsidRDefault="00941569" w:rsidP="00634016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Для прямокутного перерізу будемо мати -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h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;</m:t>
        </m:r>
      </m:oMath>
    </w:p>
    <w:p w:rsidR="00941569" w:rsidRDefault="00AC2C3D" w:rsidP="00941569">
      <w:pPr>
        <w:spacing w:after="120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Y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max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b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12⋅</m:t>
            </m:r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b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2</m:t>
                </m:r>
              </m:den>
            </m:f>
          </m:den>
        </m:f>
        <m:r>
          <w:rPr>
            <w:rFonts w:ascii="Cambria Math" w:eastAsiaTheme="minorEastAsia" w:hAnsi="Cambria Math" w:cs="Times New Roman"/>
            <w:noProof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b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6</m:t>
            </m:r>
          </m:den>
        </m:f>
      </m:oMath>
      <w:r w:rsidR="00E66DE1" w:rsidRPr="006F7F81">
        <w:rPr>
          <w:rFonts w:ascii="Times New Roman" w:eastAsiaTheme="minorEastAsia" w:hAnsi="Times New Roman" w:cs="Times New Roman"/>
          <w:noProof/>
          <w:lang w:eastAsia="ru-RU"/>
        </w:rPr>
        <w:t xml:space="preserve"> ;</w:t>
      </w:r>
    </w:p>
    <w:p w:rsidR="00E66DE1" w:rsidRDefault="00AC2C3D" w:rsidP="00941569">
      <w:pPr>
        <w:spacing w:after="120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Z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max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h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12⋅</m:t>
            </m:r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b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den>
            </m:f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h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6</m:t>
            </m:r>
          </m:den>
        </m:f>
      </m:oMath>
      <w:r w:rsidR="00E66DE1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E66DE1" w:rsidRPr="00E66DE1" w:rsidRDefault="00E66DE1" w:rsidP="00E66DE1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lastRenderedPageBreak/>
        <w:t xml:space="preserve">Тоді відношення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b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⋅6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6⋅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h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b</m:t>
            </m:r>
          </m:den>
        </m:f>
      </m:oMath>
    </w:p>
    <w:p w:rsidR="00B25F8D" w:rsidRDefault="0082221A" w:rsidP="0082221A">
      <w:pPr>
        <w:spacing w:after="120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Визначаємо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пр</m:t>
            </m:r>
          </m:sup>
        </m:sSub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використовши формулу (4.13) при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b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=2</m:t>
        </m:r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82221A" w:rsidRDefault="00AC2C3D" w:rsidP="0082221A">
      <w:pPr>
        <w:spacing w:after="120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пр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20+15⋅2</m:t>
                </m:r>
              </m:e>
            </m:d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14⋅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=3,57⋅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-3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=3570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</m:oMath>
      <w:r w:rsidR="0082221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82221A" w:rsidRDefault="001D704D" w:rsidP="0082221A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Де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пр</m:t>
            </m:r>
          </m:sup>
        </m:sSub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необхідне значення осьового моменту опору перерізу.</w:t>
      </w:r>
    </w:p>
    <w:p w:rsidR="001D704D" w:rsidRDefault="001D704D" w:rsidP="001D704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Із умови: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пр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, знаходимо розмір перерізу 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b</m:t>
        </m:r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D704D" w:rsidRPr="006F7F81" w:rsidRDefault="001D704D" w:rsidP="001D704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m:oMath>
        <m:r>
          <w:rPr>
            <w:rFonts w:ascii="Cambria Math" w:hAnsi="Cambria Math" w:cs="Times New Roman"/>
            <w:noProof/>
            <w:lang w:val="uk-UA" w:eastAsia="ru-RU"/>
          </w:rPr>
          <m:t>3570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b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6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b⋅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2b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1D704D" w:rsidRDefault="001D704D" w:rsidP="001D704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EA4276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Звідси:  </w:t>
      </w:r>
      <m:oMath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b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=17,5см;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h=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2b=35с</m:t>
        </m:r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м</m:t>
        </m:r>
      </m:oMath>
      <w:r w:rsidR="00EA427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EA4276" w:rsidRDefault="00EA4276" w:rsidP="001D704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Перевіряємо міцність підібраного перерізу.</w:t>
      </w:r>
    </w:p>
    <w:p w:rsidR="00EA4276" w:rsidRDefault="00AC2C3D" w:rsidP="001D704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b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6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17,5⋅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35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6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=3573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EA427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EA4276" w:rsidRPr="00EA4276" w:rsidRDefault="00AC2C3D" w:rsidP="001D704D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h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6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35⋅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17,5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6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=1786,5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EA427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EA4276" w:rsidRDefault="00AC2C3D" w:rsidP="00EA427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lang w:val="uk-UA" w:eastAsia="ru-RU"/>
                </w:rPr>
              </m:ctrlPr>
            </m:sSub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σ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noProof/>
                  <w:lang w:val="en-US" w:eastAsia="ru-RU"/>
                </w:rPr>
                <m:t>max</m:t>
              </m:r>
            </m:sub>
          </m:sSub>
          <m:r>
            <w:rPr>
              <w:rFonts w:ascii="Cambria Math" w:eastAsiaTheme="minorEastAsia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en-US" w:eastAsia="ru-RU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Z</m:t>
                  </m:r>
                </m:sub>
              </m:sSub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z</m:t>
                          </m:r>
                        </m:sub>
                      </m:sSub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неб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y</m:t>
                          </m:r>
                        </m:sub>
                      </m:sSub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неб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⋅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en-US" w:eastAsia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Y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3573⋅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-6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3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lang w:val="en-US"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20+15⋅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3573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1786,5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noProof/>
              <w:lang w:val="uk-UA" w:eastAsia="ru-RU"/>
            </w:rPr>
            <m:t>=14⋅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noProof/>
              <w:lang w:val="uk-UA" w:eastAsia="ru-RU"/>
            </w:rPr>
            <m:t>кПа=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noProof/>
                  <w:lang w:val="uk-UA"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lang w:val="uk-UA" w:eastAsia="ru-RU"/>
                </w:rPr>
                <m:t>σ</m:t>
              </m:r>
            </m:e>
          </m:d>
        </m:oMath>
      </m:oMathPara>
    </w:p>
    <w:p w:rsidR="007F233D" w:rsidRPr="00B25F8D" w:rsidRDefault="007F233D" w:rsidP="00EA4276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>Умова міцності виконується.</w:t>
      </w:r>
    </w:p>
    <w:p w:rsidR="0082221A" w:rsidRDefault="007F233D" w:rsidP="007F233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uk-UA" w:eastAsia="ru-RU"/>
        </w:rPr>
        <w:t>Приклад 4.2.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Для балки, зображеної на рис.4.6 підібрати номер двотавра</w:t>
      </w:r>
      <w:r w:rsidR="003537E1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. При розрахунках прийняти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=200МПа</m:t>
        </m:r>
      </m:oMath>
      <w:r w:rsidR="003537E1">
        <w:rPr>
          <w:rFonts w:ascii="Times New Roman" w:eastAsiaTheme="minorEastAsia" w:hAnsi="Times New Roman" w:cs="Times New Roman"/>
          <w:noProof/>
          <w:lang w:val="uk-UA" w:eastAsia="ru-RU"/>
        </w:rPr>
        <w:t xml:space="preserve">;   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α=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20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0</m:t>
            </m:r>
          </m:sup>
        </m:sSup>
      </m:oMath>
      <w:r w:rsidR="003537E1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3537E1" w:rsidRDefault="00043BF7" w:rsidP="003537E1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028950" cy="166687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7E1" w:rsidRPr="007F233D" w:rsidRDefault="003537E1" w:rsidP="003537E1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Рис.4.6</w:t>
      </w:r>
    </w:p>
    <w:p w:rsidR="007F233D" w:rsidRDefault="003537E1" w:rsidP="003537E1">
      <w:pPr>
        <w:spacing w:after="120"/>
        <w:jc w:val="center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lastRenderedPageBreak/>
        <w:t>Розв»язок</w:t>
      </w:r>
    </w:p>
    <w:p w:rsidR="003537E1" w:rsidRDefault="003537E1" w:rsidP="001F4A07">
      <w:pPr>
        <w:pStyle w:val="a6"/>
        <w:numPr>
          <w:ilvl w:val="0"/>
          <w:numId w:val="5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Будуємо епюру М і визначаємо згинальний момент в небезпечному перерізі</w:t>
      </w:r>
      <w:r w:rsidR="00927D2B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 З епюри М (рис.4.6) видно, небезпечний переріз знаходиться на середині</w:t>
      </w:r>
      <w:r w:rsidR="001F4A0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балки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M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=8,75кН⋅м</m:t>
        </m:r>
      </m:oMath>
      <w:r w:rsidR="001F4A0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</w:t>
      </w:r>
    </w:p>
    <w:p w:rsidR="001F4A07" w:rsidRDefault="001F4A07" w:rsidP="001F4A07">
      <w:pPr>
        <w:pStyle w:val="a6"/>
        <w:numPr>
          <w:ilvl w:val="0"/>
          <w:numId w:val="5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Запишемо умову міцності для косого згину при наявності двох вісей симетрії поперечного перерізу за формулою (4.6):</w:t>
      </w:r>
    </w:p>
    <w:p w:rsidR="001F4A07" w:rsidRDefault="00AC2C3D" w:rsidP="001F4A07">
      <w:pPr>
        <w:pStyle w:val="a6"/>
        <w:spacing w:after="120"/>
        <w:ind w:left="0"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1F4A07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4A07" w:rsidRDefault="001F4A07" w:rsidP="001F4A07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Але,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M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func>
          <m:func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α</m:t>
            </m:r>
          </m:e>
        </m:func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w:r w:rsidR="0018467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y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M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func>
          <m:func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α</m:t>
            </m:r>
          </m:e>
        </m:func>
      </m:oMath>
      <w:r w:rsidR="0018467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18467A" w:rsidRDefault="0018467A" w:rsidP="0018467A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Після підстановки цих виразів в умову міцності і винесенням за дужки виразу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одержимо умову міцності в наступному вигляді:</w:t>
      </w:r>
    </w:p>
    <w:p w:rsidR="0018467A" w:rsidRPr="006F7F81" w:rsidRDefault="00AC2C3D" w:rsidP="0018467A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α+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α⋅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en-US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func>
              </m:e>
            </m:func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18467A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8467A" w:rsidRDefault="0018467A" w:rsidP="0018467A">
      <w:pPr>
        <w:spacing w:after="120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Звідси отримуємо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182F51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82F51" w:rsidRDefault="00AC2C3D" w:rsidP="00182F51">
      <w:pPr>
        <w:spacing w:after="120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необ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max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α+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α⋅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en-US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func>
              </m:e>
            </m:func>
          </m:e>
        </m:d>
      </m:oMath>
      <w:r w:rsidR="00182F5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182F51" w:rsidRPr="00182F51" w:rsidRDefault="00182F51" w:rsidP="00182F5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Таким чином, для визначення необхідного моменту опору перерізу при косому згині, потрібно знати відношення вісьових моментів опору перерізу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4A07" w:rsidRDefault="00182F51" w:rsidP="00182F5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Згідно таблиці сортаментів для прокатних двотаврів ця величина коливається</w:t>
      </w:r>
      <w:r w:rsidR="0042067D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в межах від 6 до 15.</w:t>
      </w:r>
    </w:p>
    <w:p w:rsidR="0042067D" w:rsidRDefault="0042067D" w:rsidP="00182F5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Спробуємо підібрати двотавр при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=6</m:t>
        </m:r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42067D" w:rsidRDefault="0042067D" w:rsidP="00182F5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Попердньо знаходимо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cos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0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=0,94;   </m:t>
        </m:r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sin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0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noProof/>
            <w:lang w:val="uk-UA" w:eastAsia="ru-RU"/>
          </w:rPr>
          <m:t>=0,342.</m:t>
        </m:r>
      </m:oMath>
    </w:p>
    <w:p w:rsidR="0042067D" w:rsidRPr="001F4A07" w:rsidRDefault="00AC2C3D" w:rsidP="0042067D">
      <w:pPr>
        <w:spacing w:after="120"/>
        <w:ind w:firstLine="567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Z</m:t>
              </m:r>
            </m:sub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необ</m:t>
              </m:r>
            </m:sup>
          </m:sSubSup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8,75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200⋅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3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0,94+0,342⋅6</m:t>
              </m:r>
            </m:e>
          </m:d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=130,9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3</m:t>
              </m:r>
            </m:sup>
          </m:sSup>
        </m:oMath>
      </m:oMathPara>
    </w:p>
    <w:p w:rsidR="007F233D" w:rsidRDefault="0042067D" w:rsidP="0042067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По сортаменту (ГОСТ 8239 – 89) знаходимо найближчий двотавр - №18, який має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=143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 </m:t>
        </m:r>
      </m:oMath>
      <w:r w:rsidR="00A63623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A63623" w:rsidRDefault="00A63623" w:rsidP="0042067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A6362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Підберемо двотавр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при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=15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A63623" w:rsidRDefault="00AC2C3D" w:rsidP="00A63623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необ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8,75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0,94+0,342⋅15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=265,6 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</m:oMath>
      <w:r w:rsidR="00A6362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A63623" w:rsidRDefault="00A63623" w:rsidP="00A6362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По сортаменту знаходимо двотавр №24,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=289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 </m:t>
        </m:r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A63623" w:rsidRDefault="00A63623" w:rsidP="00A6362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lastRenderedPageBreak/>
        <w:t>Таким чином, необхідний нам двотавр знаходиться серед наступних номерів:  18, 20, 22, 24.</w:t>
      </w:r>
    </w:p>
    <w:p w:rsidR="00A63623" w:rsidRDefault="00A63623" w:rsidP="00A6362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>Перевіримо міцність двотавра №20:</w:t>
      </w:r>
    </w:p>
    <w:p w:rsidR="00A63623" w:rsidRPr="00A84E0B" w:rsidRDefault="00A63623" w:rsidP="00A6362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eastAsia="ru-RU"/>
        </w:rPr>
      </w:pPr>
      <w:r w:rsidRPr="00A84E0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Для цього двотавра за допомогою таблиць сортаменту знаходимо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=184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 </m:t>
        </m:r>
      </m:oMath>
      <w:r w:rsidR="00A84E0B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=23,1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A84E0B" w:rsidRPr="00A84E0B">
        <w:rPr>
          <w:rFonts w:ascii="Times New Roman" w:eastAsiaTheme="minorEastAsia" w:hAnsi="Times New Roman" w:cs="Times New Roman"/>
          <w:noProof/>
          <w:lang w:eastAsia="ru-RU"/>
        </w:rPr>
        <w:t>.</w:t>
      </w:r>
    </w:p>
    <w:p w:rsidR="00A84E0B" w:rsidRDefault="00A84E0B" w:rsidP="00A6362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A84E0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Тоді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184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23,1=7,97.</m:t>
            </m:r>
          </m:den>
        </m:f>
      </m:oMath>
    </w:p>
    <w:p w:rsidR="00A84E0B" w:rsidRDefault="00A84E0B" w:rsidP="00A6362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Визначимо максимальне напруження:</w:t>
      </w:r>
    </w:p>
    <w:p w:rsidR="00A84E0B" w:rsidRPr="009876D4" w:rsidRDefault="00AC2C3D" w:rsidP="00A84E0B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8,75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184⋅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0,94+0,342⋅7,97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=174,32⋅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кПа &lt;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</m:d>
      </m:oMath>
      <w:r w:rsidR="009876D4" w:rsidRPr="009876D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9876D4" w:rsidRDefault="009876D4" w:rsidP="009876D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9876D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В нашому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випадку має місце недовантаження, визначимо його в відсотках:</w:t>
      </w:r>
    </w:p>
    <w:p w:rsidR="009876D4" w:rsidRDefault="009876D4" w:rsidP="009876D4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∆σ%=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max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⋅100%=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174,32-200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200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⋅100%=-12,84%</m:t>
        </m:r>
      </m:oMath>
      <w:r w:rsidR="006839D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6839D2" w:rsidRDefault="006839D2" w:rsidP="006839D2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Перевіримо міцність меншого двотавра №18:</w:t>
      </w:r>
    </w:p>
    <w:p w:rsidR="006839D2" w:rsidRPr="009876D4" w:rsidRDefault="006839D2" w:rsidP="006839D2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Для цього двотавра за таблицями сортаменту знаходимо:</w:t>
      </w:r>
    </w:p>
    <w:p w:rsidR="00A63623" w:rsidRDefault="00AC2C3D" w:rsidP="006839D2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=143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 </m:t>
        </m:r>
      </m:oMath>
      <w:r w:rsidR="006839D2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=18,4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6839D2" w:rsidRPr="00A84E0B">
        <w:rPr>
          <w:rFonts w:ascii="Times New Roman" w:eastAsiaTheme="minorEastAsia" w:hAnsi="Times New Roman" w:cs="Times New Roman"/>
          <w:noProof/>
          <w:lang w:eastAsia="ru-RU"/>
        </w:rPr>
        <w:t>.</w:t>
      </w:r>
    </w:p>
    <w:p w:rsidR="006839D2" w:rsidRDefault="006839D2" w:rsidP="006839D2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A84E0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Тоді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143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18,4=7,77.</m:t>
            </m:r>
          </m:den>
        </m:f>
      </m:oMath>
    </w:p>
    <w:p w:rsidR="006839D2" w:rsidRDefault="00AC2C3D" w:rsidP="006839D2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8,75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143⋅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0,94+0,342⋅7,77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=220,1⋅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кПа &gt;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</m:d>
      </m:oMath>
      <w:r w:rsidR="006839D2" w:rsidRPr="009876D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6839D2" w:rsidRDefault="006839D2" w:rsidP="006839D2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Визначимо </w:t>
      </w:r>
      <w:r w:rsidR="0059157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відсоток перена</w:t>
      </w:r>
      <w:r w:rsidR="00DE055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вантаження</w:t>
      </w:r>
      <w:r w:rsidR="0059157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:</w:t>
      </w:r>
    </w:p>
    <w:p w:rsidR="00591570" w:rsidRDefault="00591570" w:rsidP="00591570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∆σ%=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max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⋅100%=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220,1-200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200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⋅100%=10,05%&gt;5%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591570" w:rsidRDefault="00591570" w:rsidP="0059157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9876D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В нашому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випадку має місце недопустиме перевантаження, тому кінцево приймаємо двотавр №20, міцність якого була перевірена вище (недонапруження – 12,84%).</w:t>
      </w:r>
    </w:p>
    <w:p w:rsidR="00074985" w:rsidRDefault="00074985" w:rsidP="0059157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</w:p>
    <w:p w:rsidR="00074985" w:rsidRDefault="00074985" w:rsidP="0059157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</w:p>
    <w:p w:rsidR="00DE0553" w:rsidRDefault="00DE0553" w:rsidP="00DE055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b/>
          <w:i/>
          <w:noProof/>
          <w:sz w:val="20"/>
          <w:szCs w:val="20"/>
          <w:lang w:val="uk-UA" w:eastAsia="ru-RU"/>
        </w:rPr>
        <w:t>Приклад 4.3.</w:t>
      </w:r>
      <w:r w:rsidRPr="00DE055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Для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зображеної на рис.4.7, визначити розмір перерізу δ виходячи з умов міцності при косому згині і побудувати епюру нормальних напружень в поперечному перерізі.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При розрахунках прийняти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=200МПа</m:t>
        </m:r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DE0553" w:rsidRDefault="00DE0553" w:rsidP="00DE055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</w:p>
    <w:p w:rsidR="00DE0553" w:rsidRPr="009876D4" w:rsidRDefault="00DE0553" w:rsidP="00DE055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uk-UA"/>
        </w:rPr>
        <w:lastRenderedPageBreak/>
        <w:drawing>
          <wp:inline distT="0" distB="0" distL="0" distR="0">
            <wp:extent cx="3979609" cy="2400300"/>
            <wp:effectExtent l="19050" t="0" r="1841" b="0"/>
            <wp:docPr id="3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734" cy="240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570" w:rsidRPr="00DE0553" w:rsidRDefault="00074985" w:rsidP="00074985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Рис 4.7</w:t>
      </w:r>
    </w:p>
    <w:p w:rsidR="006839D2" w:rsidRDefault="00074985" w:rsidP="00074985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i/>
          <w:noProof/>
          <w:lang w:val="uk-UA" w:eastAsia="ru-RU"/>
        </w:rPr>
        <w:t>Розв»язок</w:t>
      </w:r>
    </w:p>
    <w:p w:rsidR="00074985" w:rsidRDefault="00074985" w:rsidP="00074985">
      <w:pPr>
        <w:pStyle w:val="a6"/>
        <w:numPr>
          <w:ilvl w:val="0"/>
          <w:numId w:val="6"/>
        </w:numPr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>Побудуємо епюру згинальних моментів і визначимо положення небезпечного перерізу – воно будезнаходитись в перерізі в заробці:</w:t>
      </w:r>
    </w:p>
    <w:p w:rsidR="00074985" w:rsidRDefault="00AC2C3D" w:rsidP="00074985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=20кН⋅м</m:t>
        </m:r>
      </m:oMath>
      <w:r w:rsidR="00074985">
        <w:rPr>
          <w:rFonts w:ascii="Times New Roman" w:eastAsiaTheme="minorEastAsia" w:hAnsi="Times New Roman" w:cs="Times New Roman"/>
          <w:noProof/>
          <w:lang w:val="uk-UA" w:eastAsia="ru-RU"/>
        </w:rPr>
        <w:t xml:space="preserve">;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y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=15кН⋅м</m:t>
        </m:r>
      </m:oMath>
      <w:r w:rsidR="001E100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E1004" w:rsidRDefault="001E1004" w:rsidP="00074985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1E100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(Епюри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зганальних моментів будуємо в кожній площині в окремості та зображуємо на одній вісі в аксонометрії, рис.4.7 в)</w:t>
      </w:r>
    </w:p>
    <w:p w:rsidR="001E1004" w:rsidRDefault="001E1004" w:rsidP="001E1004">
      <w:pPr>
        <w:pStyle w:val="a6"/>
        <w:numPr>
          <w:ilvl w:val="0"/>
          <w:numId w:val="6"/>
        </w:num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Будуємо нейтральну лінію (рис. 4.8):</w:t>
      </w:r>
    </w:p>
    <w:p w:rsidR="001E1004" w:rsidRPr="001E1004" w:rsidRDefault="001E1004" w:rsidP="001E1004">
      <w:pPr>
        <w:pStyle w:val="a6"/>
        <w:numPr>
          <w:ilvl w:val="0"/>
          <w:numId w:val="7"/>
        </w:num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Визначаємо положення центру ваги перерізу та величину головних центральних моментів інерції перерізу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Z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Y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uk-UA" w:eastAsia="ru-RU"/>
        </w:rPr>
        <w:t>.</w:t>
      </w:r>
    </w:p>
    <w:p w:rsidR="001E1004" w:rsidRPr="000D60A7" w:rsidRDefault="00AC2C3D" w:rsidP="000D60A7">
      <w:pPr>
        <w:pStyle w:val="a6"/>
        <w:spacing w:after="120"/>
        <w:ind w:left="1647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S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'</m:t>
                        </m:r>
                      </m:sup>
                    </m:sSup>
                  </m:sub>
                </m:sSub>
              </m:e>
            </m:nary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</m:rad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30⋅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δ⋅15,5δ+20δ⋅0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30δ⋅δ+20δ⋅δ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=9,3δ</m:t>
        </m:r>
      </m:oMath>
      <w:r w:rsidR="000D60A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6839D2" w:rsidRDefault="000D60A7" w:rsidP="006839D2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30δ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δ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=15,5δ</m:t>
        </m:r>
      </m:oMath>
      <w:r w:rsidR="00AE25E7" w:rsidRPr="00AE25E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=0</m:t>
        </m:r>
      </m:oMath>
      <w:r w:rsidR="00AE25E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оскільки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</m:oMath>
      <w:r w:rsidR="00AE25E7" w:rsidRPr="00AE25E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співпадає з довільною віссю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</m:oMath>
      <w:r w:rsidR="00AE25E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AE25E7" w:rsidRDefault="00AE25E7" w:rsidP="00AE25E7">
      <w:pPr>
        <w:pStyle w:val="a6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AE25E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Визначаємо осьові моме</w:t>
      </w:r>
      <w:r w:rsidR="008113B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н</w:t>
      </w:r>
      <w:r w:rsidRPr="00AE25E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ти інерції перерізу відносно головних центральних вісей </w:t>
      </w: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Z</w:t>
      </w:r>
      <w:r w:rsidRPr="00AE25E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і </w:t>
      </w: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Y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 Ці вісі є головними, оскільки вісь</w:t>
      </w:r>
      <w:r w:rsidRPr="00AE25E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Y</w:t>
      </w:r>
      <w:r w:rsidR="008113B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є віссю симетрії.</w:t>
      </w:r>
    </w:p>
    <w:p w:rsidR="008113B0" w:rsidRPr="008113B0" w:rsidRDefault="00AC2C3D" w:rsidP="008113B0">
      <w:pPr>
        <w:spacing w:after="120"/>
        <w:ind w:left="1276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z</m:t>
            </m:r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uk-UA" w:eastAsia="ru-RU"/>
              </w:rPr>
              <m:t>01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uk-UA" w:eastAsia="ru-RU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z</m:t>
            </m:r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uk-UA" w:eastAsia="ru-RU"/>
              </w:rPr>
              <m:t>02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uk-UA" w:eastAsia="ru-RU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</m:oMath>
      <w:r w:rsidR="008113B0" w:rsidRPr="008113B0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8113B0" w:rsidRPr="006F7F81" w:rsidRDefault="00AC2C3D" w:rsidP="008113B0">
      <w:pPr>
        <w:spacing w:after="120"/>
        <w:ind w:left="1276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01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02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</m:oMath>
      <w:r w:rsidR="00D9433E" w:rsidRPr="00D9433E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D9433E" w:rsidRPr="0019041D" w:rsidRDefault="00AC2C3D" w:rsidP="008113B0">
      <w:pPr>
        <w:spacing w:after="120"/>
        <w:ind w:left="1276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b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en-US" w:eastAsia="ru-RU"/>
              </w:rPr>
              <m:t>δ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30</m:t>
                    </m:r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δ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=2250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="006F7F81" w:rsidRPr="0019041D">
        <w:rPr>
          <w:rFonts w:ascii="Times New Roman" w:eastAsiaTheme="minorEastAsia" w:hAnsi="Times New Roman" w:cs="Times New Roman"/>
          <w:noProof/>
          <w:lang w:val="uk-UA" w:eastAsia="ru-RU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30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=2,5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</m:t>
            </m:r>
          </m:sup>
        </m:sSup>
      </m:oMath>
    </w:p>
    <w:p w:rsidR="00182F51" w:rsidRPr="0019041D" w:rsidRDefault="00AC2C3D" w:rsidP="00936776">
      <w:pPr>
        <w:spacing w:after="120"/>
        <w:ind w:firstLine="1134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z2</m:t>
            </m:r>
          </m:sub>
        </m:sSub>
      </m:oMath>
      <w:r w:rsidR="00936776" w:rsidRPr="0019041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en-US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⋅h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20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δ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=1,7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</m:oMath>
      <w:r w:rsidR="00936776" w:rsidRPr="0019041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20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δ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=667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</m:oMath>
      <w:r w:rsidR="00936776" w:rsidRPr="0019041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;</w:t>
      </w:r>
    </w:p>
    <w:p w:rsidR="00732700" w:rsidRPr="0019041D" w:rsidRDefault="00AC2C3D" w:rsidP="00936776">
      <w:pPr>
        <w:spacing w:after="120"/>
        <w:ind w:firstLine="1134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C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=15,5</m:t>
        </m:r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δ</m:t>
        </m:r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-9,3</m:t>
        </m:r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δ</m:t>
        </m:r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=6,2</m:t>
        </m:r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δ</m:t>
        </m:r>
      </m:oMath>
      <w:r w:rsidR="00732700" w:rsidRPr="0019041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=30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p>
        </m:sSup>
      </m:oMath>
      <w:r w:rsidR="00732700" w:rsidRPr="0019041D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732700" w:rsidRPr="0019041D" w:rsidRDefault="00AC2C3D" w:rsidP="00936776">
      <w:pPr>
        <w:spacing w:after="120"/>
        <w:ind w:firstLine="1134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C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=0-9,3</m:t>
        </m:r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δ</m:t>
        </m:r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=-9,3</m:t>
        </m:r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δ</m:t>
        </m:r>
      </m:oMath>
      <w:r w:rsidR="00732700" w:rsidRPr="0019041D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 xml:space="preserve">;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=20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p>
        </m:sSup>
      </m:oMath>
      <w:r w:rsidR="00732700" w:rsidRPr="0019041D">
        <w:rPr>
          <w:rFonts w:ascii="Times New Roman" w:eastAsiaTheme="minorEastAsia" w:hAnsi="Times New Roman" w:cs="Times New Roman"/>
          <w:noProof/>
          <w:lang w:val="uk-UA" w:eastAsia="ru-RU"/>
        </w:rPr>
        <w:t xml:space="preserve"> .</w:t>
      </w:r>
    </w:p>
    <w:p w:rsidR="003537E1" w:rsidRPr="0019041D" w:rsidRDefault="00AC2C3D" w:rsidP="00540DBB">
      <w:pPr>
        <w:spacing w:after="120"/>
        <w:ind w:firstLine="709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=2250⋅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6,2</m:t>
                </m:r>
              </m:e>
            </m:d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⋅30⋅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-9,3</m:t>
                </m:r>
              </m:e>
            </m:d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20⋅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=5137⋅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</m:oMath>
      <w:r w:rsidR="00540DBB" w:rsidRPr="0019041D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;</w:t>
      </w:r>
    </w:p>
    <w:p w:rsidR="00540DBB" w:rsidRPr="0019041D" w:rsidRDefault="00AC2C3D" w:rsidP="00540DBB">
      <w:pPr>
        <w:spacing w:after="120"/>
        <w:ind w:firstLine="709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=2,5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+667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=669,5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</m:oMath>
      <w:r w:rsidR="00540DBB" w:rsidRPr="0019041D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.</w:t>
      </w:r>
    </w:p>
    <w:p w:rsidR="006839D2" w:rsidRDefault="00043BF7" w:rsidP="003537E1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409950" cy="2524125"/>
            <wp:effectExtent l="19050" t="0" r="0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BB" w:rsidRDefault="007700C2" w:rsidP="003537E1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Рис.4.8</w:t>
      </w:r>
    </w:p>
    <w:p w:rsidR="007700C2" w:rsidRPr="00C9135B" w:rsidRDefault="007700C2" w:rsidP="007700C2">
      <w:pPr>
        <w:pStyle w:val="a6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Визначимо тангенс кута нахилу нейтральної лінії в небезпечному перерізі</w:t>
      </w:r>
      <w:r w:rsidR="00C9135B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до центральної вісі Z:</w:t>
      </w:r>
    </w:p>
    <w:tbl>
      <w:tblPr>
        <w:tblW w:w="0" w:type="auto"/>
        <w:tblInd w:w="168" w:type="dxa"/>
        <w:tblLook w:val="0000"/>
      </w:tblPr>
      <w:tblGrid>
        <w:gridCol w:w="5760"/>
        <w:gridCol w:w="1140"/>
      </w:tblGrid>
      <w:tr w:rsidR="00C9135B" w:rsidTr="00C9135B">
        <w:trPr>
          <w:trHeight w:val="270"/>
        </w:trPr>
        <w:tc>
          <w:tcPr>
            <w:tcW w:w="5760" w:type="dxa"/>
            <w:vAlign w:val="center"/>
          </w:tcPr>
          <w:p w:rsidR="00C9135B" w:rsidRDefault="00AC2C3D" w:rsidP="00C9135B">
            <w:pPr>
              <w:pStyle w:val="a6"/>
              <w:spacing w:after="120"/>
              <w:ind w:left="328" w:firstLine="71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φ=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α⋅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Z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en-US" w:eastAsia="ru-RU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en-US" w:eastAsia="ru-RU"/>
                                  </w:rPr>
                                  <m:t>Y</m:t>
                                </m:r>
                              </m:sub>
                            </m:sSub>
                          </m:den>
                        </m:f>
                      </m:e>
                    </m:func>
                  </m:e>
                </m:func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=0,75⋅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5137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δ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669,5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δ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=5,75;  φ=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80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1140" w:type="dxa"/>
            <w:vAlign w:val="center"/>
          </w:tcPr>
          <w:p w:rsidR="00C9135B" w:rsidRDefault="00C9135B" w:rsidP="00C9135B">
            <w:pPr>
              <w:pStyle w:val="a6"/>
              <w:spacing w:after="120"/>
              <w:ind w:left="1216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</w:p>
        </w:tc>
      </w:tr>
    </w:tbl>
    <w:p w:rsidR="00C9135B" w:rsidRDefault="00AC2C3D" w:rsidP="00C9135B">
      <w:pPr>
        <w:pStyle w:val="a6"/>
        <w:spacing w:after="120"/>
        <w:ind w:left="1276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uk-UA"/>
              </w:rPr>
              <m:t>tan</m:t>
            </m:r>
          </m:fName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α</m:t>
            </m:r>
          </m:e>
        </m:func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=0,75,      α=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37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</m:t>
            </m:r>
          </m:sup>
        </m:sSup>
      </m:oMath>
      <w:r w:rsidR="009E37D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9E37DD" w:rsidRPr="009E37DD" w:rsidRDefault="009E37DD" w:rsidP="00C9135B">
      <w:pPr>
        <w:pStyle w:val="a6"/>
        <w:spacing w:after="120"/>
        <w:ind w:left="1276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Тут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α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кут між віссю Y і слідом площини рівнодіючого моменту в небезпечному перерізі (рис. 4.8).</w:t>
      </w:r>
    </w:p>
    <w:p w:rsidR="00C9135B" w:rsidRPr="00A64C1E" w:rsidRDefault="009E37DD" w:rsidP="009E37DD">
      <w:pPr>
        <w:pStyle w:val="a6"/>
        <w:numPr>
          <w:ilvl w:val="0"/>
          <w:numId w:val="7"/>
        </w:numPr>
        <w:spacing w:after="120"/>
        <w:ind w:left="1276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9E37DD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Відкладаємо к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ут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φ=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80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від вісі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Z в тому ж напрямку, що і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α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та проводимо нейтральну лінію (рис.4.8).</w:t>
      </w:r>
    </w:p>
    <w:p w:rsidR="00A64C1E" w:rsidRDefault="00A64C1E" w:rsidP="00A64C1E">
      <w:pPr>
        <w:pStyle w:val="a6"/>
        <w:spacing w:after="120"/>
        <w:ind w:left="1276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Із рис. Видно,що від нейтральної лінії є найбільш віддаленою точка «А». Вона і буде в нашому випадку небезпечною точкою.</w:t>
      </w:r>
    </w:p>
    <w:p w:rsidR="00A64C1E" w:rsidRPr="009E37DD" w:rsidRDefault="00A64C1E" w:rsidP="00A64C1E">
      <w:pPr>
        <w:pStyle w:val="a6"/>
        <w:spacing w:after="120"/>
        <w:ind w:left="709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lastRenderedPageBreak/>
        <w:t>Виписуємо координати цієї точки:</w:t>
      </w:r>
    </w:p>
    <w:p w:rsidR="00C9135B" w:rsidRPr="00F561D0" w:rsidRDefault="00AC2C3D" w:rsidP="009E37DD">
      <w:pPr>
        <w:spacing w:after="120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</w:pP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=10</m:t>
        </m:r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δ</m:t>
        </m:r>
      </m:oMath>
      <w:r w:rsidR="00F561D0" w:rsidRPr="00F561D0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 xml:space="preserve"> 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9,3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+0,5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=-9,8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val="en-US" w:eastAsia="ru-RU"/>
          </w:rPr>
          <m:t>δ</m:t>
        </m:r>
      </m:oMath>
      <w:r w:rsidR="00F561D0" w:rsidRPr="00F561D0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.</w:t>
      </w:r>
    </w:p>
    <w:p w:rsidR="00F561D0" w:rsidRDefault="00F561D0" w:rsidP="00F561D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F561D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Запишемо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умову міцності для небезпечної точки «А» в наступному вигляді:</w:t>
      </w:r>
    </w:p>
    <w:tbl>
      <w:tblPr>
        <w:tblW w:w="0" w:type="auto"/>
        <w:tblInd w:w="123" w:type="dxa"/>
        <w:tblLook w:val="0000"/>
      </w:tblPr>
      <w:tblGrid>
        <w:gridCol w:w="5745"/>
        <w:gridCol w:w="1170"/>
      </w:tblGrid>
      <w:tr w:rsidR="00C0389F" w:rsidTr="00C0389F">
        <w:trPr>
          <w:trHeight w:val="360"/>
        </w:trPr>
        <w:tc>
          <w:tcPr>
            <w:tcW w:w="5745" w:type="dxa"/>
            <w:vAlign w:val="center"/>
          </w:tcPr>
          <w:p w:rsidR="00C0389F" w:rsidRDefault="00AC2C3D" w:rsidP="00C0389F">
            <w:pPr>
              <w:spacing w:after="120"/>
              <w:ind w:left="-15" w:firstLine="567"/>
              <w:jc w:val="center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max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z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неб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неб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y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неб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Z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неб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170" w:type="dxa"/>
            <w:vAlign w:val="center"/>
          </w:tcPr>
          <w:p w:rsidR="00C0389F" w:rsidRDefault="00C0389F" w:rsidP="00C0389F">
            <w:pPr>
              <w:spacing w:after="120"/>
              <w:ind w:left="-15" w:hanging="41"/>
              <w:jc w:val="right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(4.12)</w:t>
            </w:r>
          </w:p>
        </w:tc>
      </w:tr>
    </w:tbl>
    <w:p w:rsidR="00F561D0" w:rsidRDefault="00C0389F" w:rsidP="00F561D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Підставляємо в це рівняння відомі числові значення і</w:t>
      </w:r>
      <w:r w:rsidR="00D60C0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, виходячи з умови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D60C00">
        <w:rPr>
          <w:rFonts w:ascii="Times New Roman" w:eastAsiaTheme="minorEastAsia" w:hAnsi="Times New Roman" w:cs="Times New Roman"/>
          <w:noProof/>
          <w:lang w:val="uk-UA" w:eastAsia="ru-RU"/>
        </w:rPr>
        <w:t xml:space="preserve">, </w:t>
      </w:r>
      <w:r w:rsidR="00D60C00" w:rsidRPr="00D60C0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визначимо потрібну величину</w:t>
      </w:r>
      <w:r w:rsidR="00D60C0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δ.</w:t>
      </w:r>
    </w:p>
    <w:p w:rsidR="00D60C00" w:rsidRDefault="00AC2C3D" w:rsidP="00F561D0">
      <w:pPr>
        <w:spacing w:after="120"/>
        <w:ind w:firstLine="567"/>
        <w:jc w:val="both"/>
        <w:rPr>
          <w:rFonts w:ascii="Cambria Math" w:eastAsiaTheme="minorEastAsia" w:hAnsi="Cambria Math" w:cs="Times New Roman"/>
          <w:noProof/>
          <w:sz w:val="20"/>
          <w:szCs w:val="20"/>
          <w:lang w:val="uk-UA" w:eastAsia="ru-RU"/>
        </w:rPr>
      </w:pPr>
      <m:oMath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20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5137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⋅9,8δ+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669,5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</m:oMath>
      <w:r w:rsidR="00D60C00" w:rsidRPr="00D60C00">
        <w:rPr>
          <w:rFonts w:ascii="Times New Roman" w:eastAsiaTheme="minorEastAsia" w:hAnsi="Times New Roman" w:cs="Times New Roman"/>
          <w:noProof/>
          <w:lang w:val="uk-UA" w:eastAsia="ru-RU"/>
        </w:rPr>
        <w:t>200</w:t>
      </w:r>
      <w:r w:rsidR="00D60C00" w:rsidRPr="00D60C00">
        <w:rPr>
          <w:rFonts w:ascii="Cambria Math" w:eastAsiaTheme="minorEastAsia" w:hAnsi="Cambria Math" w:cs="Times New Roman"/>
          <w:noProof/>
          <w:lang w:val="uk-UA" w:eastAsia="ru-RU"/>
        </w:rPr>
        <w:t>⋅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>кПа</m:t>
        </m:r>
      </m:oMath>
      <w:r w:rsidR="00D60C00">
        <w:rPr>
          <w:rFonts w:ascii="Cambria Math" w:eastAsiaTheme="minorEastAsia" w:hAnsi="Cambria Math" w:cs="Times New Roman"/>
          <w:noProof/>
          <w:sz w:val="20"/>
          <w:szCs w:val="20"/>
          <w:lang w:val="uk-UA" w:eastAsia="ru-RU"/>
        </w:rPr>
        <w:t>.</w:t>
      </w:r>
    </w:p>
    <w:p w:rsidR="00D60C00" w:rsidRDefault="00D60C00" w:rsidP="00F561D0">
      <w:pPr>
        <w:spacing w:after="120"/>
        <w:ind w:firstLine="567"/>
        <w:jc w:val="both"/>
        <w:rPr>
          <w:rFonts w:ascii="Cambria Math" w:eastAsiaTheme="minorEastAsia" w:hAnsi="Cambria Math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Звідси знаходимо –=1,095</w:t>
      </w:r>
      <w:r>
        <w:rPr>
          <w:rFonts w:ascii="Cambria Math" w:hAnsi="Cambria Math" w:cs="Times New Roman"/>
          <w:noProof/>
          <w:sz w:val="20"/>
          <w:szCs w:val="20"/>
          <w:lang w:val="uk-UA" w:eastAsia="ru-RU"/>
        </w:rPr>
        <w:t>⋅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-2</m:t>
            </m:r>
          </m:sup>
        </m:sSup>
      </m:oMath>
      <w:r>
        <w:rPr>
          <w:rFonts w:ascii="Cambria Math" w:eastAsiaTheme="minorEastAsia" w:hAnsi="Cambria Math" w:cs="Times New Roman"/>
          <w:noProof/>
          <w:sz w:val="20"/>
          <w:szCs w:val="20"/>
          <w:lang w:val="uk-UA" w:eastAsia="ru-RU"/>
        </w:rPr>
        <w:t>м = 1,095 см</w:t>
      </w:r>
      <w:r w:rsidR="00C93F8D">
        <w:rPr>
          <w:rFonts w:ascii="Cambria Math" w:eastAsiaTheme="minorEastAsia" w:hAnsi="Cambria Math" w:cs="Times New Roman"/>
          <w:noProof/>
          <w:sz w:val="20"/>
          <w:szCs w:val="20"/>
          <w:lang w:val="uk-UA" w:eastAsia="ru-RU"/>
        </w:rPr>
        <w:t>.</w:t>
      </w:r>
    </w:p>
    <w:p w:rsidR="00C93F8D" w:rsidRDefault="00C93F8D" w:rsidP="00F561D0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Cambria Math" w:eastAsiaTheme="minorEastAsia" w:hAnsi="Cambria Math" w:cs="Times New Roman"/>
          <w:noProof/>
          <w:sz w:val="20"/>
          <w:szCs w:val="20"/>
          <w:lang w:val="uk-UA" w:eastAsia="ru-RU"/>
        </w:rPr>
        <w:t xml:space="preserve">Після округлювання приймаємо –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δ = 1,1 см.</w:t>
      </w:r>
    </w:p>
    <w:p w:rsidR="00C93F8D" w:rsidRDefault="00C93F8D" w:rsidP="00F561D0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Визначимо напруження в характерних точках поперечного перерізу – точках А, В, D.</w:t>
      </w:r>
    </w:p>
    <w:p w:rsidR="00C93F8D" w:rsidRDefault="00C93F8D" w:rsidP="00F561D0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цього виписуємо координати цих точок:</w:t>
      </w:r>
    </w:p>
    <w:p w:rsidR="00C93F8D" w:rsidRDefault="00AC2C3D" w:rsidP="00F561D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=-10δ=-101,1=-11см=-0,11м</m:t>
        </m:r>
      </m:oMath>
      <w:r w:rsidR="00C93F8D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,</w:t>
      </w:r>
    </w:p>
    <w:p w:rsidR="00C93F8D" w:rsidRDefault="00AC2C3D" w:rsidP="001A51F4">
      <w:pPr>
        <w:spacing w:after="120"/>
        <w:ind w:firstLine="284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A</m:t>
              </m:r>
            </m:sub>
          </m:sSub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=-9,8δ=-9,8⋅1,1=-10,78с</m:t>
          </m:r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м=-0,1078м,</m:t>
          </m:r>
        </m:oMath>
      </m:oMathPara>
    </w:p>
    <w:p w:rsidR="00C93F8D" w:rsidRPr="00DE6052" w:rsidRDefault="00AC2C3D" w:rsidP="00F561D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0"/>
                  <w:szCs w:val="20"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0"/>
                  <w:szCs w:val="20"/>
                  <w:lang w:val="en-US" w:eastAsia="ru-RU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0"/>
              <w:szCs w:val="20"/>
              <w:lang w:val="en-US" w:eastAsia="ru-RU"/>
            </w:rPr>
            <m:t>=0,5δ=0,5⋅1,1=0,55с</m:t>
          </m:r>
          <m:r>
            <w:rPr>
              <w:rFonts w:ascii="Cambria Math" w:eastAsiaTheme="minorEastAsia" w:hAnsi="Cambria Math" w:cs="Times New Roman"/>
              <w:noProof/>
              <w:sz w:val="20"/>
              <w:szCs w:val="20"/>
              <w:lang w:eastAsia="ru-RU"/>
            </w:rPr>
            <m:t>м</m:t>
          </m:r>
          <m:r>
            <w:rPr>
              <w:rFonts w:ascii="Cambria Math" w:eastAsiaTheme="minorEastAsia" w:hAnsi="Cambria Math" w:cs="Times New Roman"/>
              <w:noProof/>
              <w:sz w:val="20"/>
              <w:szCs w:val="20"/>
              <w:lang w:val="uk-UA" w:eastAsia="ru-RU"/>
            </w:rPr>
            <m:t>=0,0055м</m:t>
          </m:r>
        </m:oMath>
      </m:oMathPara>
    </w:p>
    <w:p w:rsidR="00C93F8D" w:rsidRPr="00DE6052" w:rsidRDefault="00AC2C3D" w:rsidP="00F561D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01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+15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δ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=6,2δ+15δ=21,2⋅1,1=0,2332 м</m:t>
        </m:r>
      </m:oMath>
      <w:r w:rsidR="00DE6052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.</w:t>
      </w:r>
    </w:p>
    <w:p w:rsidR="00DE6052" w:rsidRPr="00DE6052" w:rsidRDefault="00AC2C3D" w:rsidP="00F561D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=10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val="en-US" w:eastAsia="ru-RU"/>
          </w:rPr>
          <m:t>δ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=10⋅1,1=11см=0,11м</m:t>
        </m:r>
      </m:oMath>
      <w:r w:rsidR="00DE6052" w:rsidRPr="00DE6052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.</w:t>
      </w:r>
    </w:p>
    <w:p w:rsidR="00DE6052" w:rsidRPr="001A51F4" w:rsidRDefault="00AC2C3D" w:rsidP="00F561D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=-8,8δ=-8,8⋅1,1=-9,68см=-0,0968 м</m:t>
        </m:r>
      </m:oMath>
      <w:r w:rsidR="001A51F4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.</w:t>
      </w:r>
    </w:p>
    <w:p w:rsidR="00C9135B" w:rsidRDefault="0019041D" w:rsidP="0019041D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визначення напружень у вказаних точках скористаємось формулою (4.1):</w:t>
      </w:r>
    </w:p>
    <w:p w:rsidR="0019041D" w:rsidRDefault="0019041D" w:rsidP="0019041D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Para>
        <m:oMath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σ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y,z</m:t>
              </m:r>
            </m:e>
          </m:d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z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⋅y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z</m:t>
                  </m:r>
                </m:sub>
              </m:sSub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⋅z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y</m:t>
                  </m:r>
                </m:sub>
              </m:sSub>
            </m:den>
          </m:f>
        </m:oMath>
      </m:oMathPara>
    </w:p>
    <w:p w:rsidR="0019041D" w:rsidRDefault="001E694A" w:rsidP="0019041D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Попереньо знайдемо значення</w:t>
      </w:r>
      <w:r w:rsidRPr="001E694A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головних центральних моментів інерції:</w:t>
      </w:r>
    </w:p>
    <w:p w:rsidR="001E694A" w:rsidRDefault="00AC2C3D" w:rsidP="0019041D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Z</m:t>
              </m:r>
            </m:sub>
          </m:sSub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=5137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δ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=5137⋅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1,1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=7521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=7521⋅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-8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4</m:t>
              </m:r>
            </m:sup>
          </m:sSup>
        </m:oMath>
      </m:oMathPara>
    </w:p>
    <w:p w:rsidR="00E4139B" w:rsidRDefault="00AC2C3D" w:rsidP="0019041D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Y</m:t>
              </m:r>
            </m:sub>
          </m:sSub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=669,5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δ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=669,5⋅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1,1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=980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sz w:val="20"/>
              <w:szCs w:val="20"/>
              <w:lang w:val="en-US" w:eastAsia="ru-RU"/>
            </w:rPr>
            <m:t>=980⋅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-8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en-US" w:eastAsia="ru-RU"/>
                </w:rPr>
                <m:t>4</m:t>
              </m:r>
            </m:sup>
          </m:sSup>
        </m:oMath>
      </m:oMathPara>
    </w:p>
    <w:p w:rsidR="00E4139B" w:rsidRDefault="00955F60" w:rsidP="0019041D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Визначаємо напруження в найбільш віддалених від нейтральної лінії точках «А», «D», при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=20кН⋅м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 і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=15 кН⋅м</m:t>
        </m:r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(згинальні моменти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lastRenderedPageBreak/>
        <w:t>будемо брати додатніми, оскільки вони викликають деформації розтягу в точках перерізу з додатніми координатами).</w:t>
      </w:r>
    </w:p>
    <w:p w:rsidR="00955F60" w:rsidRDefault="00AC2C3D" w:rsidP="0019041D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7521⋅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-0,1078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980⋅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-0,11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=-28,66⋅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-168,36⋅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=-197,02⋅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</m:oMath>
      <w:r w:rsidR="007F0D4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кПа;</w:t>
      </w:r>
    </w:p>
    <w:p w:rsidR="007F0D41" w:rsidRDefault="00AC2C3D" w:rsidP="007F0D41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D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D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D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7521⋅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-0,0968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980⋅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-0,11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=-25,74⋅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+168,37⋅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=142,63⋅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</m:oMath>
      <w:r w:rsidR="007F0D4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кПа;</w:t>
      </w:r>
    </w:p>
    <w:p w:rsidR="007F0D41" w:rsidRDefault="007F0D41" w:rsidP="0019041D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7F0D41">
        <w:rPr>
          <w:rFonts w:ascii="Times New Roman" w:hAnsi="Times New Roman" w:cs="Times New Roman"/>
          <w:noProof/>
          <w:sz w:val="20"/>
          <w:szCs w:val="20"/>
          <w:lang w:eastAsia="ru-RU"/>
        </w:rPr>
        <w:t>Визначимо напруження ще в одній хар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актерній точці «В»</w:t>
      </w:r>
      <w:r w:rsidR="00D85B5A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:</w:t>
      </w:r>
    </w:p>
    <w:p w:rsidR="00D85B5A" w:rsidRDefault="00AC2C3D" w:rsidP="00D85B5A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В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В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В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7521⋅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⋅0,2332+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980⋅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⋅0,0055=62,01⋅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+8,42⋅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=70,43⋅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</m:oMath>
      <w:r w:rsidR="00D85B5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кПа;</w:t>
      </w:r>
    </w:p>
    <w:p w:rsidR="00D85B5A" w:rsidRDefault="00D85B5A" w:rsidP="0019041D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Рядом з поперечним перерізом будуємо епюру нормальних напружень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σ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 наступній послідовності:</w:t>
      </w:r>
    </w:p>
    <w:p w:rsidR="00C9135B" w:rsidRDefault="00D85B5A" w:rsidP="00EC30AC">
      <w:pPr>
        <w:pStyle w:val="a6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проводимо дотичні до контура перерізу п</w:t>
      </w:r>
      <w:r w:rsidR="00EC30AC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аралельно до нейтральної лін</w:t>
      </w:r>
      <w:r w:rsidR="00EC30AC" w:rsidRPr="00EC30AC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ії</w:t>
      </w:r>
      <w:r w:rsidR="00EC30AC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;</w:t>
      </w:r>
    </w:p>
    <w:p w:rsidR="00EC30AC" w:rsidRPr="00EC30AC" w:rsidRDefault="00EC30AC" w:rsidP="00EC30AC">
      <w:pPr>
        <w:pStyle w:val="a6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проводимо перпендикуляр до цих ліній і на цьому перпендикулярі відкладаємо значення отр</w:t>
      </w:r>
      <w:r w:rsidR="00681E99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и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маних напружень та будуємо епюру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σ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(рис.4.8);</w:t>
      </w:r>
    </w:p>
    <w:p w:rsidR="00C9135B" w:rsidRDefault="00EC30AC" w:rsidP="00EC30AC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Найбільше по модулю за значенням напруження</w:t>
      </w:r>
      <w:r w:rsidR="00681E9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отр</w:t>
      </w:r>
      <w:r w:rsidR="00681E9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и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мали в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точці «А» і воно менше від допустимого опору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681E99">
        <w:rPr>
          <w:rFonts w:ascii="Times New Roman" w:eastAsiaTheme="minorEastAsia" w:hAnsi="Times New Roman" w:cs="Times New Roman"/>
          <w:noProof/>
          <w:lang w:val="uk-UA" w:eastAsia="ru-RU"/>
        </w:rPr>
        <w:t>:</w:t>
      </w:r>
    </w:p>
    <w:p w:rsidR="00681E99" w:rsidRDefault="00AC2C3D" w:rsidP="00EC30AC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en-US" w:eastAsia="ru-RU"/>
                  </w:rPr>
                  <m:t>max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А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=194,25 МПа &lt;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681E99">
        <w:rPr>
          <w:rFonts w:ascii="Times New Roman" w:eastAsiaTheme="minorEastAsia" w:hAnsi="Times New Roman" w:cs="Times New Roman"/>
          <w:noProof/>
          <w:lang w:val="uk-UA" w:eastAsia="ru-RU"/>
        </w:rPr>
        <w:t xml:space="preserve"> (Умова міцності виконується).</w:t>
      </w:r>
    </w:p>
    <w:p w:rsidR="00C9135B" w:rsidRDefault="00C9135B" w:rsidP="00C9135B">
      <w:pPr>
        <w:pStyle w:val="a6"/>
        <w:spacing w:after="120"/>
        <w:ind w:left="1276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C9135B" w:rsidRDefault="00681E99" w:rsidP="00681E99">
      <w:pPr>
        <w:pStyle w:val="a6"/>
        <w:spacing w:after="120"/>
        <w:ind w:left="0" w:firstLine="567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>4.3.ПОЗАЦЕНТРОВИЙ РОЗТЯГ – СТИСК ЖОРСТКИХ ПРЯМИХ БРУСІВ</w:t>
      </w:r>
    </w:p>
    <w:p w:rsidR="00681E99" w:rsidRDefault="00794247" w:rsidP="00681E99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Позацентровим розтягом (або стиском) називають опір прямого бруса дії  сил, паралельних поздовжній осі бруса, що не проходять через центри ваги перерізів.</w:t>
      </w:r>
    </w:p>
    <w:p w:rsidR="00794247" w:rsidRDefault="00794247" w:rsidP="00681E99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 тому випадку, коли вплив додаткових згинальних моментів, пов»язаних з викривленням поздовжньої вісі бруса, можна знехтувати, брус рахують </w:t>
      </w:r>
      <w:r w:rsidR="00E41742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жорстким. Наприклад, до таких брусів відносять колони нижніх поверхів в каркасах багатоповерхових будинків, стовпчасті фундаменти, опори мостів і т.п. В цьому розділі будемо розглядати випадок позацентрового розтягу – стиску жорстких брусів, при якому рахують справедливим принцип суперпозиції.</w:t>
      </w:r>
    </w:p>
    <w:p w:rsidR="00E41742" w:rsidRPr="00B479BC" w:rsidRDefault="00E41742" w:rsidP="00681E99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Виділим дільницю бруса</w:t>
      </w:r>
      <w:r w:rsidR="00AF76F3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 що піддається позацентровому розтягу силами F вздовж лінії КК</w:t>
      </w:r>
      <w:r w:rsidR="00AF76F3">
        <w:rPr>
          <w:rFonts w:ascii="Times New Roman" w:hAnsi="Times New Roman" w:cs="Times New Roman"/>
          <w:noProof/>
          <w:sz w:val="20"/>
          <w:szCs w:val="20"/>
          <w:vertAlign w:val="subscript"/>
          <w:lang w:val="uk-UA" w:eastAsia="ru-RU"/>
        </w:rPr>
        <w:t>1</w:t>
      </w:r>
      <w:r w:rsidR="00AF76F3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, (рис.4.9). В заданій постановці при розрахунках по недеформованій схемі напружено – деформований стан бруса є сумою напружено – деформуємих станів осьового розтягу і чистого косого згину. В заданому випадку в поперечних перерізах бруса </w:t>
      </w:r>
      <w:r w:rsidR="00B479BC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виникають відмінні від нуля 3 </w:t>
      </w:r>
      <w:r w:rsidR="00B479BC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lastRenderedPageBreak/>
        <w:t xml:space="preserve">внутрішні силові фактори: поздовжня сила N = F та згинальні моменти відносно головних осей Y і Z 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=F⋅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sub>
        </m:sSub>
      </m:oMath>
      <w:r w:rsidR="00B479BC" w:rsidRPr="00B479B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=F⋅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sub>
        </m:sSub>
      </m:oMath>
      <w:r w:rsidR="00B479BC" w:rsidRPr="00B479B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.</w:t>
      </w:r>
    </w:p>
    <w:p w:rsidR="00B479BC" w:rsidRPr="00754228" w:rsidRDefault="00B479BC" w:rsidP="00681E99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Загальні нормальні напруження в точках </w:t>
      </w:r>
      <w:r w:rsidR="00754228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поперечного перерізу бруса з координатами  (y, z) визначаються як сума напружень від вказаних силових факторів за допомогою наступного виразу:</w:t>
      </w:r>
    </w:p>
    <w:tbl>
      <w:tblPr>
        <w:tblW w:w="0" w:type="auto"/>
        <w:tblInd w:w="63" w:type="dxa"/>
        <w:tblLook w:val="0000"/>
      </w:tblPr>
      <w:tblGrid>
        <w:gridCol w:w="5790"/>
        <w:gridCol w:w="1200"/>
      </w:tblGrid>
      <w:tr w:rsidR="00754228" w:rsidTr="00CD4AF0">
        <w:trPr>
          <w:trHeight w:val="285"/>
        </w:trPr>
        <w:tc>
          <w:tcPr>
            <w:tcW w:w="5790" w:type="dxa"/>
            <w:vAlign w:val="center"/>
          </w:tcPr>
          <w:p w:rsidR="00754228" w:rsidRPr="00CD4AF0" w:rsidRDefault="00754228" w:rsidP="00754228">
            <w:pPr>
              <w:spacing w:after="120"/>
              <w:ind w:left="4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σ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y,z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⋅y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Z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en-US"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⋅z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y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A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F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⋅y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F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⋅z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2</m:t>
                          </m:r>
                        </m:sup>
                      </m:sSubSup>
                    </m:den>
                  </m:f>
                </m:e>
              </m:d>
            </m:oMath>
            <w:r w:rsidR="00CD4AF0" w:rsidRPr="00CD4AF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200" w:type="dxa"/>
            <w:vAlign w:val="center"/>
          </w:tcPr>
          <w:p w:rsidR="00754228" w:rsidRPr="00CD4AF0" w:rsidRDefault="00CD4AF0" w:rsidP="00754228">
            <w:pPr>
              <w:spacing w:after="120"/>
              <w:ind w:left="4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(4.13)</w:t>
            </w:r>
          </w:p>
        </w:tc>
      </w:tr>
    </w:tbl>
    <w:p w:rsidR="00E41742" w:rsidRPr="00CD4AF0" w:rsidRDefault="00CD4AF0" w:rsidP="00A64C1E">
      <w:pPr>
        <w:spacing w:after="120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615C1B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den>
            </m:f>
          </m:e>
        </m:rad>
      </m:oMath>
      <w:r w:rsidRPr="00615C1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z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A</m:t>
                </m:r>
              </m:den>
            </m:f>
          </m:e>
        </m:rad>
      </m:oMath>
      <w:r w:rsidRPr="00615C1B">
        <w:rPr>
          <w:rFonts w:ascii="Times New Roman" w:eastAsiaTheme="minorEastAsia" w:hAnsi="Times New Roman" w:cs="Times New Roman"/>
          <w:noProof/>
          <w:lang w:val="uk-UA" w:eastAsia="ru-RU"/>
        </w:rPr>
        <w:t xml:space="preserve"> – </w:t>
      </w:r>
      <w:r w:rsidRPr="00615C1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головні радіуси інерції пере</w:t>
      </w:r>
      <w:r w:rsidR="00615C1B" w:rsidRPr="00615C1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різу.</w:t>
      </w:r>
    </w:p>
    <w:p w:rsidR="00E41742" w:rsidRPr="00615C1B" w:rsidRDefault="00615C1B" w:rsidP="00615C1B">
      <w:pPr>
        <w:spacing w:after="120"/>
        <w:ind w:firstLine="567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Рівняння нейтральної лінії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σ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=0</m:t>
        </m:r>
      </m:oMath>
      <w:r w:rsidRPr="00615C1B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з урахуванням (4.13) можна записати в наступному вигляді:</w:t>
      </w:r>
    </w:p>
    <w:tbl>
      <w:tblPr>
        <w:tblW w:w="0" w:type="auto"/>
        <w:tblInd w:w="63" w:type="dxa"/>
        <w:tblLook w:val="0000"/>
      </w:tblPr>
      <w:tblGrid>
        <w:gridCol w:w="5730"/>
        <w:gridCol w:w="1230"/>
      </w:tblGrid>
      <w:tr w:rsidR="00615C1B" w:rsidTr="006A332A">
        <w:trPr>
          <w:trHeight w:val="345"/>
        </w:trPr>
        <w:tc>
          <w:tcPr>
            <w:tcW w:w="5730" w:type="dxa"/>
            <w:vAlign w:val="center"/>
          </w:tcPr>
          <w:p w:rsidR="00615C1B" w:rsidRPr="006A332A" w:rsidRDefault="00615C1B" w:rsidP="00615C1B">
            <w:pPr>
              <w:spacing w:after="120"/>
              <w:ind w:left="4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eastAsia="ru-RU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n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eastAsia="ru-RU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n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eastAsia="ru-RU"/>
                </w:rPr>
                <m:t>=0</m:t>
              </m:r>
            </m:oMath>
            <w:r w:rsidR="006A332A" w:rsidRPr="006A332A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230" w:type="dxa"/>
            <w:vAlign w:val="center"/>
          </w:tcPr>
          <w:p w:rsidR="00615C1B" w:rsidRPr="006A332A" w:rsidRDefault="006A332A" w:rsidP="00615C1B">
            <w:pPr>
              <w:spacing w:after="120"/>
              <w:ind w:left="4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(4.14)</w:t>
            </w:r>
          </w:p>
        </w:tc>
      </w:tr>
    </w:tbl>
    <w:p w:rsidR="00E41742" w:rsidRDefault="006A332A" w:rsidP="00A64C1E">
      <w:pPr>
        <w:spacing w:after="120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тобто нейтральна лінія – пряма, що не проходить через початок координат.</w:t>
      </w:r>
    </w:p>
    <w:p w:rsidR="006A332A" w:rsidRPr="006A332A" w:rsidRDefault="006A332A" w:rsidP="006A332A">
      <w:pPr>
        <w:spacing w:after="120"/>
        <w:ind w:firstLine="567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координати точок нейтральної лінії.</w:t>
      </w:r>
    </w:p>
    <w:p w:rsidR="00E41742" w:rsidRDefault="00E41742" w:rsidP="00A64C1E">
      <w:pPr>
        <w:spacing w:after="120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E41742" w:rsidRDefault="00922153" w:rsidP="00806211">
      <w:pPr>
        <w:spacing w:after="120"/>
        <w:ind w:firstLine="567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867150" cy="2362200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247" w:rsidRDefault="00806211" w:rsidP="00A64C1E">
      <w:pPr>
        <w:spacing w:after="120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  <w:t>Рис. 4.9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  <w:t>Рис. 4.10</w:t>
      </w:r>
    </w:p>
    <w:p w:rsidR="00806211" w:rsidRDefault="00806211" w:rsidP="00806211">
      <w:pPr>
        <w:spacing w:after="120"/>
        <w:ind w:firstLine="567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Для практичного використання буде зручним представити рівняння нейтральної лінії в відрізках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що відсікаються нею на координатних вісях Y,Z. Нехай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=0</m:t>
        </m:r>
      </m:oMath>
      <w:r w:rsidR="00F857F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тоді з (4.14) отрмаємо:</w:t>
      </w:r>
    </w:p>
    <w:tbl>
      <w:tblPr>
        <w:tblW w:w="7065" w:type="dxa"/>
        <w:tblInd w:w="108" w:type="dxa"/>
        <w:tblLook w:val="0000"/>
      </w:tblPr>
      <w:tblGrid>
        <w:gridCol w:w="5745"/>
        <w:gridCol w:w="1320"/>
      </w:tblGrid>
      <w:tr w:rsidR="00F857F8" w:rsidTr="00F857F8">
        <w:trPr>
          <w:trHeight w:val="345"/>
        </w:trPr>
        <w:tc>
          <w:tcPr>
            <w:tcW w:w="5745" w:type="dxa"/>
            <w:vAlign w:val="center"/>
          </w:tcPr>
          <w:p w:rsidR="00F857F8" w:rsidRDefault="00AC2C3D" w:rsidP="00F857F8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F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320" w:type="dxa"/>
            <w:vAlign w:val="center"/>
          </w:tcPr>
          <w:p w:rsidR="00F857F8" w:rsidRPr="00F857F8" w:rsidRDefault="00F857F8" w:rsidP="00F857F8">
            <w:pPr>
              <w:spacing w:after="120"/>
              <w:ind w:firstLine="567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(4.15)</w:t>
            </w:r>
          </w:p>
        </w:tc>
      </w:tr>
    </w:tbl>
    <w:p w:rsidR="00806211" w:rsidRPr="004E36CF" w:rsidRDefault="00F857F8" w:rsidP="00A64C1E">
      <w:pPr>
        <w:spacing w:after="12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аналогічно: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F</m:t>
                </m:r>
              </m:sub>
              <m:sup/>
            </m:sSubSup>
          </m:den>
        </m:f>
      </m:oMath>
      <w:r w:rsidR="004E36CF" w:rsidRPr="004E36C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;</w:t>
      </w:r>
    </w:p>
    <w:p w:rsidR="004E36CF" w:rsidRPr="00CF2EBA" w:rsidRDefault="004E36CF" w:rsidP="00CF2EBA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4E36CF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О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скільки залежність (4.13) для нормальних напружень – лінійна, то лінії рівнів (лінії в точках яких нормальні напруження мають однакові значення) – прямі, паралельні  до нейтральної вісі. Для визначення напружень в точках п</w:t>
      </w:r>
      <w:r w:rsidR="00CF2EB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оперечного перерізу досить побудувати епюру σ в напрямку, перпендикулярному нейтральній лінії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(рис.4.10). </w:t>
      </w:r>
      <w:r w:rsidR="00CF2EB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Екстремальні значення в зонах розтягу і стиску досягаються в точках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</m:t>
                    </m:r>
                  </m:sub>
                </m:sSub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Y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sub>
                </m:sSub>
              </m:sub>
            </m:sSub>
          </m:e>
        </m:d>
      </m:oMath>
      <w:r w:rsidR="00CF2EB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в точках найбільш</w:t>
      </w:r>
      <w:r w:rsidR="00D0155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віддалених від нейтральної лінії.</w:t>
      </w:r>
    </w:p>
    <w:p w:rsidR="00F857F8" w:rsidRDefault="00D0155A" w:rsidP="00D0155A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 заданому випадку в елементах об»єму реалізується лінійний напружений стан. Тому умови міцності будуть зводитись до перевірки по максимальних нормальних напруженнях. Якщо розрахункові граничні стани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-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</m:d>
      </m:oMath>
      <w:r w:rsidR="008966C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(матеріал пластичний)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</m:oMath>
      <w:r w:rsidR="008966C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то умови міцності будуть мати наступний вигляд:</w:t>
      </w:r>
    </w:p>
    <w:tbl>
      <w:tblPr>
        <w:tblW w:w="0" w:type="auto"/>
        <w:tblInd w:w="168" w:type="dxa"/>
        <w:tblLook w:val="0000"/>
      </w:tblPr>
      <w:tblGrid>
        <w:gridCol w:w="5790"/>
        <w:gridCol w:w="1095"/>
      </w:tblGrid>
      <w:tr w:rsidR="008966C0" w:rsidTr="00FB3D0C">
        <w:trPr>
          <w:trHeight w:val="450"/>
        </w:trPr>
        <w:tc>
          <w:tcPr>
            <w:tcW w:w="5790" w:type="dxa"/>
            <w:vAlign w:val="center"/>
          </w:tcPr>
          <w:p w:rsidR="008966C0" w:rsidRPr="008966C0" w:rsidRDefault="00AC2C3D" w:rsidP="008966C0">
            <w:pPr>
              <w:spacing w:after="120"/>
              <w:ind w:left="-60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max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A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en-US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z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en-US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095" w:type="dxa"/>
            <w:vAlign w:val="center"/>
          </w:tcPr>
          <w:p w:rsidR="008966C0" w:rsidRPr="00FB3D0C" w:rsidRDefault="00FB3D0C" w:rsidP="00FB3D0C">
            <w:pPr>
              <w:spacing w:after="120"/>
              <w:ind w:left="-60" w:firstLine="56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(4.16)</w:t>
            </w:r>
          </w:p>
        </w:tc>
      </w:tr>
    </w:tbl>
    <w:p w:rsidR="004E36CF" w:rsidRDefault="00540853" w:rsidP="00A64C1E">
      <w:pPr>
        <w:spacing w:after="120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При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≠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-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(матеріал крихкий) складають дві умови міцності:</w:t>
      </w:r>
    </w:p>
    <w:tbl>
      <w:tblPr>
        <w:tblW w:w="0" w:type="auto"/>
        <w:tblInd w:w="108" w:type="dxa"/>
        <w:tblLook w:val="0000"/>
      </w:tblPr>
      <w:tblGrid>
        <w:gridCol w:w="5745"/>
        <w:gridCol w:w="1185"/>
      </w:tblGrid>
      <w:tr w:rsidR="00540853" w:rsidTr="00CC7B93">
        <w:trPr>
          <w:trHeight w:val="375"/>
        </w:trPr>
        <w:tc>
          <w:tcPr>
            <w:tcW w:w="5745" w:type="dxa"/>
            <w:vAlign w:val="center"/>
          </w:tcPr>
          <w:p w:rsidR="00540853" w:rsidRDefault="00AC2C3D" w:rsidP="00540853">
            <w:pPr>
              <w:spacing w:after="120"/>
              <w:jc w:val="center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en-US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max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Р</m:t>
                    </m:r>
                  </m:sup>
                </m:sSub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A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en-US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z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en-US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+</m:t>
                        </m:r>
                      </m:sub>
                    </m:sSub>
                  </m:e>
                </m:d>
              </m:oMath>
            </m:oMathPara>
          </w:p>
          <w:p w:rsidR="00540853" w:rsidRPr="00540853" w:rsidRDefault="00AC2C3D" w:rsidP="00CC7B93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sSub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max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σ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2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F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A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en-US" w:eastAsia="ru-RU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F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⋅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y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noProof/>
                                        <w:sz w:val="20"/>
                                        <w:szCs w:val="20"/>
                                        <w:lang w:val="en-US" w:eastAsia="ru-RU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</m:sSub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F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m:t>⋅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z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noProof/>
                                        <w:sz w:val="20"/>
                                        <w:szCs w:val="20"/>
                                        <w:lang w:val="en-US" w:eastAsia="ru-RU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</m:sSub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y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</m:e>
                </m: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-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185" w:type="dxa"/>
            <w:vAlign w:val="center"/>
          </w:tcPr>
          <w:p w:rsidR="00540853" w:rsidRPr="00CC7B93" w:rsidRDefault="00CC7B93" w:rsidP="00540853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(4.17)</w:t>
            </w:r>
          </w:p>
        </w:tc>
      </w:tr>
    </w:tbl>
    <w:p w:rsidR="00D0155A" w:rsidRDefault="00CC7B93" w:rsidP="00CC7B93">
      <w:pPr>
        <w:spacing w:after="120"/>
        <w:ind w:firstLine="567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Умови (4.16), (4.17) слугують для розв»язку різних видів задач: </w:t>
      </w:r>
    </w:p>
    <w:p w:rsidR="00CC7B93" w:rsidRDefault="00CC7B93" w:rsidP="00CC7B93">
      <w:pPr>
        <w:pStyle w:val="a6"/>
        <w:numPr>
          <w:ilvl w:val="0"/>
          <w:numId w:val="9"/>
        </w:numPr>
        <w:spacing w:after="120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перевірочна (перевірка міцності);</w:t>
      </w:r>
    </w:p>
    <w:p w:rsidR="00CC7B93" w:rsidRDefault="00CC7B93" w:rsidP="00CC7B93">
      <w:pPr>
        <w:pStyle w:val="a6"/>
        <w:numPr>
          <w:ilvl w:val="0"/>
          <w:numId w:val="9"/>
        </w:numPr>
        <w:spacing w:after="120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проектна (підбір перерізу);</w:t>
      </w:r>
    </w:p>
    <w:p w:rsidR="00CC7B93" w:rsidRDefault="00CC7B93" w:rsidP="00CC7B93">
      <w:pPr>
        <w:pStyle w:val="a6"/>
        <w:numPr>
          <w:ilvl w:val="0"/>
          <w:numId w:val="9"/>
        </w:numPr>
        <w:spacing w:after="120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проектна (підбір навантажень);</w:t>
      </w:r>
    </w:p>
    <w:p w:rsidR="00CC7B93" w:rsidRPr="00CC7B93" w:rsidRDefault="00CC7B93" w:rsidP="00CC7B93">
      <w:pPr>
        <w:pStyle w:val="a6"/>
        <w:numPr>
          <w:ilvl w:val="0"/>
          <w:numId w:val="9"/>
        </w:numPr>
        <w:spacing w:after="120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виначення граничних навантажень</w:t>
      </w:r>
      <w:r w:rsidR="00C07349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</w:t>
      </w:r>
    </w:p>
    <w:p w:rsidR="00FB3D0C" w:rsidRDefault="00C07349" w:rsidP="00D15AD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uk-UA" w:eastAsia="ru-RU"/>
        </w:rPr>
        <w:t>Приклад 4.4.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 точці В поперечного перерізу жорскої стійки прикладена сила F, що стискає (рис.4.11). Необхідно : побудувати нейтральну лінію; визначити допустиме значення сили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F</m:t>
            </m:r>
          </m:e>
        </m:d>
      </m:oMath>
      <w:r w:rsidR="00D15AD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; побудувати епюру нормальних напружень. При розрахунках прийняти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=0,25МПа ;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-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=2,5МПа</m:t>
        </m:r>
      </m:oMath>
      <w:r w:rsidR="00D15AD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.</w:t>
      </w:r>
    </w:p>
    <w:p w:rsidR="00D15AD3" w:rsidRDefault="00D15AD3" w:rsidP="00D15AD3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</w:p>
    <w:p w:rsidR="00D15AD3" w:rsidRDefault="00D15AD3" w:rsidP="00D15AD3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lastRenderedPageBreak/>
        <w:drawing>
          <wp:inline distT="0" distB="0" distL="0" distR="0">
            <wp:extent cx="2276475" cy="3042015"/>
            <wp:effectExtent l="19050" t="0" r="9525" b="0"/>
            <wp:docPr id="3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4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D3" w:rsidRPr="00D15AD3" w:rsidRDefault="00D15AD3" w:rsidP="00D15AD3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 4.11</w:t>
      </w:r>
    </w:p>
    <w:p w:rsidR="00D15AD3" w:rsidRDefault="00385EA8" w:rsidP="00385EA8">
      <w:pPr>
        <w:spacing w:after="120"/>
        <w:jc w:val="center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>Розв»язок</w:t>
      </w:r>
    </w:p>
    <w:p w:rsidR="00385EA8" w:rsidRPr="00385EA8" w:rsidRDefault="00385EA8" w:rsidP="00385EA8">
      <w:pPr>
        <w:pStyle w:val="a6"/>
        <w:numPr>
          <w:ilvl w:val="0"/>
          <w:numId w:val="10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Знайдемо центр ваги перерізу. Спочатку переріз розіб»ємо на три фігури: 1, 2, 3.</w:t>
      </w:r>
    </w:p>
    <w:p w:rsidR="00385EA8" w:rsidRDefault="00385EA8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 відомо, якщо фігура має вісь симетрії, то центр ваги знаходиться на цій осі.</w:t>
      </w:r>
    </w:p>
    <w:p w:rsidR="00385EA8" w:rsidRDefault="004A08C0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Прово</w:t>
      </w:r>
      <w:r w:rsidR="00385EA8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демо вісь симетрії Y, яка є однією з центральних осей інерції перерізу. Положення іншої центральної вісі </w:t>
      </w:r>
      <w:r w:rsidR="00385EA8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Z</w:t>
      </w:r>
      <w:r w:rsidR="005850B1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визначим за допомогою відстані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C</m:t>
            </m:r>
          </m:sub>
        </m:sSub>
      </m:oMath>
      <w:r w:rsidR="005850B1" w:rsidRPr="005850B1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від довільно взятої вісі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'</m:t>
            </m:r>
          </m:sup>
        </m:sSup>
      </m:oMath>
      <w:r w:rsidR="005850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., визначається за формулою:</w:t>
      </w:r>
    </w:p>
    <w:p w:rsidR="005850B1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C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S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'</m:t>
                    </m:r>
                  </m:sup>
                </m:sSup>
              </m:sub>
            </m:sSub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</m:den>
        </m:f>
      </m:oMath>
      <w:r w:rsidR="00761E8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761E8D" w:rsidRDefault="00761E8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761E8D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 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і</m:t>
            </m:r>
          </m:sub>
        </m:sSub>
      </m:oMath>
      <w:r w:rsidRPr="00761E8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площі простих фігур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відстань від довільно взятої вісі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до центральних осей простих фігур. Нехай в в даному прикладі довільна вісь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</m:oMath>
      <w:r w:rsidR="004A08C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проходить по дотичній до перерізу знизу (див. рис.4.11).</w:t>
      </w:r>
    </w:p>
    <w:p w:rsidR="004A08C0" w:rsidRPr="00761E8D" w:rsidRDefault="00AC2C3D" w:rsidP="004A08C0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=30⋅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40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 xml:space="preserve">=600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  <w:r w:rsidR="004A08C0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 xml:space="preserve">=60⋅40=2400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  <w:r w:rsidR="004A08C0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=15⋅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40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 xml:space="preserve">=300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</w:p>
    <w:p w:rsidR="00385EA8" w:rsidRDefault="004A08C0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r>
          <w:rPr>
            <w:rFonts w:ascii="Cambria Math" w:hAnsi="Cambria Math" w:cs="Times New Roman"/>
            <w:noProof/>
            <w:lang w:val="uk-UA" w:eastAsia="ru-RU"/>
          </w:rPr>
          <m:t>A</m:t>
        </m:r>
      </m:oMath>
      <w:r>
        <w:rPr>
          <w:rFonts w:ascii="Times New Roman" w:eastAsiaTheme="minorEastAsia" w:hAnsi="Times New Roman" w:cs="Times New Roman"/>
          <w:noProof/>
          <w:lang w:val="uk-UA" w:eastAsia="ru-RU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 xml:space="preserve">=600+2400-300=2700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</w:p>
    <w:p w:rsidR="0057273D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=60+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30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=70 см</m:t>
        </m:r>
      </m:oMath>
      <w:r w:rsidR="0057273D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60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=30 см</m:t>
        </m:r>
      </m:oMath>
      <w:r w:rsidR="0057273D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=5 см</m:t>
        </m:r>
      </m:oMath>
      <w:r w:rsidR="0057273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57273D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C</m:t>
              </m:r>
            </m:sub>
          </m:sSub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600⋅70+2400⋅30-300⋅5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2700</m:t>
              </m:r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112500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2700</m:t>
              </m:r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=41,67 см</m:t>
          </m:r>
        </m:oMath>
      </m:oMathPara>
    </w:p>
    <w:p w:rsidR="00385EA8" w:rsidRPr="00CD294A" w:rsidRDefault="00CD294A" w:rsidP="00CD294A">
      <w:pPr>
        <w:pStyle w:val="a6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Визначим головні центральні моменти інерції перерізу.</w:t>
      </w:r>
    </w:p>
    <w:p w:rsidR="00CD294A" w:rsidRPr="00CD294A" w:rsidRDefault="00CD294A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CD294A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Оскільки вісь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Y</m:t>
        </m:r>
      </m:oMath>
      <w:r w:rsidRPr="00CD294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є віссю симетрії всього пе</w:t>
      </w:r>
      <w:r w:rsidRPr="00CD294A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рерізу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, вісі </w:t>
      </w: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Z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Y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є головними центральними осями заданого перерізу.</w:t>
      </w:r>
    </w:p>
    <w:p w:rsidR="00CD294A" w:rsidRPr="0000720F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Z</m:t>
                </m:r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Z</m:t>
                </m:r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02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Z</m:t>
                </m:r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03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b>
            </m:sSub>
          </m:e>
        </m:d>
      </m:oMath>
      <w:r w:rsidR="0000720F" w:rsidRPr="0000720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00720F" w:rsidRPr="0000720F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y1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y2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02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y3</m:t>
                </m:r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03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b>
            </m:sSub>
          </m:e>
        </m:d>
      </m:oMath>
      <w:r w:rsidR="0000720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CD294A" w:rsidRPr="00104FE0" w:rsidRDefault="00104FE0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 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sub>
        </m:sSub>
      </m:oMath>
      <w:r w:rsidRPr="00104FE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і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yi</m:t>
            </m:r>
          </m:sub>
        </m:sSub>
      </m:oMath>
      <w:r w:rsidRPr="00104FE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- власні моменти інерції простих фігур відносно своїх центральних осей;</w:t>
      </w:r>
    </w:p>
    <w:p w:rsidR="00104FE0" w:rsidRPr="00104FE0" w:rsidRDefault="00AC2C3D" w:rsidP="00104FE0">
      <w:pPr>
        <w:spacing w:after="120"/>
        <w:ind w:firstLine="993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0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sub>
        </m:sSub>
      </m:oMath>
      <w:r w:rsidR="00104FE0" w:rsidRPr="00104FE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0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sub>
        </m:sSub>
      </m:oMath>
      <w:r w:rsidR="00104FE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відстані від центральних осей всієї фігури до відповідних осей простих фігур.</w:t>
      </w:r>
    </w:p>
    <w:p w:rsidR="00CD294A" w:rsidRDefault="00104FE0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Визначим ці величини:</w:t>
      </w:r>
    </w:p>
    <w:p w:rsidR="00104FE0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eastAsia="ru-RU"/>
              </w:rPr>
              <m:t>40⋅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30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eastAsia="ru-RU"/>
              </w:rPr>
              <m:t>36</m:t>
            </m:r>
          </m:den>
        </m:f>
        <m:r>
          <w:rPr>
            <w:rFonts w:ascii="Cambria Math" w:hAnsi="Cambria Math" w:cs="Times New Roman"/>
            <w:noProof/>
            <w:lang w:eastAsia="ru-RU"/>
          </w:rPr>
          <m:t>=30000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eastAsia="ru-RU"/>
              </w:rPr>
              <m:t>4</m:t>
            </m:r>
          </m:sup>
        </m:sSup>
      </m:oMath>
      <w:r w:rsidR="00F0189D" w:rsidRPr="00F0189D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="00F0189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F0189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F0189D" w:rsidRPr="00F0189D">
        <w:rPr>
          <w:rFonts w:ascii="Times New Roman" w:eastAsiaTheme="minorEastAsia" w:hAnsi="Times New Roman" w:cs="Times New Roman"/>
          <w:noProof/>
          <w:lang w:val="uk-UA"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30⋅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48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=40000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</w:p>
    <w:p w:rsidR="00F0189D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60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12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=720000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</m:oMath>
      <w:r w:rsidR="003E4A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  <w:r w:rsidR="003E4A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3E4A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3E4A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60⋅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12</m:t>
            </m:r>
          </m:den>
        </m:f>
      </m:oMath>
      <w:r w:rsidR="003E4AB1" w:rsidRPr="003E4AB1">
        <w:rPr>
          <w:rFonts w:ascii="Times New Roman" w:eastAsiaTheme="minorEastAsia" w:hAnsi="Times New Roman" w:cs="Times New Roman"/>
          <w:noProof/>
          <w:lang w:val="uk-UA" w:eastAsia="ru-RU"/>
        </w:rPr>
        <w:t xml:space="preserve"> 320000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</m:t>
            </m:r>
          </m:sup>
        </m:sSup>
      </m:oMath>
    </w:p>
    <w:p w:rsidR="003E4AB1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15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36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=3750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</m:oMath>
      <w:r w:rsidR="003E4A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  <w:r w:rsidR="003E4A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3E4A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3E4A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48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 xml:space="preserve">=20000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="003E4AB1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3E4AB1" w:rsidRPr="00D056B1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c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=70-41,67=28,33см</m:t>
        </m:r>
      </m:oMath>
      <w:r w:rsidR="00D056B1" w:rsidRPr="00D056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D056B1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=30-41,67=-11,67см</m:t>
        </m:r>
      </m:oMath>
      <w:r w:rsidR="00D056B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D056B1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03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=5-41,67=-36,67см</m:t>
        </m:r>
      </m:oMath>
      <w:r w:rsidR="006B653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D056B1" w:rsidRPr="006B6533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=0</m:t>
        </m:r>
      </m:oMath>
      <w:r w:rsidR="006B6533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04FE0" w:rsidRDefault="006B6533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Підставимо всі знайдені величини в рівняння для визначення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:</w:t>
      </w:r>
    </w:p>
    <w:p w:rsidR="006B6533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30000+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28,33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⋅600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720000+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-11,67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⋅2400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-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3750+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-36,67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⋅300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=113,135⋅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4</m:t>
            </m:r>
          </m:sup>
        </m:sSup>
      </m:oMath>
      <w:r w:rsidR="009656A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9656A9" w:rsidRPr="009656A9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40000+320000-20000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=34⋅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sup>
        </m:sSup>
      </m:oMath>
      <w:r w:rsidR="009656A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6B6533" w:rsidRPr="009656A9" w:rsidRDefault="004172AB" w:rsidP="009656A9">
      <w:pPr>
        <w:pStyle w:val="a6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Визначаємо квадрати головних центральних радіусів інерції перерізу:</w:t>
      </w:r>
    </w:p>
    <w:p w:rsidR="009656A9" w:rsidRDefault="00AC2C3D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113,135⋅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2700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=419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p>
        </m:sSup>
      </m:oMath>
      <w:r w:rsidR="004172AB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4172AB" w:rsidRPr="00D4577F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y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А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34⋅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2700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=126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p>
        </m:sSup>
      </m:oMath>
      <w:r w:rsidR="00D4577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9656A9" w:rsidRPr="00D4577F" w:rsidRDefault="00D4577F" w:rsidP="00D4577F">
      <w:pPr>
        <w:pStyle w:val="a6"/>
        <w:numPr>
          <w:ilvl w:val="0"/>
          <w:numId w:val="10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Побудуємо нейтральну лінію, для цього визначаємо відрізки, що вісікаються нейтральною лінією на координатних осях, прийнявши координати точки «В» за координати точки прикладання сили -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=20 с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м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=18,33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см</m:t>
        </m:r>
      </m:oMath>
      <w:r w:rsidR="002E63E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104FE0" w:rsidRPr="002E63EA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F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126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=-6,3 см</m:t>
        </m:r>
      </m:oMath>
      <w:r w:rsidR="002E63EA" w:rsidRPr="002E63E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4172AB" w:rsidRPr="002E63EA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eastAsia="ru-RU"/>
                  </w:rPr>
                  <m:t>F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419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18,3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=-22,9 см</m:t>
        </m:r>
      </m:oMath>
      <w:r w:rsidR="002E63EA" w:rsidRPr="002E63E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2E63EA" w:rsidRDefault="002E63EA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Відкладемо відрізки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</m:oMath>
      <w:r w:rsidR="00CB184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</m:oMath>
      <w:r w:rsidR="00CB184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на відповідних координатних осях і через одержані точки проведем нейтральну лінію (див. рис. 4.11). Ця нейтральна лінія ділить площу поперечного перерізу на дві зони – розтягнуту і стиснуту.</w:t>
      </w:r>
    </w:p>
    <w:p w:rsidR="002E63EA" w:rsidRDefault="00D83C0A" w:rsidP="00D83C0A">
      <w:pPr>
        <w:pStyle w:val="a6"/>
        <w:numPr>
          <w:ilvl w:val="0"/>
          <w:numId w:val="10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Проведемо дотичні до перерізу, що є паралельними до нейтральної лінії. Точки дотику цих ліній і будуть визначати положення небезпечних точок з координатами:</w:t>
      </w:r>
    </w:p>
    <w:p w:rsidR="00D83C0A" w:rsidRDefault="00D83C0A" w:rsidP="00D83C0A">
      <w:pPr>
        <w:pStyle w:val="a6"/>
        <w:spacing w:after="120"/>
        <w:ind w:left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 зоні розтягу – це точка «А»</w:t>
      </w:r>
    </w:p>
    <w:p w:rsidR="001A242D" w:rsidRPr="00D83C0A" w:rsidRDefault="00AC2C3D" w:rsidP="00D83C0A">
      <w:pPr>
        <w:pStyle w:val="a6"/>
        <w:spacing w:after="120"/>
        <w:ind w:left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Р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=-20см</m:t>
        </m:r>
      </m:oMath>
      <w:r w:rsidR="001A242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  <w:r w:rsidR="001A242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1A242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1A242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Р</m:t>
            </m:r>
          </m:sup>
        </m:sSub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=-41,67 см</m:t>
        </m:r>
      </m:oMath>
      <w:r w:rsidR="001A242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4172AB" w:rsidRDefault="001A242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 зоні стиску – це точка «В»</w:t>
      </w:r>
    </w:p>
    <w:p w:rsidR="001A242D" w:rsidRPr="00584F09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=-20см</m:t>
        </m:r>
      </m:oMath>
      <w:r w:rsidR="001A242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  <w:r w:rsidR="00584F0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584F0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584F0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1A242D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С</m:t>
            </m:r>
          </m:sup>
        </m:sSub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=18,33см</m:t>
        </m:r>
      </m:oMath>
      <w:r w:rsidR="00584F0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4172AB" w:rsidRPr="00584F09" w:rsidRDefault="00584F09" w:rsidP="00584F09">
      <w:pPr>
        <w:pStyle w:val="a6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З умови міцності (4.18) і (4.19) знайдемо значення допустимої сили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F</m:t>
            </m:r>
          </m:e>
        </m:d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:</w:t>
      </w:r>
    </w:p>
    <w:p w:rsidR="00584F09" w:rsidRDefault="00AC2C3D" w:rsidP="00584F09">
      <w:pPr>
        <w:pStyle w:val="a6"/>
        <w:spacing w:after="120"/>
        <w:ind w:left="92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max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Р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неб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Р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неб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Р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+</m:t>
                </m:r>
              </m:sub>
            </m:sSub>
          </m:e>
        </m:d>
      </m:oMath>
      <w:r w:rsidR="00252FF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252FF9" w:rsidRPr="00252FF9" w:rsidRDefault="00AC2C3D" w:rsidP="00584F09">
      <w:pPr>
        <w:pStyle w:val="a6"/>
        <w:spacing w:after="120"/>
        <w:ind w:left="92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max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F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A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en-US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неб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неб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bSup>
                  </m:den>
                </m:f>
              </m:e>
            </m:d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-</m:t>
                </m:r>
              </m:sub>
            </m:sSub>
          </m:e>
        </m:d>
      </m:oMath>
      <w:r w:rsidR="00252FF9" w:rsidRPr="00252FF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4172AB" w:rsidRDefault="00252FF9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F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F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координати точки прикладання сили F ;</w:t>
      </w:r>
    </w:p>
    <w:p w:rsidR="00252FF9" w:rsidRDefault="00AC2C3D" w:rsidP="00252FF9">
      <w:pPr>
        <w:spacing w:after="120"/>
        <w:ind w:firstLine="851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Р</m:t>
            </m:r>
          </m:sup>
        </m:sSubSup>
      </m:oMath>
      <w:r w:rsidR="0006662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,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Р</m:t>
            </m:r>
          </m:sup>
        </m:sSubSup>
      </m:oMath>
      <w:r w:rsidR="0006662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координати небезпечної точки в зоні розтягу;</w:t>
      </w:r>
    </w:p>
    <w:p w:rsidR="00066628" w:rsidRDefault="00AC2C3D" w:rsidP="00252FF9">
      <w:pPr>
        <w:spacing w:after="120"/>
        <w:ind w:firstLine="851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С</m:t>
            </m:r>
          </m:sup>
        </m:sSubSup>
      </m:oMath>
      <w:r w:rsidR="0006662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,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неб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</m:t>
            </m:r>
          </m:sup>
        </m:sSubSup>
      </m:oMath>
      <w:r w:rsidR="0006662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координати небезпечної точки в зоні стиску.</w:t>
      </w:r>
    </w:p>
    <w:p w:rsidR="00066628" w:rsidRDefault="00066628" w:rsidP="0006662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Прийнявши праві частини цих умов зі знаком рівності, обчислимо значення допустимої сили два раз – з умови міцності в зоні розтягу та з умови міцності в зоні стиску:</w:t>
      </w:r>
    </w:p>
    <w:p w:rsidR="00066628" w:rsidRPr="00252FF9" w:rsidRDefault="00AC2C3D" w:rsidP="0006662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F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Р</m:t>
              </m:r>
            </m:sup>
          </m:sSup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A⋅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+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eastAsia="ru-RU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неб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Р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eastAsia="ru-RU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неб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Р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bSup>
                </m:den>
              </m:f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2700⋅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-4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⋅0,25⋅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кПа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18,33⋅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-41,67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419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20⋅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-20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126</m:t>
                  </m:r>
                </m:den>
              </m:f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67,5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3,99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=16,99кН</m:t>
          </m:r>
        </m:oMath>
      </m:oMathPara>
    </w:p>
    <w:p w:rsidR="004172AB" w:rsidRDefault="00AC2C3D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F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С</m:t>
              </m:r>
            </m:sup>
          </m:sSup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A⋅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-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eastAsia="ru-RU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неб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С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eastAsia="ru-RU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неб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С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eastAsia="ru-RU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bSup>
                </m:den>
              </m:f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2700⋅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-4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⋅2,5⋅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кПа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18,33⋅18,33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419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20⋅20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126</m:t>
                  </m:r>
                </m:den>
              </m:f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0"/>
                  <w:szCs w:val="20"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675</m:t>
              </m:r>
            </m:num>
            <m:den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4,98</m:t>
              </m:r>
            </m:den>
          </m:f>
          <m:r>
            <w:rPr>
              <w:rFonts w:ascii="Cambria Math" w:hAnsi="Cambria Math" w:cs="Times New Roman"/>
              <w:noProof/>
              <w:sz w:val="20"/>
              <w:szCs w:val="20"/>
              <w:lang w:val="uk-UA" w:eastAsia="ru-RU"/>
            </w:rPr>
            <m:t>=135,54кН</m:t>
          </m:r>
        </m:oMath>
      </m:oMathPara>
    </w:p>
    <w:p w:rsidR="004172AB" w:rsidRDefault="00947A71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З двох знайдених значень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F</m:t>
            </m:r>
          </m:e>
        </m:d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 кінцевому варіанті приймаємо меншу силу -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F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=16,92кН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4172AB" w:rsidRPr="004551EE" w:rsidRDefault="004551EE" w:rsidP="004551EE">
      <w:pPr>
        <w:pStyle w:val="a6"/>
        <w:numPr>
          <w:ilvl w:val="0"/>
          <w:numId w:val="10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Знайдемо нормальні напруження в небезпечних точках «А» і «В» від допустимої сили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F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=16,92кН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4551EE" w:rsidRDefault="00AC2C3D" w:rsidP="004551EE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А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F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19,9кН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2700⋅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18,33⋅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-41,67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419</m:t>
                </m:r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20⋅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-20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126</m:t>
                </m:r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=0,25⋅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кПа</m:t>
        </m:r>
      </m:oMath>
      <w:r w:rsidR="00F83F6E" w:rsidRPr="00F83F6E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F83F6E" w:rsidRDefault="00AC2C3D" w:rsidP="00F83F6E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В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F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В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В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16,6кН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2700⋅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18,33⋅18,33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419</m:t>
                </m:r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20⋅20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126</m:t>
                </m:r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=-0,31⋅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кПа</m:t>
        </m:r>
      </m:oMath>
      <w:r w:rsidR="00F83F6E" w:rsidRPr="00F83F6E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F83F6E" w:rsidRPr="00F83F6E" w:rsidRDefault="00F83F6E" w:rsidP="004551EE">
      <w:pPr>
        <w:pStyle w:val="a6"/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Використавши одержані значення напружень, побудуємо епюру</w:t>
      </w:r>
      <w:r w:rsidR="00EB420B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σ (див. рис. 4.11).</w:t>
      </w:r>
    </w:p>
    <w:p w:rsidR="004172AB" w:rsidRDefault="004172AB" w:rsidP="00EB420B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EB420B" w:rsidRPr="00EB420B" w:rsidRDefault="00EB420B" w:rsidP="00EB420B">
      <w:pPr>
        <w:spacing w:after="120"/>
        <w:jc w:val="center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>4.3.1Ядро перерізу</w:t>
      </w:r>
    </w:p>
    <w:p w:rsidR="004172AB" w:rsidRDefault="00EB420B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матеріалів, що погано чинять опір деформаціям розтягу (чавун, камінь, цегла, скло, інструментальні сталі і т.п.), бажано прикладати поздовжнє навантаження, що стискає таким чином, щоб зона розтягу була відсутньою.</w:t>
      </w:r>
      <w:r w:rsidR="00BD0482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Ця умова може бути виконаною у випадку, коли поздовжня сила </w:t>
      </w:r>
      <m:oMath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F</m:t>
        </m:r>
      </m:oMath>
      <w:r w:rsidR="00BD048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прикладається в границях ядра перерізу.</w:t>
      </w:r>
    </w:p>
    <w:p w:rsidR="00BD0482" w:rsidRDefault="00BD0482" w:rsidP="00385EA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color w:val="FF0000"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Таким чином, </w:t>
      </w:r>
      <w:r>
        <w:rPr>
          <w:rFonts w:ascii="Times New Roman" w:eastAsiaTheme="minorEastAsia" w:hAnsi="Times New Roman" w:cs="Times New Roman"/>
          <w:i/>
          <w:noProof/>
          <w:color w:val="FF0000"/>
          <w:sz w:val="20"/>
          <w:szCs w:val="20"/>
          <w:lang w:val="uk-UA" w:eastAsia="ru-RU"/>
        </w:rPr>
        <w:t>ядром перерізу називають область навколо центру ваги перерізу, що має наступні властивості: поздовжнє навантаження, що прикладене в межах цієї області, викликає в усіх точках поперечного перерізу напруження одного знаку.</w:t>
      </w:r>
    </w:p>
    <w:p w:rsidR="00BD0482" w:rsidRDefault="00B654A9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color w:val="FF0000"/>
          <w:sz w:val="20"/>
          <w:szCs w:val="20"/>
          <w:lang w:val="uk-UA" w:eastAsia="ru-RU"/>
        </w:rPr>
        <w:t>При постійності знаку напружень по всьому перерізу нейтральна лінія не перетинає переріз (в граничному випадку лише дотикається).</w:t>
      </w: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 xml:space="preserve"> </w:t>
      </w:r>
      <w:r w:rsidRPr="00B654A9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Ця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обставина і визначає алгоритм побудови ядра перерізу.</w:t>
      </w:r>
    </w:p>
    <w:p w:rsidR="00B654A9" w:rsidRPr="00352F15" w:rsidRDefault="00B654A9" w:rsidP="00385EA8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lastRenderedPageBreak/>
        <w:t xml:space="preserve">Нехай нейтральна лінія дотикається поперечного перерізу, а величини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</m:oMath>
      <w:r w:rsidRPr="007254A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– відрізки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</w:t>
      </w:r>
      <w:r w:rsidRPr="007254A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що вісікаються такою нейтральною лінією на координатних вісях</w:t>
      </w:r>
      <w:r w:rsidR="00352F15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. Тоді, з (4.15) витікає вираз для відповідних координат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Я</m:t>
            </m:r>
          </m:sub>
        </m:sSub>
      </m:oMath>
      <w:r w:rsidR="00352F15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прикладання навантаження </w:t>
      </w:r>
      <m:oMath>
        <m:r>
          <w:rPr>
            <w:rFonts w:ascii="Cambria Math" w:hAnsi="Cambria Math" w:cs="Times New Roman"/>
            <w:noProof/>
            <w:sz w:val="20"/>
            <w:szCs w:val="20"/>
            <w:lang w:val="en-US" w:eastAsia="ru-RU"/>
          </w:rPr>
          <m:t>F</m:t>
        </m:r>
      </m:oMath>
      <w:r w:rsidR="00352F15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(ці точки повинні лежати на межі ядра перерізу):</w:t>
      </w:r>
    </w:p>
    <w:tbl>
      <w:tblPr>
        <w:tblW w:w="0" w:type="auto"/>
        <w:tblInd w:w="138" w:type="dxa"/>
        <w:tblLook w:val="0000"/>
      </w:tblPr>
      <w:tblGrid>
        <w:gridCol w:w="5775"/>
        <w:gridCol w:w="1110"/>
      </w:tblGrid>
      <w:tr w:rsidR="00352F15" w:rsidTr="00352F15">
        <w:trPr>
          <w:trHeight w:val="285"/>
        </w:trPr>
        <w:tc>
          <w:tcPr>
            <w:tcW w:w="5775" w:type="dxa"/>
            <w:vAlign w:val="center"/>
          </w:tcPr>
          <w:p w:rsidR="00352F15" w:rsidRDefault="00AC2C3D" w:rsidP="00352F15">
            <w:pPr>
              <w:spacing w:after="120"/>
              <w:ind w:left="-30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FЯ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a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 xml:space="preserve"> ;   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F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Я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a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 xml:space="preserve">  </m:t>
                </m:r>
              </m:oMath>
            </m:oMathPara>
          </w:p>
        </w:tc>
        <w:tc>
          <w:tcPr>
            <w:tcW w:w="1110" w:type="dxa"/>
            <w:vAlign w:val="center"/>
          </w:tcPr>
          <w:p w:rsidR="00352F15" w:rsidRDefault="00352F15" w:rsidP="00352F15">
            <w:pPr>
              <w:spacing w:after="120"/>
              <w:ind w:left="-30" w:hanging="71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(4.18)</w:t>
            </w:r>
          </w:p>
        </w:tc>
      </w:tr>
    </w:tbl>
    <w:p w:rsidR="006B6533" w:rsidRDefault="003727B3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Алгоритм побудови ядра перерізу полягає в наступному:</w:t>
      </w:r>
    </w:p>
    <w:p w:rsidR="004F7F88" w:rsidRPr="004F7F88" w:rsidRDefault="003727B3" w:rsidP="003727B3">
      <w:pPr>
        <w:pStyle w:val="a6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Переріз описується сімейством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n</m:t>
        </m:r>
      </m:oMath>
      <w:r w:rsidRPr="004F7F8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дотичних; для кожної 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i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тої дотичної, 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i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=1,2,…….</m:t>
        </m:r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n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,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визначаються величини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yi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zi</m:t>
            </m:r>
          </m:sub>
        </m:sSub>
      </m:oMath>
      <w:r w:rsidRPr="004F7F8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відрізків, що відсікаються нею на координатних</w:t>
      </w:r>
      <w:r w:rsidR="004F7F8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вісях.</w:t>
      </w:r>
    </w:p>
    <w:p w:rsidR="003727B3" w:rsidRPr="004F7F88" w:rsidRDefault="004F7F88" w:rsidP="003727B3">
      <w:pPr>
        <w:pStyle w:val="a6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За формулами (4.18) визначаються координати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Я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w:r w:rsidR="003727B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точок межі ядра перерізу.</w:t>
      </w:r>
    </w:p>
    <w:p w:rsidR="004F7F88" w:rsidRPr="003727B3" w:rsidRDefault="004F7F88" w:rsidP="003727B3">
      <w:pPr>
        <w:pStyle w:val="a6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Отримані точки з»єднують, замикаючи межі ядра перерізу. </w:t>
      </w:r>
    </w:p>
    <w:p w:rsidR="00BD0482" w:rsidRDefault="004F7F88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Аналізуючи приведений алгоритм і співвідношення (4.14), (4.18), неважко показати, що:</w:t>
      </w:r>
    </w:p>
    <w:p w:rsidR="004F7F88" w:rsidRDefault="004F7F88" w:rsidP="004F7F88">
      <w:pPr>
        <w:pStyle w:val="a6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ядро перерізу – випукла фігура;</w:t>
      </w:r>
    </w:p>
    <w:p w:rsidR="004F7F88" w:rsidRDefault="004F7F88" w:rsidP="004F7F88">
      <w:pPr>
        <w:pStyle w:val="a6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при обертанні нейтральної лінії навколо точки (полюсу), границя ядра перерізу </w:t>
      </w:r>
      <w:r w:rsidR="00D60A9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–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пряма</w:t>
      </w:r>
      <w:r w:rsidR="00D60A97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;</w:t>
      </w:r>
    </w:p>
    <w:p w:rsidR="00D60A97" w:rsidRPr="004F7F88" w:rsidRDefault="00D60A97" w:rsidP="004F7F88">
      <w:pPr>
        <w:pStyle w:val="a6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ядро перерізу випуклого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n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кутника також є випуклий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n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– кутник.</w:t>
      </w:r>
    </w:p>
    <w:p w:rsidR="0050736A" w:rsidRDefault="0050736A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Опускаючи обчислення, наведемо дані для деяких простих фігур:</w:t>
      </w:r>
    </w:p>
    <w:p w:rsidR="00BD0482" w:rsidRPr="0050736A" w:rsidRDefault="0050736A" w:rsidP="0050736A">
      <w:pPr>
        <w:pStyle w:val="a6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ядро перерізу прямокутника зі сторонами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b×h</m:t>
        </m:r>
      </m:oMath>
      <w:r w:rsidRPr="0050736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- ромб з розмірами по діагоналях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3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×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3</m:t>
            </m:r>
          </m:den>
        </m:f>
      </m:oMath>
      <w:r w:rsidRPr="0050736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 (рис.4.12); ромб є також ядром перерізу двотавра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(рис.4.14);</w:t>
      </w:r>
    </w:p>
    <w:p w:rsidR="0050736A" w:rsidRPr="0050736A" w:rsidRDefault="0050736A" w:rsidP="0050736A">
      <w:pPr>
        <w:pStyle w:val="a6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ядро перерізу круга з діаметром 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d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круг з діаметром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</m:t>
            </m:r>
          </m:den>
        </m:f>
      </m:oMath>
      <w:r w:rsidRPr="0050736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(рис.</w:t>
      </w:r>
      <w:r w:rsidR="002F0843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4.13).</w:t>
      </w:r>
    </w:p>
    <w:p w:rsidR="00BD0482" w:rsidRDefault="00BD0482" w:rsidP="002F0843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BD0482" w:rsidRDefault="00BD0482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2F0843" w:rsidRDefault="002F0843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2F0843" w:rsidRDefault="002F0843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BD0482" w:rsidRDefault="002F0843" w:rsidP="002F0843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lastRenderedPageBreak/>
        <w:drawing>
          <wp:inline distT="0" distB="0" distL="0" distR="0">
            <wp:extent cx="3352282" cy="1581150"/>
            <wp:effectExtent l="19050" t="0" r="518" b="0"/>
            <wp:docPr id="2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652" cy="158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482" w:rsidRDefault="002F0843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  <w:t xml:space="preserve">Рис.4.12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ab/>
        <w:t>Рис.4.13</w:t>
      </w:r>
    </w:p>
    <w:p w:rsidR="00BD0482" w:rsidRDefault="002F0843" w:rsidP="002F0843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1438275" cy="1321658"/>
            <wp:effectExtent l="19050" t="0" r="9525" b="0"/>
            <wp:docPr id="2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2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482" w:rsidRDefault="002F0843" w:rsidP="002F0843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 4.14</w:t>
      </w:r>
    </w:p>
    <w:p w:rsidR="001A0E11" w:rsidRDefault="009562A3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uk-UA" w:eastAsia="ru-RU"/>
        </w:rPr>
        <w:t>Приклад 4.5.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Для перерізу, що розглядався в попередньому прикладі (приклад 4.4) побудувати ядро перерізу.</w:t>
      </w:r>
    </w:p>
    <w:p w:rsidR="00A8087F" w:rsidRDefault="00A8087F" w:rsidP="00A8087F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1790700" cy="2206497"/>
            <wp:effectExtent l="19050" t="0" r="0" b="0"/>
            <wp:docPr id="3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439" cy="220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87F" w:rsidRDefault="00A8087F" w:rsidP="00A8087F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Рис.4.15</w:t>
      </w:r>
    </w:p>
    <w:p w:rsidR="009562A3" w:rsidRDefault="009562A3" w:rsidP="009562A3">
      <w:pPr>
        <w:spacing w:after="120"/>
        <w:ind w:firstLine="567"/>
        <w:jc w:val="center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lastRenderedPageBreak/>
        <w:t>Розв»язок</w:t>
      </w:r>
    </w:p>
    <w:p w:rsidR="009562A3" w:rsidRDefault="009562A3" w:rsidP="009562A3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9562A3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Проведемо нейтральні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лінії, що є дотичними до заданого перерізу – 1 – 1, 2 – 2, 3 – 3, 4 – 4, 5 – 5.</w:t>
      </w:r>
    </w:p>
    <w:p w:rsidR="009562A3" w:rsidRPr="009562A3" w:rsidRDefault="009562A3" w:rsidP="009562A3">
      <w:pPr>
        <w:pStyle w:val="a6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кожної із цих нейтральних ліній по кресленню знайдемо відрізки, які</w:t>
      </w:r>
      <w:r w:rsidR="00834A2B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вони відсікають на координатних вісях.</w:t>
      </w:r>
    </w:p>
    <w:p w:rsidR="009562A3" w:rsidRDefault="00834A2B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>Нейтральна лінія 1 – 1.</w:t>
      </w:r>
    </w:p>
    <w:p w:rsidR="00834A2B" w:rsidRPr="00834A2B" w:rsidRDefault="00AC2C3D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20+x</m:t>
            </m:r>
          </m:e>
        </m:d>
      </m:oMath>
      <w:r w:rsidR="00834A2B" w:rsidRPr="00834A2B">
        <w:rPr>
          <w:rFonts w:ascii="Times New Roman" w:eastAsiaTheme="minorEastAsia" w:hAnsi="Times New Roman" w:cs="Times New Roman"/>
          <w:i/>
          <w:noProof/>
          <w:sz w:val="20"/>
          <w:szCs w:val="20"/>
          <w:lang w:eastAsia="ru-RU"/>
        </w:rPr>
        <w:t xml:space="preserve"> </w:t>
      </w:r>
    </w:p>
    <w:p w:rsidR="00834A2B" w:rsidRPr="00335ABC" w:rsidRDefault="00834A2B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Із подібності трикутників «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  <w:t>abc</w:t>
      </w:r>
      <w:r w:rsidR="00335AB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» і «</w:t>
      </w:r>
      <w:r w:rsidR="00335ABC">
        <w:rPr>
          <w:rFonts w:ascii="Times New Roman" w:eastAsiaTheme="minorEastAsia" w:hAnsi="Times New Roman" w:cs="Times New Roman"/>
          <w:noProof/>
          <w:sz w:val="20"/>
          <w:szCs w:val="20"/>
          <w:lang w:val="en-US" w:eastAsia="ru-RU"/>
        </w:rPr>
        <w:t>dae</w:t>
      </w:r>
      <w:r w:rsidR="00335AB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», (рис4.15) знаходимо:</w:t>
      </w:r>
    </w:p>
    <w:p w:rsidR="009562A3" w:rsidRPr="00335ABC" w:rsidRDefault="00AC2C3D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eastAsia="ru-RU"/>
        </w:rPr>
      </w:pPr>
      <m:oMath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18,33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x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30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</m:t>
            </m:r>
          </m:den>
        </m:f>
      </m:oMath>
      <w:r w:rsidR="00335ABC" w:rsidRPr="00335ABC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; звідси знаходимо 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val="en-US" w:eastAsia="ru-RU"/>
          </w:rPr>
          <m:t>x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18,33⋅20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=12,22см</m:t>
        </m:r>
      </m:oMath>
      <w:r w:rsidR="00335ABC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.</w:t>
      </w:r>
    </w:p>
    <w:p w:rsidR="00335ABC" w:rsidRPr="00335ABC" w:rsidRDefault="00AC2C3D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20+12,22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=-32,22см</m:t>
        </m:r>
      </m:oMath>
      <w:r w:rsidR="00335AB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335ABC" w:rsidRPr="00A8087F" w:rsidRDefault="00AC2C3D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18,33+30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=48,33с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м</m:t>
        </m:r>
      </m:oMath>
      <w:r w:rsidR="00A8087F">
        <w:rPr>
          <w:rFonts w:ascii="Times New Roman" w:eastAsiaTheme="minorEastAsia" w:hAnsi="Times New Roman" w:cs="Times New Roman"/>
          <w:i/>
          <w:noProof/>
          <w:sz w:val="20"/>
          <w:szCs w:val="20"/>
          <w:lang w:eastAsia="ru-RU"/>
        </w:rPr>
        <w:t>.</w:t>
      </w:r>
    </w:p>
    <w:p w:rsidR="00335ABC" w:rsidRDefault="00A8087F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>Нейтральна лінія 2 – 2.</w:t>
      </w:r>
    </w:p>
    <w:p w:rsidR="00A8087F" w:rsidRDefault="00AC2C3D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20+12,22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=32,22см</m:t>
        </m:r>
      </m:oMath>
      <w:r w:rsidR="00A8087F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 xml:space="preserve"> </w:t>
      </w:r>
    </w:p>
    <w:p w:rsidR="00A8087F" w:rsidRPr="00A8087F" w:rsidRDefault="00AC2C3D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18,33+30</m:t>
            </m:r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=48,33с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м</m:t>
        </m:r>
      </m:oMath>
      <w:r w:rsidR="00A8087F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 xml:space="preserve"> </w:t>
      </w:r>
    </w:p>
    <w:p w:rsidR="00335ABC" w:rsidRPr="00A8087F" w:rsidRDefault="00A8087F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>Нейтральна лінія 3 – 3.</w:t>
      </w:r>
    </w:p>
    <w:p w:rsidR="00335ABC" w:rsidRDefault="00AC2C3D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=20см</m:t>
        </m:r>
      </m:oMath>
      <w:r w:rsidR="0092791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927919" w:rsidRDefault="00AC2C3D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=∞</m:t>
        </m:r>
      </m:oMath>
      <w:r w:rsidR="0092791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.</w:t>
      </w:r>
    </w:p>
    <w:p w:rsidR="00335ABC" w:rsidRPr="00927919" w:rsidRDefault="00927919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>Нейтральна лінія 4 – 4.</w:t>
      </w:r>
    </w:p>
    <w:p w:rsidR="00335ABC" w:rsidRDefault="00AC2C3D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4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=∞</m:t>
        </m:r>
      </m:oMath>
      <w:r w:rsidR="0092791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927919" w:rsidRDefault="00AC2C3D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4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=-41,67см</m:t>
        </m:r>
      </m:oMath>
      <w:r w:rsidR="0092791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335ABC" w:rsidRDefault="00927919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  <w:t>Нейтральна лінія 5 – 5.</w:t>
      </w:r>
    </w:p>
    <w:p w:rsidR="00927919" w:rsidRPr="00927919" w:rsidRDefault="00AC2C3D" w:rsidP="001A0E11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5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=-20см</m:t>
        </m:r>
      </m:oMath>
      <w:r w:rsidR="00927919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;</w:t>
      </w:r>
    </w:p>
    <w:p w:rsidR="00335ABC" w:rsidRDefault="00AC2C3D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5</m:t>
                </m:r>
              </m:e>
            </m:d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=∞</m:t>
        </m:r>
      </m:oMath>
      <w:r w:rsidR="0092791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335ABC" w:rsidRDefault="006779E1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Використовуючи ці відрізки, знайдемо координати точок прикладання сил, тобто координати точок контура ядра перерізу. Квадрати головних радіусів інерції перерізу нами були знайдені в попередньому прикладі 4.4</w:t>
      </w:r>
    </w:p>
    <w:p w:rsidR="00335ABC" w:rsidRDefault="00AC2C3D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=419см</m:t>
        </m:r>
      </m:oMath>
      <w:r w:rsidR="006779E1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w:r w:rsidR="006779E1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6779E1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6779E1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6779E1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y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=126см</m:t>
        </m:r>
      </m:oMath>
      <w:r w:rsidR="006779E1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779E1" w:rsidRPr="006779E1" w:rsidRDefault="006779E1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lastRenderedPageBreak/>
        <w:t>Т.1</w:t>
      </w:r>
      <w:r w:rsidR="006949DA">
        <w:rPr>
          <w:rFonts w:ascii="Times New Roman" w:eastAsiaTheme="minorEastAsia" w:hAnsi="Times New Roman" w:cs="Times New Roman"/>
          <w:noProof/>
          <w:lang w:val="uk-UA" w:eastAsia="ru-RU"/>
        </w:rPr>
        <w:t xml:space="preserve"> 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>.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FЯ1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Z</m:t>
                </m:r>
              </m:sub>
              <m:sup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</m:t>
                    </m:r>
                  </m:e>
                </m:d>
              </m:sup>
            </m:sSubSup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-32,22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=3,91см</m:t>
        </m:r>
      </m:oMath>
      <w:r w:rsidR="00975F2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  <w:r w:rsidR="00975F2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FЯ1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48,33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=-8,67см</m:t>
        </m:r>
      </m:oMath>
      <w:r w:rsidR="00975F2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335ABC" w:rsidRDefault="00975F2F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Т.2.</w:t>
      </w:r>
      <w:r w:rsidR="006949DA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 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FЯ2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32,22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=-3,91см</m:t>
        </m:r>
      </m:oMath>
      <w:r w:rsidR="006949D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; </w:t>
      </w:r>
      <w:r w:rsidR="006949D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6949D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FЯ2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48,33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=-8,67см</m:t>
        </m:r>
      </m:oMath>
      <w:r w:rsidR="006949D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335ABC" w:rsidRDefault="006949DA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Т.3.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FЯ3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=-6,3см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FЯ3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∞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=0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6949DA" w:rsidRDefault="006949DA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Т.4.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FЯ4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∞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=0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; </w:t>
      </w:r>
      <w:r w:rsidR="0011034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11034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 w:rsidR="0011034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FЯ4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-41,67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=10,06см</m:t>
        </m:r>
      </m:oMath>
      <w:r w:rsidR="0011034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6949DA" w:rsidRDefault="0011034A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Т.5.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FЯ5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-20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=6,3см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ab/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FЯ5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∞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=0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335ABC" w:rsidRDefault="0011034A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За цими координатами знайдемо точки 1, 2, 3, 4, 5 контуру ядра перерізу. Знайдені точки з»єднаємо прямими лініями, оскільки нейтральні лінії – дотичні при переході з однієї грані до іншої повертались навколо точки на контурі перерізу.</w:t>
      </w:r>
    </w:p>
    <w:p w:rsidR="00335ABC" w:rsidRDefault="00C66A8C" w:rsidP="00C66A8C">
      <w:pPr>
        <w:spacing w:after="120"/>
        <w:ind w:firstLine="567"/>
        <w:jc w:val="center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>4.4.Згин з крученням прямих стержнів</w:t>
      </w:r>
    </w:p>
    <w:p w:rsidR="00C66A8C" w:rsidRDefault="00C66A8C" w:rsidP="00C66A8C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У випадку згину з крученням прямих стержнів сили взаємодії між частинками матеріалу додаються в поперечних перерізах</w:t>
      </w:r>
      <w:r w:rsidR="003A16E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до крутного моменту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t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x</m:t>
            </m:r>
          </m:sub>
        </m:sSub>
      </m:oMath>
      <w:r w:rsidR="003A16E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</w:t>
      </w:r>
      <w:r w:rsidR="00C36DD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а також до згинальних моментів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</m:oMath>
      <w:r w:rsidR="00C36DD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поперечних сил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 ,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Z</m:t>
            </m:r>
          </m:sub>
        </m:sSub>
      </m:oMath>
      <w:r w:rsidR="00C36DD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(X – поздовжня вісь стержня; Y,Z – головні центральні вісі поперечних перерізів).</w:t>
      </w:r>
    </w:p>
    <w:p w:rsidR="00C36DDF" w:rsidRPr="00C36DDF" w:rsidRDefault="00C36DDF" w:rsidP="00C66A8C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При розрахунках на міцність стержнів кр</w:t>
      </w:r>
      <w:r w:rsidR="00D71D9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у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глого і круглого трубчастого поперечних перерізів немає необхідності розглядати косий згин</w:t>
      </w:r>
      <w:r w:rsidR="00D71D9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є зручним</w:t>
      </w:r>
      <w:r w:rsidR="005E4A6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знаходити загальний згинальний момент:</w:t>
      </w:r>
    </w:p>
    <w:tbl>
      <w:tblPr>
        <w:tblW w:w="0" w:type="auto"/>
        <w:tblInd w:w="138" w:type="dxa"/>
        <w:tblLook w:val="0000"/>
      </w:tblPr>
      <w:tblGrid>
        <w:gridCol w:w="5760"/>
        <w:gridCol w:w="1170"/>
      </w:tblGrid>
      <w:tr w:rsidR="005E4A60" w:rsidTr="005E4A60">
        <w:trPr>
          <w:trHeight w:val="390"/>
        </w:trPr>
        <w:tc>
          <w:tcPr>
            <w:tcW w:w="5760" w:type="dxa"/>
            <w:vAlign w:val="center"/>
          </w:tcPr>
          <w:p w:rsidR="005E4A60" w:rsidRDefault="00AC2C3D" w:rsidP="005E4A60">
            <w:pPr>
              <w:spacing w:after="120"/>
              <w:ind w:left="-30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∑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1170" w:type="dxa"/>
            <w:vAlign w:val="center"/>
          </w:tcPr>
          <w:p w:rsidR="005E4A60" w:rsidRPr="005E4A60" w:rsidRDefault="005E4A60" w:rsidP="005E4A60">
            <w:pPr>
              <w:spacing w:after="120"/>
              <w:ind w:left="-30" w:firstLine="3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(4.19)</w:t>
            </w:r>
          </w:p>
        </w:tc>
      </w:tr>
    </w:tbl>
    <w:p w:rsidR="00E84B15" w:rsidRPr="00E84B15" w:rsidRDefault="00E84B15" w:rsidP="00E84B15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E84B15">
        <w:rPr>
          <w:rFonts w:ascii="Times New Roman" w:hAnsi="Times New Roman" w:cs="Times New Roman"/>
          <w:noProof/>
          <w:sz w:val="20"/>
          <w:szCs w:val="20"/>
          <w:lang w:eastAsia="ru-RU"/>
        </w:rPr>
        <w:t>Величини дотичних напружень від згину в таких стержнях, як правило, значно менші дотичних напружень, пов”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язаних з крученням. Тому їх впливом в цих випадках нехтують. Епюри нормальних напружень, пов»язаних із згином, і дотичних напружень від кручення в поперечних перерізах носять аналогічний характер, (див. рис. 4.16). Максимальні напруження виникають в точках, що лежать на контурі перерізів</w:t>
      </w:r>
      <w:r w:rsidR="00F00E3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 і визначаються наступними залежностями відповідно:</w:t>
      </w:r>
    </w:p>
    <w:tbl>
      <w:tblPr>
        <w:tblW w:w="0" w:type="auto"/>
        <w:tblInd w:w="93" w:type="dxa"/>
        <w:tblLook w:val="0000"/>
      </w:tblPr>
      <w:tblGrid>
        <w:gridCol w:w="5760"/>
        <w:gridCol w:w="1185"/>
      </w:tblGrid>
      <w:tr w:rsidR="00F00E30" w:rsidTr="00F00E30">
        <w:trPr>
          <w:trHeight w:val="420"/>
        </w:trPr>
        <w:tc>
          <w:tcPr>
            <w:tcW w:w="5760" w:type="dxa"/>
            <w:vAlign w:val="center"/>
          </w:tcPr>
          <w:p w:rsidR="00F00E30" w:rsidRDefault="00AC2C3D" w:rsidP="00F00E30">
            <w:pPr>
              <w:spacing w:after="120"/>
              <w:ind w:left="15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max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∑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W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 xml:space="preserve">;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max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P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185" w:type="dxa"/>
            <w:vAlign w:val="center"/>
          </w:tcPr>
          <w:p w:rsidR="00F00E30" w:rsidRPr="00F00E30" w:rsidRDefault="00F00E30" w:rsidP="00F00E30">
            <w:pPr>
              <w:spacing w:after="120"/>
              <w:ind w:left="15" w:hanging="1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(4.20)</w:t>
            </w:r>
          </w:p>
        </w:tc>
      </w:tr>
    </w:tbl>
    <w:p w:rsidR="00E84B15" w:rsidRPr="00F00E30" w:rsidRDefault="00F00E30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F00E3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В формулах (4.20) </w:t>
      </w:r>
      <m:oMath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W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P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=2W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осьовий і полярний моменти </w:t>
      </w:r>
      <w:r w:rsidR="002773F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опору перерізу.</w:t>
      </w:r>
    </w:p>
    <w:p w:rsidR="00E84B15" w:rsidRPr="00E84B15" w:rsidRDefault="002773F0" w:rsidP="002773F0">
      <w:pPr>
        <w:spacing w:after="12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lastRenderedPageBreak/>
        <w:drawing>
          <wp:inline distT="0" distB="0" distL="0" distR="0">
            <wp:extent cx="3234079" cy="1238250"/>
            <wp:effectExtent l="19050" t="0" r="4421" b="0"/>
            <wp:docPr id="4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37" cy="12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15" w:rsidRPr="002773F0" w:rsidRDefault="002773F0" w:rsidP="002773F0">
      <w:pPr>
        <w:spacing w:after="120"/>
        <w:ind w:firstLine="567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Рис.4.16</w:t>
      </w:r>
    </w:p>
    <w:p w:rsidR="00E84B15" w:rsidRDefault="002773F0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круглого перерізу:</w:t>
      </w:r>
    </w:p>
    <w:tbl>
      <w:tblPr>
        <w:tblW w:w="0" w:type="auto"/>
        <w:tblInd w:w="123" w:type="dxa"/>
        <w:tblLook w:val="0000"/>
      </w:tblPr>
      <w:tblGrid>
        <w:gridCol w:w="5775"/>
        <w:gridCol w:w="1140"/>
      </w:tblGrid>
      <w:tr w:rsidR="002773F0" w:rsidTr="002773F0">
        <w:trPr>
          <w:trHeight w:val="465"/>
        </w:trPr>
        <w:tc>
          <w:tcPr>
            <w:tcW w:w="5775" w:type="dxa"/>
            <w:vAlign w:val="center"/>
          </w:tcPr>
          <w:p w:rsidR="002773F0" w:rsidRPr="00146300" w:rsidRDefault="002773F0" w:rsidP="002773F0">
            <w:pPr>
              <w:spacing w:after="120"/>
              <w:ind w:left="-15" w:firstLine="567"/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W=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π⋅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32</m:t>
                  </m:r>
                </m:den>
              </m:f>
            </m:oMath>
            <w:r w:rsidRPr="00146300">
              <w:rPr>
                <w:rFonts w:ascii="Times New Roman" w:eastAsiaTheme="minorEastAsia" w:hAnsi="Times New Roman" w:cs="Times New Roman"/>
                <w:noProof/>
                <w:lang w:val="en-US" w:eastAsia="ru-RU"/>
              </w:rPr>
              <w:t>,</w:t>
            </w:r>
          </w:p>
        </w:tc>
        <w:tc>
          <w:tcPr>
            <w:tcW w:w="1140" w:type="dxa"/>
            <w:vAlign w:val="center"/>
          </w:tcPr>
          <w:p w:rsidR="002773F0" w:rsidRPr="002773F0" w:rsidRDefault="002773F0" w:rsidP="002773F0">
            <w:pPr>
              <w:spacing w:after="120"/>
              <w:ind w:left="-15" w:firstLine="1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(4.21)</w:t>
            </w:r>
          </w:p>
        </w:tc>
      </w:tr>
    </w:tbl>
    <w:p w:rsidR="00E84B15" w:rsidRDefault="002773F0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круглого трубчастого перерізу:</w:t>
      </w:r>
    </w:p>
    <w:tbl>
      <w:tblPr>
        <w:tblW w:w="0" w:type="auto"/>
        <w:tblInd w:w="198" w:type="dxa"/>
        <w:tblLook w:val="0000"/>
      </w:tblPr>
      <w:tblGrid>
        <w:gridCol w:w="5775"/>
        <w:gridCol w:w="1095"/>
      </w:tblGrid>
      <w:tr w:rsidR="00146300" w:rsidTr="00146300">
        <w:trPr>
          <w:trHeight w:val="360"/>
        </w:trPr>
        <w:tc>
          <w:tcPr>
            <w:tcW w:w="5775" w:type="dxa"/>
            <w:vAlign w:val="center"/>
          </w:tcPr>
          <w:p w:rsidR="00146300" w:rsidRPr="00146300" w:rsidRDefault="00146300" w:rsidP="00146300">
            <w:pPr>
              <w:spacing w:after="120"/>
              <w:ind w:left="-90" w:firstLine="567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W=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π⋅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ext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3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32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4</m:t>
                      </m:r>
                    </m:sup>
                  </m:sSup>
                </m:e>
              </m:d>
            </m:oMath>
            <w:r w:rsidRPr="00146300">
              <w:rPr>
                <w:rFonts w:ascii="Times New Roman" w:eastAsiaTheme="minorEastAsia" w:hAnsi="Times New Roman" w:cs="Times New Roman"/>
                <w:noProof/>
                <w:lang w:val="en-US" w:eastAsia="ru-RU"/>
              </w:rPr>
              <w:t>,</w:t>
            </w:r>
          </w:p>
        </w:tc>
        <w:tc>
          <w:tcPr>
            <w:tcW w:w="1095" w:type="dxa"/>
            <w:vAlign w:val="center"/>
          </w:tcPr>
          <w:p w:rsidR="00146300" w:rsidRPr="00146300" w:rsidRDefault="00146300" w:rsidP="00146300">
            <w:pPr>
              <w:spacing w:after="120"/>
              <w:ind w:left="-90" w:hanging="71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(4.22)</w:t>
            </w:r>
          </w:p>
        </w:tc>
      </w:tr>
    </w:tbl>
    <w:p w:rsidR="00E84B15" w:rsidRPr="00146300" w:rsidRDefault="00146300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Де: </w:t>
      </w:r>
      <m:oMath>
        <m:r>
          <w:rPr>
            <w:rFonts w:ascii="Cambria Math" w:hAnsi="Cambria Math" w:cs="Times New Roman"/>
            <w:noProof/>
            <w:lang w:val="uk-UA" w:eastAsia="ru-RU"/>
          </w:rPr>
          <m:t>C=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int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ext</m:t>
                </m:r>
              </m:sub>
            </m:sSub>
          </m:den>
        </m:f>
      </m:oMath>
    </w:p>
    <w:p w:rsidR="00146300" w:rsidRDefault="00AC2C3D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int</m:t>
            </m:r>
          </m:sub>
        </m:sSub>
      </m:oMath>
      <w:r w:rsidR="00146300" w:rsidRPr="00146300">
        <w:rPr>
          <w:rFonts w:ascii="Times New Roman" w:eastAsiaTheme="minorEastAsia" w:hAnsi="Times New Roman" w:cs="Times New Roman"/>
          <w:noProof/>
          <w:lang w:eastAsia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ext</m:t>
            </m:r>
          </m:sub>
        </m:sSub>
      </m:oMath>
      <w:r w:rsidR="00146300" w:rsidRPr="00146300">
        <w:rPr>
          <w:rFonts w:ascii="Times New Roman" w:eastAsiaTheme="minorEastAsia" w:hAnsi="Times New Roman" w:cs="Times New Roman"/>
          <w:noProof/>
          <w:lang w:eastAsia="ru-RU"/>
        </w:rPr>
        <w:t xml:space="preserve"> - внутрішній та зовнішній діаметр труби.</w:t>
      </w:r>
    </w:p>
    <w:p w:rsidR="002142A1" w:rsidRDefault="002142A1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Небезпечні перерізи стержня виявляють після побудови епюр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∑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2142A1" w:rsidRPr="002142A1" w:rsidRDefault="002142A1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В стержнях постійного поперечного перерізу небезпечним буде переріз, в якому величини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∑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будуть мати максимальні значення.</w:t>
      </w:r>
    </w:p>
    <w:p w:rsidR="00146300" w:rsidRDefault="002142A1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Нехай при розгляді небезпечного (або підозрілого на небезпечний) перерізу площина YOX – площина згину. </w:t>
      </w:r>
      <w:r w:rsidR="0043317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Тоді т.1, що лежить на контурі, - найбільш небезпечна. Враховуючи те, що в даному випадку реалізується плоский напружений стан, то величини головних напружень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 , 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b>
        </m:sSub>
      </m:oMath>
      <w:r w:rsidR="0043317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визначаються за наступною формулою:</w:t>
      </w:r>
    </w:p>
    <w:tbl>
      <w:tblPr>
        <w:tblW w:w="0" w:type="auto"/>
        <w:tblInd w:w="153" w:type="dxa"/>
        <w:tblLook w:val="0000"/>
      </w:tblPr>
      <w:tblGrid>
        <w:gridCol w:w="5775"/>
        <w:gridCol w:w="1125"/>
      </w:tblGrid>
      <w:tr w:rsidR="00433170" w:rsidTr="00B2465D">
        <w:trPr>
          <w:trHeight w:val="345"/>
        </w:trPr>
        <w:tc>
          <w:tcPr>
            <w:tcW w:w="5775" w:type="dxa"/>
            <w:vAlign w:val="center"/>
          </w:tcPr>
          <w:p w:rsidR="00433170" w:rsidRDefault="00AC2C3D" w:rsidP="00433170">
            <w:pPr>
              <w:spacing w:after="120"/>
              <w:ind w:left="-45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1,3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±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den>
                </m:f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τ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125" w:type="dxa"/>
            <w:vAlign w:val="center"/>
          </w:tcPr>
          <w:p w:rsidR="00433170" w:rsidRDefault="00B2465D" w:rsidP="00B2465D">
            <w:pPr>
              <w:spacing w:after="120"/>
              <w:ind w:left="-45" w:firstLine="71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(4.23)</w:t>
            </w:r>
          </w:p>
        </w:tc>
      </w:tr>
    </w:tbl>
    <w:p w:rsidR="00E84B15" w:rsidRDefault="00B2465D" w:rsidP="001A0E1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Для пластичних матеріалів</w:t>
      </w:r>
      <w:r w:rsidR="00D71D9F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при використанні третьої теорії міцності</w:t>
      </w:r>
      <w:r w:rsidR="00D71D9F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умова міцності має наступний вигляд:</w:t>
      </w:r>
    </w:p>
    <w:tbl>
      <w:tblPr>
        <w:tblW w:w="0" w:type="auto"/>
        <w:tblInd w:w="123" w:type="dxa"/>
        <w:tblLook w:val="0000"/>
      </w:tblPr>
      <w:tblGrid>
        <w:gridCol w:w="5760"/>
        <w:gridCol w:w="1155"/>
      </w:tblGrid>
      <w:tr w:rsidR="00B2465D" w:rsidTr="0053045A">
        <w:trPr>
          <w:trHeight w:val="225"/>
        </w:trPr>
        <w:tc>
          <w:tcPr>
            <w:tcW w:w="5760" w:type="dxa"/>
            <w:vAlign w:val="center"/>
          </w:tcPr>
          <w:p w:rsidR="00B2465D" w:rsidRDefault="00AC2C3D" w:rsidP="00563147">
            <w:pPr>
              <w:spacing w:after="120"/>
              <w:ind w:left="-15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екв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(3)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+4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τ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W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en-US" w:eastAsia="ru-RU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+M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∑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 xml:space="preserve"> ≤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σ</m:t>
                  </m:r>
                </m:e>
              </m:d>
            </m:oMath>
            <w:r w:rsidR="0053045A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;</w:t>
            </w:r>
          </w:p>
        </w:tc>
        <w:tc>
          <w:tcPr>
            <w:tcW w:w="1155" w:type="dxa"/>
            <w:vAlign w:val="center"/>
          </w:tcPr>
          <w:p w:rsidR="00B2465D" w:rsidRPr="0053045A" w:rsidRDefault="0053045A" w:rsidP="0053045A">
            <w:pPr>
              <w:spacing w:after="120"/>
              <w:ind w:left="-15" w:firstLine="1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(4.24)</w:t>
            </w:r>
          </w:p>
        </w:tc>
      </w:tr>
    </w:tbl>
    <w:p w:rsidR="00E84B15" w:rsidRDefault="0053045A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Де: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</m:d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допустимі напруження матеріалу стержня.</w:t>
      </w:r>
    </w:p>
    <w:p w:rsidR="0053045A" w:rsidRDefault="0053045A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lastRenderedPageBreak/>
        <w:t>При використанні енергетичної (четвертої) теорії міцності умова міцності має вигляд:</w:t>
      </w:r>
    </w:p>
    <w:tbl>
      <w:tblPr>
        <w:tblW w:w="0" w:type="auto"/>
        <w:tblInd w:w="93" w:type="dxa"/>
        <w:tblLook w:val="0000"/>
      </w:tblPr>
      <w:tblGrid>
        <w:gridCol w:w="5745"/>
        <w:gridCol w:w="1200"/>
      </w:tblGrid>
      <w:tr w:rsidR="0053045A" w:rsidTr="008359A8">
        <w:trPr>
          <w:trHeight w:val="390"/>
        </w:trPr>
        <w:tc>
          <w:tcPr>
            <w:tcW w:w="5745" w:type="dxa"/>
            <w:vAlign w:val="center"/>
          </w:tcPr>
          <w:p w:rsidR="0053045A" w:rsidRDefault="00AC2C3D" w:rsidP="0053045A">
            <w:pPr>
              <w:spacing w:after="120"/>
              <w:ind w:left="15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екв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(4)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W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∑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+0,75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≤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σ</m:t>
                  </m:r>
                </m:e>
              </m:d>
            </m:oMath>
            <w:r w:rsidR="008359A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;</w:t>
            </w:r>
          </w:p>
        </w:tc>
        <w:tc>
          <w:tcPr>
            <w:tcW w:w="1200" w:type="dxa"/>
            <w:vAlign w:val="center"/>
          </w:tcPr>
          <w:p w:rsidR="0053045A" w:rsidRPr="008359A8" w:rsidRDefault="008359A8" w:rsidP="008359A8">
            <w:pPr>
              <w:spacing w:after="120"/>
              <w:ind w:left="15" w:hanging="41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(4.25)</w:t>
            </w:r>
          </w:p>
        </w:tc>
      </w:tr>
    </w:tbl>
    <w:p w:rsidR="00E84B15" w:rsidRDefault="00563147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563147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Враховуючи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аналогію в </w:t>
      </w:r>
      <w:r w:rsidRPr="00563147">
        <w:rPr>
          <w:rFonts w:ascii="Times New Roman" w:hAnsi="Times New Roman" w:cs="Times New Roman"/>
          <w:noProof/>
          <w:sz w:val="20"/>
          <w:szCs w:val="20"/>
          <w:lang w:eastAsia="ru-RU"/>
        </w:rPr>
        <w:t>співідношення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х (4.24) і (4.25), можна ввести до розгляду так званий розрахунковий момент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des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563147" w:rsidRDefault="00563147" w:rsidP="001A0E1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Тоді умова міцності за будь – якою теорією міцності</w:t>
      </w:r>
      <w:r w:rsidR="00C02A4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буде мати стандартний вигляд:</w:t>
      </w:r>
    </w:p>
    <w:tbl>
      <w:tblPr>
        <w:tblW w:w="0" w:type="auto"/>
        <w:tblInd w:w="198" w:type="dxa"/>
        <w:tblLook w:val="0000"/>
      </w:tblPr>
      <w:tblGrid>
        <w:gridCol w:w="5760"/>
        <w:gridCol w:w="1065"/>
      </w:tblGrid>
      <w:tr w:rsidR="00C02A41" w:rsidTr="00C02A41">
        <w:trPr>
          <w:trHeight w:val="255"/>
        </w:trPr>
        <w:tc>
          <w:tcPr>
            <w:tcW w:w="5760" w:type="dxa"/>
            <w:vAlign w:val="center"/>
          </w:tcPr>
          <w:p w:rsidR="00C02A41" w:rsidRDefault="00AC2C3D" w:rsidP="00C02A41">
            <w:pPr>
              <w:spacing w:after="120"/>
              <w:ind w:left="-90" w:firstLine="567"/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екв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des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W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065" w:type="dxa"/>
            <w:vAlign w:val="center"/>
          </w:tcPr>
          <w:p w:rsidR="00C02A41" w:rsidRPr="00C02A41" w:rsidRDefault="00C02A41" w:rsidP="00C02A41">
            <w:pPr>
              <w:spacing w:after="120"/>
              <w:ind w:left="-90" w:firstLine="86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C02A41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.26)</w:t>
            </w:r>
          </w:p>
        </w:tc>
      </w:tr>
    </w:tbl>
    <w:p w:rsidR="00EB420B" w:rsidRPr="00C02A41" w:rsidRDefault="00C02A41" w:rsidP="00C02A41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Причому, як показано було вище, згідно третій теорії міцності:</w:t>
      </w:r>
    </w:p>
    <w:tbl>
      <w:tblPr>
        <w:tblW w:w="0" w:type="auto"/>
        <w:tblInd w:w="108" w:type="dxa"/>
        <w:tblLook w:val="0000"/>
      </w:tblPr>
      <w:tblGrid>
        <w:gridCol w:w="5775"/>
        <w:gridCol w:w="1095"/>
      </w:tblGrid>
      <w:tr w:rsidR="00C02A41" w:rsidTr="00B322DC">
        <w:trPr>
          <w:trHeight w:val="345"/>
        </w:trPr>
        <w:tc>
          <w:tcPr>
            <w:tcW w:w="5775" w:type="dxa"/>
            <w:vAlign w:val="center"/>
          </w:tcPr>
          <w:p w:rsidR="00C02A41" w:rsidRPr="00C02A41" w:rsidRDefault="00AC2C3D" w:rsidP="00C02A41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des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3</m:t>
                        </m:r>
                      </m:e>
                    </m:d>
                  </m:sup>
                </m:sSub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∑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2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+M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1095" w:type="dxa"/>
            <w:vAlign w:val="center"/>
          </w:tcPr>
          <w:p w:rsidR="00C02A41" w:rsidRPr="00B322DC" w:rsidRDefault="00B322DC" w:rsidP="00B322DC">
            <w:pPr>
              <w:spacing w:after="120"/>
              <w:ind w:firstLine="71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(4.27)</w:t>
            </w:r>
          </w:p>
        </w:tc>
      </w:tr>
    </w:tbl>
    <w:p w:rsidR="00C02A41" w:rsidRDefault="007254AC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а по четвертій теорії міцності:</w:t>
      </w:r>
    </w:p>
    <w:tbl>
      <w:tblPr>
        <w:tblW w:w="0" w:type="auto"/>
        <w:tblInd w:w="588" w:type="dxa"/>
        <w:tblLook w:val="0000"/>
      </w:tblPr>
      <w:tblGrid>
        <w:gridCol w:w="5670"/>
        <w:gridCol w:w="796"/>
      </w:tblGrid>
      <w:tr w:rsidR="007254AC" w:rsidTr="00704193">
        <w:trPr>
          <w:trHeight w:val="315"/>
        </w:trPr>
        <w:tc>
          <w:tcPr>
            <w:tcW w:w="5670" w:type="dxa"/>
            <w:vAlign w:val="center"/>
          </w:tcPr>
          <w:p w:rsidR="007254AC" w:rsidRDefault="00AC2C3D" w:rsidP="007254AC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des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4</m:t>
                        </m:r>
                      </m:e>
                    </m:d>
                  </m:sup>
                </m:sSub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eastAsia="ru-RU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∑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eastAsia="ru-RU"/>
                      </w:rPr>
                      <m:t>+0,75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796" w:type="dxa"/>
            <w:vAlign w:val="center"/>
          </w:tcPr>
          <w:p w:rsidR="007254AC" w:rsidRPr="00704193" w:rsidRDefault="00704193" w:rsidP="00704193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(4.28)</w:t>
            </w:r>
          </w:p>
        </w:tc>
      </w:tr>
    </w:tbl>
    <w:p w:rsidR="005E4A60" w:rsidRDefault="00704193" w:rsidP="00385EA8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704193">
        <w:rPr>
          <w:rFonts w:ascii="Times New Roman" w:hAnsi="Times New Roman" w:cs="Times New Roman"/>
          <w:noProof/>
          <w:sz w:val="20"/>
          <w:szCs w:val="20"/>
          <w:lang w:eastAsia="ru-RU"/>
        </w:rPr>
        <w:t>Умова (4.26) дозволяє розв”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язувати наступні три типи задач:</w:t>
      </w:r>
    </w:p>
    <w:p w:rsidR="00704193" w:rsidRDefault="00704193" w:rsidP="00704193">
      <w:pPr>
        <w:pStyle w:val="a6"/>
        <w:numPr>
          <w:ilvl w:val="0"/>
          <w:numId w:val="15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Перевірочна задача, тобто перевірка міцності при згині з крученням – виконання умови </w:t>
      </w:r>
      <w:r w:rsidRPr="00704193">
        <w:rPr>
          <w:rFonts w:ascii="Times New Roman" w:hAnsi="Times New Roman" w:cs="Times New Roman"/>
          <w:noProof/>
          <w:sz w:val="20"/>
          <w:szCs w:val="20"/>
          <w:lang w:eastAsia="ru-RU"/>
        </w:rPr>
        <w:t>(4.26)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.</w:t>
      </w:r>
    </w:p>
    <w:p w:rsidR="00704193" w:rsidRDefault="00704193" w:rsidP="00704193">
      <w:pPr>
        <w:pStyle w:val="a6"/>
        <w:numPr>
          <w:ilvl w:val="0"/>
          <w:numId w:val="15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Проектна задача, тобто підбір перерізу. Для підбору перерізу</w:t>
      </w:r>
      <w:r w:rsidR="00554778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необхідно:</w:t>
      </w:r>
    </w:p>
    <w:p w:rsidR="00554778" w:rsidRDefault="00554778" w:rsidP="00554778">
      <w:pPr>
        <w:pStyle w:val="a6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побудувати епюри згинальних та крутних моментів;</w:t>
      </w:r>
    </w:p>
    <w:p w:rsidR="00554778" w:rsidRPr="00554778" w:rsidRDefault="00554778" w:rsidP="00554778">
      <w:pPr>
        <w:pStyle w:val="a6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знайти небезпечний переріз і визначити розрахунковий момент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des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як найбільший для заданого стержня;</w:t>
      </w:r>
    </w:p>
    <w:p w:rsidR="00554778" w:rsidRDefault="00554778" w:rsidP="00554778">
      <w:pPr>
        <w:pStyle w:val="a6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користуючись формулою </w:t>
      </w:r>
      <w:r w:rsidRPr="00704193">
        <w:rPr>
          <w:rFonts w:ascii="Times New Roman" w:hAnsi="Times New Roman" w:cs="Times New Roman"/>
          <w:noProof/>
          <w:sz w:val="20"/>
          <w:szCs w:val="20"/>
          <w:lang w:eastAsia="ru-RU"/>
        </w:rPr>
        <w:t>(4.26)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 визначають потрібний момент опору перерізу:</w:t>
      </w:r>
    </w:p>
    <w:tbl>
      <w:tblPr>
        <w:tblW w:w="0" w:type="auto"/>
        <w:tblInd w:w="108" w:type="dxa"/>
        <w:tblLook w:val="0000"/>
      </w:tblPr>
      <w:tblGrid>
        <w:gridCol w:w="5745"/>
        <w:gridCol w:w="1185"/>
      </w:tblGrid>
      <w:tr w:rsidR="00554778" w:rsidTr="00A2685A">
        <w:trPr>
          <w:trHeight w:val="420"/>
        </w:trPr>
        <w:tc>
          <w:tcPr>
            <w:tcW w:w="5745" w:type="dxa"/>
            <w:vAlign w:val="center"/>
          </w:tcPr>
          <w:p w:rsidR="00554778" w:rsidRPr="00554778" w:rsidRDefault="00AC2C3D" w:rsidP="00554778">
            <w:pPr>
              <w:spacing w:after="120"/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потр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≥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des</m:t>
                      </m:r>
                    </m:sub>
                  </m:sSub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en-US" w:eastAsia="ru-RU"/>
                        </w:rPr>
                        <m:t>σ</m:t>
                      </m:r>
                    </m:e>
                  </m:d>
                </m:den>
              </m:f>
            </m:oMath>
            <w:r w:rsidR="00554778">
              <w:rPr>
                <w:rFonts w:ascii="Times New Roman" w:eastAsiaTheme="minorEastAsia" w:hAnsi="Times New Roman" w:cs="Times New Roman"/>
                <w:i/>
                <w:noProof/>
                <w:sz w:val="20"/>
                <w:szCs w:val="20"/>
                <w:lang w:val="uk-UA" w:eastAsia="ru-RU"/>
              </w:rPr>
              <w:t>;</w:t>
            </w:r>
          </w:p>
        </w:tc>
        <w:tc>
          <w:tcPr>
            <w:tcW w:w="1185" w:type="dxa"/>
            <w:vAlign w:val="center"/>
          </w:tcPr>
          <w:p w:rsidR="00554778" w:rsidRDefault="00A2685A" w:rsidP="00554778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(4.29)</w:t>
            </w:r>
          </w:p>
        </w:tc>
      </w:tr>
    </w:tbl>
    <w:p w:rsidR="00554778" w:rsidRPr="00A2685A" w:rsidRDefault="00A2685A" w:rsidP="00A2685A">
      <w:pPr>
        <w:pStyle w:val="a6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визначають невідомий діаметр із умови: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W=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потр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. </w:t>
      </w:r>
    </w:p>
    <w:p w:rsidR="00A2685A" w:rsidRDefault="00A2685A" w:rsidP="00A2685A">
      <w:pPr>
        <w:pStyle w:val="a6"/>
        <w:spacing w:after="120"/>
        <w:ind w:left="108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Де: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W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осьовий момент опору перерізу, визначається за формулою (4.21) (для круглого суцільного перерізу) або </w:t>
      </w:r>
      <w:r w:rsidR="005B4A3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(4.22) (для трубчастого перерізу).</w:t>
      </w:r>
    </w:p>
    <w:p w:rsidR="005B4A39" w:rsidRPr="005B4A39" w:rsidRDefault="005B4A39" w:rsidP="005B4A39">
      <w:pPr>
        <w:pStyle w:val="a6"/>
        <w:numPr>
          <w:ilvl w:val="0"/>
          <w:numId w:val="15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lastRenderedPageBreak/>
        <w:t xml:space="preserve">Визначення допустимого значення розрахункового моменту за формулою: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des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=W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⋅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</m:d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, а далі – допустимі значення параметрів навантаження.</w:t>
      </w:r>
    </w:p>
    <w:p w:rsidR="00554778" w:rsidRPr="00A2685A" w:rsidRDefault="005B4A39" w:rsidP="005B4A39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Епюри напружень, що відповідають згину з крученням стержня прямокутного перерізу</w:t>
      </w:r>
      <w:r w:rsidR="000E0F0D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 представлені на рис. 4.17.</w:t>
      </w:r>
    </w:p>
    <w:p w:rsidR="005E4A60" w:rsidRDefault="00104475" w:rsidP="00104475">
      <w:pPr>
        <w:spacing w:after="120"/>
        <w:ind w:firstLine="993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481616" cy="1819275"/>
            <wp:effectExtent l="19050" t="0" r="4534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182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475" w:rsidRDefault="00104475" w:rsidP="00104475">
      <w:pPr>
        <w:spacing w:after="120"/>
        <w:ind w:firstLine="993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Рис.4.17</w:t>
      </w:r>
    </w:p>
    <w:p w:rsidR="00104475" w:rsidRDefault="00104475" w:rsidP="00104475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При розрахунку стержня на міцність можна виділити дві групи точок</w:t>
      </w:r>
      <w:r w:rsidR="0090747F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 підозрілих на небезпечні. В точках 1, 3, 6, 8 реалізується лінійний напружений стан, і умови міцності за всіми теоріями міцності полягають в перевірці за максимальними нормальними напруженнями (див. косий згин стержня). В точках 2, 4, 5, 7 реалізується плоский напружений стан.</w:t>
      </w:r>
    </w:p>
    <w:p w:rsidR="00917704" w:rsidRDefault="00917704" w:rsidP="00104475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З врахуванням дотичних напружень від згину (епюра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τ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В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) умови міцності за за третьою теорією міцності запишуться:</w:t>
      </w:r>
    </w:p>
    <w:p w:rsidR="00104475" w:rsidRDefault="00917704" w:rsidP="0010447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т.4 (або т.5)</w:t>
      </w:r>
    </w:p>
    <w:tbl>
      <w:tblPr>
        <w:tblW w:w="0" w:type="auto"/>
        <w:tblInd w:w="93" w:type="dxa"/>
        <w:tblLook w:val="0000"/>
      </w:tblPr>
      <w:tblGrid>
        <w:gridCol w:w="5760"/>
        <w:gridCol w:w="1125"/>
      </w:tblGrid>
      <w:tr w:rsidR="00917704" w:rsidTr="003361CF">
        <w:trPr>
          <w:trHeight w:val="360"/>
        </w:trPr>
        <w:tc>
          <w:tcPr>
            <w:tcW w:w="5760" w:type="dxa"/>
            <w:vAlign w:val="center"/>
          </w:tcPr>
          <w:p w:rsidR="00917704" w:rsidRDefault="00AC2C3D" w:rsidP="00917704">
            <w:pPr>
              <w:spacing w:after="120"/>
              <w:ind w:left="1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en-US" w:eastAsia="ru-RU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Y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W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Y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t</m:t>
                                    </m:r>
                                  </m:sub>
                                </m:sSub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αhb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3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Z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2bh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125" w:type="dxa"/>
            <w:vAlign w:val="center"/>
          </w:tcPr>
          <w:p w:rsidR="00917704" w:rsidRPr="003361CF" w:rsidRDefault="003361CF" w:rsidP="00917704">
            <w:pPr>
              <w:spacing w:after="120"/>
              <w:ind w:left="15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(4.30)</w:t>
            </w:r>
          </w:p>
        </w:tc>
      </w:tr>
    </w:tbl>
    <w:p w:rsidR="00917704" w:rsidRDefault="003361CF" w:rsidP="0010447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</w:t>
      </w:r>
      <w:r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.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2 (або т.7)</w:t>
      </w:r>
    </w:p>
    <w:tbl>
      <w:tblPr>
        <w:tblW w:w="0" w:type="auto"/>
        <w:tblInd w:w="108" w:type="dxa"/>
        <w:tblLook w:val="0000"/>
      </w:tblPr>
      <w:tblGrid>
        <w:gridCol w:w="5715"/>
        <w:gridCol w:w="1245"/>
      </w:tblGrid>
      <w:tr w:rsidR="003361CF" w:rsidTr="00C26AEB">
        <w:trPr>
          <w:trHeight w:val="435"/>
        </w:trPr>
        <w:tc>
          <w:tcPr>
            <w:tcW w:w="5715" w:type="dxa"/>
            <w:vAlign w:val="center"/>
          </w:tcPr>
          <w:p w:rsidR="003361CF" w:rsidRDefault="00AC2C3D" w:rsidP="003361CF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en-US" w:eastAsia="ru-RU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Z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W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Z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+4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γ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t</m:t>
                                    </m:r>
                                  </m:sub>
                                </m:sSub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αhb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  <m:r>
                              <w:rPr>
                                <w:rFonts w:ascii="Cambria Math" w:hAnsi="Cambria Math" w:cs="Times New Roman"/>
                                <w:noProof/>
                                <w:sz w:val="20"/>
                                <w:szCs w:val="20"/>
                                <w:lang w:val="uk-UA" w:eastAsia="ru-RU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3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noProof/>
                                        <w:sz w:val="20"/>
                                        <w:szCs w:val="20"/>
                                        <w:lang w:val="uk-UA" w:eastAsia="ru-RU"/>
                                      </w:rPr>
                                      <m:t>Z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0"/>
                                    <w:szCs w:val="20"/>
                                    <w:lang w:val="uk-UA" w:eastAsia="ru-RU"/>
                                  </w:rPr>
                                  <m:t>2bh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245" w:type="dxa"/>
            <w:vAlign w:val="center"/>
          </w:tcPr>
          <w:p w:rsidR="003361CF" w:rsidRPr="00C26AEB" w:rsidRDefault="00C26AEB" w:rsidP="003361CF">
            <w:pPr>
              <w:spacing w:after="12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(4.30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US" w:eastAsia="ru-RU"/>
              </w:rPr>
              <w:t>′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917704" w:rsidRPr="0035686F" w:rsidRDefault="00C26AEB" w:rsidP="00C26AEB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</w:t>
      </w:r>
      <w:r w:rsidRPr="00C26AEB">
        <w:rPr>
          <w:rFonts w:ascii="Times New Roman" w:hAnsi="Times New Roman" w:cs="Times New Roman"/>
          <w:noProof/>
          <w:sz w:val="20"/>
          <w:szCs w:val="20"/>
          <w:lang w:eastAsia="ru-RU"/>
        </w:rPr>
        <w:t>е: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α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γ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– коефіцієнти Сен-Венана (визначаються з таблиць з урахуванням відношення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den>
        </m:f>
      </m:oMath>
      <w:r w:rsidR="0035686F" w:rsidRPr="0035686F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). </w:t>
      </w:r>
      <w:r w:rsidR="0035686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На основі співвідношень </w:t>
      </w:r>
      <w:r w:rsidR="0035686F" w:rsidRPr="0035686F">
        <w:rPr>
          <w:rFonts w:ascii="Times New Roman" w:hAnsi="Times New Roman" w:cs="Times New Roman"/>
          <w:noProof/>
          <w:sz w:val="20"/>
          <w:szCs w:val="20"/>
          <w:lang w:eastAsia="ru-RU"/>
        </w:rPr>
        <w:t>(4.30)</w:t>
      </w:r>
      <w:r w:rsidR="0035686F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, </w:t>
      </w:r>
      <w:r w:rsidR="0035686F" w:rsidRPr="0035686F">
        <w:rPr>
          <w:rFonts w:ascii="Times New Roman" w:hAnsi="Times New Roman" w:cs="Times New Roman"/>
          <w:noProof/>
          <w:sz w:val="20"/>
          <w:szCs w:val="20"/>
          <w:lang w:eastAsia="ru-RU"/>
        </w:rPr>
        <w:t>(4.30</w:t>
      </w:r>
      <w:r w:rsidR="0035686F" w:rsidRPr="0035686F">
        <w:rPr>
          <w:rFonts w:ascii="Times New Roman" w:hAnsi="Times New Roman" w:cs="Times New Roman"/>
          <w:noProof/>
          <w:sz w:val="20"/>
          <w:szCs w:val="20"/>
          <w:vertAlign w:val="superscript"/>
          <w:lang w:eastAsia="ru-RU"/>
        </w:rPr>
        <w:t>′</w:t>
      </w:r>
      <w:r w:rsidR="0035686F" w:rsidRPr="0035686F">
        <w:rPr>
          <w:rFonts w:ascii="Times New Roman" w:hAnsi="Times New Roman" w:cs="Times New Roman"/>
          <w:noProof/>
          <w:sz w:val="20"/>
          <w:szCs w:val="20"/>
          <w:lang w:eastAsia="ru-RU"/>
        </w:rPr>
        <w:t>)</w:t>
      </w:r>
      <w:r w:rsidR="0035686F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можна розв»язувати всі </w:t>
      </w:r>
      <w:r w:rsidR="0035686F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lastRenderedPageBreak/>
        <w:t>три види упом»янутих вище задач розрахунку: перевірочну; проектну (підбір перерізу); підбір допустимих навантажень.</w:t>
      </w:r>
    </w:p>
    <w:p w:rsidR="00C26AEB" w:rsidRPr="00D57540" w:rsidRDefault="0035686F" w:rsidP="0035686F">
      <w:pPr>
        <w:spacing w:after="120"/>
        <w:ind w:firstLine="567"/>
        <w:jc w:val="both"/>
        <w:rPr>
          <w:rFonts w:ascii="Times New Roman" w:hAnsi="Times New Roman" w:cs="Times New Roman"/>
          <w:noProof/>
          <w:color w:val="FF0000"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Розрахунки на жорсткість стержнів при згині з крученням відносять до конкретних споруд. При розгляді конструкций балочного типу (</w:t>
      </w:r>
      <w:r w:rsidR="00D5754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прямий стержень, закріплений лінійними та кутовими в»язями) розрахунок на жорсткість проводять окремо при косому згині балок і окркмо при крученні прямого стержня </w:t>
      </w:r>
      <w:r w:rsidR="00D57540">
        <w:rPr>
          <w:rFonts w:ascii="Times New Roman" w:hAnsi="Times New Roman" w:cs="Times New Roman"/>
          <w:noProof/>
          <w:color w:val="FF0000"/>
          <w:sz w:val="20"/>
          <w:szCs w:val="20"/>
          <w:lang w:val="uk-UA" w:eastAsia="ru-RU"/>
        </w:rPr>
        <w:t>(див. 4.2, [9, 12]</w:t>
      </w:r>
      <w:r w:rsidR="00D57540" w:rsidRPr="00D57540">
        <w:rPr>
          <w:rFonts w:ascii="Times New Roman" w:hAnsi="Times New Roman" w:cs="Times New Roman"/>
          <w:noProof/>
          <w:color w:val="FF0000"/>
          <w:sz w:val="20"/>
          <w:szCs w:val="20"/>
          <w:lang w:eastAsia="ru-RU"/>
        </w:rPr>
        <w:t>)</w:t>
      </w:r>
      <w:r w:rsidR="00D57540">
        <w:rPr>
          <w:rFonts w:ascii="Times New Roman" w:hAnsi="Times New Roman" w:cs="Times New Roman"/>
          <w:noProof/>
          <w:color w:val="FF0000"/>
          <w:sz w:val="20"/>
          <w:szCs w:val="20"/>
          <w:lang w:val="uk-UA" w:eastAsia="ru-RU"/>
        </w:rPr>
        <w:t>.</w:t>
      </w:r>
    </w:p>
    <w:p w:rsidR="00C26AEB" w:rsidRPr="00AD49D7" w:rsidRDefault="00C26AEB" w:rsidP="00104475">
      <w:pPr>
        <w:spacing w:after="12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000660" w:rsidRDefault="001D3B2C" w:rsidP="0000066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 w:rsidRPr="001D3B2C"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t xml:space="preserve">Приклад 4.5.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На вал (рис.4.18) посажені два шківи: перший – діаметром </w:t>
      </w:r>
      <w:r w:rsidR="0000066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80см, що важить 80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кг і другий – діаметром </w:t>
      </w:r>
      <w:r w:rsidR="0000066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1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м</w:t>
      </w:r>
      <w:r w:rsidR="0000066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, що важить 120кг. Через шківи перекинуті паси, вітки яких паралельні і нахилені до горизонту під кутом – напершому шківу 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30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</m:t>
            </m:r>
          </m:sup>
        </m:sSup>
      </m:oMath>
      <w:r w:rsidR="0000066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, на другому - 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45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</m:t>
            </m:r>
          </m:sup>
        </m:sSup>
      </m:oMath>
      <w:r w:rsidR="0000066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 Від першого шківа пас іде до електр</w:t>
      </w:r>
      <w:r w:rsidR="00575F75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одвигуна; в цьому пасові</w:t>
      </w:r>
      <w:r w:rsidR="0000066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 вітці, що збігає, </w:t>
      </w:r>
      <w:r w:rsidR="00575F75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зусилля в два рази більші, ніж в вітці, що набігає. Від другого шківа пас іде до верстату;</w:t>
      </w:r>
      <w:r w:rsidR="00684DB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в цьому пасові зусилля в вітці, що набігає, вдвічі більше ніж у вітці, що збігає. Верстат має потужність 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P=100к.с.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кінських сил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;вал робить 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val="en-US" w:eastAsia="ru-RU"/>
          </w:rPr>
          <m:t>n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 xml:space="preserve">=200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eastAsia="ru-RU"/>
              </w:rPr>
              <m:t>хв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 xml:space="preserve"> </m:t>
        </m:r>
      </m:oMath>
      <w:r w:rsidR="00684DB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. Використовуючи четверту теорію міцності, визначити необхідний діаметр вала при допустимому напруженні </w:t>
      </w:r>
      <w:r w:rsidR="003E75B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для матеріалу вала 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</m: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=80МПа</m:t>
        </m:r>
      </m:oMath>
      <w:r w:rsidR="00A538A1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A538A1" w:rsidRDefault="00A538A1" w:rsidP="00A538A1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>Розв»язок</w:t>
      </w:r>
    </w:p>
    <w:p w:rsidR="00A538A1" w:rsidRDefault="00A538A1" w:rsidP="00A538A1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 заданому випадку вал піддається деформаціям згину, а його частина, що розміщена між шківами додатково ще і крученню.</w:t>
      </w:r>
    </w:p>
    <w:p w:rsidR="00A538A1" w:rsidRPr="00A538A1" w:rsidRDefault="00A538A1" w:rsidP="001D189A">
      <w:pPr>
        <w:pStyle w:val="a6"/>
        <w:numPr>
          <w:ilvl w:val="0"/>
          <w:numId w:val="16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Визначимо крутний момент</w:t>
      </w:r>
      <w:r w:rsidR="003E75B6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, що діє на дільниці вала, розташованій між</w:t>
      </w:r>
      <w:r w:rsidR="001D189A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шківами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:</w:t>
      </w:r>
    </w:p>
    <w:p w:rsidR="00D57540" w:rsidRDefault="00A538A1" w:rsidP="001D3B2C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eastAsia="ru-RU"/>
        </w:rPr>
      </w:pPr>
      <m:oMathPara>
        <m:oMath>
          <m:r>
            <w:rPr>
              <w:rFonts w:ascii="Cambria Math" w:hAnsi="Cambria Math" w:cs="Times New Roman"/>
              <w:noProof/>
              <w:lang w:val="uk-UA" w:eastAsia="ru-RU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ω</m:t>
              </m:r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100⋅0,735⋅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21</m:t>
              </m:r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=3500Н</m:t>
          </m:r>
          <m:r>
            <w:rPr>
              <w:rFonts w:ascii="Cambria Math" w:hAnsi="Cambria Math" w:cs="Times New Roman"/>
              <w:noProof/>
              <w:lang w:eastAsia="ru-RU"/>
            </w:rPr>
            <m:t>⋅м=3,5кН⋅м,</m:t>
          </m:r>
        </m:oMath>
      </m:oMathPara>
    </w:p>
    <w:p w:rsidR="00C650D1" w:rsidRDefault="00C650D1" w:rsidP="001D3B2C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де: </w:t>
      </w:r>
      <m:oMath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ω=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π⋅</m:t>
            </m:r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n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30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3,14⋅200</m:t>
            </m:r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30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=21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-1</m:t>
            </m:r>
          </m:sup>
        </m:sSup>
      </m:oMath>
      <w:r w:rsidR="000830C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кутова швидкість вала.</w:t>
      </w:r>
    </w:p>
    <w:p w:rsidR="000830C2" w:rsidRPr="000830C2" w:rsidRDefault="001121DC" w:rsidP="001121DC">
      <w:pPr>
        <w:pStyle w:val="a6"/>
        <w:numPr>
          <w:ilvl w:val="0"/>
          <w:numId w:val="16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Визначимо похилі</w:t>
      </w:r>
      <w:r w:rsidR="00BF0964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сили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, що прикладені в перерізах, де посажені шківи. </w:t>
      </w:r>
      <w:r w:rsidR="000830C2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Позначимо натяг вітки, що набігає, через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</m:oMath>
      <w:r w:rsidR="000830C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(перший шків), тоді натяг вітки,що збігає, згідно з умовою задачі, дорівнює </w:t>
      </w:r>
      <m:oMath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</m:oMath>
      <w:r w:rsidR="000830C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. 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К</w:t>
      </w:r>
      <w:r w:rsidR="000830C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рутний момент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k1</m:t>
            </m:r>
          </m:sub>
        </m:sSub>
      </m:oMath>
      <w:r w:rsidR="000830C2" w:rsidRPr="000830C2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може бути обчислений за формулою</w:t>
      </w:r>
      <w:r w:rsidR="00BF096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k1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⋅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</m:oMath>
      <w:r w:rsidR="00BF0964" w:rsidRPr="00BF0964">
        <w:rPr>
          <w:rFonts w:ascii="Times New Roman" w:eastAsiaTheme="minorEastAsia" w:hAnsi="Times New Roman" w:cs="Times New Roman"/>
          <w:noProof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, </w:t>
      </w:r>
      <w:r w:rsidR="00BF0964" w:rsidRPr="00BF0964">
        <w:rPr>
          <w:rFonts w:ascii="Times New Roman" w:eastAsiaTheme="minorEastAsia" w:hAnsi="Times New Roman" w:cs="Times New Roman"/>
          <w:noProof/>
          <w:lang w:val="uk-UA" w:eastAsia="ru-RU"/>
        </w:rPr>
        <w:t xml:space="preserve">звідси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2T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2⋅3,5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80⋅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-2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=8,75кН</m:t>
        </m:r>
      </m:oMath>
      <w:r w:rsidR="00BF0964" w:rsidRPr="00BF096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Дл</w:t>
      </w:r>
      <w:r w:rsidRPr="001121D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я другого шківа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аналогічно, одержимо: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2⋅T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2⋅3,5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1,0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=7,0к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eastAsia="ru-RU"/>
          </w:rPr>
          <m:t>Н</m:t>
        </m:r>
      </m:oMath>
      <w:r w:rsidR="00C1616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 Таким чином, в перерізах посадки шківів, вал навантажений похилими силами:</w:t>
      </w:r>
    </w:p>
    <w:p w:rsidR="00104475" w:rsidRDefault="00AC2C3D" w:rsidP="00104475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=3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=3⋅8,75=26,25к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Н</m:t>
        </m:r>
      </m:oMath>
      <w:r w:rsidR="00C1616C">
        <w:rPr>
          <w:rFonts w:ascii="Times New Roman" w:eastAsiaTheme="minorEastAsia" w:hAnsi="Times New Roman" w:cs="Times New Roman"/>
          <w:i/>
          <w:noProof/>
          <w:sz w:val="20"/>
          <w:szCs w:val="20"/>
          <w:lang w:eastAsia="ru-RU"/>
        </w:rPr>
        <w:t xml:space="preserve"> – </w:t>
      </w:r>
      <w:r w:rsidR="00C1616C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 перерізі посадки першого шківа;</w:t>
      </w:r>
    </w:p>
    <w:p w:rsidR="00C1616C" w:rsidRPr="00D71D9F" w:rsidRDefault="00AC2C3D" w:rsidP="007F75DB">
      <w:pPr>
        <w:spacing w:after="120"/>
        <w:jc w:val="both"/>
        <w:rPr>
          <w:rFonts w:ascii="перерізі" w:hAnsi="перерізі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=3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=3⋅7,0=21,0кН</m:t>
        </m:r>
      </m:oMath>
      <w:r w:rsidR="00D71D9F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 xml:space="preserve"> – </w:t>
      </w:r>
      <w:r w:rsidR="00D71D9F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 перерізі посадки другого шківа.</w:t>
      </w:r>
    </w:p>
    <w:p w:rsidR="00000660" w:rsidRDefault="007F75DB" w:rsidP="007F75DB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Крім вказаних сил, в цих же перерізах ще діють вертикальні сили ваги шківів:</w:t>
      </w:r>
    </w:p>
    <w:p w:rsidR="007F75DB" w:rsidRDefault="00AC2C3D" w:rsidP="007F75DB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=80⋅9,81=785Н=0,785кН</m:t>
        </m:r>
      </m:oMath>
      <w:r w:rsidR="00586AE4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 xml:space="preserve"> - </w:t>
      </w:r>
      <w:r w:rsidR="00586AE4" w:rsidRPr="00586AE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першого шківа;</w:t>
      </w:r>
    </w:p>
    <w:p w:rsidR="00586AE4" w:rsidRDefault="00AC2C3D" w:rsidP="007F75DB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=120⋅9,81=1177Н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=1,177кН</m:t>
        </m:r>
      </m:oMath>
      <w:r w:rsidR="00586AE4">
        <w:rPr>
          <w:rFonts w:ascii="Times New Roman" w:eastAsiaTheme="minorEastAsia" w:hAnsi="Times New Roman" w:cs="Times New Roman"/>
          <w:i/>
          <w:noProof/>
          <w:sz w:val="20"/>
          <w:szCs w:val="20"/>
          <w:lang w:eastAsia="ru-RU"/>
        </w:rPr>
        <w:t xml:space="preserve">..- </w:t>
      </w:r>
      <w:r w:rsidR="00586AE4" w:rsidRPr="00586AE4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другого шківа</w:t>
      </w:r>
      <w:r w:rsidR="00586AE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586AE4" w:rsidRPr="003E75B6" w:rsidRDefault="00240B44" w:rsidP="00240B44">
      <w:pPr>
        <w:pStyle w:val="a6"/>
        <w:numPr>
          <w:ilvl w:val="0"/>
          <w:numId w:val="16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Визначимо небезпечний переріз валу від дії деформацій згину. Для обчислення найбільшого згинального моменту визначимо спочатку згинальні моменти в вертикальній і горизонтальній площинах. Для цього розкладемо сили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на вертикальну і горизонтальну складові;</w:t>
      </w:r>
      <w:r w:rsidR="003E75B6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до вертикальних складових додаємо сили ваги шківів. Тоді вертикальне навантаження на вал буде становити:</w:t>
      </w:r>
    </w:p>
    <w:p w:rsidR="003E75B6" w:rsidRDefault="00AC2C3D" w:rsidP="003E75B6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func>
          <m:func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uk-UA"/>
              </w:rPr>
              <m:t>sin</m:t>
            </m:r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</m:t>
                </m:r>
              </m:sup>
            </m:sSup>
          </m:e>
        </m:func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=0,75+26,25⋅0,5=13,91к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Н</m:t>
        </m:r>
      </m:oMath>
      <w:r w:rsidR="001D189A">
        <w:rPr>
          <w:rFonts w:ascii="Times New Roman" w:eastAsiaTheme="minorEastAsia" w:hAnsi="Times New Roman" w:cs="Times New Roman"/>
          <w:i/>
          <w:noProof/>
          <w:sz w:val="20"/>
          <w:szCs w:val="20"/>
          <w:lang w:val="uk-UA" w:eastAsia="ru-RU"/>
        </w:rPr>
        <w:t xml:space="preserve"> – </w:t>
      </w:r>
      <w:r w:rsidR="001D189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від першого шківа;</w:t>
      </w:r>
    </w:p>
    <w:p w:rsidR="001D189A" w:rsidRDefault="00AC2C3D" w:rsidP="003E75B6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func>
          <m:func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uk-UA"/>
              </w:rPr>
              <m:t>sin</m:t>
            </m:r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45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0</m:t>
                </m:r>
              </m:sup>
            </m:sSup>
          </m:e>
        </m:func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=1,177+21,0⋅0,707=16,03к</m:t>
        </m:r>
        <m:r>
          <w:rPr>
            <w:rFonts w:ascii="Cambria Math" w:hAnsi="Cambria Math" w:cs="Times New Roman"/>
            <w:noProof/>
            <w:sz w:val="20"/>
            <w:szCs w:val="20"/>
            <w:lang w:eastAsia="ru-RU"/>
          </w:rPr>
          <m:t>Н</m:t>
        </m:r>
      </m:oMath>
      <w:r w:rsidR="001D189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 - від другого шківа</w:t>
      </w:r>
      <w:r w:rsidR="005058AA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5058AA" w:rsidRDefault="005058AA" w:rsidP="005058AA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Горизонтальне навантаження на вал буде становити:</w:t>
      </w:r>
    </w:p>
    <w:p w:rsidR="005058AA" w:rsidRDefault="00AC2C3D" w:rsidP="005058AA">
      <w:pPr>
        <w:spacing w:after="12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uk-UA"/>
              </w:rPr>
              <m:t>cos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/>
                  </w:rPr>
                  <m:t>30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/>
                  </w:rPr>
                  <m:t>0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/>
          </w:rPr>
          <m:t>=26,25⋅0,866=22,73кН</m:t>
        </m:r>
      </m:oMath>
      <w:r w:rsidR="005058AA">
        <w:rPr>
          <w:rFonts w:ascii="Times New Roman" w:eastAsiaTheme="minorEastAsia" w:hAnsi="Times New Roman" w:cs="Times New Roman"/>
          <w:i/>
          <w:noProof/>
          <w:sz w:val="20"/>
          <w:szCs w:val="20"/>
          <w:lang w:val="uk-UA"/>
        </w:rPr>
        <w:t xml:space="preserve"> –</w:t>
      </w:r>
      <w:r w:rsidR="005058AA" w:rsidRPr="005058AA"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від</w:t>
      </w:r>
      <w:r w:rsidR="005058AA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першого шківа;</w:t>
      </w:r>
    </w:p>
    <w:p w:rsidR="005058AA" w:rsidRDefault="00AC2C3D" w:rsidP="005058AA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</m:t>
        </m:r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0"/>
                <w:szCs w:val="20"/>
                <w:lang w:val="uk-UA"/>
              </w:rPr>
              <m:t>cos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/>
                  </w:rPr>
                  <m:t>45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/>
                  </w:rPr>
                  <m:t>0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/>
          </w:rPr>
          <m:t>=21,0⋅0,707=14,85кН</m:t>
        </m:r>
      </m:oMath>
      <w:r w:rsidR="005058AA">
        <w:rPr>
          <w:rFonts w:ascii="Times New Roman" w:eastAsiaTheme="minorEastAsia" w:hAnsi="Times New Roman" w:cs="Times New Roman"/>
          <w:i/>
          <w:noProof/>
          <w:sz w:val="20"/>
          <w:szCs w:val="20"/>
          <w:lang w:val="uk-UA"/>
        </w:rPr>
        <w:t xml:space="preserve"> </w:t>
      </w:r>
      <w:r w:rsidR="005058AA"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- від другого шківа.</w:t>
      </w:r>
    </w:p>
    <w:p w:rsidR="005058AA" w:rsidRDefault="00AD49D7" w:rsidP="005058AA">
      <w:pPr>
        <w:spacing w:after="1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При цьому навантаження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направлені в протилежні сторони.</w:t>
      </w:r>
    </w:p>
    <w:p w:rsidR="00AD49D7" w:rsidRDefault="00AD49D7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Для навантажень, що діють у вертикальній площині (сили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</m:oMath>
      <w:r w:rsidR="006E226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) визначимо опорні реакції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</m:oMath>
      <w:r w:rsidR="006E226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</m:oMath>
      <w:r w:rsidR="006E226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:</w:t>
      </w:r>
    </w:p>
    <w:p w:rsidR="006E2267" w:rsidRPr="006E2267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'</m:t>
                    </m:r>
                  </m:sup>
                </m:sSup>
              </m:sub>
            </m:sSub>
          </m:e>
        </m:nary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⋅0,75-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⋅1,5+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⋅2,0=0</m:t>
        </m:r>
      </m:oMath>
      <w:r w:rsidR="006E2267" w:rsidRPr="006E2267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;</w:t>
      </w:r>
    </w:p>
    <w:p w:rsidR="006E2267" w:rsidRDefault="006E2267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Звідси:</w:t>
      </w:r>
    </w:p>
    <w:p w:rsidR="006E2267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⋅0,75+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⋅2,0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16,03⋅0,75+13,91⋅2,0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=26,56кН</m:t>
        </m:r>
      </m:oMath>
      <w:r w:rsidR="00AE20EE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;</w:t>
      </w:r>
    </w:p>
    <w:p w:rsidR="00AE20EE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=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⋅1,5-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⋅0,75+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⋅0,5=0</m:t>
        </m:r>
      </m:oMath>
      <w:r w:rsidR="00AE20EE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;</w:t>
      </w:r>
    </w:p>
    <w:p w:rsidR="00AE20EE" w:rsidRPr="00E04C38" w:rsidRDefault="00AE20EE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Звідси:</w:t>
      </w:r>
    </w:p>
    <w:p w:rsidR="00E04C38" w:rsidRPr="00E04C38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⋅0,75-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⋅0,5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16,03⋅0,75-13,91⋅0,5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=3,38кН</m:t>
        </m:r>
      </m:oMath>
      <w:r w:rsidR="00E04C38" w:rsidRPr="00E04C38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 xml:space="preserve"> .</w:t>
      </w:r>
    </w:p>
    <w:p w:rsidR="00E04C38" w:rsidRDefault="00E04C38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Перевірка:</w:t>
      </w:r>
    </w:p>
    <w:p w:rsidR="00E04C38" w:rsidRPr="006E45B7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=3,38-16,03+26,56-13,91=0</m:t>
        </m:r>
      </m:oMath>
      <w:r w:rsidR="006E45B7" w:rsidRPr="006E45B7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t>.</w:t>
      </w:r>
    </w:p>
    <w:p w:rsidR="006E45B7" w:rsidRDefault="006E45B7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Отже, реакції знайдено правильно.</w:t>
      </w:r>
    </w:p>
    <w:p w:rsidR="006E45B7" w:rsidRDefault="006E45B7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lastRenderedPageBreak/>
        <w:t>Будуємо епюру згинальних моментів (рис. 4.18,б).</w:t>
      </w:r>
    </w:p>
    <w:p w:rsidR="006E45B7" w:rsidRDefault="006E45B7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Аналогічно визначаємо опорні реакції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p>
      </m:oMath>
      <w:r w:rsidR="0067377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для навантажень, що діють в горизонтальній площині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(сили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)</w:t>
      </w:r>
      <w:r w:rsidR="0067377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:</w:t>
      </w:r>
    </w:p>
    <w:p w:rsidR="00673778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''</m:t>
                    </m:r>
                  </m:sup>
                </m:sSup>
              </m:sub>
            </m:sSub>
          </m:e>
        </m:nary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⋅0,75+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⋅1,5-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⋅2,0=0</m:t>
        </m:r>
      </m:oMath>
      <w:r w:rsidR="0067377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673778" w:rsidRDefault="00673778" w:rsidP="0067377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Звідси:</w:t>
      </w:r>
    </w:p>
    <w:p w:rsidR="00673778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''</m:t>
                </m:r>
              </m:sup>
            </m:sSub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⋅2,0-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''</m:t>
                </m:r>
              </m:sup>
            </m:sSub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⋅0,75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22,73⋅2,0-14,85⋅0,75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=22,88кН</m:t>
        </m:r>
      </m:oMath>
      <w:r w:rsidR="0067377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673778" w:rsidRDefault="00AC2C3D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=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⋅1,5-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⋅0,75-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⋅0,5=0</m:t>
        </m:r>
      </m:oMath>
      <w:r w:rsidR="0067377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673778" w:rsidRDefault="00673778" w:rsidP="0067377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Звідси:</w:t>
      </w:r>
    </w:p>
    <w:p w:rsidR="00673778" w:rsidRDefault="00AC2C3D" w:rsidP="0067377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''</m:t>
                </m:r>
              </m:sup>
            </m:sSub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⋅0,75+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⋅0,5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14,85⋅0,75+22,73⋅0,5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=15,0кН</m:t>
        </m:r>
      </m:oMath>
      <w:r w:rsidR="004330D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4330D8" w:rsidRDefault="004330D8" w:rsidP="004330D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Перевірка:</w:t>
      </w:r>
    </w:p>
    <w:p w:rsidR="00673778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B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''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=15,0-14,85-22,88+22,73=0</m:t>
        </m:r>
      </m:oMath>
      <w:r w:rsidR="004330D8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4330D8" w:rsidRDefault="004330D8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Отже, реакції знайдено правильно.</w:t>
      </w:r>
    </w:p>
    <w:p w:rsidR="004330D8" w:rsidRDefault="004330D8" w:rsidP="004330D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Будуємо епюру згинальних моментів (рис. 4.18,в).</w:t>
      </w:r>
    </w:p>
    <w:p w:rsidR="004330D8" w:rsidRDefault="004330D8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Результуючий згинальний момент може досягати найбільшого значення або на опорі А, або в перерізі С, оскільки обидві епюри моментів являють собою</w:t>
      </w:r>
      <w:r w:rsidR="00273E85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ламані з вершинами в цих перерізах. Величина результуючого моменту в цих перерізах відповідно дорівнює:</w:t>
      </w:r>
    </w:p>
    <w:p w:rsidR="00273E85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'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''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6,95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11,37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13,33кН⋅м</m:t>
        </m:r>
      </m:oMath>
      <w:r w:rsidR="0052383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;</w:t>
      </w:r>
    </w:p>
    <w:p w:rsidR="00523839" w:rsidRDefault="00AC2C3D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С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'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0"/>
                            <w:szCs w:val="20"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С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  <w:lang w:val="uk-UA" w:eastAsia="ru-RU"/>
                          </w:rPr>
                          <m:t>''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2,54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11,25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=11,53кН⋅м</m:t>
        </m:r>
      </m:oMath>
      <w:r w:rsidR="0052383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273E85" w:rsidRDefault="00523839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Таким чином, небезпечним є переріз А. Епюра результуючого згинального момен</w:t>
      </w:r>
      <w:r w:rsidR="00CD0319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ту представлен на рис. 4.18,г.</w:t>
      </w:r>
    </w:p>
    <w:p w:rsidR="00CD0319" w:rsidRDefault="00CD0319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Обчислимо розрахунковий момент за четвертою теорією міцності:</w:t>
      </w:r>
    </w:p>
    <w:p w:rsidR="00CD0319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P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IV</m:t>
            </m:r>
          </m:sup>
        </m:sSubSup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+M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13,33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+0,75⋅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3,5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=13,67кН⋅м</m:t>
        </m:r>
      </m:oMath>
      <w:r w:rsidR="00CD0319" w:rsidRPr="00CD0319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:</w:t>
      </w:r>
    </w:p>
    <w:p w:rsidR="00CD0319" w:rsidRDefault="00CD0319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Тоді:</w:t>
      </w:r>
    </w:p>
    <w:p w:rsidR="006C5084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x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≥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IV</m:t>
                </m:r>
              </m:sup>
            </m:sSubSup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σ</m:t>
                </m:r>
              </m:e>
            </m:d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13,67⋅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8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=170,88 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sup>
        </m:sSup>
      </m:oMath>
      <w:r w:rsidR="006C508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, (розмірність 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P</m:t>
            </m:r>
          </m:sub>
          <m:sup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IV</m:t>
            </m:r>
          </m:sup>
        </m:sSubSup>
      </m:oMath>
      <w:r w:rsidR="006C508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кН</w:t>
      </w:r>
      <w:r w:rsidR="006C5084">
        <w:rPr>
          <w:rFonts w:ascii="Cambria Math" w:eastAsiaTheme="minorEastAsia" w:hAnsi="Cambria Math" w:cs="Times New Roman"/>
          <w:noProof/>
          <w:sz w:val="20"/>
          <w:szCs w:val="20"/>
          <w:lang w:val="uk-UA" w:eastAsia="ru-RU"/>
        </w:rPr>
        <w:t>⋅</w:t>
      </w:r>
      <w:r w:rsidR="006C508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см 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σ</m:t>
            </m:r>
          </m:e>
        </m:d>
      </m:oMath>
      <w:r w:rsidR="006C508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-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кН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см</m:t>
            </m:r>
          </m:den>
        </m:f>
      </m:oMath>
      <w:r w:rsidR="006C5084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)</w:t>
      </w:r>
    </w:p>
    <w:p w:rsidR="006C5084" w:rsidRDefault="00AC2C3D" w:rsidP="00AD49D7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en-US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x</m:t>
            </m:r>
          </m:sub>
        </m:sSub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en-US" w:eastAsia="ru-RU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32</m:t>
            </m:r>
          </m:den>
        </m:f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 xml:space="preserve">  ⇒d</m:t>
        </m:r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≥</m:t>
        </m:r>
        <m:rad>
          <m:rad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32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π</m:t>
                </m:r>
              </m:den>
            </m:f>
          </m:e>
        </m:ra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rad>
          <m:ra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0"/>
                    <w:szCs w:val="20"/>
                    <w:lang w:val="uk-UA" w:eastAsia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32⋅170,88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0"/>
                    <w:szCs w:val="20"/>
                    <w:lang w:val="uk-UA" w:eastAsia="ru-RU"/>
                  </w:rPr>
                  <m:t>3,14</m:t>
                </m:r>
              </m:den>
            </m:f>
          </m:e>
        </m:ra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=</m:t>
        </m:r>
        <m:rad>
          <m:rad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radPr>
          <m:deg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 w:eastAsia="ru-RU"/>
              </w:rPr>
              <m:t>1740,5694</m:t>
            </m:r>
          </m:e>
        </m:rad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 w:eastAsia="ru-RU"/>
          </w:rPr>
          <m:t>≈12 см</m:t>
        </m:r>
      </m:oMath>
      <w:r w:rsidR="00D67570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.</w:t>
      </w:r>
    </w:p>
    <w:p w:rsidR="00743131" w:rsidRPr="000B4C6C" w:rsidRDefault="00743131" w:rsidP="00743131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B4C6C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4.6. Врахування впливу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поздовжньої сили при згині з крученням</w:t>
      </w: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0B4C6C">
        <w:rPr>
          <w:rFonts w:ascii="Times New Roman" w:hAnsi="Times New Roman" w:cs="Times New Roman"/>
          <w:sz w:val="20"/>
          <w:szCs w:val="20"/>
          <w:lang w:val="uk-UA"/>
        </w:rPr>
        <w:t>При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використанні принципу суперпозиції наявність в числі внутрішніх силових факторів поздовжньої сили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N</m:t>
        </m:r>
      </m:oMath>
      <w:r w:rsidRPr="000B4C6C">
        <w:rPr>
          <w:rFonts w:ascii="Times New Roman" w:eastAsiaTheme="minorEastAsia" w:hAnsi="Times New Roman" w:cs="Times New Roman"/>
          <w:sz w:val="20"/>
          <w:szCs w:val="20"/>
        </w:rPr>
        <w:t xml:space="preserve"> призведе лише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до корегуванню співвідношення для нормальних напружень в перерізах. Для стержнів круглого суцільного та трубчастого поперечних перерізів формула для максимального за модулем н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о</w:t>
      </w:r>
      <w:r w:rsidRPr="00861620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рмального напруження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в небезпечній точці контуру має вигляд:</w:t>
      </w:r>
    </w:p>
    <w:tbl>
      <w:tblPr>
        <w:tblW w:w="0" w:type="auto"/>
        <w:tblInd w:w="198" w:type="dxa"/>
        <w:tblLook w:val="0000"/>
      </w:tblPr>
      <w:tblGrid>
        <w:gridCol w:w="5730"/>
        <w:gridCol w:w="1125"/>
      </w:tblGrid>
      <w:tr w:rsidR="00743131" w:rsidTr="00A430B3">
        <w:trPr>
          <w:trHeight w:val="390"/>
        </w:trPr>
        <w:tc>
          <w:tcPr>
            <w:tcW w:w="5730" w:type="dxa"/>
            <w:vAlign w:val="center"/>
          </w:tcPr>
          <w:p w:rsidR="00743131" w:rsidRPr="00E059FB" w:rsidRDefault="00743131" w:rsidP="00A430B3">
            <w:pPr>
              <w:ind w:left="-90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σ</m:t>
                      </m:r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max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∑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W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N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sz w:val="20"/>
                              <w:szCs w:val="20"/>
                              <w:lang w:val="uk-UA" w:eastAsia="ru-RU"/>
                            </w:rPr>
                            <m:t>2</m:t>
                          </m:r>
                        </m:sup>
                      </m:sSubSup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W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0"/>
                          <w:szCs w:val="20"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0"/>
                          <w:szCs w:val="20"/>
                          <w:lang w:val="uk-UA" w:eastAsia="ru-RU"/>
                        </w:rPr>
                        <m:t>N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A</m:t>
                  </m:r>
                </m:den>
              </m:f>
            </m:oMath>
            <w:r w:rsidRPr="00E059FB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,</w:t>
            </w:r>
          </w:p>
        </w:tc>
        <w:tc>
          <w:tcPr>
            <w:tcW w:w="1125" w:type="dxa"/>
            <w:vAlign w:val="center"/>
          </w:tcPr>
          <w:p w:rsidR="00743131" w:rsidRPr="00E059FB" w:rsidRDefault="00743131" w:rsidP="00A430B3">
            <w:pPr>
              <w:ind w:left="-90" w:firstLine="9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(4.32)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E059FB">
        <w:rPr>
          <w:rFonts w:ascii="Times New Roman" w:hAnsi="Times New Roman" w:cs="Times New Roman"/>
          <w:noProof/>
          <w:sz w:val="20"/>
          <w:szCs w:val="20"/>
          <w:lang w:eastAsia="ru-RU"/>
        </w:rPr>
        <w:t>У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випадку розгляду стержня прямокутного перерізу в співвідношеннях (4.30), (4.30</w:t>
      </w:r>
      <w:r>
        <w:rPr>
          <w:rFonts w:ascii="Times New Roman" w:hAnsi="Times New Roman" w:cs="Times New Roman"/>
          <w:noProof/>
          <w:sz w:val="20"/>
          <w:szCs w:val="20"/>
          <w:vertAlign w:val="superscript"/>
          <w:lang w:val="uk-UA" w:eastAsia="ru-RU"/>
        </w:rPr>
        <w:t>′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) також необхідно враховувати відповідну добавку. Для розв»язку проектної задачі підбору перерізу виходячи з умови міцності можна в заданому випадку розглянути наступний алгоритм:</w:t>
      </w:r>
    </w:p>
    <w:p w:rsidR="00743131" w:rsidRDefault="00743131" w:rsidP="00743131">
      <w:pPr>
        <w:pStyle w:val="a6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На початковому етапі переріз підбирається без врахування поздовжньої сили за методикою, викладеною раніше. Підібрані розміри (номер в сортаменті) закруглюються з врахуванням вимог стандартів в більшу сторону.</w:t>
      </w:r>
    </w:p>
    <w:p w:rsidR="00743131" w:rsidRPr="00E059FB" w:rsidRDefault="00743131" w:rsidP="00743131">
      <w:pPr>
        <w:pStyle w:val="a6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Проводиться перевірка міцності підібраного на першому етапі перерізу з врахуванням впливу поздовжньої сили. При невиконанні умови міцності роблять кроки в сторону збільшення перерізу до виконання умови міцності. На випадок, якщо крок прийнятий надто великий і скорегований переріз є недовантаженим більше 5%, в алгоритмі необхідно передбачити повернення і зменшення кроку корегування.</w:t>
      </w: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>Питання для самоперевірки.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Назвіть види складного опору. На які 2 групи їх можна розділити по виду  напруженого стану в небезпечній точці?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Який випадок згину називається косим?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 знаходять небезпечні точки при косому згині?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 будується нейтральная лінія при косому згині?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Напишіть формулу для визначення нормальних напружень в довільній точці поперечного перерізу</w:t>
      </w:r>
      <w:r w:rsidRPr="00EC1DA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при косому згині</w:t>
      </w:r>
    </w:p>
    <w:p w:rsidR="00743131" w:rsidRPr="00B063D3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 w:rsidRPr="00B063D3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Напишіть умови міцності при косому згині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балки.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 пібирається переріз балки при косому згині?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Який вид деформацій називають позацентровим розтягом – стиском?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Які внтрішні сили виникають в поперечних перерізах брусу при позацентровій дії сил?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lastRenderedPageBreak/>
        <w:t>Напишіть формулу для визначення нормальних напружень при позацентровій дії сил.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Наведіть умови міцності</w:t>
      </w:r>
      <w:r w:rsidRPr="00B063D3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при позацентровій дії сил.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 визначають положення небезпечної точки поперечного перерізу</w:t>
      </w:r>
      <w:r w:rsidRPr="00B063D3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при позацентровій дії сил?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 будують нейтральну лінію при позацентровій дії сил?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Що таке ядро перерізу? Наведіть приклади ядер перерізу.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Покажіть порядок побудови ядра перерізу.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Які напруження виникають в поперечних перерізах бруса при сумісній дії деформацій згину і крчення?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Де знаходиться небезпечна точка поперечного перерізу при згині з крученням? Який вид напруженого стану реалізується в цій точці?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Напишіть умову міцності перерізу при згині з крученням стержня.</w:t>
      </w:r>
    </w:p>
    <w:p w:rsidR="00743131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Покажіть порядок підбору перерізу бруса круглого перерізу при згині з крученням стержня.</w:t>
      </w:r>
    </w:p>
    <w:p w:rsidR="00743131" w:rsidRPr="00E62BA4" w:rsidRDefault="00743131" w:rsidP="00743131">
      <w:pPr>
        <w:pStyle w:val="a6"/>
        <w:numPr>
          <w:ilvl w:val="0"/>
          <w:numId w:val="18"/>
        </w:num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Як виконуєтьсяперевірка міцності бруса круглого перерізу при наявності згинаючого і крутного моментів і поздовжньої сили? Покажітьпорядок підбору перерізу в цьому випадку.</w:t>
      </w:r>
    </w:p>
    <w:p w:rsidR="00743131" w:rsidRDefault="00743131" w:rsidP="00743131">
      <w:pPr>
        <w:ind w:firstLine="567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743131">
      <w:pPr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743131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C1DAB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Pr="00EC1DAB">
        <w:rPr>
          <w:rFonts w:ascii="Times New Roman" w:hAnsi="Times New Roman" w:cs="Times New Roman"/>
          <w:b/>
          <w:sz w:val="20"/>
          <w:szCs w:val="20"/>
          <w:lang w:val="uk-UA"/>
        </w:rPr>
        <w:t xml:space="preserve">РОЗРАХУНОК ЦЕНТРАЛЬНО СТИСНУТИХ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СТЕРЖНІВ НА СТІЙКІСТЬ</w:t>
      </w:r>
    </w:p>
    <w:p w:rsidR="00743131" w:rsidRDefault="00743131" w:rsidP="00743131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5.1. Поняття про стійкі форми рівноваги</w:t>
      </w:r>
    </w:p>
    <w:p w:rsidR="00743131" w:rsidRPr="002E176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Досвід експлуатації конструктивних систем показує, що в деяких випадках вихідна форма їх рівноваги стає нестійкою, і руйнування може відбутись при напруженнях в елементах, що задовольняють умовам міцності. Таке явище називають втратою стійкості. Причина втрати стійкості пов’язана з станом конструкції в момент, що передує втраті стійкості, а приводом для втрати стійкості можуть слугувати будь-які збурення вихідного стану. В відповідності з цим форму рівноваги системи називають стійкою, якщо малим силам збурення відповідають малі відхилення від цієї форми, і при знятті </w:t>
      </w:r>
      <w:r w:rsidRPr="002E1761">
        <w:rPr>
          <w:rFonts w:ascii="Times New Roman" w:hAnsi="Times New Roman" w:cs="Times New Roman"/>
          <w:sz w:val="20"/>
          <w:szCs w:val="20"/>
          <w:lang w:val="uk-UA"/>
        </w:rPr>
        <w:t xml:space="preserve">збурення система повертається в вихідний стан. </w:t>
      </w:r>
    </w:p>
    <w:p w:rsidR="00743131" w:rsidRDefault="00743131" w:rsidP="00743131">
      <w:pPr>
        <w:ind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 w:rsidRPr="002E1761">
        <w:rPr>
          <w:rFonts w:ascii="Times New Roman" w:hAnsi="Times New Roman" w:cs="Times New Roman"/>
          <w:sz w:val="20"/>
          <w:szCs w:val="20"/>
          <w:lang w:val="uk-UA"/>
        </w:rPr>
        <w:t>Навантаження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, при яких відбувається втрата стійкості, називають критичними </w:t>
      </w: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cr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а стан конструкції, що відповідає цим навантаженням, - критичним станом.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lastRenderedPageBreak/>
        <w:t xml:space="preserve">Для ілюстрації введених визначень розглянемо найпростішу конструктивну систему в вигляді консольнозащемленого стержня, що навантажений центральною силою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F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що стискає (рис.5.1).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Коли ця сила має дещо менше значення від критичного (рис.5.1.а) стержень буде знаходитись в стані стійкої рівноваги.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Якщо при цьому невелику дію збурення, наприклад, у вигляді згинальної поперечної сили, то стержень отримає малу деформацію згину, яка зникне, якщо цю силу зняти, тобто після зняття збурення.</w:t>
      </w:r>
    </w:p>
    <w:p w:rsidR="00743131" w:rsidRPr="001A3136" w:rsidRDefault="00743131" w:rsidP="00743131">
      <w:pPr>
        <w:ind w:firstLine="567"/>
        <w:jc w:val="both"/>
        <w:rPr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При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F=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cr</m:t>
            </m:r>
          </m:sub>
        </m:sSub>
      </m:oMath>
      <w:r w:rsidRPr="001A313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вихідна форма рівноваги стержня стає нестійкою (рис.5.1.б), і зняття збудження не призводить до відновлення вихідної форми рівноваги. При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F</m:t>
        </m:r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cr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будь-яке збурення призводить до нової криволінійної форми рівноваги, яка може стати стійкою (рис. 5.1.в).</w:t>
      </w:r>
    </w:p>
    <w:p w:rsidR="00743131" w:rsidRDefault="00743131" w:rsidP="00743131">
      <w:pPr>
        <w:jc w:val="center"/>
        <w:rPr>
          <w:sz w:val="20"/>
          <w:szCs w:val="20"/>
          <w:lang w:val="uk-UA"/>
        </w:rPr>
      </w:pPr>
      <w:r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3020060" cy="1643639"/>
            <wp:effectExtent l="19050" t="0" r="889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191" cy="1644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131" w:rsidRPr="000C3574" w:rsidRDefault="00743131" w:rsidP="00743131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0C3574">
        <w:rPr>
          <w:rFonts w:ascii="Times New Roman" w:hAnsi="Times New Roman" w:cs="Times New Roman"/>
          <w:sz w:val="20"/>
          <w:szCs w:val="20"/>
          <w:lang w:val="uk-UA"/>
        </w:rPr>
        <w:t>Рис</w:t>
      </w:r>
      <w:r>
        <w:rPr>
          <w:rFonts w:ascii="Times New Roman" w:hAnsi="Times New Roman" w:cs="Times New Roman"/>
          <w:sz w:val="20"/>
          <w:szCs w:val="20"/>
          <w:lang w:val="uk-UA"/>
        </w:rPr>
        <w:t>. 5.1</w:t>
      </w: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Дослідження показують, що до тих пір, поки сила, що стискає, залишається меншою за критичну, прогини стержня, що виникають за рахунок наявності деякого ексцентриситету прикладання сили і невеликої початкової кривизни стержня, будуть  залишатись невеликими. Але, при наближенні значення сили до критичного, вони починають через мірно швидко зростати.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З метою забезпечення надійності роботи конструкції в розрахунки вводять допустимі значення навантаження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adm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:</w:t>
      </w:r>
    </w:p>
    <w:tbl>
      <w:tblPr>
        <w:tblW w:w="0" w:type="auto"/>
        <w:tblInd w:w="108" w:type="dxa"/>
        <w:tblLook w:val="0000"/>
      </w:tblPr>
      <w:tblGrid>
        <w:gridCol w:w="5760"/>
        <w:gridCol w:w="1185"/>
      </w:tblGrid>
      <w:tr w:rsidR="00743131" w:rsidTr="00A430B3">
        <w:trPr>
          <w:trHeight w:val="450"/>
        </w:trPr>
        <w:tc>
          <w:tcPr>
            <w:tcW w:w="5760" w:type="dxa"/>
            <w:vAlign w:val="center"/>
          </w:tcPr>
          <w:p w:rsidR="00743131" w:rsidRPr="005A3E01" w:rsidRDefault="00743131" w:rsidP="00A430B3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adm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cr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st</m:t>
                      </m:r>
                    </m:sub>
                  </m:sSub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85" w:type="dxa"/>
            <w:vAlign w:val="center"/>
          </w:tcPr>
          <w:p w:rsidR="00743131" w:rsidRDefault="00743131" w:rsidP="00A430B3">
            <w:pPr>
              <w:ind w:firstLine="567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(5.1)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де: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st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>&gt;1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– коефіцієнт запасу стійкості.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Коефіцієнт запасу стійкості приймають дещо більшим, ніж коефіцієнт запасу міцності (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st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>&gt;</m:t>
        </m:r>
        <m:r>
          <w:rPr>
            <w:rFonts w:ascii="Cambria Math" w:hAnsi="Cambria Math" w:cs="Times New Roman"/>
            <w:sz w:val="20"/>
            <w:szCs w:val="20"/>
            <w:lang w:val="en-US"/>
          </w:rPr>
          <m:t>k</m:t>
        </m:r>
      </m:oMath>
      <w:r w:rsidRPr="00D149F3">
        <w:rPr>
          <w:rFonts w:ascii="Times New Roman" w:eastAsiaTheme="minorEastAsia" w:hAnsi="Times New Roman" w:cs="Times New Roman"/>
          <w:sz w:val="20"/>
          <w:szCs w:val="20"/>
          <w:lang w:val="uk-UA"/>
        </w:rPr>
        <w:t>) оскільки при його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призначенні враховується можливість додаткових негативних обставин (початкова кривизна стержня, ная</w:t>
      </w:r>
      <w:r>
        <w:rPr>
          <w:rFonts w:ascii="Times New Roman" w:hAnsi="Times New Roman" w:cs="Times New Roman"/>
          <w:sz w:val="20"/>
          <w:szCs w:val="20"/>
          <w:lang w:val="uk-UA"/>
        </w:rPr>
        <w:t>вність ексцентриситету, прикладене навантаження і т.п.).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При розрахунках будівельних конструкцій нормативне значення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st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приймають рівним: для сталі – від 1,8 до 3,2; для чавуну – від 1,5 до 5,5; для дерева – від 2,8 до 3,2.</w:t>
      </w:r>
    </w:p>
    <w:p w:rsidR="00743131" w:rsidRDefault="00743131" w:rsidP="00743131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5.2. Формула Ейлера для критичної сили.</w:t>
      </w:r>
    </w:p>
    <w:p w:rsidR="00743131" w:rsidRDefault="00743131" w:rsidP="00743131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Врахування способів закріплення стержня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Задачу про стійкість прямолінійного стержня, що стиснутий центральною силою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F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, часто називають задачею Ейле</w:t>
      </w:r>
      <w:r>
        <w:rPr>
          <w:rFonts w:ascii="Times New Roman" w:hAnsi="Times New Roman" w:cs="Times New Roman"/>
          <w:sz w:val="20"/>
          <w:szCs w:val="20"/>
          <w:lang w:val="uk-UA"/>
        </w:rPr>
        <w:t>ра, оскільки ним вона була розглянута в 1744 р. Для  розв’язку цієї задачі Ейлером була запропонована математична модель, яка стала в подальшому основою статичного методу (методу Ейлера) дослідження стійкості.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Згідно цьому методу досліджується можливість існування, наряду з вихідною, іншої форми пружної рівноваги, що породжується збудженнями. 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Такою формою в задачі, що розглядається, є гнучка (рис. 5.2), і при її описуванні в силу малості збуджень, можна скористатись наближеним диференціальним рівнянням вісі зігнутої балки.</w:t>
      </w:r>
    </w:p>
    <w:tbl>
      <w:tblPr>
        <w:tblW w:w="0" w:type="auto"/>
        <w:tblInd w:w="138" w:type="dxa"/>
        <w:tblLook w:val="0000"/>
      </w:tblPr>
      <w:tblGrid>
        <w:gridCol w:w="5760"/>
        <w:gridCol w:w="1155"/>
      </w:tblGrid>
      <w:tr w:rsidR="00743131" w:rsidTr="00A430B3">
        <w:trPr>
          <w:trHeight w:val="345"/>
        </w:trPr>
        <w:tc>
          <w:tcPr>
            <w:tcW w:w="5760" w:type="dxa"/>
            <w:vAlign w:val="center"/>
          </w:tcPr>
          <w:p w:rsidR="00743131" w:rsidRDefault="00743131" w:rsidP="00A430B3">
            <w:pPr>
              <w:spacing w:after="0"/>
              <w:ind w:left="-30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EI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=M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55" w:type="dxa"/>
            <w:vAlign w:val="center"/>
          </w:tcPr>
          <w:p w:rsidR="00743131" w:rsidRPr="0072058D" w:rsidRDefault="00743131" w:rsidP="00A430B3">
            <w:pPr>
              <w:spacing w:after="0"/>
              <w:ind w:left="-30" w:firstLine="3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(5.2)</w:t>
            </w:r>
          </w:p>
        </w:tc>
      </w:tr>
    </w:tbl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Оскільки в даному випадку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0"/>
            <w:szCs w:val="20"/>
            <w:lang w:val="uk-UA"/>
          </w:rPr>
          <m:t>=-</m:t>
        </m:r>
        <m:r>
          <w:rPr>
            <w:rFonts w:ascii="Cambria Math" w:hAnsi="Cambria Math" w:cs="Times New Roman"/>
            <w:sz w:val="20"/>
            <w:szCs w:val="20"/>
            <w:lang w:val="en-US"/>
          </w:rPr>
          <m:t>F</m:t>
        </m:r>
        <m:r>
          <w:rPr>
            <w:rFonts w:ascii="Cambria Math" w:hAnsi="Cambria Math" w:cs="Times New Roman"/>
            <w:sz w:val="20"/>
            <w:szCs w:val="20"/>
          </w:rPr>
          <m:t>⋅</m:t>
        </m:r>
        <m:r>
          <w:rPr>
            <w:rFonts w:ascii="Cambria Math" w:hAnsi="Cambria Math" w:cs="Times New Roman"/>
            <w:sz w:val="20"/>
            <w:szCs w:val="20"/>
            <w:lang w:val="en-US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то (5.2) перетворюється до вигляду:</w:t>
      </w:r>
    </w:p>
    <w:tbl>
      <w:tblPr>
        <w:tblW w:w="0" w:type="auto"/>
        <w:tblInd w:w="123" w:type="dxa"/>
        <w:tblLook w:val="0000"/>
      </w:tblPr>
      <w:tblGrid>
        <w:gridCol w:w="5715"/>
        <w:gridCol w:w="1200"/>
      </w:tblGrid>
      <w:tr w:rsidR="00743131" w:rsidTr="00A430B3">
        <w:trPr>
          <w:trHeight w:val="225"/>
        </w:trPr>
        <w:tc>
          <w:tcPr>
            <w:tcW w:w="5715" w:type="dxa"/>
            <w:vAlign w:val="center"/>
          </w:tcPr>
          <w:p w:rsidR="00743131" w:rsidRPr="007E338E" w:rsidRDefault="00743131" w:rsidP="00A430B3">
            <w:pPr>
              <w:spacing w:after="0"/>
              <w:ind w:left="-15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=0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200" w:type="dxa"/>
            <w:vAlign w:val="center"/>
          </w:tcPr>
          <w:p w:rsidR="00743131" w:rsidRPr="0072058D" w:rsidRDefault="00743131" w:rsidP="00A430B3">
            <w:pPr>
              <w:spacing w:after="0"/>
              <w:ind w:left="-15" w:hanging="11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(5.3)</w:t>
            </w:r>
          </w:p>
        </w:tc>
      </w:tr>
    </w:tbl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 </w:t>
      </w:r>
      <m:oMath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k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EI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x</m:t>
                </m:r>
              </m:e>
            </m:d>
          </m:den>
        </m:f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spacing w:after="0"/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1001999" cy="1990725"/>
            <wp:effectExtent l="19050" t="0" r="7651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99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131" w:rsidRPr="007E338E" w:rsidRDefault="00743131" w:rsidP="00743131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Рис. 5.2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Нехай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EI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0"/>
            <w:szCs w:val="20"/>
            <w:lang w:val="uk-UA"/>
          </w:rPr>
          <m:t>=EI=const.</m:t>
        </m:r>
      </m:oMath>
      <w:r w:rsidRPr="007D06CB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Т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оді рівняння (5.3) – лінійне диференціальне рівняння другого порядку з постійними коефіцієнтами. Загальний інтеграл якого має вигляд:</w:t>
      </w:r>
    </w:p>
    <w:tbl>
      <w:tblPr>
        <w:tblW w:w="0" w:type="auto"/>
        <w:tblInd w:w="108" w:type="dxa"/>
        <w:tblLook w:val="0000"/>
      </w:tblPr>
      <w:tblGrid>
        <w:gridCol w:w="5790"/>
        <w:gridCol w:w="1140"/>
      </w:tblGrid>
      <w:tr w:rsidR="00743131" w:rsidTr="00A430B3">
        <w:trPr>
          <w:trHeight w:val="345"/>
        </w:trPr>
        <w:tc>
          <w:tcPr>
            <w:tcW w:w="5790" w:type="dxa"/>
            <w:vAlign w:val="center"/>
          </w:tcPr>
          <w:p w:rsidR="00743131" w:rsidRPr="007D06CB" w:rsidRDefault="00743131" w:rsidP="00A430B3">
            <w:pPr>
              <w:spacing w:after="0"/>
              <w:ind w:firstLine="567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⋅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kx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⋅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kx</m:t>
                      </m:r>
                    </m:e>
                  </m:func>
                </m:e>
              </m:func>
            </m:oMath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uk-UA"/>
              </w:rPr>
              <w:t>,</w:t>
            </w:r>
          </w:p>
        </w:tc>
        <w:tc>
          <w:tcPr>
            <w:tcW w:w="1140" w:type="dxa"/>
            <w:vAlign w:val="center"/>
          </w:tcPr>
          <w:p w:rsidR="00743131" w:rsidRDefault="00743131" w:rsidP="00A430B3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(5.4)</w:t>
            </w:r>
          </w:p>
        </w:tc>
      </w:tr>
    </w:tbl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де А, В – постійні інтегрування. Для визначення А, В використовують кінематичні умови, які в заданому випадку записуються наступним чином:</w:t>
      </w:r>
    </w:p>
    <w:p w:rsidR="00743131" w:rsidRPr="00D82002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x=0,   v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=0           a)</m:t>
          </m:r>
        </m:oMath>
      </m:oMathPara>
    </w:p>
    <w:p w:rsidR="00743131" w:rsidRPr="00D82002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x=l,   v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l</m:t>
              </m:r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  <w:lang w:val="en-US"/>
            </w:rPr>
            <m:t>=0           б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)</m:t>
          </m:r>
        </m:oMath>
      </m:oMathPara>
    </w:p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П</w:t>
      </w:r>
      <w:r w:rsidRPr="00D82002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ідставляючи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а) в (5.4) отримуємо 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B</m:t>
        </m:r>
        <m:r>
          <w:rPr>
            <w:rFonts w:ascii="Cambria Math" w:hAnsi="Cambria Math" w:cs="Times New Roman"/>
            <w:sz w:val="20"/>
            <w:szCs w:val="20"/>
          </w:rPr>
          <m:t>=0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>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>Із  б) витікає:</w:t>
      </w:r>
    </w:p>
    <w:tbl>
      <w:tblPr>
        <w:tblW w:w="0" w:type="auto"/>
        <w:tblInd w:w="123" w:type="dxa"/>
        <w:tblLook w:val="0000"/>
      </w:tblPr>
      <w:tblGrid>
        <w:gridCol w:w="5790"/>
        <w:gridCol w:w="1170"/>
      </w:tblGrid>
      <w:tr w:rsidR="00743131" w:rsidTr="00A430B3">
        <w:trPr>
          <w:trHeight w:val="255"/>
        </w:trPr>
        <w:tc>
          <w:tcPr>
            <w:tcW w:w="5790" w:type="dxa"/>
            <w:vAlign w:val="center"/>
          </w:tcPr>
          <w:p w:rsidR="00743131" w:rsidRDefault="00743131" w:rsidP="00A430B3">
            <w:pPr>
              <w:spacing w:after="0"/>
              <w:ind w:left="-15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A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kl=0</m:t>
                    </m:r>
                  </m:e>
                </m:func>
              </m:oMath>
            </m:oMathPara>
          </w:p>
        </w:tc>
        <w:tc>
          <w:tcPr>
            <w:tcW w:w="1170" w:type="dxa"/>
            <w:vAlign w:val="center"/>
          </w:tcPr>
          <w:p w:rsidR="00743131" w:rsidRPr="00AB1864" w:rsidRDefault="00743131" w:rsidP="00A430B3">
            <w:pPr>
              <w:spacing w:after="0"/>
              <w:ind w:left="-15" w:firstLine="1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(5.5)</w:t>
            </w:r>
          </w:p>
        </w:tc>
      </w:tr>
    </w:tbl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Оскільки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A</m:t>
        </m:r>
        <m:r>
          <w:rPr>
            <w:rFonts w:ascii="Cambria Math" w:hAnsi="Cambria Math" w:cs="Times New Roman"/>
            <w:sz w:val="20"/>
            <w:szCs w:val="20"/>
            <w:lang w:val="uk-UA"/>
          </w:rPr>
          <m:t>≠0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(з умови існування збудженої форми), то із (5.5) витікає залежність:</w:t>
      </w:r>
    </w:p>
    <w:tbl>
      <w:tblPr>
        <w:tblW w:w="0" w:type="auto"/>
        <w:tblInd w:w="138" w:type="dxa"/>
        <w:tblLook w:val="0000"/>
      </w:tblPr>
      <w:tblGrid>
        <w:gridCol w:w="5820"/>
        <w:gridCol w:w="1095"/>
      </w:tblGrid>
      <w:tr w:rsidR="00743131" w:rsidTr="00A430B3">
        <w:trPr>
          <w:trHeight w:val="240"/>
        </w:trPr>
        <w:tc>
          <w:tcPr>
            <w:tcW w:w="5820" w:type="dxa"/>
            <w:vAlign w:val="center"/>
          </w:tcPr>
          <w:p w:rsidR="00743131" w:rsidRDefault="00743131" w:rsidP="00A430B3">
            <w:pPr>
              <w:spacing w:after="0"/>
              <w:ind w:left="-30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kl=0</m:t>
                    </m:r>
                  </m:e>
                </m:func>
              </m:oMath>
            </m:oMathPara>
          </w:p>
        </w:tc>
        <w:tc>
          <w:tcPr>
            <w:tcW w:w="1095" w:type="dxa"/>
            <w:vAlign w:val="center"/>
          </w:tcPr>
          <w:p w:rsidR="00743131" w:rsidRPr="00AB1864" w:rsidRDefault="00743131" w:rsidP="00A430B3">
            <w:pPr>
              <w:spacing w:after="0"/>
              <w:ind w:left="-30" w:firstLine="2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(5.6)</w:t>
            </w:r>
          </w:p>
        </w:tc>
      </w:tr>
    </w:tbl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 w:rsidRPr="00AE282C">
        <w:rPr>
          <w:rFonts w:ascii="Times New Roman" w:eastAsiaTheme="minorEastAsia" w:hAnsi="Times New Roman" w:cs="Times New Roman"/>
          <w:sz w:val="20"/>
          <w:szCs w:val="20"/>
          <w:lang w:val="uk-UA"/>
        </w:rPr>
        <w:t>Корені</w:t>
      </w:r>
      <w:r w:rsidRPr="00AB1864">
        <w:rPr>
          <w:rFonts w:ascii="Times New Roman" w:eastAsiaTheme="minorEastAsia" w:hAnsi="Times New Roman" w:cs="Times New Roman"/>
          <w:sz w:val="20"/>
          <w:szCs w:val="20"/>
        </w:rPr>
        <w:t xml:space="preserve"> трансцендентного </w:t>
      </w:r>
      <w:proofErr w:type="spellStart"/>
      <w:r w:rsidRPr="00AB1864">
        <w:rPr>
          <w:rFonts w:ascii="Times New Roman" w:eastAsiaTheme="minorEastAsia" w:hAnsi="Times New Roman" w:cs="Times New Roman"/>
          <w:sz w:val="20"/>
          <w:szCs w:val="20"/>
        </w:rPr>
        <w:t>рі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вняння (5.6) (виключаючи тривіальний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kl</m:t>
        </m:r>
        <m:r>
          <w:rPr>
            <w:rFonts w:ascii="Cambria Math" w:eastAsiaTheme="minorEastAsia" w:hAnsi="Cambria Math" w:cs="Times New Roman"/>
            <w:sz w:val="20"/>
            <w:szCs w:val="20"/>
          </w:rPr>
          <m:t>=0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) визначають критичні значення навантажень, при яких можливе існування гнучкої форми рівноваги:</w:t>
      </w:r>
    </w:p>
    <w:p w:rsidR="00743131" w:rsidRDefault="00743131" w:rsidP="00743131">
      <w:pPr>
        <w:spacing w:after="0"/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kl=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cr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EI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l=π, 2π,………,nπ,…..</m:t>
          </m:r>
        </m:oMath>
      </m:oMathPara>
    </w:p>
    <w:p w:rsidR="00743131" w:rsidRPr="001C68CA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Звідси при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kl=nπ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одержимо:</w:t>
      </w:r>
    </w:p>
    <w:tbl>
      <w:tblPr>
        <w:tblW w:w="0" w:type="auto"/>
        <w:tblInd w:w="78" w:type="dxa"/>
        <w:tblLook w:val="0000"/>
      </w:tblPr>
      <w:tblGrid>
        <w:gridCol w:w="5760"/>
        <w:gridCol w:w="1215"/>
      </w:tblGrid>
      <w:tr w:rsidR="00743131" w:rsidTr="00A430B3">
        <w:trPr>
          <w:trHeight w:val="375"/>
        </w:trPr>
        <w:tc>
          <w:tcPr>
            <w:tcW w:w="5760" w:type="dxa"/>
            <w:vAlign w:val="center"/>
          </w:tcPr>
          <w:p w:rsidR="00743131" w:rsidRPr="001C68CA" w:rsidRDefault="00743131" w:rsidP="00A430B3">
            <w:pPr>
              <w:spacing w:after="0"/>
              <w:ind w:left="30" w:firstLine="567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cr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EI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 xml:space="preserve">,  n=1,………,∞  </m:t>
                </m:r>
              </m:oMath>
            </m:oMathPara>
          </w:p>
        </w:tc>
        <w:tc>
          <w:tcPr>
            <w:tcW w:w="1215" w:type="dxa"/>
            <w:vAlign w:val="center"/>
          </w:tcPr>
          <w:p w:rsidR="00743131" w:rsidRPr="008E1F3D" w:rsidRDefault="00743131" w:rsidP="00A430B3">
            <w:pPr>
              <w:spacing w:after="0"/>
              <w:ind w:left="30" w:hanging="3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(5.7)</w:t>
            </w:r>
          </w:p>
        </w:tc>
      </w:tr>
    </w:tbl>
    <w:p w:rsidR="00743131" w:rsidRPr="008E1F3D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Співвідношення (5.7) визначає безкінечний ряд критичних значень навантажень, що відповідають різним формам згину стержня в результаті втрати стійкості. Але практичне значення має тільки перша форма, що відповідає мінімальній критичній силі:</w:t>
      </w:r>
    </w:p>
    <w:p w:rsidR="00743131" w:rsidRDefault="00743131" w:rsidP="00743131">
      <w:pPr>
        <w:spacing w:after="0"/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cr1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EI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cr</m:t>
              </m:r>
            </m:sub>
          </m:sSub>
        </m:oMath>
      </m:oMathPara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A4A9E">
        <w:rPr>
          <w:rFonts w:ascii="Times New Roman" w:eastAsiaTheme="minorEastAsia" w:hAnsi="Times New Roman" w:cs="Times New Roman"/>
          <w:sz w:val="20"/>
          <w:szCs w:val="20"/>
        </w:rPr>
        <w:t>В т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і</w:t>
      </w:r>
      <w:r w:rsidRPr="005A4A9E">
        <w:rPr>
          <w:rFonts w:ascii="Times New Roman" w:eastAsiaTheme="minorEastAsia" w:hAnsi="Times New Roman" w:cs="Times New Roman"/>
          <w:sz w:val="20"/>
          <w:szCs w:val="20"/>
        </w:rPr>
        <w:t xml:space="preserve">м </w:t>
      </w:r>
      <w:proofErr w:type="spellStart"/>
      <w:r w:rsidRPr="005A4A9E">
        <w:rPr>
          <w:rFonts w:ascii="Times New Roman" w:eastAsiaTheme="minorEastAsia" w:hAnsi="Times New Roman" w:cs="Times New Roman"/>
          <w:sz w:val="20"/>
          <w:szCs w:val="20"/>
        </w:rPr>
        <w:t>випадку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коли на деформацію стержня не накладаються будь-які додаткові обмеження, збуджена форма </w:t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р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івноваги буде реалізуватись в площині мінімального опору згину, і к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ритичне значення цієї с</w:t>
      </w:r>
      <w:r>
        <w:rPr>
          <w:rFonts w:ascii="Times New Roman" w:hAnsi="Times New Roman" w:cs="Times New Roman"/>
          <w:sz w:val="20"/>
          <w:szCs w:val="20"/>
          <w:lang w:val="uk-UA"/>
        </w:rPr>
        <w:t>или становитиме:</w:t>
      </w:r>
    </w:p>
    <w:tbl>
      <w:tblPr>
        <w:tblW w:w="0" w:type="auto"/>
        <w:tblInd w:w="108" w:type="dxa"/>
        <w:tblLook w:val="0000"/>
      </w:tblPr>
      <w:tblGrid>
        <w:gridCol w:w="5745"/>
        <w:gridCol w:w="1185"/>
      </w:tblGrid>
      <w:tr w:rsidR="00743131" w:rsidTr="00A430B3">
        <w:trPr>
          <w:trHeight w:val="375"/>
        </w:trPr>
        <w:tc>
          <w:tcPr>
            <w:tcW w:w="5745" w:type="dxa"/>
            <w:vAlign w:val="center"/>
          </w:tcPr>
          <w:p w:rsidR="00743131" w:rsidRDefault="00743131" w:rsidP="00A430B3">
            <w:pPr>
              <w:spacing w:after="0"/>
              <w:ind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cr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min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185" w:type="dxa"/>
            <w:vAlign w:val="center"/>
          </w:tcPr>
          <w:p w:rsidR="00743131" w:rsidRPr="00753AAF" w:rsidRDefault="00743131" w:rsidP="00A430B3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(5.8)</w:t>
            </w:r>
          </w:p>
        </w:tc>
      </w:tr>
    </w:tbl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753AAF">
        <w:rPr>
          <w:rFonts w:ascii="Times New Roman" w:hAnsi="Times New Roman" w:cs="Times New Roman"/>
          <w:sz w:val="20"/>
          <w:szCs w:val="20"/>
        </w:rPr>
        <w:t>Одержаний</w:t>
      </w:r>
      <w:proofErr w:type="spellEnd"/>
      <w:r w:rsidRPr="00753AAF">
        <w:rPr>
          <w:rFonts w:ascii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ираз і є формула Ейлера </w:t>
      </w:r>
      <w:proofErr w:type="gramStart"/>
      <w:r>
        <w:rPr>
          <w:rFonts w:ascii="Times New Roman" w:hAnsi="Times New Roman" w:cs="Times New Roman"/>
          <w:sz w:val="20"/>
          <w:szCs w:val="20"/>
          <w:lang w:val="uk-UA"/>
        </w:rPr>
        <w:t>для</w:t>
      </w:r>
      <w:proofErr w:type="gramEnd"/>
      <w:r>
        <w:rPr>
          <w:rFonts w:ascii="Times New Roman" w:hAnsi="Times New Roman" w:cs="Times New Roman"/>
          <w:sz w:val="20"/>
          <w:szCs w:val="20"/>
          <w:lang w:val="uk-UA"/>
        </w:rPr>
        <w:t xml:space="preserve"> критичної сили.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Формула </w:t>
      </w:r>
      <w:r w:rsidRPr="00753AAF">
        <w:rPr>
          <w:rFonts w:ascii="Times New Roman" w:eastAsiaTheme="minorEastAsia" w:hAnsi="Times New Roman" w:cs="Times New Roman"/>
          <w:sz w:val="20"/>
          <w:szCs w:val="20"/>
        </w:rPr>
        <w:t>(5.8)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отримана за умови кріплення кінців стержня шарнірними опорами, що не деформуються (рис.5.2), яким відповідають кінематичні умови а), б). При цьому збуджена форма гнучкої рівноваги (перша власна форма) відповідає півхвилі синусоїди:</w:t>
      </w:r>
    </w:p>
    <w:tbl>
      <w:tblPr>
        <w:tblW w:w="0" w:type="auto"/>
        <w:tblInd w:w="123" w:type="dxa"/>
        <w:tblLook w:val="0000"/>
      </w:tblPr>
      <w:tblGrid>
        <w:gridCol w:w="5775"/>
        <w:gridCol w:w="1155"/>
      </w:tblGrid>
      <w:tr w:rsidR="00743131" w:rsidTr="00A430B3">
        <w:trPr>
          <w:trHeight w:val="255"/>
        </w:trPr>
        <w:tc>
          <w:tcPr>
            <w:tcW w:w="5775" w:type="dxa"/>
            <w:vAlign w:val="center"/>
          </w:tcPr>
          <w:p w:rsidR="00743131" w:rsidRPr="00AA2D91" w:rsidRDefault="00743131" w:rsidP="00A430B3">
            <w:pPr>
              <w:spacing w:after="0"/>
              <w:ind w:left="-15" w:firstLine="567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w:lastRenderedPageBreak/>
                  <m:t>v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=A⋅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l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</m:oMath>
            </m:oMathPara>
          </w:p>
        </w:tc>
        <w:tc>
          <w:tcPr>
            <w:tcW w:w="1155" w:type="dxa"/>
            <w:vAlign w:val="center"/>
          </w:tcPr>
          <w:p w:rsidR="00743131" w:rsidRPr="00AA2D91" w:rsidRDefault="00743131" w:rsidP="00A430B3">
            <w:pPr>
              <w:spacing w:after="0"/>
              <w:ind w:left="-15" w:firstLine="567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(5.9)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Розглядаючи перші форми втрати стійкості (рис.5.3), можна розповсюдити одержаний вираз (5.8) на інші способи закріплення стержня. Для цього достатньо на кожній із схем деформації виділити дільниці стержня, що відповідають півхвилі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</m:t>
            </m:r>
          </m:sub>
        </m:sSub>
      </m:oMath>
      <w:r w:rsidRPr="002D2F67"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.Оскільки заданий стержень втрачає стійкість при тій же критичній силі, що і шарнірно обпертий з до</w: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>вжиною, що відповідає півхвилі, то в загальному випадку:</w:t>
      </w:r>
    </w:p>
    <w:tbl>
      <w:tblPr>
        <w:tblW w:w="0" w:type="auto"/>
        <w:tblInd w:w="138" w:type="dxa"/>
        <w:tblLook w:val="0000"/>
      </w:tblPr>
      <w:tblGrid>
        <w:gridCol w:w="5760"/>
        <w:gridCol w:w="1155"/>
      </w:tblGrid>
      <w:tr w:rsidR="00743131" w:rsidTr="00A430B3">
        <w:trPr>
          <w:trHeight w:val="390"/>
        </w:trPr>
        <w:tc>
          <w:tcPr>
            <w:tcW w:w="5760" w:type="dxa"/>
            <w:vAlign w:val="center"/>
          </w:tcPr>
          <w:p w:rsidR="00743131" w:rsidRPr="002D2F67" w:rsidRDefault="00743131" w:rsidP="00A430B3">
            <w:pPr>
              <w:ind w:left="-30"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cr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min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μ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l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155" w:type="dxa"/>
            <w:vAlign w:val="center"/>
          </w:tcPr>
          <w:p w:rsidR="00743131" w:rsidRPr="002D2F67" w:rsidRDefault="00743131" w:rsidP="00A430B3">
            <w:pPr>
              <w:ind w:left="-30" w:hanging="56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(5.10)</w:t>
            </w:r>
          </w:p>
        </w:tc>
      </w:tr>
    </w:tbl>
    <w:p w:rsidR="00743131" w:rsidRPr="002D2F67" w:rsidRDefault="00743131" w:rsidP="00743131">
      <w:pPr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μ</m:t>
        </m:r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l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- приведена довжина стержня (довжина шарні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рнообпертого стержня, що втрачає стійкість при тій же критичній силі, що і заданий); μ – коефіцієнт приведення довжини. Величини коефіцієнтів приведення, що відповідають схемам а),……….,г) приводяться на рис. 5.3 .</w:t>
      </w:r>
    </w:p>
    <w:p w:rsidR="00743131" w:rsidRDefault="00743131" w:rsidP="00743131">
      <w:pPr>
        <w:ind w:firstLine="567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411220" cy="2320322"/>
            <wp:effectExtent l="1905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43" cy="232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131" w:rsidRPr="002D2F67" w:rsidRDefault="00743131" w:rsidP="00743131">
      <w:pPr>
        <w:ind w:firstLine="567"/>
        <w:jc w:val="center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Рис. 5.3</w:t>
      </w: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5.3. Критичне напруження.</w:t>
      </w:r>
    </w:p>
    <w:p w:rsidR="00743131" w:rsidRDefault="00743131" w:rsidP="00743131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Перевірка стійкості стержня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 w:rsidRPr="00FB4108">
        <w:rPr>
          <w:rFonts w:ascii="Times New Roman" w:hAnsi="Times New Roman" w:cs="Times New Roman"/>
          <w:sz w:val="20"/>
          <w:szCs w:val="20"/>
          <w:lang w:val="uk-UA"/>
        </w:rPr>
        <w:t>Критичне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напруження втрати стійкості за формулою Ейлера знаходять шляхом ділення величини критичної сили, що визначається за формулою (5.10), на площу перерізу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br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(без врахування можливих послаблень перерізу):</w:t>
      </w:r>
    </w:p>
    <w:tbl>
      <w:tblPr>
        <w:tblW w:w="0" w:type="auto"/>
        <w:tblInd w:w="78" w:type="dxa"/>
        <w:tblLook w:val="0000"/>
      </w:tblPr>
      <w:tblGrid>
        <w:gridCol w:w="5790"/>
        <w:gridCol w:w="1170"/>
      </w:tblGrid>
      <w:tr w:rsidR="00743131" w:rsidTr="00A430B3">
        <w:trPr>
          <w:trHeight w:val="285"/>
        </w:trPr>
        <w:tc>
          <w:tcPr>
            <w:tcW w:w="5790" w:type="dxa"/>
            <w:vAlign w:val="center"/>
          </w:tcPr>
          <w:p w:rsidR="00743131" w:rsidRDefault="00743131" w:rsidP="00A430B3">
            <w:pPr>
              <w:spacing w:after="0"/>
              <w:ind w:left="30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cr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cr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br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min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μ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l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br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170" w:type="dxa"/>
            <w:vAlign w:val="center"/>
          </w:tcPr>
          <w:p w:rsidR="00743131" w:rsidRPr="00FB4108" w:rsidRDefault="00743131" w:rsidP="00A430B3">
            <w:pPr>
              <w:spacing w:after="0"/>
              <w:ind w:left="30" w:firstLine="5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(5.11)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proofErr w:type="spellStart"/>
      <w:r w:rsidRPr="00C17647">
        <w:rPr>
          <w:rFonts w:ascii="Times New Roman" w:hAnsi="Times New Roman" w:cs="Times New Roman"/>
          <w:sz w:val="20"/>
          <w:szCs w:val="20"/>
        </w:rPr>
        <w:t>Познач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>мо</w:t>
      </w:r>
      <w:proofErr w:type="gramStart"/>
      <w:r>
        <w:rPr>
          <w:rFonts w:ascii="Times New Roman" w:hAnsi="Times New Roman" w:cs="Times New Roman"/>
          <w:sz w:val="20"/>
          <w:szCs w:val="20"/>
          <w:lang w:val="uk-UA"/>
        </w:rPr>
        <w:t xml:space="preserve"> -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min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br</m:t>
                    </m:r>
                  </m:sub>
                </m:sSub>
              </m:den>
            </m:f>
          </m:e>
        </m:rad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min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мінімальний радіус інерції перерізу;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μ</m:t>
            </m:r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min</m:t>
                </m:r>
              </m:sub>
            </m:sSub>
          </m:den>
        </m:f>
        <m:r>
          <w:rPr>
            <w:rFonts w:ascii="Cambria Math" w:hAnsi="Cambria Math" w:cs="Times New Roman"/>
            <w:sz w:val="20"/>
            <w:szCs w:val="20"/>
            <w:lang w:val="uk-UA"/>
          </w:rPr>
          <m:t>=λ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гнучкість стержня.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Скориставшись цими позначеннями при перетворенні (5.11), одержимо:</w:t>
      </w:r>
    </w:p>
    <w:tbl>
      <w:tblPr>
        <w:tblW w:w="0" w:type="auto"/>
        <w:tblInd w:w="213" w:type="dxa"/>
        <w:tblLook w:val="0000"/>
      </w:tblPr>
      <w:tblGrid>
        <w:gridCol w:w="5715"/>
        <w:gridCol w:w="1110"/>
      </w:tblGrid>
      <w:tr w:rsidR="00743131" w:rsidTr="00A430B3">
        <w:trPr>
          <w:trHeight w:val="405"/>
        </w:trPr>
        <w:tc>
          <w:tcPr>
            <w:tcW w:w="5715" w:type="dxa"/>
            <w:vAlign w:val="center"/>
          </w:tcPr>
          <w:p w:rsidR="00743131" w:rsidRPr="00BF1B64" w:rsidRDefault="00743131" w:rsidP="00A430B3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cr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λ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10" w:type="dxa"/>
            <w:vAlign w:val="center"/>
          </w:tcPr>
          <w:p w:rsidR="00743131" w:rsidRDefault="00743131" w:rsidP="00A430B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(5.12)</w:t>
            </w:r>
          </w:p>
        </w:tc>
      </w:tr>
    </w:tbl>
    <w:p w:rsidR="00743131" w:rsidRDefault="00743131" w:rsidP="00743131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Величина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cr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повинна бути меншою границі пружності, або границі пропорційності, або наближено границі текучості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λ≥π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пр</m:t>
                    </m:r>
                  </m:sub>
                </m:sSub>
              </m:den>
            </m:f>
          </m:e>
        </m:ra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.</w:t>
      </w:r>
    </w:p>
    <w:p w:rsidR="00743131" w:rsidRPr="00905CFA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Для м’якої сталі 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E=2⋅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5</m:t>
            </m:r>
          </m:sup>
        </m:sSup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МПа;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пр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=200 МПа; </m:t>
        </m:r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λ=100</m:t>
        </m:r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91F8D">
        <w:rPr>
          <w:rFonts w:ascii="Times New Roman" w:hAnsi="Times New Roman" w:cs="Times New Roman"/>
          <w:sz w:val="20"/>
          <w:szCs w:val="20"/>
        </w:rPr>
        <w:t xml:space="preserve">На </w:t>
      </w:r>
      <w:r w:rsidRPr="00751CB1">
        <w:rPr>
          <w:rFonts w:ascii="Times New Roman" w:hAnsi="Times New Roman" w:cs="Times New Roman"/>
          <w:sz w:val="20"/>
          <w:szCs w:val="20"/>
          <w:lang w:val="uk-UA"/>
        </w:rPr>
        <w:t>практиці</w:t>
      </w:r>
      <w:r w:rsidRPr="00291F8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для стержнів з меншою гнучкістю (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λ=60÷100</m:t>
        </m:r>
        <w:proofErr w:type="gramStart"/>
        <m:r>
          <w:rPr>
            <w:rFonts w:ascii="Cambria Math" w:hAnsi="Cambria Math" w:cs="Times New Roman"/>
            <w:sz w:val="20"/>
            <w:szCs w:val="20"/>
            <w:lang w:val="uk-UA"/>
          </w:rPr>
          <m:t xml:space="preserve"> </m:t>
        </m:r>
      </m:oMath>
      <w:r>
        <w:rPr>
          <w:rFonts w:ascii="Times New Roman" w:hAnsi="Times New Roman" w:cs="Times New Roman"/>
          <w:sz w:val="20"/>
          <w:szCs w:val="20"/>
          <w:lang w:val="uk-UA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751CB1">
        <w:rPr>
          <w:rFonts w:ascii="Times New Roman" w:hAnsi="Times New Roman" w:cs="Times New Roman"/>
          <w:sz w:val="20"/>
          <w:szCs w:val="20"/>
          <w:lang w:val="uk-UA"/>
        </w:rPr>
        <w:t>використовують</w:t>
      </w:r>
      <w:r w:rsidRPr="00291F8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формулу Ясинського – Тетмайєра, яка має в загальному випадку наступний вигляд:</w:t>
      </w:r>
    </w:p>
    <w:tbl>
      <w:tblPr>
        <w:tblW w:w="0" w:type="auto"/>
        <w:tblInd w:w="153" w:type="dxa"/>
        <w:tblLook w:val="0000"/>
      </w:tblPr>
      <w:tblGrid>
        <w:gridCol w:w="5760"/>
        <w:gridCol w:w="1155"/>
      </w:tblGrid>
      <w:tr w:rsidR="00743131" w:rsidTr="00A430B3">
        <w:trPr>
          <w:trHeight w:val="390"/>
        </w:trPr>
        <w:tc>
          <w:tcPr>
            <w:tcW w:w="5760" w:type="dxa"/>
            <w:vAlign w:val="center"/>
          </w:tcPr>
          <w:p w:rsidR="00743131" w:rsidRPr="00291F8D" w:rsidRDefault="00743131" w:rsidP="00A430B3">
            <w:pPr>
              <w:ind w:left="-45" w:firstLine="567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cr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=a-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λ+c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55" w:type="dxa"/>
            <w:vAlign w:val="center"/>
          </w:tcPr>
          <w:p w:rsidR="00743131" w:rsidRPr="00125D7D" w:rsidRDefault="00743131" w:rsidP="00A430B3">
            <w:pPr>
              <w:ind w:left="-45" w:hanging="5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(5.13)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Для пластичних матеріалів найчастіше приймають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c=0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формула спрощується:</w:t>
      </w:r>
    </w:p>
    <w:tbl>
      <w:tblPr>
        <w:tblW w:w="0" w:type="auto"/>
        <w:tblInd w:w="123" w:type="dxa"/>
        <w:tblLook w:val="0000"/>
      </w:tblPr>
      <w:tblGrid>
        <w:gridCol w:w="5745"/>
        <w:gridCol w:w="1185"/>
      </w:tblGrid>
      <w:tr w:rsidR="00743131" w:rsidTr="00A430B3">
        <w:trPr>
          <w:trHeight w:val="375"/>
        </w:trPr>
        <w:tc>
          <w:tcPr>
            <w:tcW w:w="5745" w:type="dxa"/>
            <w:vAlign w:val="center"/>
          </w:tcPr>
          <w:p w:rsidR="00743131" w:rsidRDefault="00743131" w:rsidP="00A430B3">
            <w:pPr>
              <w:ind w:left="-15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cr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=a-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λ</m:t>
                </m:r>
              </m:oMath>
            </m:oMathPara>
          </w:p>
        </w:tc>
        <w:tc>
          <w:tcPr>
            <w:tcW w:w="1185" w:type="dxa"/>
            <w:vAlign w:val="center"/>
          </w:tcPr>
          <w:p w:rsidR="00743131" w:rsidRDefault="00743131" w:rsidP="00A430B3">
            <w:pPr>
              <w:ind w:left="-15" w:firstLine="15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(5.14)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В наведених формулах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a</m:t>
        </m:r>
        <m:r>
          <w:rPr>
            <w:rFonts w:ascii="Cambria Math" w:hAnsi="Cambria Math" w:cs="Times New Roman"/>
            <w:sz w:val="20"/>
            <w:szCs w:val="20"/>
          </w:rPr>
          <m:t xml:space="preserve">, </m:t>
        </m:r>
        <m:r>
          <w:rPr>
            <w:rFonts w:ascii="Cambria Math" w:hAnsi="Cambria Math" w:cs="Times New Roman"/>
            <w:sz w:val="20"/>
            <w:szCs w:val="20"/>
            <w:lang w:val="en-US"/>
          </w:rPr>
          <m:t>b</m:t>
        </m:r>
        <m:r>
          <w:rPr>
            <w:rFonts w:ascii="Cambria Math" w:hAnsi="Cambria Math" w:cs="Times New Roman"/>
            <w:sz w:val="20"/>
            <w:szCs w:val="20"/>
          </w:rPr>
          <m:t xml:space="preserve">, </m:t>
        </m:r>
        <m:r>
          <w:rPr>
            <w:rFonts w:ascii="Cambria Math" w:hAnsi="Cambria Math" w:cs="Times New Roman"/>
            <w:sz w:val="20"/>
            <w:szCs w:val="20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- дослідні коефіцієнти, що мають розмірність напруження. Ці формули застосовують для стержнів, гнучкість яких знаходиться в межах:</w:t>
      </w:r>
    </w:p>
    <w:tbl>
      <w:tblPr>
        <w:tblW w:w="0" w:type="auto"/>
        <w:tblInd w:w="108" w:type="dxa"/>
        <w:tblLook w:val="0000"/>
      </w:tblPr>
      <w:tblGrid>
        <w:gridCol w:w="5775"/>
        <w:gridCol w:w="1171"/>
      </w:tblGrid>
      <w:tr w:rsidR="00743131" w:rsidTr="00A430B3">
        <w:trPr>
          <w:trHeight w:val="390"/>
        </w:trPr>
        <w:tc>
          <w:tcPr>
            <w:tcW w:w="5775" w:type="dxa"/>
            <w:vAlign w:val="center"/>
          </w:tcPr>
          <w:p w:rsidR="00743131" w:rsidRPr="007517F8" w:rsidRDefault="00743131" w:rsidP="00A430B3">
            <w:pPr>
              <w:ind w:firstLine="56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0"/>
                  <w:szCs w:val="20"/>
                  <w:lang w:val="uk-UA" w:eastAsia="ru-RU"/>
                </w:rPr>
                <m:t>&lt;λ&lt;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0"/>
                      <w:szCs w:val="20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uk-UA" w:eastAsia="ru-RU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0"/>
                      <w:szCs w:val="20"/>
                      <w:lang w:val="en-US" w:eastAsia="ru-RU"/>
                    </w:rPr>
                    <m:t>гр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uk-UA" w:eastAsia="ru-RU"/>
              </w:rPr>
              <w:t>,</w:t>
            </w:r>
          </w:p>
        </w:tc>
        <w:tc>
          <w:tcPr>
            <w:tcW w:w="1171" w:type="dxa"/>
            <w:vAlign w:val="center"/>
          </w:tcPr>
          <w:p w:rsidR="00743131" w:rsidRPr="007517F8" w:rsidRDefault="00743131" w:rsidP="00A430B3">
            <w:pPr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(5.15)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λ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– гнучкість, при якій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cr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дорівнює граничному напруженню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гр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. Для пластичних матеріалів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гр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, а для крихкого – границі міцності при стиску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МС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. Для гнучкостей </w:t>
      </w:r>
      <m:oMath>
        <m:r>
          <w:rPr>
            <w:rFonts w:ascii="Cambria Math" w:hAnsi="Cambria Math" w:cs="Times New Roman"/>
            <w:noProof/>
            <w:sz w:val="20"/>
            <w:szCs w:val="20"/>
            <w:lang w:val="uk-UA" w:eastAsia="ru-RU"/>
          </w:rPr>
          <m:t>λ&lt;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λ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cr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  <w:lang w:val="uk-UA"/>
              </w:rPr>
              <m:t>гр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>, в цьому випадку стержні на стійкість можна не розраховувати.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lastRenderedPageBreak/>
        <w:t xml:space="preserve">В табл. 5.1 наведено знчення коефіцієнтів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a</m:t>
        </m:r>
        <m:r>
          <w:rPr>
            <w:rFonts w:ascii="Cambria Math" w:hAnsi="Cambria Math" w:cs="Times New Roman"/>
            <w:sz w:val="20"/>
            <w:szCs w:val="20"/>
          </w:rPr>
          <m:t xml:space="preserve">, </m:t>
        </m:r>
        <m:r>
          <w:rPr>
            <w:rFonts w:ascii="Cambria Math" w:hAnsi="Cambria Math" w:cs="Times New Roman"/>
            <w:sz w:val="20"/>
            <w:szCs w:val="20"/>
            <w:lang w:val="en-US"/>
          </w:rPr>
          <m:t>b</m:t>
        </m:r>
        <m:r>
          <w:rPr>
            <w:rFonts w:ascii="Cambria Math" w:hAnsi="Cambria Math" w:cs="Times New Roman"/>
            <w:sz w:val="20"/>
            <w:szCs w:val="20"/>
          </w:rPr>
          <m:t xml:space="preserve">, </m:t>
        </m:r>
        <m:r>
          <w:rPr>
            <w:rFonts w:ascii="Cambria Math" w:hAnsi="Cambria Math" w:cs="Times New Roman"/>
            <w:sz w:val="20"/>
            <w:szCs w:val="20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/>
        </w:rPr>
        <w:t xml:space="preserve"> і гнучкостей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λ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0"/>
                <w:szCs w:val="20"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0"/>
                <w:szCs w:val="20"/>
                <w:lang w:val="uk-UA" w:eastAsia="ru-RU"/>
              </w:rPr>
              <m:t>λ</m:t>
            </m:r>
          </m:e>
          <m:sub>
            <m:r>
              <w:rPr>
                <w:rFonts w:ascii="Cambria Math" w:hAnsi="Cambria Math" w:cs="Times New Roman"/>
                <w:noProof/>
                <w:sz w:val="20"/>
                <w:szCs w:val="20"/>
                <w:lang w:eastAsia="ru-RU"/>
              </w:rPr>
              <m:t>гр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0"/>
          <w:szCs w:val="20"/>
          <w:lang w:val="uk-UA" w:eastAsia="ru-RU"/>
        </w:rPr>
        <w:t xml:space="preserve"> для деяких матеріалів.</w:t>
      </w:r>
    </w:p>
    <w:p w:rsidR="00743131" w:rsidRDefault="00743131" w:rsidP="00743131">
      <w:pPr>
        <w:ind w:firstLine="567"/>
        <w:jc w:val="right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Т а б л и ц я 5.1</w:t>
      </w:r>
    </w:p>
    <w:p w:rsidR="00743131" w:rsidRPr="001D0A94" w:rsidRDefault="00743131" w:rsidP="00743131">
      <w:pPr>
        <w:jc w:val="center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>Значення коефіцієнтів і гнучкостей в залежності від матеріалу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  <w:gridCol w:w="840"/>
        <w:gridCol w:w="945"/>
        <w:gridCol w:w="960"/>
        <w:gridCol w:w="900"/>
        <w:gridCol w:w="840"/>
      </w:tblGrid>
      <w:tr w:rsidR="00743131" w:rsidTr="00A430B3">
        <w:trPr>
          <w:trHeight w:val="164"/>
        </w:trPr>
        <w:tc>
          <w:tcPr>
            <w:tcW w:w="2460" w:type="dxa"/>
            <w:vAlign w:val="center"/>
          </w:tcPr>
          <w:p w:rsidR="00743131" w:rsidRDefault="00743131" w:rsidP="00A430B3">
            <w:pPr>
              <w:ind w:firstLine="34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Матеріал</w:t>
            </w:r>
          </w:p>
        </w:tc>
        <w:tc>
          <w:tcPr>
            <w:tcW w:w="840" w:type="dxa"/>
            <w:vAlign w:val="center"/>
          </w:tcPr>
          <w:p w:rsidR="00743131" w:rsidRPr="001D0A94" w:rsidRDefault="00743131" w:rsidP="00A430B3">
            <w:pPr>
              <w:ind w:hanging="16"/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a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,MПа</m:t>
                </m:r>
              </m:oMath>
            </m:oMathPara>
          </w:p>
        </w:tc>
        <w:tc>
          <w:tcPr>
            <w:tcW w:w="945" w:type="dxa"/>
            <w:vAlign w:val="center"/>
          </w:tcPr>
          <w:p w:rsidR="00743131" w:rsidRDefault="00743131" w:rsidP="00A430B3">
            <w:pPr>
              <w:ind w:hanging="6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b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,MПа</m:t>
                </m:r>
              </m:oMath>
            </m:oMathPara>
          </w:p>
        </w:tc>
        <w:tc>
          <w:tcPr>
            <w:tcW w:w="960" w:type="dxa"/>
            <w:vAlign w:val="center"/>
          </w:tcPr>
          <w:p w:rsidR="00743131" w:rsidRDefault="00743131" w:rsidP="00A430B3">
            <w:pPr>
              <w:ind w:firstLine="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c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,MПа</m:t>
                </m:r>
              </m:oMath>
            </m:oMathPara>
          </w:p>
        </w:tc>
        <w:tc>
          <w:tcPr>
            <w:tcW w:w="90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0"/>
                        <w:szCs w:val="20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0"/>
                        <w:szCs w:val="20"/>
                        <w:lang w:val="uk-UA" w:eastAsia="ru-RU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0"/>
                    <w:szCs w:val="20"/>
                    <w:lang w:val="uk-UA" w:eastAsia="ru-RU"/>
                  </w:rPr>
                  <m:t>λ</m:t>
                </m:r>
              </m:oMath>
            </m:oMathPara>
          </w:p>
        </w:tc>
      </w:tr>
      <w:tr w:rsidR="00743131" w:rsidTr="00A430B3">
        <w:trPr>
          <w:trHeight w:val="179"/>
        </w:trPr>
        <w:tc>
          <w:tcPr>
            <w:tcW w:w="2460" w:type="dxa"/>
          </w:tcPr>
          <w:p w:rsidR="00743131" w:rsidRPr="001D0A94" w:rsidRDefault="00743131" w:rsidP="00A430B3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Сталь Ст.3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310</w:t>
            </w:r>
          </w:p>
        </w:tc>
        <w:tc>
          <w:tcPr>
            <w:tcW w:w="945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1,14</w:t>
            </w:r>
          </w:p>
        </w:tc>
        <w:tc>
          <w:tcPr>
            <w:tcW w:w="96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61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100</w:t>
            </w:r>
          </w:p>
        </w:tc>
      </w:tr>
      <w:tr w:rsidR="00743131" w:rsidTr="00A430B3">
        <w:trPr>
          <w:trHeight w:val="194"/>
        </w:trPr>
        <w:tc>
          <w:tcPr>
            <w:tcW w:w="2460" w:type="dxa"/>
          </w:tcPr>
          <w:p w:rsidR="00743131" w:rsidRPr="001D0A94" w:rsidRDefault="00743131" w:rsidP="00A430B3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Сталь Ст.5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350</w:t>
            </w:r>
          </w:p>
        </w:tc>
        <w:tc>
          <w:tcPr>
            <w:tcW w:w="945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1,15</w:t>
            </w:r>
          </w:p>
        </w:tc>
        <w:tc>
          <w:tcPr>
            <w:tcW w:w="96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57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90</w:t>
            </w:r>
          </w:p>
        </w:tc>
      </w:tr>
      <w:tr w:rsidR="00743131" w:rsidTr="00A430B3">
        <w:trPr>
          <w:trHeight w:val="164"/>
        </w:trPr>
        <w:tc>
          <w:tcPr>
            <w:tcW w:w="2460" w:type="dxa"/>
          </w:tcPr>
          <w:p w:rsidR="00743131" w:rsidRDefault="00743131" w:rsidP="00A430B3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Дюралюміній Д16Т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406</w:t>
            </w:r>
          </w:p>
        </w:tc>
        <w:tc>
          <w:tcPr>
            <w:tcW w:w="945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2,83</w:t>
            </w:r>
          </w:p>
        </w:tc>
        <w:tc>
          <w:tcPr>
            <w:tcW w:w="96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53</w:t>
            </w:r>
          </w:p>
        </w:tc>
      </w:tr>
      <w:tr w:rsidR="00743131" w:rsidTr="00A430B3">
        <w:trPr>
          <w:trHeight w:val="278"/>
        </w:trPr>
        <w:tc>
          <w:tcPr>
            <w:tcW w:w="2460" w:type="dxa"/>
          </w:tcPr>
          <w:p w:rsidR="00743131" w:rsidRDefault="00743131" w:rsidP="00A430B3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Чавун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776</w:t>
            </w:r>
          </w:p>
        </w:tc>
        <w:tc>
          <w:tcPr>
            <w:tcW w:w="945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96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0,053</w:t>
            </w:r>
          </w:p>
        </w:tc>
        <w:tc>
          <w:tcPr>
            <w:tcW w:w="90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80</w:t>
            </w:r>
          </w:p>
        </w:tc>
      </w:tr>
      <w:tr w:rsidR="00743131" w:rsidTr="00A430B3">
        <w:trPr>
          <w:trHeight w:val="87"/>
        </w:trPr>
        <w:tc>
          <w:tcPr>
            <w:tcW w:w="2460" w:type="dxa"/>
          </w:tcPr>
          <w:p w:rsidR="00743131" w:rsidRDefault="00743131" w:rsidP="00A430B3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Сосна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29,3</w:t>
            </w:r>
          </w:p>
        </w:tc>
        <w:tc>
          <w:tcPr>
            <w:tcW w:w="945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0,194</w:t>
            </w:r>
          </w:p>
        </w:tc>
        <w:tc>
          <w:tcPr>
            <w:tcW w:w="96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743131" w:rsidRPr="00390C08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840" w:type="dxa"/>
            <w:vAlign w:val="center"/>
          </w:tcPr>
          <w:p w:rsidR="00743131" w:rsidRDefault="00743131" w:rsidP="00A430B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70</w:t>
            </w:r>
          </w:p>
        </w:tc>
      </w:tr>
    </w:tbl>
    <w:p w:rsidR="00743131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Примітка: </w:t>
      </w:r>
      <w:r>
        <w:rPr>
          <w:rFonts w:ascii="Times New Roman" w:hAnsi="Times New Roman" w:cs="Times New Roman"/>
          <w:sz w:val="20"/>
          <w:szCs w:val="20"/>
          <w:lang w:val="uk-UA"/>
        </w:rPr>
        <w:t>Сталі Ст.3 приблизно відповідає сталь 20, а Ст.5 – сталь 35.</w:t>
      </w:r>
    </w:p>
    <w:p w:rsidR="00743131" w:rsidRPr="002078F7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Критична сила визначається через напруження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cr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як для осьового стиску стержня:</w:t>
      </w:r>
    </w:p>
    <w:tbl>
      <w:tblPr>
        <w:tblW w:w="0" w:type="auto"/>
        <w:tblInd w:w="108" w:type="dxa"/>
        <w:tblLook w:val="0000"/>
      </w:tblPr>
      <w:tblGrid>
        <w:gridCol w:w="5715"/>
        <w:gridCol w:w="1230"/>
      </w:tblGrid>
      <w:tr w:rsidR="00743131" w:rsidTr="00A430B3">
        <w:trPr>
          <w:trHeight w:val="345"/>
        </w:trPr>
        <w:tc>
          <w:tcPr>
            <w:tcW w:w="5715" w:type="dxa"/>
            <w:vAlign w:val="center"/>
          </w:tcPr>
          <w:p w:rsidR="00743131" w:rsidRPr="00732FC6" w:rsidRDefault="00743131" w:rsidP="00A430B3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cr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cr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⋅A</m:t>
                </m:r>
              </m:oMath>
            </m:oMathPara>
          </w:p>
        </w:tc>
        <w:tc>
          <w:tcPr>
            <w:tcW w:w="1230" w:type="dxa"/>
            <w:vAlign w:val="center"/>
          </w:tcPr>
          <w:p w:rsidR="00743131" w:rsidRPr="00732FC6" w:rsidRDefault="00743131" w:rsidP="00A430B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(5.16)</w:t>
            </w:r>
          </w:p>
        </w:tc>
      </w:tr>
    </w:tbl>
    <w:p w:rsidR="00743131" w:rsidRPr="00732FC6" w:rsidRDefault="00743131" w:rsidP="0074313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32FC6">
        <w:rPr>
          <w:rFonts w:ascii="Times New Roman" w:hAnsi="Times New Roman" w:cs="Times New Roman"/>
          <w:sz w:val="20"/>
          <w:szCs w:val="20"/>
        </w:rPr>
        <w:t xml:space="preserve">В </w:t>
      </w:r>
      <w:r w:rsidRPr="00732FC6">
        <w:rPr>
          <w:rFonts w:ascii="Times New Roman" w:hAnsi="Times New Roman" w:cs="Times New Roman"/>
          <w:sz w:val="20"/>
          <w:szCs w:val="20"/>
          <w:lang w:val="uk-UA"/>
        </w:rPr>
        <w:t>розрахунках</w:t>
      </w:r>
      <w:r w:rsidRPr="00732FC6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proofErr w:type="gramStart"/>
      <w:r w:rsidRPr="00732FC6">
        <w:rPr>
          <w:rFonts w:ascii="Times New Roman" w:hAnsi="Times New Roman" w:cs="Times New Roman"/>
          <w:sz w:val="20"/>
          <w:szCs w:val="20"/>
        </w:rPr>
        <w:t>ст</w:t>
      </w:r>
      <w:proofErr w:type="gramEnd"/>
      <w:r w:rsidRPr="00732FC6">
        <w:rPr>
          <w:rFonts w:ascii="Times New Roman" w:hAnsi="Times New Roman" w:cs="Times New Roman"/>
          <w:sz w:val="20"/>
          <w:szCs w:val="20"/>
        </w:rPr>
        <w:t>ійкість</w:t>
      </w:r>
      <w:proofErr w:type="spellEnd"/>
      <w:r w:rsidRPr="00732FC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іноді є зручно використовувати питомий радіус інерції ρ:</w:t>
      </w:r>
    </w:p>
    <w:tbl>
      <w:tblPr>
        <w:tblW w:w="0" w:type="auto"/>
        <w:tblInd w:w="78" w:type="dxa"/>
        <w:tblLook w:val="0000"/>
      </w:tblPr>
      <w:tblGrid>
        <w:gridCol w:w="5745"/>
        <w:gridCol w:w="1215"/>
      </w:tblGrid>
      <w:tr w:rsidR="00743131" w:rsidTr="00A430B3">
        <w:trPr>
          <w:trHeight w:val="435"/>
        </w:trPr>
        <w:tc>
          <w:tcPr>
            <w:tcW w:w="5745" w:type="dxa"/>
            <w:vAlign w:val="center"/>
          </w:tcPr>
          <w:p w:rsidR="00743131" w:rsidRPr="00732FC6" w:rsidRDefault="00743131" w:rsidP="00A430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ρ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0"/>
                      <w:szCs w:val="20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  <w:lang w:val="en-US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0"/>
                          <w:szCs w:val="20"/>
                          <w:lang w:val="uk-UA"/>
                        </w:rPr>
                        <m:t>min</m:t>
                      </m:r>
                    </m:sub>
                  </m:sSub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sz w:val="20"/>
                          <w:szCs w:val="20"/>
                          <w:lang w:val="uk-UA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0"/>
                          <w:szCs w:val="20"/>
                          <w:lang w:val="uk-UA"/>
                        </w:rPr>
                        <m:t>A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0"/>
                      <w:szCs w:val="20"/>
                      <w:lang w:val="uk-UA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sz w:val="20"/>
                          <w:szCs w:val="20"/>
                          <w:lang w:val="uk-UA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  <w:lang w:val="uk-UA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  <w:lang w:val="uk-UA"/>
                            </w:rPr>
                            <m:t>min</m:t>
                          </m:r>
                        </m:sub>
                      </m:sSub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  <w:lang w:val="uk-UA"/>
                    </w:rPr>
                    <m:t>A</m:t>
                  </m:r>
                </m:den>
              </m:f>
            </m:oMath>
            <w:r w:rsidRPr="00732FC6"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15" w:type="dxa"/>
            <w:vAlign w:val="center"/>
          </w:tcPr>
          <w:p w:rsidR="00743131" w:rsidRPr="00732FC6" w:rsidRDefault="00743131" w:rsidP="00A430B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(5.17)</w:t>
            </w:r>
          </w:p>
        </w:tc>
      </w:tr>
    </w:tbl>
    <w:p w:rsidR="00743131" w:rsidRDefault="00743131" w:rsidP="00743131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proofErr w:type="spellStart"/>
      <w:r w:rsidRPr="00646029">
        <w:rPr>
          <w:rFonts w:ascii="Times New Roman" w:hAnsi="Times New Roman" w:cs="Times New Roman"/>
          <w:sz w:val="20"/>
          <w:szCs w:val="20"/>
        </w:rPr>
        <w:t>Питомий</w:t>
      </w:r>
      <w:proofErr w:type="spellEnd"/>
      <w:r w:rsidRPr="006460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029">
        <w:rPr>
          <w:rFonts w:ascii="Times New Roman" w:hAnsi="Times New Roman" w:cs="Times New Roman"/>
          <w:sz w:val="20"/>
          <w:szCs w:val="20"/>
        </w:rPr>
        <w:t>радіус</w:t>
      </w:r>
      <w:proofErr w:type="spellEnd"/>
      <w:r w:rsidRPr="006460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029">
        <w:rPr>
          <w:rFonts w:ascii="Times New Roman" w:hAnsi="Times New Roman" w:cs="Times New Roman"/>
          <w:sz w:val="20"/>
          <w:szCs w:val="20"/>
        </w:rPr>
        <w:t>інерції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характеризує форму перерізу і не залежить від його розмі</w:t>
      </w:r>
      <w:proofErr w:type="gramStart"/>
      <w:r>
        <w:rPr>
          <w:rFonts w:ascii="Times New Roman" w:hAnsi="Times New Roman" w:cs="Times New Roman"/>
          <w:sz w:val="20"/>
          <w:szCs w:val="20"/>
          <w:lang w:val="uk-UA"/>
        </w:rPr>
        <w:t>р</w:t>
      </w:r>
      <w:proofErr w:type="gramEnd"/>
      <w:r>
        <w:rPr>
          <w:rFonts w:ascii="Times New Roman" w:hAnsi="Times New Roman" w:cs="Times New Roman"/>
          <w:sz w:val="20"/>
          <w:szCs w:val="20"/>
          <w:lang w:val="uk-UA"/>
        </w:rPr>
        <w:t xml:space="preserve">ів. Цю геометричну характеристику використовують для оцінки раціональності форми перерізу: чим більший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uk-UA"/>
          </w:rPr>
          <m:t>ρ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тим більша вантажопідйомність стиснутого стержня при рівновеликій площі. В табл. 5.2 наведено значення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uk-UA"/>
          </w:rPr>
          <m:t>ρ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для деяких перерізів.</w:t>
      </w:r>
    </w:p>
    <w:p w:rsidR="00743131" w:rsidRDefault="00743131" w:rsidP="00743131">
      <w:pPr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Таблиця 5.2</w:t>
      </w:r>
    </w:p>
    <w:p w:rsidR="00743131" w:rsidRPr="00FA04DA" w:rsidRDefault="00743131" w:rsidP="00743131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Значення </w:t>
      </w:r>
      <m:oMath>
        <m:r>
          <m:rPr>
            <m:sty m:val="b"/>
          </m:rPr>
          <w:rPr>
            <w:rFonts w:ascii="Cambria Math" w:hAnsi="Cambria Math" w:cs="Times New Roman"/>
            <w:sz w:val="20"/>
            <w:szCs w:val="20"/>
            <w:lang w:val="uk-UA"/>
          </w:rPr>
          <m:t>ρ</m:t>
        </m:r>
      </m:oMath>
      <w:r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  <w:t xml:space="preserve"> для перерізів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70"/>
        <w:gridCol w:w="2430"/>
      </w:tblGrid>
      <w:tr w:rsidR="00743131" w:rsidTr="00A430B3">
        <w:trPr>
          <w:trHeight w:val="240"/>
        </w:trPr>
        <w:tc>
          <w:tcPr>
            <w:tcW w:w="3870" w:type="dxa"/>
            <w:vAlign w:val="center"/>
          </w:tcPr>
          <w:p w:rsidR="00743131" w:rsidRPr="00FA04DA" w:rsidRDefault="00743131" w:rsidP="00A430B3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Переріз</w:t>
            </w:r>
          </w:p>
        </w:tc>
        <w:tc>
          <w:tcPr>
            <w:tcW w:w="2430" w:type="dxa"/>
            <w:vAlign w:val="center"/>
          </w:tcPr>
          <w:p w:rsidR="00743131" w:rsidRDefault="00743131" w:rsidP="00A430B3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ρ</m:t>
                </m:r>
              </m:oMath>
            </m:oMathPara>
          </w:p>
        </w:tc>
      </w:tr>
      <w:tr w:rsidR="00743131" w:rsidTr="00A430B3">
        <w:trPr>
          <w:trHeight w:val="210"/>
        </w:trPr>
        <w:tc>
          <w:tcPr>
            <w:tcW w:w="3870" w:type="dxa"/>
          </w:tcPr>
          <w:p w:rsidR="00743131" w:rsidRPr="00FA04DA" w:rsidRDefault="00743131" w:rsidP="00A430B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Трубчастий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вн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зов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=0,95,…,0,8</m:t>
                  </m:r>
                </m:e>
              </m:d>
            </m:oMath>
          </w:p>
        </w:tc>
        <w:tc>
          <w:tcPr>
            <w:tcW w:w="2430" w:type="dxa"/>
          </w:tcPr>
          <w:p w:rsidR="00743131" w:rsidRPr="00312601" w:rsidRDefault="00743131" w:rsidP="00A430B3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1,246,…,0,602</w:t>
            </w:r>
          </w:p>
        </w:tc>
      </w:tr>
      <w:tr w:rsidR="00743131" w:rsidTr="00A430B3">
        <w:trPr>
          <w:trHeight w:val="225"/>
        </w:trPr>
        <w:tc>
          <w:tcPr>
            <w:tcW w:w="3870" w:type="dxa"/>
          </w:tcPr>
          <w:p w:rsidR="00743131" w:rsidRDefault="00743131" w:rsidP="00A430B3">
            <w:pPr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Трубчастий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=0,7,…,0,5</m:t>
                  </m:r>
                </m:e>
              </m:d>
            </m:oMath>
          </w:p>
        </w:tc>
        <w:tc>
          <w:tcPr>
            <w:tcW w:w="2430" w:type="dxa"/>
          </w:tcPr>
          <w:p w:rsidR="00743131" w:rsidRPr="00312601" w:rsidRDefault="00743131" w:rsidP="00A430B3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0,482,…,0,364</w:t>
            </w:r>
          </w:p>
        </w:tc>
      </w:tr>
      <w:tr w:rsidR="00743131" w:rsidTr="00A430B3">
        <w:trPr>
          <w:trHeight w:val="225"/>
        </w:trPr>
        <w:tc>
          <w:tcPr>
            <w:tcW w:w="3870" w:type="dxa"/>
          </w:tcPr>
          <w:p w:rsidR="00743131" w:rsidRPr="00312601" w:rsidRDefault="00743131" w:rsidP="00A430B3">
            <w:pPr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Кутиковий</w:t>
            </w:r>
          </w:p>
        </w:tc>
        <w:tc>
          <w:tcPr>
            <w:tcW w:w="2430" w:type="dxa"/>
          </w:tcPr>
          <w:p w:rsidR="00743131" w:rsidRPr="00312601" w:rsidRDefault="00743131" w:rsidP="00A430B3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0,5,…,0,3</w:t>
            </w:r>
          </w:p>
        </w:tc>
      </w:tr>
      <w:tr w:rsidR="00743131" w:rsidTr="00A430B3">
        <w:trPr>
          <w:trHeight w:val="240"/>
        </w:trPr>
        <w:tc>
          <w:tcPr>
            <w:tcW w:w="3870" w:type="dxa"/>
          </w:tcPr>
          <w:p w:rsidR="00743131" w:rsidRPr="00312601" w:rsidRDefault="00743131" w:rsidP="00A430B3">
            <w:pPr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Двотавровий</w:t>
            </w:r>
          </w:p>
        </w:tc>
        <w:tc>
          <w:tcPr>
            <w:tcW w:w="2430" w:type="dxa"/>
          </w:tcPr>
          <w:p w:rsidR="00743131" w:rsidRPr="00312601" w:rsidRDefault="00743131" w:rsidP="00A430B3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0,41,…,0,27</w:t>
            </w:r>
          </w:p>
        </w:tc>
      </w:tr>
      <w:tr w:rsidR="00743131" w:rsidTr="00A430B3">
        <w:trPr>
          <w:trHeight w:val="225"/>
        </w:trPr>
        <w:tc>
          <w:tcPr>
            <w:tcW w:w="3870" w:type="dxa"/>
          </w:tcPr>
          <w:p w:rsidR="00743131" w:rsidRPr="00312601" w:rsidRDefault="00743131" w:rsidP="00A430B3">
            <w:pPr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Швелерний</w:t>
            </w:r>
          </w:p>
        </w:tc>
        <w:tc>
          <w:tcPr>
            <w:tcW w:w="2430" w:type="dxa"/>
          </w:tcPr>
          <w:p w:rsidR="00743131" w:rsidRDefault="00743131" w:rsidP="00A430B3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0,41,…,0,29</w:t>
            </w:r>
          </w:p>
        </w:tc>
      </w:tr>
      <w:tr w:rsidR="00743131" w:rsidTr="00A430B3">
        <w:trPr>
          <w:trHeight w:val="225"/>
        </w:trPr>
        <w:tc>
          <w:tcPr>
            <w:tcW w:w="3870" w:type="dxa"/>
          </w:tcPr>
          <w:p w:rsidR="00743131" w:rsidRPr="00312601" w:rsidRDefault="00743131" w:rsidP="00A430B3">
            <w:pPr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Квадратний</w:t>
            </w:r>
          </w:p>
        </w:tc>
        <w:tc>
          <w:tcPr>
            <w:tcW w:w="2430" w:type="dxa"/>
          </w:tcPr>
          <w:p w:rsidR="00743131" w:rsidRPr="00312601" w:rsidRDefault="00743131" w:rsidP="00A430B3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0,289</w:t>
            </w:r>
          </w:p>
        </w:tc>
      </w:tr>
      <w:tr w:rsidR="00743131" w:rsidTr="00A430B3">
        <w:trPr>
          <w:trHeight w:val="225"/>
        </w:trPr>
        <w:tc>
          <w:tcPr>
            <w:tcW w:w="3870" w:type="dxa"/>
          </w:tcPr>
          <w:p w:rsidR="00743131" w:rsidRPr="00312601" w:rsidRDefault="00743131" w:rsidP="00A430B3">
            <w:pPr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Круглий</w:t>
            </w:r>
          </w:p>
        </w:tc>
        <w:tc>
          <w:tcPr>
            <w:tcW w:w="2430" w:type="dxa"/>
          </w:tcPr>
          <w:p w:rsidR="00743131" w:rsidRPr="00312601" w:rsidRDefault="00743131" w:rsidP="00A430B3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0,283</w:t>
            </w:r>
          </w:p>
        </w:tc>
      </w:tr>
      <w:tr w:rsidR="00743131" w:rsidTr="00A430B3">
        <w:trPr>
          <w:trHeight w:val="122"/>
        </w:trPr>
        <w:tc>
          <w:tcPr>
            <w:tcW w:w="3870" w:type="dxa"/>
          </w:tcPr>
          <w:p w:rsidR="00743131" w:rsidRPr="00312601" w:rsidRDefault="00743131" w:rsidP="00A430B3">
            <w:pPr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Прямокутний</w:t>
            </w:r>
          </w:p>
        </w:tc>
        <w:tc>
          <w:tcPr>
            <w:tcW w:w="2430" w:type="dxa"/>
          </w:tcPr>
          <w:p w:rsidR="00743131" w:rsidRPr="00312601" w:rsidRDefault="00743131" w:rsidP="00A430B3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0,204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5.4. Розрахунки на стійкість</w:t>
      </w:r>
    </w:p>
    <w:p w:rsidR="00743131" w:rsidRDefault="00743131" w:rsidP="00743131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А. Розрахунки за коефіцієнтом поздовжнього згину.</w:t>
      </w:r>
    </w:p>
    <w:p w:rsidR="00743131" w:rsidRDefault="00743131" w:rsidP="00743131">
      <w:pPr>
        <w:spacing w:after="0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Умова стійкості:</w:t>
      </w:r>
    </w:p>
    <w:tbl>
      <w:tblPr>
        <w:tblW w:w="0" w:type="auto"/>
        <w:tblInd w:w="153" w:type="dxa"/>
        <w:tblLook w:val="0000"/>
      </w:tblPr>
      <w:tblGrid>
        <w:gridCol w:w="5745"/>
        <w:gridCol w:w="1155"/>
      </w:tblGrid>
      <w:tr w:rsidR="00743131" w:rsidTr="00A430B3">
        <w:trPr>
          <w:trHeight w:val="375"/>
        </w:trPr>
        <w:tc>
          <w:tcPr>
            <w:tcW w:w="5745" w:type="dxa"/>
            <w:vAlign w:val="center"/>
          </w:tcPr>
          <w:p w:rsidR="00743131" w:rsidRPr="001200AA" w:rsidRDefault="00743131" w:rsidP="00A430B3">
            <w:pPr>
              <w:spacing w:after="0"/>
              <w:ind w:left="-45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σ=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≤φ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σ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55" w:type="dxa"/>
            <w:vAlign w:val="center"/>
          </w:tcPr>
          <w:p w:rsidR="00743131" w:rsidRDefault="00743131" w:rsidP="00A430B3">
            <w:pPr>
              <w:spacing w:after="0"/>
              <w:ind w:left="-45" w:firstLine="45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(5.18)</w:t>
            </w:r>
          </w:p>
        </w:tc>
      </w:tr>
    </w:tbl>
    <w:p w:rsidR="00743131" w:rsidRDefault="00743131" w:rsidP="00743131">
      <w:pPr>
        <w:spacing w:after="0"/>
        <w:ind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 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σ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основне допустиме напруження на стиск;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коефіцієнт поздовжнього згину, що залежить від гнучкості стержня і його матеріалу.</w:t>
      </w:r>
    </w:p>
    <w:p w:rsidR="00743131" w:rsidRDefault="00743131" w:rsidP="00743131">
      <w:pPr>
        <w:spacing w:after="0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За допомогою </w:t>
      </w:r>
      <w:r>
        <w:rPr>
          <w:rFonts w:ascii="Times New Roman" w:hAnsi="Times New Roman" w:cs="Times New Roman"/>
          <w:sz w:val="20"/>
          <w:szCs w:val="20"/>
          <w:lang w:val="uk-UA"/>
        </w:rPr>
        <w:t>(5.18) можна розв’язати три типи задач.</w:t>
      </w:r>
    </w:p>
    <w:p w:rsidR="00743131" w:rsidRDefault="00743131" w:rsidP="00743131">
      <w:pPr>
        <w:pStyle w:val="a6"/>
        <w:numPr>
          <w:ilvl w:val="0"/>
          <w:numId w:val="20"/>
        </w:numPr>
        <w:spacing w:after="0"/>
        <w:ind w:left="0" w:firstLine="567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стійкості стиснутого стержня.</w:t>
      </w:r>
    </w:p>
    <w:p w:rsidR="00743131" w:rsidRDefault="00743131" w:rsidP="00743131">
      <w:pPr>
        <w:spacing w:after="0"/>
        <w:ind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Обчислюють фактичне напруження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σ=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, гнучкість стержня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μl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min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Всі дані для цього є. За табл. 5.3 знаходять коефіцієнт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, що відповідає обчисленому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і виконують порівняння:</w:t>
      </w:r>
    </w:p>
    <w:tbl>
      <w:tblPr>
        <w:tblW w:w="0" w:type="auto"/>
        <w:tblInd w:w="78" w:type="dxa"/>
        <w:tblLook w:val="0000"/>
      </w:tblPr>
      <w:tblGrid>
        <w:gridCol w:w="5775"/>
        <w:gridCol w:w="1170"/>
      </w:tblGrid>
      <w:tr w:rsidR="00743131" w:rsidTr="00A430B3">
        <w:trPr>
          <w:trHeight w:val="345"/>
        </w:trPr>
        <w:tc>
          <w:tcPr>
            <w:tcW w:w="5775" w:type="dxa"/>
            <w:vAlign w:val="center"/>
          </w:tcPr>
          <w:p w:rsidR="00743131" w:rsidRPr="006D17FE" w:rsidRDefault="00743131" w:rsidP="00A430B3">
            <w:pPr>
              <w:spacing w:after="0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σ=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↔φ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σ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70" w:type="dxa"/>
            <w:vAlign w:val="center"/>
          </w:tcPr>
          <w:p w:rsidR="00743131" w:rsidRDefault="00743131" w:rsidP="00A430B3">
            <w:pPr>
              <w:spacing w:after="0"/>
              <w:ind w:left="3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743131" w:rsidRDefault="00743131" w:rsidP="00743131">
      <w:pPr>
        <w:spacing w:after="0"/>
        <w:ind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Якщо умова </w:t>
      </w:r>
      <w:r>
        <w:rPr>
          <w:rFonts w:ascii="Times New Roman" w:hAnsi="Times New Roman" w:cs="Times New Roman"/>
          <w:sz w:val="20"/>
          <w:szCs w:val="20"/>
          <w:lang w:val="uk-UA"/>
        </w:rPr>
        <w:t>(5.18)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виконується, стійкість стержня забезпечена.</w:t>
      </w:r>
    </w:p>
    <w:p w:rsidR="00743131" w:rsidRDefault="00743131" w:rsidP="00743131">
      <w:pPr>
        <w:pStyle w:val="a6"/>
        <w:numPr>
          <w:ilvl w:val="0"/>
          <w:numId w:val="20"/>
        </w:numPr>
        <w:spacing w:after="0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Визначення допустимого значення сили </w:t>
      </w:r>
      <w:r w:rsidRPr="006D17FE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cr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(вантажопідйомності)</w:t>
      </w:r>
    </w:p>
    <w:p w:rsidR="00743131" w:rsidRDefault="00743131" w:rsidP="00743131">
      <w:pPr>
        <w:pStyle w:val="a6"/>
        <w:spacing w:after="0"/>
        <w:ind w:left="0" w:firstLine="567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З формули </w:t>
      </w:r>
      <w:r>
        <w:rPr>
          <w:rFonts w:ascii="Times New Roman" w:hAnsi="Times New Roman" w:cs="Times New Roman"/>
          <w:sz w:val="20"/>
          <w:szCs w:val="20"/>
          <w:lang w:val="uk-UA"/>
        </w:rPr>
        <w:t>(5.18) :</w:t>
      </w:r>
    </w:p>
    <w:tbl>
      <w:tblPr>
        <w:tblW w:w="0" w:type="auto"/>
        <w:tblInd w:w="123" w:type="dxa"/>
        <w:tblLook w:val="0000"/>
      </w:tblPr>
      <w:tblGrid>
        <w:gridCol w:w="5745"/>
        <w:gridCol w:w="1185"/>
      </w:tblGrid>
      <w:tr w:rsidR="00743131" w:rsidTr="00A430B3">
        <w:trPr>
          <w:trHeight w:val="270"/>
        </w:trPr>
        <w:tc>
          <w:tcPr>
            <w:tcW w:w="5745" w:type="dxa"/>
            <w:vAlign w:val="center"/>
          </w:tcPr>
          <w:p w:rsidR="00743131" w:rsidRPr="00292707" w:rsidRDefault="00743131" w:rsidP="00A430B3">
            <w:pPr>
              <w:pStyle w:val="a6"/>
              <w:ind w:left="-15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φ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σ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⋅A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85" w:type="dxa"/>
            <w:vAlign w:val="center"/>
          </w:tcPr>
          <w:p w:rsidR="00743131" w:rsidRDefault="00743131" w:rsidP="00A430B3">
            <w:pPr>
              <w:pStyle w:val="a6"/>
              <w:ind w:left="-15" w:firstLine="15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(5.19)</w:t>
            </w:r>
          </w:p>
        </w:tc>
      </w:tr>
    </w:tbl>
    <w:p w:rsidR="00743131" w:rsidRDefault="00743131" w:rsidP="00743131">
      <w:pPr>
        <w:pStyle w:val="a6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Величини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знаходять за відомими розмірами стержня,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σ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задано.</w:t>
      </w:r>
    </w:p>
    <w:p w:rsidR="00743131" w:rsidRDefault="00743131" w:rsidP="00743131">
      <w:pPr>
        <w:pStyle w:val="a6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i/>
          <w:color w:val="FF0000"/>
          <w:sz w:val="20"/>
          <w:szCs w:val="20"/>
          <w:lang w:val="uk-UA"/>
        </w:rPr>
        <w:t xml:space="preserve">Примітка. 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Якщо задано нормативний коефіцієнт запасу стійкості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ст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то</w:t>
      </w:r>
    </w:p>
    <w:tbl>
      <w:tblPr>
        <w:tblW w:w="0" w:type="auto"/>
        <w:tblInd w:w="123" w:type="dxa"/>
        <w:tblLook w:val="0000"/>
      </w:tblPr>
      <w:tblGrid>
        <w:gridCol w:w="5745"/>
        <w:gridCol w:w="1155"/>
      </w:tblGrid>
      <w:tr w:rsidR="00743131" w:rsidTr="00A430B3">
        <w:trPr>
          <w:trHeight w:val="285"/>
        </w:trPr>
        <w:tc>
          <w:tcPr>
            <w:tcW w:w="5745" w:type="dxa"/>
            <w:vAlign w:val="center"/>
          </w:tcPr>
          <w:p w:rsidR="00743131" w:rsidRDefault="00743131" w:rsidP="00A430B3">
            <w:pPr>
              <w:pStyle w:val="a6"/>
              <w:ind w:left="-15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cr</m:t>
                      </m:r>
                    </m:sub>
                  </m:sSub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ст</m:t>
                          </m:r>
                        </m:sub>
                      </m:sSub>
                    </m:e>
                  </m:d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55" w:type="dxa"/>
            <w:vAlign w:val="center"/>
          </w:tcPr>
          <w:p w:rsidR="00743131" w:rsidRDefault="00743131" w:rsidP="00A430B3">
            <w:pPr>
              <w:pStyle w:val="a6"/>
              <w:ind w:left="-15" w:firstLine="15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(5.20)</w:t>
            </w:r>
          </w:p>
        </w:tc>
      </w:tr>
    </w:tbl>
    <w:p w:rsidR="00743131" w:rsidRDefault="00743131" w:rsidP="00743131">
      <w:pPr>
        <w:pStyle w:val="a6"/>
        <w:spacing w:after="120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lastRenderedPageBreak/>
        <w:t xml:space="preserve">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cr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величина критичної сили, обчислена за формулами (5.1) або (5.16), залежно від гнучкості стержня.</w:t>
      </w:r>
    </w:p>
    <w:p w:rsidR="00743131" w:rsidRDefault="00743131" w:rsidP="00743131">
      <w:pPr>
        <w:pStyle w:val="a6"/>
        <w:spacing w:after="120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ст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приймають: для сталі – 1,8,…,3,0;</w:t>
      </w:r>
    </w:p>
    <w:p w:rsidR="00743131" w:rsidRDefault="00743131" w:rsidP="00743131">
      <w:pPr>
        <w:pStyle w:val="a6"/>
        <w:spacing w:after="120"/>
        <w:ind w:left="0" w:firstLine="212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для чавуну – 5,0,   ,5,5;</w:t>
      </w:r>
    </w:p>
    <w:p w:rsidR="00743131" w:rsidRDefault="00743131" w:rsidP="00743131">
      <w:pPr>
        <w:pStyle w:val="a6"/>
        <w:spacing w:after="120"/>
        <w:ind w:left="0" w:firstLine="212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для деревини – 2,8,…,3,2.</w:t>
      </w:r>
    </w:p>
    <w:p w:rsidR="00743131" w:rsidRDefault="00743131" w:rsidP="00743131">
      <w:pPr>
        <w:pStyle w:val="a6"/>
        <w:spacing w:after="120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Дійсний коефіцієнт запасу стійкості:</w:t>
      </w:r>
    </w:p>
    <w:tbl>
      <w:tblPr>
        <w:tblW w:w="0" w:type="auto"/>
        <w:tblInd w:w="123" w:type="dxa"/>
        <w:tblLook w:val="0000"/>
      </w:tblPr>
      <w:tblGrid>
        <w:gridCol w:w="5790"/>
        <w:gridCol w:w="1125"/>
      </w:tblGrid>
      <w:tr w:rsidR="00743131" w:rsidTr="00A430B3">
        <w:trPr>
          <w:trHeight w:val="330"/>
        </w:trPr>
        <w:tc>
          <w:tcPr>
            <w:tcW w:w="5790" w:type="dxa"/>
            <w:vAlign w:val="center"/>
          </w:tcPr>
          <w:p w:rsidR="00743131" w:rsidRDefault="00743131" w:rsidP="00A430B3">
            <w:pPr>
              <w:pStyle w:val="a6"/>
              <w:spacing w:after="120"/>
              <w:ind w:left="-15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ст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cr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F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25" w:type="dxa"/>
            <w:vAlign w:val="center"/>
          </w:tcPr>
          <w:p w:rsidR="00743131" w:rsidRDefault="00743131" w:rsidP="00A430B3">
            <w:pPr>
              <w:pStyle w:val="a6"/>
              <w:spacing w:after="120"/>
              <w:ind w:left="-15" w:firstLine="1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(5.21)</w:t>
            </w:r>
          </w:p>
        </w:tc>
      </w:tr>
    </w:tbl>
    <w:p w:rsidR="00743131" w:rsidRDefault="00743131" w:rsidP="00743131">
      <w:pPr>
        <w:spacing w:after="120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де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F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величина сили, яку сприймає стержень.</w:t>
      </w:r>
    </w:p>
    <w:p w:rsidR="00743131" w:rsidRPr="00263FCD" w:rsidRDefault="00743131" w:rsidP="00743131">
      <w:pPr>
        <w:pStyle w:val="a6"/>
        <w:numPr>
          <w:ilvl w:val="0"/>
          <w:numId w:val="20"/>
        </w:numPr>
        <w:spacing w:after="120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Підбір розмірів поперечного перерізу стержня (проектувальний розрахунок).</w:t>
      </w:r>
    </w:p>
    <w:p w:rsidR="00743131" w:rsidRDefault="00743131" w:rsidP="00743131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Відомі: сила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F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основне допустиме напруження на стиск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σ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форма перерізу. Визначити розміри поперечного перерізу стержня безпосередньо з умови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(5.18) неможливо, оскільки невідомі як площа перерізу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так і коефіцієнт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, що залежить від розмірів перерізу. Тому розрахунок виконують методом поступових наближень.</w:t>
      </w:r>
    </w:p>
    <w:p w:rsidR="00743131" w:rsidRDefault="00743131" w:rsidP="00743131">
      <w:pPr>
        <w:pStyle w:val="a6"/>
        <w:spacing w:after="120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У першому наближенні задаються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=0,5…0,6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. З умови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(5.18) визначають відповідну площу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  <w:lang w:val="uk-UA"/>
          </w:rPr>
          <m:t>≥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F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1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σ</m:t>
                    </m:r>
                  </m:e>
                </m:d>
              </m:e>
            </m:d>
          </m:den>
        </m:f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. Далі послідовно знаходять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min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min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J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min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uk-UA"/>
                      </w:rPr>
                      <m:t>1</m:t>
                    </m:r>
                  </m:sub>
                </m:sSub>
              </m:den>
            </m:f>
          </m:e>
        </m:rad>
      </m:oMath>
      <w:r w:rsidRPr="006D5F72">
        <w:rPr>
          <w:rFonts w:ascii="Times New Roman" w:eastAsiaTheme="minorEastAsia" w:hAnsi="Times New Roman" w:cs="Times New Roman"/>
          <w:sz w:val="20"/>
          <w:szCs w:val="20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μl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min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З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таблиць (наприклад, табл.5.3) знаходять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'</m:t>
            </m:r>
          </m:sup>
        </m:sSub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що відповідає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. Якщо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'</m:t>
            </m:r>
          </m:sup>
        </m:sSub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суттєво відрізняються, в наступному наближенні задаються новим значенням </w:t>
      </w:r>
    </w:p>
    <w:p w:rsidR="00743131" w:rsidRPr="005D3F4F" w:rsidRDefault="00743131" w:rsidP="00743131">
      <w:pPr>
        <w:pStyle w:val="a6"/>
        <w:spacing w:after="120"/>
        <w:ind w:left="0"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'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2</m:t>
              </m:r>
            </m:den>
          </m:f>
        </m:oMath>
      </m:oMathPara>
    </w:p>
    <w:p w:rsidR="00743131" w:rsidRPr="0069531F" w:rsidRDefault="00743131" w:rsidP="00743131">
      <w:pPr>
        <w:pStyle w:val="a6"/>
        <w:spacing w:after="120"/>
        <w:ind w:left="0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і повторюють обчислення. У випадку геометрично подібних перерізів для останнього наближення фактичне напруження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σ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величина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φ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σ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не повинні відрізнятись більше, ніж на 3%.</w:t>
      </w:r>
    </w:p>
    <w:p w:rsidR="00743131" w:rsidRPr="0069531F" w:rsidRDefault="00743131" w:rsidP="00743131">
      <w:pPr>
        <w:pStyle w:val="a6"/>
        <w:spacing w:after="120"/>
        <w:ind w:left="0" w:firstLine="567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  <w:t>Б. Розрахунки за питомим радіусом інерції ρ .</w:t>
      </w:r>
    </w:p>
    <w:p w:rsidR="00743131" w:rsidRDefault="00743131" w:rsidP="00743131">
      <w:pPr>
        <w:pStyle w:val="a6"/>
        <w:spacing w:after="120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Цей спосіб розрахунку використовують для підбору розмірів геометрично подібного перерізу. (Площу такого перерізу можна визначити за одним зйого розмірів).</w:t>
      </w:r>
    </w:p>
    <w:p w:rsidR="00743131" w:rsidRDefault="00743131" w:rsidP="00743131">
      <w:pPr>
        <w:pStyle w:val="a6"/>
        <w:spacing w:after="120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Умова стійкості:</w:t>
      </w:r>
    </w:p>
    <w:tbl>
      <w:tblPr>
        <w:tblW w:w="0" w:type="auto"/>
        <w:tblInd w:w="93" w:type="dxa"/>
        <w:tblLook w:val="0000"/>
      </w:tblPr>
      <w:tblGrid>
        <w:gridCol w:w="5745"/>
        <w:gridCol w:w="1185"/>
      </w:tblGrid>
      <w:tr w:rsidR="00743131" w:rsidTr="00A430B3">
        <w:trPr>
          <w:trHeight w:val="345"/>
        </w:trPr>
        <w:tc>
          <w:tcPr>
            <w:tcW w:w="5745" w:type="dxa"/>
            <w:vAlign w:val="center"/>
          </w:tcPr>
          <w:p w:rsidR="00743131" w:rsidRPr="0062762B" w:rsidRDefault="00743131" w:rsidP="00A430B3">
            <w:pPr>
              <w:pStyle w:val="a6"/>
              <w:spacing w:after="120"/>
              <w:ind w:left="15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n=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μ⋅l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ρ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σ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F</m:t>
                      </m:r>
                    </m:den>
                  </m:f>
                </m:e>
              </m:rad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≥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λ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φ</m:t>
                      </m:r>
                    </m:e>
                  </m:rad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85" w:type="dxa"/>
            <w:vAlign w:val="center"/>
          </w:tcPr>
          <w:p w:rsidR="00743131" w:rsidRDefault="00743131" w:rsidP="00A430B3">
            <w:pPr>
              <w:pStyle w:val="a6"/>
              <w:spacing w:after="120"/>
              <w:ind w:left="15" w:hanging="1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(5.22)</w:t>
            </w:r>
          </w:p>
        </w:tc>
      </w:tr>
    </w:tbl>
    <w:p w:rsidR="00743131" w:rsidRDefault="00743131" w:rsidP="00743131">
      <w:pPr>
        <w:spacing w:after="120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де 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F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стискувальна сила;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σ</m:t>
            </m:r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основне допустиме напруження.</w:t>
      </w:r>
    </w:p>
    <w:p w:rsidR="00743131" w:rsidRDefault="00743131" w:rsidP="00743131">
      <w:pPr>
        <w:spacing w:after="120"/>
        <w:ind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Для підбору розмірів перерізу за формулою (5.22) обчислюють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за табл.5.3 знаходять відповідні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. Оскільки 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стають відомими, розміри перерізу визначають за площею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A≥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F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φ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σ</m:t>
                    </m:r>
                  </m:e>
                </m:d>
              </m:e>
            </m:d>
          </m:den>
        </m:f>
      </m:oMath>
      <w:r w:rsidRPr="00A14E5A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або</w:t>
      </w:r>
      <w:r w:rsidRPr="002A2452">
        <w:rPr>
          <w:rFonts w:ascii="Times New Roman" w:eastAsiaTheme="minorEastAsia" w:hAnsi="Times New Roman" w:cs="Times New Roman"/>
          <w:sz w:val="20"/>
          <w:szCs w:val="20"/>
        </w:rPr>
        <w:t xml:space="preserve"> за </w:t>
      </w:r>
      <w:r w:rsidRPr="00A14E5A">
        <w:rPr>
          <w:rFonts w:ascii="Times New Roman" w:eastAsiaTheme="minorEastAsia" w:hAnsi="Times New Roman" w:cs="Times New Roman"/>
          <w:sz w:val="20"/>
          <w:szCs w:val="20"/>
          <w:lang w:val="uk-UA"/>
        </w:rPr>
        <w:t>радіусом</w:t>
      </w:r>
      <w:r w:rsidRPr="002A245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інерції</w:t>
      </w:r>
      <w:r w:rsidRPr="002A2452">
        <w:rPr>
          <w:rFonts w:ascii="Times New Roman" w:eastAsiaTheme="minorEastAsia" w:hAnsi="Times New Roman" w:cs="Times New Roman"/>
          <w:sz w:val="20"/>
          <w:szCs w:val="20"/>
        </w:rPr>
        <w:t xml:space="preserve">            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min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=μ⋅l/λ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spacing w:after="0"/>
        <w:ind w:firstLine="567"/>
        <w:jc w:val="right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lastRenderedPageBreak/>
        <w:t>Таблиця 5.3</w:t>
      </w:r>
    </w:p>
    <w:p w:rsidR="00743131" w:rsidRPr="00091014" w:rsidRDefault="00743131" w:rsidP="00743131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  <w:t xml:space="preserve">Значення коефіцієнтів φ і величини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b/>
                <w:i/>
                <w:sz w:val="20"/>
                <w:szCs w:val="20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λ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b/>
                    <w:i/>
                    <w:sz w:val="20"/>
                    <w:szCs w:val="20"/>
                    <w:lang w:val="uk-UA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φ</m:t>
                </m:r>
              </m:e>
            </m:rad>
          </m:den>
        </m:f>
      </m:oMath>
    </w:p>
    <w:tbl>
      <w:tblPr>
        <w:tblW w:w="711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0"/>
        <w:gridCol w:w="554"/>
        <w:gridCol w:w="709"/>
        <w:gridCol w:w="709"/>
        <w:gridCol w:w="709"/>
        <w:gridCol w:w="567"/>
        <w:gridCol w:w="708"/>
        <w:gridCol w:w="567"/>
        <w:gridCol w:w="709"/>
        <w:gridCol w:w="567"/>
        <w:gridCol w:w="709"/>
      </w:tblGrid>
      <w:tr w:rsidR="00743131" w:rsidTr="00A430B3">
        <w:trPr>
          <w:trHeight w:val="510"/>
        </w:trPr>
        <w:tc>
          <w:tcPr>
            <w:tcW w:w="610" w:type="dxa"/>
            <w:vAlign w:val="center"/>
          </w:tcPr>
          <w:p w:rsidR="00743131" w:rsidRPr="00531841" w:rsidRDefault="00743131" w:rsidP="00A430B3">
            <w:pPr>
              <w:pStyle w:val="a6"/>
              <w:ind w:left="-78" w:hanging="1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Гнуч-кість</w:t>
            </w:r>
          </w:p>
        </w:tc>
        <w:tc>
          <w:tcPr>
            <w:tcW w:w="1263" w:type="dxa"/>
            <w:gridSpan w:val="2"/>
            <w:vAlign w:val="center"/>
          </w:tcPr>
          <w:p w:rsidR="00743131" w:rsidRDefault="00743131" w:rsidP="00A430B3">
            <w:pPr>
              <w:pStyle w:val="a6"/>
              <w:ind w:left="-12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Сталі</w:t>
            </w:r>
          </w:p>
          <w:p w:rsidR="00743131" w:rsidRDefault="00743131" w:rsidP="00A430B3">
            <w:pPr>
              <w:pStyle w:val="a6"/>
              <w:ind w:left="-12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Ст.3 і Ст.4</w:t>
            </w:r>
          </w:p>
        </w:tc>
        <w:tc>
          <w:tcPr>
            <w:tcW w:w="1418" w:type="dxa"/>
            <w:gridSpan w:val="2"/>
            <w:vAlign w:val="center"/>
          </w:tcPr>
          <w:p w:rsidR="00743131" w:rsidRDefault="00743131" w:rsidP="00A430B3">
            <w:pPr>
              <w:pStyle w:val="a6"/>
              <w:ind w:left="-151" w:firstLine="14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Сталь</w:t>
            </w:r>
          </w:p>
          <w:p w:rsidR="00743131" w:rsidRDefault="00743131" w:rsidP="00A430B3">
            <w:pPr>
              <w:pStyle w:val="a6"/>
              <w:ind w:left="-151" w:firstLine="14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Ст.5</w:t>
            </w:r>
          </w:p>
        </w:tc>
        <w:tc>
          <w:tcPr>
            <w:tcW w:w="1275" w:type="dxa"/>
            <w:gridSpan w:val="2"/>
            <w:vAlign w:val="center"/>
          </w:tcPr>
          <w:p w:rsidR="00743131" w:rsidRDefault="00743131" w:rsidP="00A430B3">
            <w:pPr>
              <w:pStyle w:val="a6"/>
              <w:ind w:left="-3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Чавун</w:t>
            </w:r>
          </w:p>
        </w:tc>
        <w:tc>
          <w:tcPr>
            <w:tcW w:w="1276" w:type="dxa"/>
            <w:gridSpan w:val="2"/>
            <w:vAlign w:val="center"/>
          </w:tcPr>
          <w:p w:rsidR="00743131" w:rsidRDefault="00743131" w:rsidP="00A430B3">
            <w:pPr>
              <w:pStyle w:val="a6"/>
              <w:ind w:left="-9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Деревина</w:t>
            </w:r>
          </w:p>
        </w:tc>
        <w:tc>
          <w:tcPr>
            <w:tcW w:w="1276" w:type="dxa"/>
            <w:gridSpan w:val="2"/>
            <w:vAlign w:val="center"/>
          </w:tcPr>
          <w:p w:rsidR="00743131" w:rsidRDefault="00743131" w:rsidP="00A430B3">
            <w:pPr>
              <w:pStyle w:val="a6"/>
              <w:ind w:left="-7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Сталі 14Г2,</w:t>
            </w:r>
          </w:p>
          <w:p w:rsidR="00743131" w:rsidRDefault="00743131" w:rsidP="00A430B3">
            <w:pPr>
              <w:pStyle w:val="a6"/>
              <w:ind w:left="-7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15ГС, 10Г2С,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15ХСНД</w:t>
            </w:r>
          </w:p>
        </w:tc>
      </w:tr>
      <w:tr w:rsidR="00743131" w:rsidTr="00A430B3">
        <w:trPr>
          <w:trHeight w:val="699"/>
        </w:trPr>
        <w:tc>
          <w:tcPr>
            <w:tcW w:w="610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λ</m:t>
                </m:r>
              </m:oMath>
            </m:oMathPara>
          </w:p>
        </w:tc>
        <w:tc>
          <w:tcPr>
            <w:tcW w:w="554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φ</m:t>
                </m:r>
              </m:oMath>
            </m:oMathPara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λ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φ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φ</m:t>
                </m:r>
              </m:oMath>
            </m:oMathPara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λ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φ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φ</m:t>
                </m:r>
              </m:oMath>
            </m:oMathPara>
          </w:p>
        </w:tc>
        <w:tc>
          <w:tcPr>
            <w:tcW w:w="708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λ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φ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φ</m:t>
                </m:r>
              </m:oMath>
            </m:oMathPara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λ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φ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φ</m:t>
                </m:r>
              </m:oMath>
            </m:oMathPara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λ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φ</m:t>
                        </m:r>
                      </m:e>
                    </m:rad>
                  </m:den>
                </m:f>
              </m:oMath>
            </m:oMathPara>
          </w:p>
        </w:tc>
      </w:tr>
      <w:tr w:rsidR="00743131" w:rsidTr="00A430B3">
        <w:trPr>
          <w:trHeight w:val="3450"/>
        </w:trPr>
        <w:tc>
          <w:tcPr>
            <w:tcW w:w="610" w:type="dxa"/>
            <w:vAlign w:val="center"/>
          </w:tcPr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60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70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80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90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110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120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130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140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150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160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170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180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190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210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220</w:t>
            </w:r>
          </w:p>
          <w:p w:rsidR="00743131" w:rsidRDefault="00743131" w:rsidP="00A430B3">
            <w:pPr>
              <w:pStyle w:val="a6"/>
              <w:ind w:left="-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54" w:type="dxa"/>
            <w:vAlign w:val="center"/>
          </w:tcPr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1,00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0,99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0,97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0,95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0,92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0,89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0,86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0,81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0,75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0,69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0,60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0,52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0,45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0,40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0,36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0,32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0,29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0,26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0,23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0,21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0,19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0,17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0,16</w:t>
            </w:r>
          </w:p>
          <w:p w:rsidR="00743131" w:rsidRDefault="00743131" w:rsidP="00A430B3">
            <w:pPr>
              <w:pStyle w:val="a6"/>
              <w:ind w:left="-12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10,05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20,31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30,78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41,70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53,00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64,70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77,78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92,38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108,4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129,1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152,5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178,9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205,6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233,3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265,2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297,1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333,4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375,3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414,6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458,8509,3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550,0</w:t>
            </w:r>
          </w:p>
          <w:p w:rsidR="00743131" w:rsidRDefault="00743131" w:rsidP="00A430B3">
            <w:pPr>
              <w:pStyle w:val="a6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1,00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0,98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0,96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0,89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0,85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0,74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0,67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0,59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0,50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0,43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0,37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0,32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0,28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0,25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0,21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0,19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0,17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0,15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10,10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20,41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31,11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42,40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54,23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67,08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81,37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97,74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117,2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141,4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167,8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197,3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229,8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264,6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300,0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333,6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371,0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413,0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460,8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516,4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561,3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610,2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1,0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0,97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0,91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0,81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0,69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0,57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0,44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0,26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0,16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10,15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20,97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33,33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48,15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66,23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90,45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120,15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156,9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201,3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250,0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1,0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0,99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0,97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0,93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0,87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0,71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0,60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0,48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0,25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0,22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0,16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0,14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0,12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0,09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0,08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10,05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20,31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31,11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42,88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55,90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71,21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90,37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115,5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146,0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179,6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220,0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255,8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306,4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350,0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400,9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461,9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512,6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569,2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633,3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707,1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1,0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0,98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0,95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0,92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0,89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0,84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0,78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0,71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0,63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0,54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0,46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0,39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0,33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0,29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0,25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0,21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0,19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0,17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0,15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0,13</w:t>
            </w: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10,10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20,52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31,28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42,40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54,56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67,93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83,08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100,8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122,5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147,4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176,1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208,9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241,4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280,0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312,8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349,1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390,0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436,6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490,6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555,1</w:t>
            </w: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  <w:p w:rsidR="00743131" w:rsidRDefault="00743131" w:rsidP="00A430B3">
            <w:pPr>
              <w:pStyle w:val="a6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743131" w:rsidRDefault="00743131" w:rsidP="00743131">
      <w:pPr>
        <w:pStyle w:val="a6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pStyle w:val="a6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pStyle w:val="a6"/>
        <w:ind w:left="0" w:firstLine="567"/>
        <w:rPr>
          <w:rFonts w:ascii="Times New Roman" w:eastAsiaTheme="minorEastAsia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 w:rsidRPr="00C4611C">
        <w:rPr>
          <w:rFonts w:ascii="Times New Roman" w:eastAsiaTheme="minorEastAsia" w:hAnsi="Times New Roman" w:cs="Times New Roman"/>
          <w:b/>
          <w:i/>
          <w:sz w:val="20"/>
          <w:szCs w:val="20"/>
          <w:lang w:val="uk-UA"/>
        </w:rPr>
        <w:lastRenderedPageBreak/>
        <w:t>Приклад 5.1.</w:t>
      </w:r>
      <w:r w:rsidRPr="00C4611C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Знайти значення критичної сили для консольного стержня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стиснутого вздовж осі і який має довжину 1,5 м та поперечний переріз у вигляді рівнобокого кутика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100×100×10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.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E=2⋅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5</m:t>
            </m:r>
          </m:sup>
        </m:sSup>
      </m:oMath>
      <w:r w:rsidRPr="00C4611C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МПа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.</w:t>
      </w:r>
      <w:proofErr w:type="gramEnd"/>
    </w:p>
    <w:p w:rsidR="00743131" w:rsidRDefault="00743131" w:rsidP="00743131">
      <w:pPr>
        <w:pStyle w:val="a6"/>
        <w:ind w:left="0"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  <w:t>Розв’язок</w:t>
      </w:r>
    </w:p>
    <w:p w:rsidR="00743131" w:rsidRPr="00F452E7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Представляємо розрахункову схему (рис.5.4) </w:t>
      </w:r>
      <w:r>
        <w:rPr>
          <w:rFonts w:ascii="Times New Roman" w:eastAsiaTheme="minorEastAsia" w:hAnsi="Times New Roman" w:cs="Times New Roman"/>
          <w:color w:val="FF0000"/>
          <w:sz w:val="20"/>
          <w:szCs w:val="20"/>
          <w:lang w:val="uk-UA"/>
        </w:rPr>
        <w:t>(вставити рис.)</w:t>
      </w:r>
    </w:p>
    <w:p w:rsidR="00743131" w:rsidRDefault="00743131" w:rsidP="00743131">
      <w:pPr>
        <w:pStyle w:val="a6"/>
        <w:numPr>
          <w:ilvl w:val="0"/>
          <w:numId w:val="21"/>
        </w:numPr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Знаходимо з табл. сортаменту для рівнобокого кутика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100×100×10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(за ГОСТ 8509-72)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min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=74,1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 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min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=1,96 см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Визначаємо гнучкість стержня: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λ=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μ⋅l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min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2⋅150</m:t>
              </m:r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1,96</m:t>
              </m:r>
            </m:den>
          </m:f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=153.</m:t>
          </m:r>
        </m:oMath>
      </m:oMathPara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Оскільки гнучкість становить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λ&gt;100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то в нашому випадку може бути застосована формула Ейлера; тоді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cr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E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J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min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μ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l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10⋅2⋅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-1</m:t>
                </m:r>
              </m:sup>
            </m:s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⋅74,1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2⋅150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=161,4 кН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перевідний коефіцієнт.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b/>
          <w:i/>
          <w:sz w:val="20"/>
          <w:szCs w:val="20"/>
          <w:lang w:val="uk-UA"/>
        </w:rPr>
        <w:t>Приклад 5.2.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Користуючись табл..5.3 для значень коефіцієнтів </w:t>
      </w:r>
      <w:r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  <w:t>φ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, знайти допустиме навантаження для стержня трубчастого перерізу, виготовленого із сталі Ст. 3. Довжина стержня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l=7 м;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зовнішній діаметр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D=20 см;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внутрішній діаметр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d=16 см;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допустиме напруження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=160 МПа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 Нижній кінець затиснутий, верхній – шарнірно опертий.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  <w:t>Розв’язок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Визначаємо момент інерції перерізу стержня:</w:t>
      </w:r>
    </w:p>
    <w:p w:rsidR="00743131" w:rsidRP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J=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64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d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D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4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3,14⋅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64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16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20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4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4628,48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4</m:t>
            </m:r>
          </m:sup>
        </m:sSup>
      </m:oMath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 w:rsidRPr="002500E6">
        <w:rPr>
          <w:rFonts w:ascii="Times New Roman" w:eastAsiaTheme="minorEastAsia" w:hAnsi="Times New Roman" w:cs="Times New Roman"/>
          <w:sz w:val="20"/>
          <w:szCs w:val="20"/>
          <w:lang w:val="uk-UA"/>
        </w:rPr>
        <w:t>Визначаємо</w:t>
      </w:r>
      <w:r w:rsidRPr="002500E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площу поперечного перерізу стержня: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d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D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3,14⋅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16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20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=113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;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Визначаємо радіус інерції перерізу стержня: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i=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J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A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4628,48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113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=6,4 см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lastRenderedPageBreak/>
        <w:t>Обчислюємо гнучкість стержня: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λ=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μ⋅l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min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0,7⋅700</m:t>
              </m:r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6,4</m:t>
              </m:r>
            </m:den>
          </m:f>
          <m:r>
            <w:rPr>
              <w:rFonts w:ascii="Cambria Math" w:eastAsiaTheme="minorEastAsia" w:hAnsi="Cambria Math" w:cs="Times New Roman"/>
              <w:sz w:val="20"/>
              <w:szCs w:val="20"/>
              <w:lang w:val="uk-UA"/>
            </w:rPr>
            <m:t>=76,6.</m:t>
          </m:r>
        </m:oMath>
      </m:oMathPara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Інтерполюючи за таблицями, одержимо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φ≈0,76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 Тоді: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φA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σ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>=0,76⋅113⋅160⋅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0"/>
            <w:szCs w:val="20"/>
          </w:rPr>
          <m:t>=1341 к</m:t>
        </m:r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Н</m:t>
        </m:r>
      </m:oMath>
      <w:r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  <w:t>,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перевідний коефіцієнт.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b/>
          <w:i/>
          <w:sz w:val="20"/>
          <w:szCs w:val="20"/>
          <w:lang w:val="uk-UA"/>
        </w:rPr>
        <w:t>Приклад 5.3.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Підібрати у вигляді двотавра поперечний переріз шарнірно опертого стержня довжиною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l=2,3 м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стиснутого силами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F=300 кН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=160 МПа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val="uk-UA"/>
        </w:rPr>
        <w:t>Розв’язок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Нехай у першому наближенні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=0,5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 Тоді: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φ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300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0,5⋅160⋅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-1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=37,5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перевідний коефіцієнт.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За таблицями сортаменту для двотавра № 20а маємо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A=35,5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min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=2,12 с</m:t>
        </m:r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м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а для двотавра № 20в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A=39,5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min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=2,06 см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Вибираємо двотавр № 20в. Тоді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μ⋅l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min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1⋅230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2,06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=112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За таблицею 5.3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=0,506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тому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φ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300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0,506⋅160⋅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-1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=37,1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Вибираємо двотавр № 20а. Тоді</w:t>
      </w:r>
    </w:p>
    <w:p w:rsidR="00743131" w:rsidRPr="00B632E3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λ=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μ⋅l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min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1⋅230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2,12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=108,5;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=0,54;  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φ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300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0,54⋅160⋅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-1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=34,6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Якщо зупинитись на двотаврі № 20а, то напруження буде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σ=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φA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300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0,54⋅35,5⋅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-1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=156,8 МПа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</w:t>
      </w:r>
    </w:p>
    <w:p w:rsidR="00743131" w:rsidRPr="00F62B4E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lastRenderedPageBreak/>
        <w:t xml:space="preserve">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перевідний коефіцієнт. Недонапруженість становить 2%.</w:t>
      </w:r>
    </w:p>
    <w:p w:rsidR="00743131" w:rsidRDefault="00743131" w:rsidP="00743131">
      <w:pPr>
        <w:ind w:firstLine="567"/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uk-UA" w:eastAsia="ru-RU"/>
        </w:rPr>
        <w:t>Питання для самоперевірки.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Що таке втрата стійкості?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Які причини руйнування стиснутого стержня при втраті стійкості?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 записують формулу Ейлера для критичної сили?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Що таке коефіцієнт приведення довжини стержня?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Які межі застосування формули Ейлера для критичної сили?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Що таке мінімальний радіус інерції і гнучкість стержня?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 записують формулу Ясинського – Тетмайєра? Які межі її застосування?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Як визначити критичну величину стискувальної сили, якщо гнучкість стержня менша граничної? 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Що таке питомий радіус інерції перерізу?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Що є мірою раціональності форми перерізу стиснутого стержня?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 записують умову стійкості при розрахунках за коефіцієнтом поздовжнього згину? Які типи задач можна розв’язати з допомогою цієї умови?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 перевіряють стиснутий стержень на стійкість?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 визначити вантажопідйомність стиснутого стержня?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 підбирають поперечний переріз стиснутого стержня методом поступових наближень?</w:t>
      </w:r>
    </w:p>
    <w:p w:rsidR="00743131" w:rsidRDefault="00743131" w:rsidP="00743131">
      <w:pPr>
        <w:pStyle w:val="a6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 підбирають поперечний переріз стиснутого стержня за питомим радіусом?</w:t>
      </w:r>
    </w:p>
    <w:p w:rsidR="00743131" w:rsidRPr="00F53C90" w:rsidRDefault="00743131" w:rsidP="00743131">
      <w:pPr>
        <w:pStyle w:val="a6"/>
        <w:ind w:left="92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p w:rsidR="00743131" w:rsidRDefault="00743131" w:rsidP="00743131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6</w:t>
      </w:r>
      <w:r w:rsidRPr="00EC1DAB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РОЗРАХУН</w:t>
      </w:r>
      <w:r w:rsidRPr="00EC1DAB">
        <w:rPr>
          <w:rFonts w:ascii="Times New Roman" w:hAnsi="Times New Roman" w:cs="Times New Roman"/>
          <w:b/>
          <w:sz w:val="20"/>
          <w:szCs w:val="20"/>
          <w:lang w:val="uk-UA"/>
        </w:rPr>
        <w:t>К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И КОНСТРУКЦІЙ НА ДИНАМІЧНІ НАВАНТАЖЕННЯ</w:t>
      </w:r>
    </w:p>
    <w:p w:rsidR="00743131" w:rsidRDefault="00743131" w:rsidP="00743131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6.1. Основні теоретичні відомості</w:t>
      </w:r>
    </w:p>
    <w:p w:rsidR="00743131" w:rsidRDefault="00743131" w:rsidP="00743131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6.1.1. Загальні поняття</w:t>
      </w: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Якщо елемент конструкції виконує рух з прискоренням, то, крім зовнішніх навантажень, якщо вони існують, на такий елемент будуть діяти додаткові навантаження у вигляді сил інерції.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Динамічні внутрішнє зусилля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напруже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ння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(нормальне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або дотичне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), деформацію (переміщення)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можна представити у вигляді двох складових: одна з них залежить від статичної дії зовнішніх сил, а друга – від сил інерції.</w:t>
      </w:r>
    </w:p>
    <w:tbl>
      <w:tblPr>
        <w:tblW w:w="0" w:type="auto"/>
        <w:tblInd w:w="108" w:type="dxa"/>
        <w:tblLook w:val="0000"/>
      </w:tblPr>
      <w:tblGrid>
        <w:gridCol w:w="5760"/>
        <w:gridCol w:w="1170"/>
      </w:tblGrid>
      <w:tr w:rsidR="00743131" w:rsidTr="00A430B3">
        <w:trPr>
          <w:trHeight w:val="345"/>
        </w:trPr>
        <w:tc>
          <w:tcPr>
            <w:tcW w:w="5760" w:type="dxa"/>
            <w:vAlign w:val="center"/>
          </w:tcPr>
          <w:p w:rsidR="00743131" w:rsidRPr="007A5B46" w:rsidRDefault="00743131" w:rsidP="00A430B3">
            <w:pPr>
              <w:spacing w:after="0"/>
              <w:ind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ст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ст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i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ст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eqArr>
                  </m:e>
                </m:d>
              </m:oMath>
            </m:oMathPara>
          </w:p>
          <w:p w:rsidR="00743131" w:rsidRPr="00ED3514" w:rsidRDefault="00743131" w:rsidP="00A430B3">
            <w:pPr>
              <w:spacing w:after="0"/>
              <w:ind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Align w:val="center"/>
          </w:tcPr>
          <w:p w:rsidR="00743131" w:rsidRPr="007A5B46" w:rsidRDefault="00743131" w:rsidP="00A430B3">
            <w:pPr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(6.1)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Постійну складову (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ст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ст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ст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) визначають звичайним відомим способом, залежно від виду деформації.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Спосіб визначення складової, спричиненої силами інерції (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) залежить від виду динамічного навантаження.</w:t>
      </w:r>
    </w:p>
    <w:p w:rsidR="00743131" w:rsidRDefault="00743131" w:rsidP="00743131">
      <w:pPr>
        <w:ind w:firstLine="567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  <w:t>6.1.2. Види динамічних навантажень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В опорі матеріалів розрізняють три види динамічних навантажень:</w:t>
      </w:r>
    </w:p>
    <w:p w:rsidR="00743131" w:rsidRPr="00473538" w:rsidRDefault="00743131" w:rsidP="00743131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п</w:t>
      </w:r>
      <w:r w:rsidRPr="00473538">
        <w:rPr>
          <w:rFonts w:ascii="Times New Roman" w:eastAsiaTheme="minorEastAsia" w:hAnsi="Times New Roman" w:cs="Times New Roman"/>
          <w:sz w:val="20"/>
          <w:szCs w:val="20"/>
          <w:lang w:val="uk-UA"/>
        </w:rPr>
        <w:t>остійне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; 2) ударне; 3) повторно – змінне.</w:t>
      </w:r>
    </w:p>
    <w:p w:rsidR="00743131" w:rsidRDefault="00743131" w:rsidP="00743131">
      <w:pPr>
        <w:pStyle w:val="a6"/>
        <w:ind w:left="92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</w:p>
    <w:p w:rsidR="00743131" w:rsidRDefault="00743131" w:rsidP="00743131">
      <w:pPr>
        <w:pStyle w:val="a6"/>
        <w:ind w:left="927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val="uk-UA"/>
        </w:rPr>
        <w:t>6.1.3. Постійне динамічне навантаження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До цього класу задач належать задачі динаміки, в яких величина прискорення стала. Вона відома або може бути обчислена за вихідними даними.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При визначенні динамічного внутрішнього зусилля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використовують принцип Даламбера. За цим принципом рухоме тіло можна розглядати в стані миттєвої рівноваги, якщо до нього прикласти, крім зовнішніх сил, силу інерції.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Силу інерції направляють протилежно прискоренню. Її величину обчислюють за формулами:</w:t>
      </w:r>
    </w:p>
    <w:tbl>
      <w:tblPr>
        <w:tblW w:w="0" w:type="auto"/>
        <w:tblInd w:w="93" w:type="dxa"/>
        <w:tblLook w:val="0000"/>
      </w:tblPr>
      <w:tblGrid>
        <w:gridCol w:w="5775"/>
        <w:gridCol w:w="1185"/>
      </w:tblGrid>
      <w:tr w:rsidR="00743131" w:rsidTr="00A430B3">
        <w:trPr>
          <w:trHeight w:val="225"/>
        </w:trPr>
        <w:tc>
          <w:tcPr>
            <w:tcW w:w="5775" w:type="dxa"/>
            <w:vAlign w:val="center"/>
          </w:tcPr>
          <w:p w:rsidR="00743131" w:rsidRPr="00906442" w:rsidRDefault="00743131" w:rsidP="00A430B3">
            <w:pPr>
              <w:pStyle w:val="a6"/>
              <w:ind w:left="15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d>
                <m:dPr>
                  <m:begChr m:val="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dm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a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ρ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dV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a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type m:val="lin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γ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g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dV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a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ρ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V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a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type m:val="lin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γ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g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V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</m:eqArr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85" w:type="dxa"/>
            <w:vAlign w:val="center"/>
          </w:tcPr>
          <w:p w:rsidR="00743131" w:rsidRDefault="00743131" w:rsidP="00A430B3">
            <w:pPr>
              <w:pStyle w:val="a6"/>
              <w:ind w:left="15" w:hanging="1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(6.2)</w:t>
            </w:r>
          </w:p>
        </w:tc>
      </w:tr>
    </w:tbl>
    <w:p w:rsidR="00743131" w:rsidRDefault="00743131" w:rsidP="00743131">
      <w:pPr>
        <w:pStyle w:val="a6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якщо кожна точка має однакове прискорення.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У формулах (6.2)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m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маса;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V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об’єм; 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прискорення; g – прискорення сили земного тяжіння; ρ – густина матеріалу; γ – питома вага матеріалу.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При розрахунку стержневих систем зручно користуватись поняттям інтенсивності сили інерції або погонної сили інерції (сили, що припадає на одиницю довжини елемента).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Якщо всі точки поперечного перерізу мають однакове прискорення, то</w:t>
      </w:r>
    </w:p>
    <w:tbl>
      <w:tblPr>
        <w:tblW w:w="0" w:type="auto"/>
        <w:tblInd w:w="108" w:type="dxa"/>
        <w:tblLook w:val="0000"/>
      </w:tblPr>
      <w:tblGrid>
        <w:gridCol w:w="5745"/>
        <w:gridCol w:w="1215"/>
      </w:tblGrid>
      <w:tr w:rsidR="00743131" w:rsidTr="00A430B3">
        <w:trPr>
          <w:trHeight w:val="315"/>
        </w:trPr>
        <w:tc>
          <w:tcPr>
            <w:tcW w:w="5745" w:type="dxa"/>
            <w:vAlign w:val="center"/>
          </w:tcPr>
          <w:p w:rsidR="00743131" w:rsidRDefault="00743131" w:rsidP="00A430B3">
            <w:pPr>
              <w:pStyle w:val="a6"/>
              <w:ind w:left="0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type m:val="lin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dl=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ρ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⋅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A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⋅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γ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g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⋅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⋅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a</m:t>
              </m:r>
            </m:oMath>
            <w:r w:rsidRPr="00C01523"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215" w:type="dxa"/>
            <w:vAlign w:val="center"/>
          </w:tcPr>
          <w:p w:rsidR="00743131" w:rsidRPr="00C01523" w:rsidRDefault="00743131" w:rsidP="00A430B3">
            <w:pPr>
              <w:pStyle w:val="a6"/>
              <w:ind w:left="0" w:hanging="4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(6.3)</w:t>
            </w:r>
          </w:p>
        </w:tc>
      </w:tr>
    </w:tbl>
    <w:p w:rsidR="00743131" w:rsidRDefault="00743131" w:rsidP="00743131">
      <w:p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де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 - площа поперечного перерізу стержня.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У випадку вертикального руху вантажу з прискоренням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динамічні параметри можна визначити за допомогою коефіцієнта динамічності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tbl>
      <w:tblPr>
        <w:tblW w:w="0" w:type="auto"/>
        <w:tblInd w:w="123" w:type="dxa"/>
        <w:tblLook w:val="0000"/>
      </w:tblPr>
      <w:tblGrid>
        <w:gridCol w:w="5775"/>
        <w:gridCol w:w="1155"/>
      </w:tblGrid>
      <w:tr w:rsidR="00743131" w:rsidTr="00A430B3">
        <w:trPr>
          <w:trHeight w:val="390"/>
        </w:trPr>
        <w:tc>
          <w:tcPr>
            <w:tcW w:w="5775" w:type="dxa"/>
            <w:vAlign w:val="center"/>
          </w:tcPr>
          <w:p w:rsidR="00743131" w:rsidRDefault="00743131" w:rsidP="00A430B3">
            <w:pPr>
              <w:ind w:left="-15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d>
                  <m:dPr>
                    <m:begChr m:val=""/>
                    <m:endChr m:val="}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ст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uk-UA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ст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ст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e>
                    </m:eqArr>
                  </m:e>
                </m:d>
              </m:oMath>
            </m:oMathPara>
          </w:p>
        </w:tc>
        <w:tc>
          <w:tcPr>
            <w:tcW w:w="1155" w:type="dxa"/>
            <w:vAlign w:val="center"/>
          </w:tcPr>
          <w:p w:rsidR="00743131" w:rsidRDefault="00743131" w:rsidP="00A430B3">
            <w:pPr>
              <w:ind w:left="-15" w:firstLine="1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(6.4)</w:t>
            </w:r>
          </w:p>
        </w:tc>
      </w:tr>
    </w:tbl>
    <w:p w:rsidR="00743131" w:rsidRDefault="00743131" w:rsidP="00743131">
      <w:pPr>
        <w:pStyle w:val="a6"/>
        <w:ind w:left="0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де</w:t>
      </w:r>
    </w:p>
    <w:tbl>
      <w:tblPr>
        <w:tblW w:w="0" w:type="auto"/>
        <w:tblInd w:w="123" w:type="dxa"/>
        <w:tblLook w:val="0000"/>
      </w:tblPr>
      <w:tblGrid>
        <w:gridCol w:w="5745"/>
        <w:gridCol w:w="1185"/>
      </w:tblGrid>
      <w:tr w:rsidR="00743131" w:rsidTr="00A430B3">
        <w:trPr>
          <w:trHeight w:val="345"/>
        </w:trPr>
        <w:tc>
          <w:tcPr>
            <w:tcW w:w="5745" w:type="dxa"/>
            <w:vAlign w:val="center"/>
          </w:tcPr>
          <w:p w:rsidR="00743131" w:rsidRDefault="00743131" w:rsidP="00A430B3">
            <w:pPr>
              <w:pStyle w:val="a6"/>
              <w:ind w:left="-15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=1+</m:t>
              </m:r>
              <m:f>
                <m:fPr>
                  <m:type m:val="lin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g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85" w:type="dxa"/>
            <w:vAlign w:val="center"/>
          </w:tcPr>
          <w:p w:rsidR="00743131" w:rsidRDefault="00743131" w:rsidP="00A430B3">
            <w:pPr>
              <w:pStyle w:val="a6"/>
              <w:ind w:left="-15" w:firstLine="15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(6.5)</w:t>
            </w:r>
          </w:p>
        </w:tc>
      </w:tr>
    </w:tbl>
    <w:p w:rsidR="00743131" w:rsidRDefault="00743131" w:rsidP="00743131">
      <w:pPr>
        <w:pStyle w:val="a6"/>
        <w:ind w:left="0"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6.1.4. Ударне навантаження</w:t>
      </w:r>
    </w:p>
    <w:p w:rsidR="00743131" w:rsidRPr="00454A68" w:rsidRDefault="00743131" w:rsidP="00743131">
      <w:pPr>
        <w:pStyle w:val="a6"/>
        <w:ind w:left="0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Прискорення і сила інерції тіла, що спричиняє удар, зростають, не змінюючи напрямку, від нуля до кінцевого значення.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Удар може бути поздовжнім (рис. 6.1,а), поперечним (рис. 6.1,б), скручувальним (рис. 6.1, в). (Вісь стержня на рис. 6.1, а, б знаходиться в площині напрямку удару, на рис. в – перпендикулярна до неї, α – кут між напрямком удару і вертикаллю).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 опорі матеріалів використовують наближену теорію удару, за допомогою якої визначають максимальні значення напружень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uk-UA"/>
        </w:rPr>
        <w:t xml:space="preserve"> і переміщень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спричинених ударним навантаженням.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Розрахункову схему вибирають у вигляді системи з одним ступенем вільності. Довільне переміщення в такій системі цілком визначається однією координатою центра мас системи, що умовно зосереджена в точці удару.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Рівняння балансу енергій системи (тіло, що ударяє – конструкція) складають для моменту найбільшого відхилення точки удару від положення рівноваги.</w:t>
      </w:r>
    </w:p>
    <w:tbl>
      <w:tblPr>
        <w:tblW w:w="0" w:type="auto"/>
        <w:tblInd w:w="123" w:type="dxa"/>
        <w:tblLook w:val="0000"/>
      </w:tblPr>
      <w:tblGrid>
        <w:gridCol w:w="5760"/>
        <w:gridCol w:w="1155"/>
      </w:tblGrid>
      <w:tr w:rsidR="00743131" w:rsidTr="00A430B3">
        <w:trPr>
          <w:trHeight w:val="225"/>
        </w:trPr>
        <w:tc>
          <w:tcPr>
            <w:tcW w:w="5760" w:type="dxa"/>
            <w:vAlign w:val="center"/>
          </w:tcPr>
          <w:p w:rsidR="00743131" w:rsidRPr="00CE1AB1" w:rsidRDefault="00743131" w:rsidP="00A430B3">
            <w:pPr>
              <w:pStyle w:val="a6"/>
              <w:ind w:left="-15" w:firstLine="567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С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+П=U</m:t>
              </m:r>
            </m:oMath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uk-UA"/>
              </w:rPr>
              <w:t>,</w:t>
            </w:r>
          </w:p>
        </w:tc>
        <w:tc>
          <w:tcPr>
            <w:tcW w:w="1155" w:type="dxa"/>
            <w:vAlign w:val="center"/>
          </w:tcPr>
          <w:p w:rsidR="00743131" w:rsidRDefault="00743131" w:rsidP="00A430B3">
            <w:pPr>
              <w:pStyle w:val="a6"/>
              <w:ind w:left="-15" w:hanging="5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(6.6)</w:t>
            </w:r>
          </w:p>
        </w:tc>
      </w:tr>
    </w:tbl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lastRenderedPageBreak/>
        <w:t xml:space="preserve">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кінетична енергія системи в момент безпосередньо після дотику; П – зміна потенціальної енергії тіла, що ударяє, від моменту дотику до максимального переміщення точки удару;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U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 - потенціальна енергія пружної деформації конструкції.</w:t>
      </w:r>
    </w:p>
    <w:p w:rsidR="00743131" w:rsidRDefault="00743131" w:rsidP="00743131">
      <w:pPr>
        <w:pStyle w:val="a6"/>
        <w:ind w:left="0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 w:rsidRPr="00177FC4">
        <w:rPr>
          <w:rFonts w:ascii="Times New Roman" w:eastAsiaTheme="minorEastAsia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4243705" cy="1945870"/>
            <wp:effectExtent l="19050" t="0" r="4445" b="0"/>
            <wp:docPr id="12" name="Рисунок 1" descr="D:\test\Мои документы\Сопромат\Imag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st\Мои документы\Сопромат\Image9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54997" t="63133" r="-53" b="5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705" cy="194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131" w:rsidRDefault="00743131" w:rsidP="00743131">
      <w:pPr>
        <w:pStyle w:val="a6"/>
        <w:ind w:left="0" w:firstLine="567"/>
        <w:jc w:val="center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Рис. 6.1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Розв’язок рівняння (6.6) можна отримати у вигляді:</w:t>
      </w:r>
    </w:p>
    <w:tbl>
      <w:tblPr>
        <w:tblW w:w="0" w:type="auto"/>
        <w:tblInd w:w="138" w:type="dxa"/>
        <w:tblLook w:val="0000"/>
      </w:tblPr>
      <w:tblGrid>
        <w:gridCol w:w="5745"/>
        <w:gridCol w:w="1155"/>
      </w:tblGrid>
      <w:tr w:rsidR="00743131" w:rsidTr="00A430B3">
        <w:trPr>
          <w:trHeight w:val="345"/>
        </w:trPr>
        <w:tc>
          <w:tcPr>
            <w:tcW w:w="5745" w:type="dxa"/>
            <w:vAlign w:val="center"/>
          </w:tcPr>
          <w:p w:rsidR="00743131" w:rsidRDefault="00743131" w:rsidP="00A430B3">
            <w:pPr>
              <w:pStyle w:val="a6"/>
              <w:ind w:left="-30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⋅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55" w:type="dxa"/>
            <w:vAlign w:val="center"/>
          </w:tcPr>
          <w:p w:rsidR="00743131" w:rsidRDefault="00743131" w:rsidP="00A430B3">
            <w:pPr>
              <w:pStyle w:val="a6"/>
              <w:ind w:left="-30" w:hanging="4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(6.7)</w:t>
            </w:r>
          </w:p>
        </w:tc>
      </w:tr>
    </w:tbl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 - найбільше динамічне переміщення в напрямку удару;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ст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переміщення точки удару від статичної сили, що дорівнює вазі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P=mg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тіла, що ударяє;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 - коефіцієнт динамічності.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Аналогічно визначають найбільші динамічні внутрішнє зусилля і напруження :</w:t>
      </w:r>
    </w:p>
    <w:tbl>
      <w:tblPr>
        <w:tblW w:w="0" w:type="auto"/>
        <w:tblInd w:w="123" w:type="dxa"/>
        <w:tblLook w:val="0000"/>
      </w:tblPr>
      <w:tblGrid>
        <w:gridCol w:w="5775"/>
        <w:gridCol w:w="1155"/>
      </w:tblGrid>
      <w:tr w:rsidR="00743131" w:rsidTr="00A430B3">
        <w:trPr>
          <w:trHeight w:val="435"/>
        </w:trPr>
        <w:tc>
          <w:tcPr>
            <w:tcW w:w="5775" w:type="dxa"/>
            <w:vAlign w:val="center"/>
          </w:tcPr>
          <w:p w:rsidR="00743131" w:rsidRDefault="00743131" w:rsidP="00A430B3">
            <w:pPr>
              <w:pStyle w:val="a6"/>
              <w:ind w:left="-15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d>
                <m:dPr>
                  <m:begChr m:val="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д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д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ст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д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д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uk-UA"/>
                            </w:rPr>
                            <m:t>ст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e>
                  </m:eqArr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55" w:type="dxa"/>
            <w:vAlign w:val="center"/>
          </w:tcPr>
          <w:p w:rsidR="00743131" w:rsidRDefault="00743131" w:rsidP="00A430B3">
            <w:pPr>
              <w:pStyle w:val="a6"/>
              <w:ind w:left="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(6.8)</w:t>
            </w:r>
          </w:p>
        </w:tc>
      </w:tr>
    </w:tbl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ст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ст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найбільші внутрішнє зусилля і напруження в конструкції від статично прикладеної в точці удару сили, що дорівнює вазі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P=mg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тіла, що ударяє.</w:t>
      </w:r>
    </w:p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В загальному випадку коефіцієнт динамічності можна визначити за формулами В.С. Павлова:</w:t>
      </w:r>
    </w:p>
    <w:tbl>
      <w:tblPr>
        <w:tblW w:w="0" w:type="auto"/>
        <w:tblInd w:w="123" w:type="dxa"/>
        <w:tblLook w:val="0000"/>
      </w:tblPr>
      <w:tblGrid>
        <w:gridCol w:w="5760"/>
        <w:gridCol w:w="1200"/>
      </w:tblGrid>
      <w:tr w:rsidR="00743131" w:rsidTr="00A430B3">
        <w:trPr>
          <w:trHeight w:val="285"/>
        </w:trPr>
        <w:tc>
          <w:tcPr>
            <w:tcW w:w="5760" w:type="dxa"/>
            <w:vAlign w:val="center"/>
          </w:tcPr>
          <w:p w:rsidR="00743131" w:rsidRPr="006C238D" w:rsidRDefault="00743131" w:rsidP="00A430B3">
            <w:pPr>
              <w:pStyle w:val="a6"/>
              <w:ind w:left="-15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=±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α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radPr>
                    <m:deg/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cos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α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uk-UA"/>
                                </w:rPr>
                                <m:t>2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K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mg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uk-UA"/>
                                </w:rPr>
                                <m:t>⋅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m:t>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m:t>ст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m:t>1+β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m:t>m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m:t>K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m</m:t>
                                      </m:r>
                                    </m:den>
                                  </m:f>
                                </m:e>
                              </m:d>
                            </m:den>
                          </m:f>
                        </m:e>
                      </m:func>
                    </m:e>
                  </m:rad>
                </m:e>
              </m:func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200" w:type="dxa"/>
            <w:vAlign w:val="center"/>
          </w:tcPr>
          <w:p w:rsidR="00743131" w:rsidRDefault="00743131" w:rsidP="00A430B3">
            <w:pPr>
              <w:pStyle w:val="a6"/>
              <w:ind w:left="-15" w:firstLine="1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(6.9)</w:t>
            </w:r>
          </w:p>
        </w:tc>
      </w:tr>
    </w:tbl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або</w:t>
      </w:r>
    </w:p>
    <w:tbl>
      <w:tblPr>
        <w:tblW w:w="0" w:type="auto"/>
        <w:tblInd w:w="273" w:type="dxa"/>
        <w:tblLook w:val="0000"/>
      </w:tblPr>
      <w:tblGrid>
        <w:gridCol w:w="5760"/>
        <w:gridCol w:w="1005"/>
      </w:tblGrid>
      <w:tr w:rsidR="00743131" w:rsidTr="00A430B3">
        <w:trPr>
          <w:trHeight w:val="300"/>
        </w:trPr>
        <w:tc>
          <w:tcPr>
            <w:tcW w:w="5760" w:type="dxa"/>
            <w:vAlign w:val="center"/>
          </w:tcPr>
          <w:p w:rsidR="00743131" w:rsidRDefault="00743131" w:rsidP="00A430B3">
            <w:pPr>
              <w:pStyle w:val="a6"/>
              <w:ind w:left="0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д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=±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α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radPr>
                      <m:deg/>
                      <m:e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α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V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g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⋅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ст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1+β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i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  <m:t>m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  <m:t>K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m</m:t>
                                        </m:r>
                                      </m:den>
                                    </m:f>
                                  </m:e>
                                </m:d>
                              </m:den>
                            </m:f>
                          </m:e>
                        </m:func>
                      </m:e>
                    </m:rad>
                  </m:e>
                </m:func>
              </m:oMath>
            </m:oMathPara>
          </w:p>
        </w:tc>
        <w:tc>
          <w:tcPr>
            <w:tcW w:w="1005" w:type="dxa"/>
            <w:vAlign w:val="center"/>
          </w:tcPr>
          <w:p w:rsidR="00743131" w:rsidRPr="006C238D" w:rsidRDefault="00743131" w:rsidP="00A430B3">
            <w:pPr>
              <w:pStyle w:val="a6"/>
              <w:ind w:left="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(6.10)</w:t>
            </w:r>
          </w:p>
        </w:tc>
      </w:tr>
    </w:tbl>
    <w:p w:rsidR="00743131" w:rsidRDefault="00743131" w:rsidP="00743131">
      <w:pPr>
        <w:pStyle w:val="a6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 w:rsidRPr="00212A16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де α – гострий кут між вертикаллю і напрямком; знак «+» перед </w:t>
      </w:r>
      <m:oMath>
        <m:func>
          <m:funcPr>
            <m:ctrlPr>
              <w:rPr>
                <w:rFonts w:ascii="Cambria Math" w:hAnsi="Times New Roman" w:cs="Times New Roman"/>
                <w:i/>
                <w:sz w:val="20"/>
                <w:szCs w:val="20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α</m:t>
            </m:r>
          </m:e>
        </m:func>
      </m:oMath>
      <w:r w:rsidRPr="00212A16">
        <w:rPr>
          <w:rFonts w:ascii="Times New Roman" w:hAnsi="Times New Roman" w:cs="Times New Roman"/>
          <w:sz w:val="20"/>
          <w:szCs w:val="20"/>
          <w:lang w:val="uk-UA"/>
        </w:rPr>
        <w:t xml:space="preserve">  ставлять при ударі зверху вниз, « - » - при ударі знизу вгору;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K</m:t>
        </m:r>
        <m:r>
          <w:rPr>
            <w:rFonts w:ascii="Cambria Math" w:hAnsi="Times New Roman" w:cs="Times New Roman"/>
            <w:sz w:val="20"/>
            <w:szCs w:val="20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0"/>
                <w:szCs w:val="20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m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V</m:t>
                </m:r>
              </m:e>
              <m:sup>
                <m:r>
                  <w:rPr>
                    <w:rFonts w:ascii="Cambria Math" w:hAnsi="Times New Roman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20"/>
                <w:szCs w:val="20"/>
                <w:lang w:val="uk-UA"/>
              </w:rPr>
              <m:t>2</m:t>
            </m:r>
          </m:den>
        </m:f>
      </m:oMath>
      <w:r w:rsidRPr="00212A16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кінетична енергія тіла, що ударяє, в момент дотику; V – швидкість тіла в момент дотику;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m</m:t>
        </m:r>
      </m:oMath>
      <w:r w:rsidRPr="00212A16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маса тіла;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K</m:t>
            </m:r>
          </m:sub>
        </m:sSub>
      </m:oMath>
      <w:r w:rsidRPr="00212A16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маса конструкції, що сприймає удар; </w:t>
      </w:r>
      <w:r w:rsidRPr="00212A16">
        <w:rPr>
          <w:rFonts w:ascii="Cambria Math" w:eastAsiaTheme="minorEastAsia" w:hAnsi="Cambria Math" w:cs="Times New Roman"/>
          <w:sz w:val="20"/>
          <w:szCs w:val="20"/>
          <w:lang w:val="uk-UA"/>
        </w:rPr>
        <w:t>𝛃</w:t>
      </w:r>
      <w:r w:rsidRPr="00212A16"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– коефіцієнт приведення маси конструкції до точки удару</w:t>
      </w: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Default="00743131" w:rsidP="00743131">
      <w:pPr>
        <w:pStyle w:val="a6"/>
        <w:ind w:left="0" w:firstLine="567"/>
        <w:jc w:val="both"/>
        <w:rPr>
          <w:rFonts w:ascii="Cambria Math" w:eastAsiaTheme="minorEastAsia" w:hAnsi="Cambria Math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Для окремих випадків величина коефіцієнта </w:t>
      </w:r>
      <w:r w:rsidRPr="00212A16">
        <w:rPr>
          <w:rFonts w:ascii="Cambria Math" w:eastAsiaTheme="minorEastAsia" w:hAnsi="Cambria Math" w:cs="Times New Roman"/>
          <w:sz w:val="20"/>
          <w:szCs w:val="20"/>
          <w:lang w:val="uk-UA"/>
        </w:rPr>
        <w:t>𝛃</w:t>
      </w:r>
      <w:r>
        <w:rPr>
          <w:rFonts w:ascii="Cambria Math" w:eastAsiaTheme="minorEastAsia" w:hAnsi="Cambria Math" w:cs="Times New Roman"/>
          <w:sz w:val="20"/>
          <w:szCs w:val="20"/>
          <w:lang w:val="uk-UA"/>
        </w:rPr>
        <w:t xml:space="preserve"> вказана на рис.6.2,а,б,в.</w:t>
      </w:r>
    </w:p>
    <w:p w:rsidR="00743131" w:rsidRDefault="00743131" w:rsidP="00743131">
      <w:pPr>
        <w:pStyle w:val="a6"/>
        <w:ind w:left="0" w:firstLine="567"/>
        <w:jc w:val="both"/>
        <w:rPr>
          <w:rFonts w:ascii="Cambria Math" w:eastAsiaTheme="minorEastAsia" w:hAnsi="Cambria Math" w:cs="Times New Roman"/>
          <w:sz w:val="20"/>
          <w:szCs w:val="20"/>
          <w:lang w:val="uk-UA"/>
        </w:rPr>
      </w:pPr>
      <w:r>
        <w:rPr>
          <w:rFonts w:ascii="Cambria Math" w:eastAsiaTheme="minorEastAsia" w:hAnsi="Cambria Math" w:cs="Times New Roman"/>
          <w:sz w:val="20"/>
          <w:szCs w:val="20"/>
          <w:lang w:val="uk-UA"/>
        </w:rPr>
        <w:t xml:space="preserve">Якщо маса конструкції зосереджена в точці удару, то </w:t>
      </w:r>
      <w:r w:rsidRPr="00212A16">
        <w:rPr>
          <w:rFonts w:ascii="Cambria Math" w:eastAsiaTheme="minorEastAsia" w:hAnsi="Cambria Math" w:cs="Times New Roman"/>
          <w:sz w:val="20"/>
          <w:szCs w:val="20"/>
          <w:lang w:val="uk-UA"/>
        </w:rPr>
        <w:t>𝛃</w:t>
      </w:r>
      <w:r>
        <w:rPr>
          <w:rFonts w:ascii="Cambria Math" w:eastAsiaTheme="minorEastAsia" w:hAnsi="Cambria Math" w:cs="Times New Roman"/>
          <w:sz w:val="20"/>
          <w:szCs w:val="20"/>
          <w:lang w:val="uk-UA"/>
        </w:rPr>
        <w:t>=1.</w:t>
      </w:r>
    </w:p>
    <w:p w:rsidR="00743131" w:rsidRDefault="00743131" w:rsidP="00743131">
      <w:pPr>
        <w:pStyle w:val="a6"/>
        <w:ind w:left="0" w:firstLine="567"/>
        <w:jc w:val="center"/>
        <w:rPr>
          <w:rFonts w:ascii="Cambria Math" w:eastAsiaTheme="minorEastAsia" w:hAnsi="Cambria Math" w:cs="Times New Roman"/>
          <w:sz w:val="20"/>
          <w:szCs w:val="20"/>
          <w:lang w:val="uk-UA"/>
        </w:rPr>
      </w:pPr>
    </w:p>
    <w:p w:rsidR="00743131" w:rsidRDefault="00743131" w:rsidP="00743131">
      <w:pPr>
        <w:pStyle w:val="a6"/>
        <w:ind w:left="0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53A29"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3672205" cy="1483283"/>
            <wp:effectExtent l="19050" t="0" r="4445" b="0"/>
            <wp:docPr id="13" name="Рисунок 2" descr="D:\test\Мои документы\Сопромат\Imag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est\Мои документы\Сопромат\Image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55799" t="7229" r="3314" b="67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425" cy="148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131" w:rsidRDefault="00743131" w:rsidP="00743131">
      <w:pPr>
        <w:pStyle w:val="a6"/>
        <w:ind w:left="0"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Рис. 6.2</w:t>
      </w:r>
    </w:p>
    <w:p w:rsidR="00743131" w:rsidRDefault="00743131" w:rsidP="00743131">
      <w:pPr>
        <w:pStyle w:val="a6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Для попередніх і наближених розрахунків у багатьох випадках масу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K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конструкції можна не враховувати. </w:t>
      </w:r>
    </w:p>
    <w:p w:rsidR="00743131" w:rsidRDefault="00743131" w:rsidP="00743131">
      <w:pPr>
        <w:pStyle w:val="a6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Нижче наведено значення коефіцієнтів динамічності для ряду характерних випадків при нехтуванні масою конструкції.</w:t>
      </w:r>
    </w:p>
    <w:p w:rsidR="00743131" w:rsidRPr="00E0521C" w:rsidRDefault="00743131" w:rsidP="00743131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Вертикальний удар: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α=0 ⇒ 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uk-UA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α=1</m:t>
            </m:r>
          </m:e>
        </m:func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tbl>
      <w:tblPr>
        <w:tblW w:w="0" w:type="auto"/>
        <w:tblInd w:w="183" w:type="dxa"/>
        <w:tblLook w:val="0000"/>
      </w:tblPr>
      <w:tblGrid>
        <w:gridCol w:w="5760"/>
        <w:gridCol w:w="1110"/>
      </w:tblGrid>
      <w:tr w:rsidR="00743131" w:rsidTr="00A430B3">
        <w:trPr>
          <w:trHeight w:val="285"/>
        </w:trPr>
        <w:tc>
          <w:tcPr>
            <w:tcW w:w="5760" w:type="dxa"/>
            <w:vAlign w:val="center"/>
          </w:tcPr>
          <w:p w:rsidR="00743131" w:rsidRDefault="00743131" w:rsidP="00A430B3">
            <w:pPr>
              <w:pStyle w:val="a6"/>
              <w:spacing w:after="0"/>
              <w:ind w:left="-75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д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=±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1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radPr>
                      <m:deg/>
                      <m:e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1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K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mg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⋅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ст</m:t>
                                    </m:r>
                                  </m:sub>
                                </m:sSub>
                              </m:den>
                            </m:f>
                          </m:e>
                        </m:func>
                      </m:e>
                    </m:rad>
                  </m:e>
                </m:func>
              </m:oMath>
            </m:oMathPara>
          </w:p>
        </w:tc>
        <w:tc>
          <w:tcPr>
            <w:tcW w:w="1110" w:type="dxa"/>
            <w:vAlign w:val="center"/>
          </w:tcPr>
          <w:p w:rsidR="00743131" w:rsidRDefault="00743131" w:rsidP="00A430B3">
            <w:pPr>
              <w:pStyle w:val="a6"/>
              <w:spacing w:after="0"/>
              <w:ind w:left="-75" w:hanging="5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(6.11)</w:t>
            </w:r>
          </w:p>
        </w:tc>
      </w:tr>
    </w:tbl>
    <w:p w:rsidR="00743131" w:rsidRDefault="00743131" w:rsidP="00743131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або</w:t>
      </w:r>
    </w:p>
    <w:tbl>
      <w:tblPr>
        <w:tblW w:w="0" w:type="auto"/>
        <w:tblInd w:w="153" w:type="dxa"/>
        <w:tblLook w:val="0000"/>
      </w:tblPr>
      <w:tblGrid>
        <w:gridCol w:w="5715"/>
        <w:gridCol w:w="1185"/>
      </w:tblGrid>
      <w:tr w:rsidR="00743131" w:rsidTr="00A430B3">
        <w:trPr>
          <w:trHeight w:val="330"/>
        </w:trPr>
        <w:tc>
          <w:tcPr>
            <w:tcW w:w="5715" w:type="dxa"/>
            <w:vAlign w:val="center"/>
          </w:tcPr>
          <w:p w:rsidR="00743131" w:rsidRDefault="00743131" w:rsidP="00A430B3">
            <w:pPr>
              <w:pStyle w:val="a6"/>
              <w:spacing w:after="0"/>
              <w:ind w:left="-45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д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uk-UA"/>
                  </w:rPr>
                  <m:t>=±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1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radPr>
                      <m:deg/>
                      <m:e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1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V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g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⋅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uk-UA"/>
                                      </w:rPr>
                                      <m:t>ст</m:t>
                                    </m:r>
                                  </m:sub>
                                </m:sSub>
                              </m:den>
                            </m:f>
                          </m:e>
                        </m:func>
                      </m:e>
                    </m:rad>
                  </m:e>
                </m:func>
              </m:oMath>
            </m:oMathPara>
          </w:p>
        </w:tc>
        <w:tc>
          <w:tcPr>
            <w:tcW w:w="1185" w:type="dxa"/>
            <w:vAlign w:val="center"/>
          </w:tcPr>
          <w:p w:rsidR="00743131" w:rsidRDefault="00743131" w:rsidP="00A430B3">
            <w:pPr>
              <w:pStyle w:val="a6"/>
              <w:spacing w:after="0"/>
              <w:ind w:left="-45" w:hanging="11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(6.12)</w:t>
            </w:r>
          </w:p>
        </w:tc>
      </w:tr>
    </w:tbl>
    <w:p w:rsidR="00743131" w:rsidRPr="00A814D0" w:rsidRDefault="00743131" w:rsidP="00743131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Удар вільно падаючим тілом: </w:t>
      </w:r>
      <m:oMath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V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0"/>
            <w:szCs w:val="20"/>
            <w:lang w:val="uk-UA"/>
          </w:rPr>
          <m:t>=2gh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tbl>
      <w:tblPr>
        <w:tblW w:w="0" w:type="auto"/>
        <w:tblInd w:w="93" w:type="dxa"/>
        <w:tblLook w:val="0000"/>
      </w:tblPr>
      <w:tblGrid>
        <w:gridCol w:w="5775"/>
        <w:gridCol w:w="1110"/>
      </w:tblGrid>
      <w:tr w:rsidR="00743131" w:rsidTr="00A430B3">
        <w:trPr>
          <w:trHeight w:val="285"/>
        </w:trPr>
        <w:tc>
          <w:tcPr>
            <w:tcW w:w="5775" w:type="dxa"/>
            <w:vAlign w:val="center"/>
          </w:tcPr>
          <w:p w:rsidR="00743131" w:rsidRPr="00A814D0" w:rsidRDefault="00743131" w:rsidP="00A430B3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1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radPr>
                    <m:deg/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1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2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h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m:t>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uk-UA"/>
                                    </w:rPr>
                                    <m:t>ст</m:t>
                                  </m:r>
                                </m:sub>
                              </m:sSub>
                            </m:den>
                          </m:f>
                        </m:e>
                      </m:func>
                    </m:e>
                  </m:rad>
                </m:e>
              </m:func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1110" w:type="dxa"/>
            <w:vAlign w:val="center"/>
          </w:tcPr>
          <w:p w:rsidR="00743131" w:rsidRDefault="00743131" w:rsidP="00A430B3">
            <w:pPr>
              <w:spacing w:after="0"/>
              <w:ind w:left="15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(6.13)</w:t>
            </w:r>
          </w:p>
        </w:tc>
      </w:tr>
    </w:tbl>
    <w:p w:rsidR="00743131" w:rsidRDefault="00743131" w:rsidP="0074313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 </w:t>
      </w:r>
      <m:oMath>
        <m:r>
          <w:rPr>
            <w:rFonts w:ascii="Cambria Math" w:hAnsi="Cambria Math" w:cs="Times New Roman"/>
            <w:sz w:val="20"/>
            <w:szCs w:val="20"/>
            <w:lang w:val="uk-UA"/>
          </w:rPr>
          <m:t>h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висота падіння (рис. 6.2).</w:t>
      </w:r>
    </w:p>
    <w:p w:rsidR="00743131" w:rsidRPr="00A814D0" w:rsidRDefault="00743131" w:rsidP="00743131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Горизонтальний удар: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α=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90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 xml:space="preserve"> ⇒ 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uk-UA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α=0</m:t>
            </m:r>
          </m:e>
        </m:func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tbl>
      <w:tblPr>
        <w:tblW w:w="0" w:type="auto"/>
        <w:tblInd w:w="90" w:type="dxa"/>
        <w:tblLook w:val="0000"/>
      </w:tblPr>
      <w:tblGrid>
        <w:gridCol w:w="5760"/>
        <w:gridCol w:w="915"/>
      </w:tblGrid>
      <w:tr w:rsidR="00743131" w:rsidTr="00A430B3">
        <w:trPr>
          <w:trHeight w:val="345"/>
        </w:trPr>
        <w:tc>
          <w:tcPr>
            <w:tcW w:w="5760" w:type="dxa"/>
            <w:vAlign w:val="center"/>
          </w:tcPr>
          <w:p w:rsidR="00743131" w:rsidRDefault="00743131" w:rsidP="00A430B3">
            <w:pPr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2K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mg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ст</m:t>
                          </m:r>
                        </m:sub>
                      </m:sSub>
                    </m:den>
                  </m:f>
                </m:e>
              </m:ra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915" w:type="dxa"/>
            <w:vAlign w:val="center"/>
          </w:tcPr>
          <w:p w:rsidR="00743131" w:rsidRPr="0063499C" w:rsidRDefault="00743131" w:rsidP="00A430B3">
            <w:pPr>
              <w:ind w:left="18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(6.14)</w:t>
            </w:r>
          </w:p>
        </w:tc>
      </w:tr>
    </w:tbl>
    <w:p w:rsidR="00743131" w:rsidRDefault="00743131" w:rsidP="00743131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lastRenderedPageBreak/>
        <w:t>або</w:t>
      </w:r>
    </w:p>
    <w:tbl>
      <w:tblPr>
        <w:tblW w:w="0" w:type="auto"/>
        <w:tblInd w:w="60" w:type="dxa"/>
        <w:tblLook w:val="0000"/>
      </w:tblPr>
      <w:tblGrid>
        <w:gridCol w:w="5760"/>
        <w:gridCol w:w="960"/>
      </w:tblGrid>
      <w:tr w:rsidR="00743131" w:rsidTr="00A430B3">
        <w:trPr>
          <w:trHeight w:val="360"/>
        </w:trPr>
        <w:tc>
          <w:tcPr>
            <w:tcW w:w="5760" w:type="dxa"/>
            <w:vAlign w:val="center"/>
          </w:tcPr>
          <w:p w:rsidR="00743131" w:rsidRPr="00B77C18" w:rsidRDefault="00743131" w:rsidP="00A430B3">
            <w:pPr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V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g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ст</m:t>
                          </m:r>
                        </m:sub>
                      </m:sSub>
                    </m:e>
                  </m:rad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960" w:type="dxa"/>
            <w:vAlign w:val="center"/>
          </w:tcPr>
          <w:p w:rsidR="00743131" w:rsidRDefault="00743131" w:rsidP="00A430B3">
            <w:pPr>
              <w:ind w:left="48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(6.15)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Максимальні динамічне переміщення і силу інерції у випадку горизонтального удару можна визначити безпосередньо:</w:t>
      </w:r>
    </w:p>
    <w:tbl>
      <w:tblPr>
        <w:tblW w:w="0" w:type="auto"/>
        <w:tblInd w:w="90" w:type="dxa"/>
        <w:tblLook w:val="0000"/>
      </w:tblPr>
      <w:tblGrid>
        <w:gridCol w:w="5760"/>
        <w:gridCol w:w="960"/>
      </w:tblGrid>
      <w:tr w:rsidR="00743131" w:rsidTr="00A430B3">
        <w:trPr>
          <w:trHeight w:val="405"/>
        </w:trPr>
        <w:tc>
          <w:tcPr>
            <w:tcW w:w="5760" w:type="dxa"/>
            <w:vAlign w:val="center"/>
          </w:tcPr>
          <w:p w:rsidR="00743131" w:rsidRPr="00931005" w:rsidRDefault="00743131" w:rsidP="00A430B3">
            <w:pPr>
              <w:ind w:left="18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>
              <m:d>
                <m:dPr>
                  <m:begChr m:val="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uk-UA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д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uk-UA"/>
                        </w:rPr>
                        <m:t>=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uk-UA"/>
                            </w:rPr>
                            <m:t>2δK</m:t>
                          </m:r>
                        </m:e>
                      </m:rad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д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en-US"/>
                        </w:rPr>
                        <m:t>=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2K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uk-UA"/>
                                </w:rPr>
                                <m:t>δ</m:t>
                              </m:r>
                            </m:den>
                          </m:f>
                        </m:e>
                      </m:rad>
                    </m:e>
                  </m:eqArr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960" w:type="dxa"/>
            <w:vAlign w:val="center"/>
          </w:tcPr>
          <w:p w:rsidR="00743131" w:rsidRDefault="00743131" w:rsidP="00A430B3">
            <w:pPr>
              <w:ind w:left="18" w:hanging="18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(6.16)</w:t>
            </w:r>
          </w:p>
        </w:tc>
      </w:tr>
    </w:tbl>
    <w:p w:rsidR="00743131" w:rsidRDefault="00743131" w:rsidP="00743131">
      <w:pPr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δ=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11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податливість конструкції в напрямку удару (переміщення від статично прикладеної в точці удару одиничної сили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=1</m:t>
        </m:r>
      </m:oMath>
      <w:r w:rsidRPr="00931005">
        <w:rPr>
          <w:rFonts w:ascii="Times New Roman" w:eastAsiaTheme="minorEastAsia" w:hAnsi="Times New Roman" w:cs="Times New Roman"/>
          <w:sz w:val="20"/>
          <w:szCs w:val="20"/>
        </w:rPr>
        <w:t>).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Формули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(6.16) справедливі для будь – якого удару, якщо в рівнянні (6.6) балансу енергій можна нехтувати зміною потенціальної енергії П порівняно з величиною кінетичної енергії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.</w:t>
      </w:r>
    </w:p>
    <w:p w:rsidR="00743131" w:rsidRPr="006B43FE" w:rsidRDefault="00743131" w:rsidP="00743131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Скручувальний удар обертовим тілом.</w:t>
      </w: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Динамічний кут повороту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і скручувальний момент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маховика М при раптовому гальмуванні шківа Ш (рис. 6.3) можна обчислити (без врахування маси вала), використавши формули </w:t>
      </w:r>
      <w:r>
        <w:rPr>
          <w:rFonts w:ascii="Times New Roman" w:hAnsi="Times New Roman" w:cs="Times New Roman"/>
          <w:sz w:val="20"/>
          <w:szCs w:val="20"/>
          <w:lang w:val="uk-UA"/>
        </w:rPr>
        <w:t>(6.16) :</w:t>
      </w:r>
    </w:p>
    <w:tbl>
      <w:tblPr>
        <w:tblW w:w="0" w:type="auto"/>
        <w:tblInd w:w="105" w:type="dxa"/>
        <w:tblLook w:val="0000"/>
      </w:tblPr>
      <w:tblGrid>
        <w:gridCol w:w="5730"/>
        <w:gridCol w:w="915"/>
      </w:tblGrid>
      <w:tr w:rsidR="00743131" w:rsidTr="00A430B3">
        <w:trPr>
          <w:trHeight w:val="330"/>
        </w:trPr>
        <w:tc>
          <w:tcPr>
            <w:tcW w:w="5730" w:type="dxa"/>
            <w:vAlign w:val="center"/>
          </w:tcPr>
          <w:p w:rsidR="00743131" w:rsidRDefault="00743131" w:rsidP="00A430B3">
            <w:pPr>
              <w:ind w:left="3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m:oMathPara>
              <m:oMath>
                <m:d>
                  <m:dPr>
                    <m:begChr m:val="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uk-UA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=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2δK</m:t>
                            </m:r>
                          </m:e>
                        </m:ra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;</m:t>
                        </m: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uk-UA"/>
                              </w:rPr>
                              <m:t>д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  <m:t>=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2K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uk-UA"/>
                                  </w:rPr>
                                  <m:t>δ</m:t>
                                </m:r>
                              </m:den>
                            </m:f>
                          </m:e>
                        </m:rad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uk-UA"/>
                          </w:rPr>
                        </m:ctrlPr>
                      </m:e>
                    </m:eqAr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uk-UA"/>
                      </w:rPr>
                      <m:t>,</m:t>
                    </m:r>
                  </m:e>
                </m:d>
              </m:oMath>
            </m:oMathPara>
          </w:p>
        </w:tc>
        <w:tc>
          <w:tcPr>
            <w:tcW w:w="915" w:type="dxa"/>
            <w:vAlign w:val="center"/>
          </w:tcPr>
          <w:p w:rsidR="00743131" w:rsidRPr="000827BE" w:rsidRDefault="00743131" w:rsidP="00A430B3">
            <w:pPr>
              <w:ind w:left="3" w:hanging="26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(6.17)</w:t>
            </w:r>
          </w:p>
        </w:tc>
      </w:tr>
    </w:tbl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δ=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11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- переміщення (кут повороту) від одиничного скручу вального моменту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0"/>
                <w:lang w:val="uk-UA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=1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>, статично прикладеного в місці кріплення маховика; К – кінетична енергія маховика.</w:t>
      </w:r>
    </w:p>
    <w:p w:rsidR="00743131" w:rsidRDefault="00743131" w:rsidP="00743131">
      <w:pPr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6354E3">
        <w:rPr>
          <w:rFonts w:ascii="Times New Roman" w:hAnsi="Times New Roman" w:cs="Times New Roman"/>
          <w:noProof/>
          <w:sz w:val="20"/>
          <w:szCs w:val="20"/>
          <w:lang w:val="uk-UA" w:eastAsia="uk-UA"/>
        </w:rPr>
        <w:lastRenderedPageBreak/>
        <w:drawing>
          <wp:inline distT="0" distB="0" distL="0" distR="0">
            <wp:extent cx="2256783" cy="1688529"/>
            <wp:effectExtent l="19050" t="0" r="0" b="0"/>
            <wp:docPr id="14" name="Рисунок 3" descr="D:\test\Мои документы\Сопромат\Image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st\Мои документы\Сопромат\Image9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8017" t="42412" r="69695" b="32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135" cy="169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131" w:rsidRDefault="00743131" w:rsidP="00743131">
      <w:pPr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Рис. 6.3</w:t>
      </w:r>
    </w:p>
    <w:p w:rsidR="00743131" w:rsidRDefault="00743131" w:rsidP="00743131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6.1.5. Повторно – змінне навантаження, коливання</w:t>
      </w:r>
    </w:p>
    <w:p w:rsidR="00743131" w:rsidRDefault="00743131" w:rsidP="00743131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Повторно – змінне динамічне навантаження спричиняється відцентровою силою при обертанні тіла навколо осі, що не проходить через центр мас тіла.</w:t>
      </w:r>
    </w:p>
    <w:p w:rsidR="00743131" w:rsidRDefault="00743131" w:rsidP="00743131">
      <w:pPr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На рис. 6.4 показана відцентрова сила Н, що виникає при обертанні незбалансованого ротора електродвигуна. В напрямку дії сили ваги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P=mg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двигуна (вантажу) складова Н (збурювальна сила) змінюється за гармонічним законом: </w:t>
      </w:r>
    </w:p>
    <w:tbl>
      <w:tblPr>
        <w:tblW w:w="0" w:type="auto"/>
        <w:tblInd w:w="105" w:type="dxa"/>
        <w:tblLook w:val="0000"/>
      </w:tblPr>
      <w:tblGrid>
        <w:gridCol w:w="5745"/>
        <w:gridCol w:w="930"/>
      </w:tblGrid>
      <w:tr w:rsidR="00743131" w:rsidTr="00A430B3">
        <w:trPr>
          <w:trHeight w:val="345"/>
        </w:trPr>
        <w:tc>
          <w:tcPr>
            <w:tcW w:w="5745" w:type="dxa"/>
            <w:vAlign w:val="center"/>
          </w:tcPr>
          <w:p w:rsidR="00743131" w:rsidRPr="00F4507D" w:rsidRDefault="00743131" w:rsidP="00A430B3">
            <w:pPr>
              <w:ind w:left="3" w:firstLine="56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uk-UA"/>
                </w:rPr>
                <m:t>=H⋅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uk-UA"/>
                    </w:rPr>
                    <m:t>ωt</m:t>
                  </m:r>
                </m:e>
              </m:func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,</w:t>
            </w:r>
          </w:p>
        </w:tc>
        <w:tc>
          <w:tcPr>
            <w:tcW w:w="930" w:type="dxa"/>
            <w:vAlign w:val="center"/>
          </w:tcPr>
          <w:p w:rsidR="00743131" w:rsidRDefault="00743131" w:rsidP="00A430B3">
            <w:pPr>
              <w:ind w:left="3" w:hanging="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uk-UA"/>
              </w:rPr>
              <w:t>(6.18)</w:t>
            </w:r>
          </w:p>
        </w:tc>
      </w:tr>
    </w:tbl>
    <w:p w:rsidR="00743131" w:rsidRPr="00543512" w:rsidRDefault="00743131" w:rsidP="00743131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де </w:t>
      </w:r>
      <m:oMath>
        <m:r>
          <w:rPr>
            <w:rFonts w:ascii="Cambria Math" w:eastAsiaTheme="minorEastAsia" w:hAnsi="Cambria Math" w:cs="Times New Roman"/>
            <w:sz w:val="20"/>
            <w:szCs w:val="20"/>
            <w:lang w:val="uk-UA"/>
          </w:rPr>
          <m:t>t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uk-UA"/>
        </w:rPr>
        <w:t xml:space="preserve"> </w:t>
      </w:r>
    </w:p>
    <w:p w:rsidR="00743131" w:rsidRPr="00D67570" w:rsidRDefault="00743131" w:rsidP="00AD49D7">
      <w:pPr>
        <w:spacing w:after="120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uk-UA" w:eastAsia="ru-RU"/>
        </w:rPr>
      </w:pPr>
    </w:p>
    <w:sectPr w:rsidR="00743131" w:rsidRPr="00D67570" w:rsidSect="00D70CB5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перерізі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FD1"/>
    <w:multiLevelType w:val="hybridMultilevel"/>
    <w:tmpl w:val="B8504928"/>
    <w:lvl w:ilvl="0" w:tplc="AF26B016">
      <w:start w:val="3"/>
      <w:numFmt w:val="bullet"/>
      <w:lvlText w:val="-"/>
      <w:lvlJc w:val="left"/>
      <w:pPr>
        <w:ind w:left="168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1">
    <w:nsid w:val="0A301721"/>
    <w:multiLevelType w:val="hybridMultilevel"/>
    <w:tmpl w:val="55CE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A1AE7"/>
    <w:multiLevelType w:val="hybridMultilevel"/>
    <w:tmpl w:val="DDCA24FC"/>
    <w:lvl w:ilvl="0" w:tplc="3CD4E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FC6C4E"/>
    <w:multiLevelType w:val="hybridMultilevel"/>
    <w:tmpl w:val="8918BCEC"/>
    <w:lvl w:ilvl="0" w:tplc="F18073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B23697"/>
    <w:multiLevelType w:val="hybridMultilevel"/>
    <w:tmpl w:val="F71461BC"/>
    <w:lvl w:ilvl="0" w:tplc="04190017">
      <w:start w:val="1"/>
      <w:numFmt w:val="lowerLetter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1FC73D76"/>
    <w:multiLevelType w:val="hybridMultilevel"/>
    <w:tmpl w:val="835E0BFE"/>
    <w:lvl w:ilvl="0" w:tplc="2AE27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1E045C5"/>
    <w:multiLevelType w:val="multilevel"/>
    <w:tmpl w:val="AAD2ED54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27DA160E"/>
    <w:multiLevelType w:val="hybridMultilevel"/>
    <w:tmpl w:val="41864526"/>
    <w:lvl w:ilvl="0" w:tplc="A0A42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516689"/>
    <w:multiLevelType w:val="hybridMultilevel"/>
    <w:tmpl w:val="342030E0"/>
    <w:lvl w:ilvl="0" w:tplc="E97CF7A6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56186D"/>
    <w:multiLevelType w:val="hybridMultilevel"/>
    <w:tmpl w:val="9918C1A8"/>
    <w:lvl w:ilvl="0" w:tplc="1E227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716529A"/>
    <w:multiLevelType w:val="hybridMultilevel"/>
    <w:tmpl w:val="9F0CFE60"/>
    <w:lvl w:ilvl="0" w:tplc="7D7469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FD58B8"/>
    <w:multiLevelType w:val="hybridMultilevel"/>
    <w:tmpl w:val="D6727562"/>
    <w:lvl w:ilvl="0" w:tplc="B5E0DC7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4F7261"/>
    <w:multiLevelType w:val="hybridMultilevel"/>
    <w:tmpl w:val="D82C9E6A"/>
    <w:lvl w:ilvl="0" w:tplc="6ABAB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AA56BED"/>
    <w:multiLevelType w:val="hybridMultilevel"/>
    <w:tmpl w:val="8DB4B91C"/>
    <w:lvl w:ilvl="0" w:tplc="52E45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C576D2"/>
    <w:multiLevelType w:val="hybridMultilevel"/>
    <w:tmpl w:val="20CCA32C"/>
    <w:lvl w:ilvl="0" w:tplc="9820A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9E5DA3"/>
    <w:multiLevelType w:val="hybridMultilevel"/>
    <w:tmpl w:val="4A54F68E"/>
    <w:lvl w:ilvl="0" w:tplc="80885E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EA6562B"/>
    <w:multiLevelType w:val="hybridMultilevel"/>
    <w:tmpl w:val="5DC235E4"/>
    <w:lvl w:ilvl="0" w:tplc="F3E42592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2C27B29"/>
    <w:multiLevelType w:val="hybridMultilevel"/>
    <w:tmpl w:val="5700371C"/>
    <w:lvl w:ilvl="0" w:tplc="21028E9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4542AEF"/>
    <w:multiLevelType w:val="hybridMultilevel"/>
    <w:tmpl w:val="2562A3BE"/>
    <w:lvl w:ilvl="0" w:tplc="D33C39E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F2178F"/>
    <w:multiLevelType w:val="hybridMultilevel"/>
    <w:tmpl w:val="2020E50A"/>
    <w:lvl w:ilvl="0" w:tplc="04190011">
      <w:start w:val="1"/>
      <w:numFmt w:val="decimal"/>
      <w:lvlText w:val="%1)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0">
    <w:nsid w:val="6B9044F4"/>
    <w:multiLevelType w:val="hybridMultilevel"/>
    <w:tmpl w:val="3EF0C6D6"/>
    <w:lvl w:ilvl="0" w:tplc="AC966E12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56024F8"/>
    <w:multiLevelType w:val="hybridMultilevel"/>
    <w:tmpl w:val="EAFA34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56F71FC"/>
    <w:multiLevelType w:val="hybridMultilevel"/>
    <w:tmpl w:val="417CC044"/>
    <w:lvl w:ilvl="0" w:tplc="341808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5A33499"/>
    <w:multiLevelType w:val="hybridMultilevel"/>
    <w:tmpl w:val="B3846DB2"/>
    <w:lvl w:ilvl="0" w:tplc="428C6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18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0"/>
  </w:num>
  <w:num w:numId="9">
    <w:abstractNumId w:val="17"/>
  </w:num>
  <w:num w:numId="10">
    <w:abstractNumId w:val="2"/>
  </w:num>
  <w:num w:numId="11">
    <w:abstractNumId w:val="13"/>
  </w:num>
  <w:num w:numId="12">
    <w:abstractNumId w:val="21"/>
  </w:num>
  <w:num w:numId="13">
    <w:abstractNumId w:val="19"/>
  </w:num>
  <w:num w:numId="14">
    <w:abstractNumId w:val="15"/>
  </w:num>
  <w:num w:numId="15">
    <w:abstractNumId w:val="22"/>
  </w:num>
  <w:num w:numId="16">
    <w:abstractNumId w:val="8"/>
  </w:num>
  <w:num w:numId="17">
    <w:abstractNumId w:val="3"/>
  </w:num>
  <w:num w:numId="18">
    <w:abstractNumId w:val="23"/>
  </w:num>
  <w:num w:numId="19">
    <w:abstractNumId w:val="11"/>
  </w:num>
  <w:num w:numId="20">
    <w:abstractNumId w:val="14"/>
  </w:num>
  <w:num w:numId="21">
    <w:abstractNumId w:val="5"/>
  </w:num>
  <w:num w:numId="22">
    <w:abstractNumId w:val="7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70CB5"/>
    <w:rsid w:val="00000660"/>
    <w:rsid w:val="0000720F"/>
    <w:rsid w:val="00035437"/>
    <w:rsid w:val="000400E4"/>
    <w:rsid w:val="00043BF7"/>
    <w:rsid w:val="00057C86"/>
    <w:rsid w:val="000660E9"/>
    <w:rsid w:val="00066628"/>
    <w:rsid w:val="00074985"/>
    <w:rsid w:val="000830C2"/>
    <w:rsid w:val="00085C35"/>
    <w:rsid w:val="000B5764"/>
    <w:rsid w:val="000D60A7"/>
    <w:rsid w:val="000E0F0D"/>
    <w:rsid w:val="00102831"/>
    <w:rsid w:val="00104475"/>
    <w:rsid w:val="00104FE0"/>
    <w:rsid w:val="0010704C"/>
    <w:rsid w:val="0011034A"/>
    <w:rsid w:val="001121DC"/>
    <w:rsid w:val="00124924"/>
    <w:rsid w:val="00140DFC"/>
    <w:rsid w:val="00146300"/>
    <w:rsid w:val="0015466E"/>
    <w:rsid w:val="00182F51"/>
    <w:rsid w:val="0018467A"/>
    <w:rsid w:val="0019041D"/>
    <w:rsid w:val="00194684"/>
    <w:rsid w:val="001A0E11"/>
    <w:rsid w:val="001A242D"/>
    <w:rsid w:val="001A3B7B"/>
    <w:rsid w:val="001A51F4"/>
    <w:rsid w:val="001A6053"/>
    <w:rsid w:val="001B7782"/>
    <w:rsid w:val="001D189A"/>
    <w:rsid w:val="001D3240"/>
    <w:rsid w:val="001D3B2C"/>
    <w:rsid w:val="001D57E1"/>
    <w:rsid w:val="001D704D"/>
    <w:rsid w:val="001E1004"/>
    <w:rsid w:val="001E694A"/>
    <w:rsid w:val="001F4436"/>
    <w:rsid w:val="001F4A07"/>
    <w:rsid w:val="002142A1"/>
    <w:rsid w:val="00240B44"/>
    <w:rsid w:val="00250444"/>
    <w:rsid w:val="00252FF9"/>
    <w:rsid w:val="00273E85"/>
    <w:rsid w:val="002773F0"/>
    <w:rsid w:val="002A5E53"/>
    <w:rsid w:val="002B515E"/>
    <w:rsid w:val="002E63EA"/>
    <w:rsid w:val="002F0843"/>
    <w:rsid w:val="00335ABC"/>
    <w:rsid w:val="003361CF"/>
    <w:rsid w:val="00352F15"/>
    <w:rsid w:val="003537E1"/>
    <w:rsid w:val="0035686F"/>
    <w:rsid w:val="003727B3"/>
    <w:rsid w:val="00382632"/>
    <w:rsid w:val="00382779"/>
    <w:rsid w:val="00385EA8"/>
    <w:rsid w:val="00394E13"/>
    <w:rsid w:val="003A16E0"/>
    <w:rsid w:val="003A4D2A"/>
    <w:rsid w:val="003A6835"/>
    <w:rsid w:val="003B2988"/>
    <w:rsid w:val="003B3AA9"/>
    <w:rsid w:val="003D014B"/>
    <w:rsid w:val="003E4AB1"/>
    <w:rsid w:val="003E75B6"/>
    <w:rsid w:val="004172AB"/>
    <w:rsid w:val="0042067D"/>
    <w:rsid w:val="0042422D"/>
    <w:rsid w:val="004330D8"/>
    <w:rsid w:val="00433170"/>
    <w:rsid w:val="004551EE"/>
    <w:rsid w:val="00462226"/>
    <w:rsid w:val="00462F0C"/>
    <w:rsid w:val="004A08C0"/>
    <w:rsid w:val="004B4A6E"/>
    <w:rsid w:val="004B6F5C"/>
    <w:rsid w:val="004D2632"/>
    <w:rsid w:val="004E36CF"/>
    <w:rsid w:val="004E4A23"/>
    <w:rsid w:val="004F7F88"/>
    <w:rsid w:val="005053F2"/>
    <w:rsid w:val="005058AA"/>
    <w:rsid w:val="0050736A"/>
    <w:rsid w:val="00515C53"/>
    <w:rsid w:val="00523839"/>
    <w:rsid w:val="0053045A"/>
    <w:rsid w:val="00540853"/>
    <w:rsid w:val="00540DBB"/>
    <w:rsid w:val="00550BD6"/>
    <w:rsid w:val="00554778"/>
    <w:rsid w:val="00563147"/>
    <w:rsid w:val="0057273D"/>
    <w:rsid w:val="00575F75"/>
    <w:rsid w:val="00580853"/>
    <w:rsid w:val="00584F09"/>
    <w:rsid w:val="005850B1"/>
    <w:rsid w:val="00586AE4"/>
    <w:rsid w:val="00591570"/>
    <w:rsid w:val="005915CC"/>
    <w:rsid w:val="00594BA4"/>
    <w:rsid w:val="00595B09"/>
    <w:rsid w:val="005962EF"/>
    <w:rsid w:val="005A0CAC"/>
    <w:rsid w:val="005A3616"/>
    <w:rsid w:val="005B3828"/>
    <w:rsid w:val="005B4A39"/>
    <w:rsid w:val="005E04C8"/>
    <w:rsid w:val="005E33CD"/>
    <w:rsid w:val="005E4A60"/>
    <w:rsid w:val="00615C1B"/>
    <w:rsid w:val="006266BF"/>
    <w:rsid w:val="00634016"/>
    <w:rsid w:val="00673778"/>
    <w:rsid w:val="006779E1"/>
    <w:rsid w:val="00681E99"/>
    <w:rsid w:val="00683677"/>
    <w:rsid w:val="006839D2"/>
    <w:rsid w:val="00684DBF"/>
    <w:rsid w:val="00693F5D"/>
    <w:rsid w:val="006949DA"/>
    <w:rsid w:val="006A04F7"/>
    <w:rsid w:val="006A332A"/>
    <w:rsid w:val="006B6533"/>
    <w:rsid w:val="006C5084"/>
    <w:rsid w:val="006E2267"/>
    <w:rsid w:val="006E45B7"/>
    <w:rsid w:val="006F4716"/>
    <w:rsid w:val="006F7F81"/>
    <w:rsid w:val="00704193"/>
    <w:rsid w:val="00713D34"/>
    <w:rsid w:val="007254AC"/>
    <w:rsid w:val="00732700"/>
    <w:rsid w:val="00735188"/>
    <w:rsid w:val="00737F75"/>
    <w:rsid w:val="00743131"/>
    <w:rsid w:val="0074487A"/>
    <w:rsid w:val="00754228"/>
    <w:rsid w:val="00761E8D"/>
    <w:rsid w:val="007621A6"/>
    <w:rsid w:val="00764BF7"/>
    <w:rsid w:val="007700C2"/>
    <w:rsid w:val="00770FCC"/>
    <w:rsid w:val="00773EC7"/>
    <w:rsid w:val="00793B71"/>
    <w:rsid w:val="00794247"/>
    <w:rsid w:val="007E48DC"/>
    <w:rsid w:val="007F0D41"/>
    <w:rsid w:val="007F233D"/>
    <w:rsid w:val="007F75DB"/>
    <w:rsid w:val="00801BAA"/>
    <w:rsid w:val="00806211"/>
    <w:rsid w:val="008113B0"/>
    <w:rsid w:val="00814FC2"/>
    <w:rsid w:val="00815CD5"/>
    <w:rsid w:val="0082221A"/>
    <w:rsid w:val="00823A8A"/>
    <w:rsid w:val="00826C8E"/>
    <w:rsid w:val="00834A2B"/>
    <w:rsid w:val="008359A8"/>
    <w:rsid w:val="00837EEF"/>
    <w:rsid w:val="008771BD"/>
    <w:rsid w:val="008966C0"/>
    <w:rsid w:val="008B78F4"/>
    <w:rsid w:val="008F67B0"/>
    <w:rsid w:val="009066A6"/>
    <w:rsid w:val="0090747F"/>
    <w:rsid w:val="00917704"/>
    <w:rsid w:val="00922153"/>
    <w:rsid w:val="00927919"/>
    <w:rsid w:val="00927D2B"/>
    <w:rsid w:val="00936776"/>
    <w:rsid w:val="00937510"/>
    <w:rsid w:val="00941569"/>
    <w:rsid w:val="0094697D"/>
    <w:rsid w:val="00947A71"/>
    <w:rsid w:val="00955F60"/>
    <w:rsid w:val="009562A3"/>
    <w:rsid w:val="009656A9"/>
    <w:rsid w:val="00966B85"/>
    <w:rsid w:val="00971E3D"/>
    <w:rsid w:val="00975F2F"/>
    <w:rsid w:val="009875CC"/>
    <w:rsid w:val="009876D4"/>
    <w:rsid w:val="009D6FD6"/>
    <w:rsid w:val="009E37DD"/>
    <w:rsid w:val="00A157EC"/>
    <w:rsid w:val="00A2685A"/>
    <w:rsid w:val="00A42C02"/>
    <w:rsid w:val="00A51D83"/>
    <w:rsid w:val="00A538A1"/>
    <w:rsid w:val="00A548E2"/>
    <w:rsid w:val="00A63623"/>
    <w:rsid w:val="00A64C1E"/>
    <w:rsid w:val="00A8087F"/>
    <w:rsid w:val="00A84E0B"/>
    <w:rsid w:val="00AB4061"/>
    <w:rsid w:val="00AB4F65"/>
    <w:rsid w:val="00AB69FD"/>
    <w:rsid w:val="00AB6B0B"/>
    <w:rsid w:val="00AC0B4D"/>
    <w:rsid w:val="00AC2C3D"/>
    <w:rsid w:val="00AD49D7"/>
    <w:rsid w:val="00AE20EE"/>
    <w:rsid w:val="00AE25E7"/>
    <w:rsid w:val="00AF76F3"/>
    <w:rsid w:val="00B2465D"/>
    <w:rsid w:val="00B25F8D"/>
    <w:rsid w:val="00B322DC"/>
    <w:rsid w:val="00B33C1E"/>
    <w:rsid w:val="00B479BC"/>
    <w:rsid w:val="00B654A9"/>
    <w:rsid w:val="00B8052C"/>
    <w:rsid w:val="00B975BB"/>
    <w:rsid w:val="00BD0482"/>
    <w:rsid w:val="00BD59CA"/>
    <w:rsid w:val="00BF0964"/>
    <w:rsid w:val="00C02A41"/>
    <w:rsid w:val="00C0389F"/>
    <w:rsid w:val="00C07349"/>
    <w:rsid w:val="00C12E93"/>
    <w:rsid w:val="00C14F62"/>
    <w:rsid w:val="00C1616C"/>
    <w:rsid w:val="00C26AEB"/>
    <w:rsid w:val="00C36DDF"/>
    <w:rsid w:val="00C42C86"/>
    <w:rsid w:val="00C650D1"/>
    <w:rsid w:val="00C66A8C"/>
    <w:rsid w:val="00C9135B"/>
    <w:rsid w:val="00C93F8D"/>
    <w:rsid w:val="00CB184F"/>
    <w:rsid w:val="00CC7B93"/>
    <w:rsid w:val="00CD0319"/>
    <w:rsid w:val="00CD294A"/>
    <w:rsid w:val="00CD4AF0"/>
    <w:rsid w:val="00CF2EBA"/>
    <w:rsid w:val="00D0155A"/>
    <w:rsid w:val="00D056B1"/>
    <w:rsid w:val="00D059B5"/>
    <w:rsid w:val="00D15AD3"/>
    <w:rsid w:val="00D20BF9"/>
    <w:rsid w:val="00D4577F"/>
    <w:rsid w:val="00D57540"/>
    <w:rsid w:val="00D60A97"/>
    <w:rsid w:val="00D60C00"/>
    <w:rsid w:val="00D67570"/>
    <w:rsid w:val="00D70CB5"/>
    <w:rsid w:val="00D70FD0"/>
    <w:rsid w:val="00D716A6"/>
    <w:rsid w:val="00D71D9F"/>
    <w:rsid w:val="00D83C0A"/>
    <w:rsid w:val="00D85B5A"/>
    <w:rsid w:val="00D9433E"/>
    <w:rsid w:val="00DA0175"/>
    <w:rsid w:val="00DA46A2"/>
    <w:rsid w:val="00DB43F3"/>
    <w:rsid w:val="00DE0553"/>
    <w:rsid w:val="00DE6052"/>
    <w:rsid w:val="00DF04EC"/>
    <w:rsid w:val="00E04C38"/>
    <w:rsid w:val="00E2257A"/>
    <w:rsid w:val="00E4139B"/>
    <w:rsid w:val="00E41742"/>
    <w:rsid w:val="00E66DE1"/>
    <w:rsid w:val="00E6778B"/>
    <w:rsid w:val="00E84B15"/>
    <w:rsid w:val="00EA4276"/>
    <w:rsid w:val="00EB420B"/>
    <w:rsid w:val="00EC30AC"/>
    <w:rsid w:val="00EE56DF"/>
    <w:rsid w:val="00EF08C6"/>
    <w:rsid w:val="00F00E30"/>
    <w:rsid w:val="00F01622"/>
    <w:rsid w:val="00F0189D"/>
    <w:rsid w:val="00F21C4A"/>
    <w:rsid w:val="00F34E7B"/>
    <w:rsid w:val="00F5035D"/>
    <w:rsid w:val="00F561D0"/>
    <w:rsid w:val="00F73D0C"/>
    <w:rsid w:val="00F76831"/>
    <w:rsid w:val="00F83F6E"/>
    <w:rsid w:val="00F857F8"/>
    <w:rsid w:val="00F90A35"/>
    <w:rsid w:val="00FB3D0C"/>
    <w:rsid w:val="00FB4F86"/>
    <w:rsid w:val="00FB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CB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AB4F65"/>
    <w:rPr>
      <w:color w:val="808080"/>
    </w:rPr>
  </w:style>
  <w:style w:type="paragraph" w:styleId="a6">
    <w:name w:val="List Paragraph"/>
    <w:basedOn w:val="a"/>
    <w:uiPriority w:val="34"/>
    <w:qFormat/>
    <w:rsid w:val="001D57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18.emf"/><Relationship Id="rId32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6.emf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57</Pages>
  <Words>47319</Words>
  <Characters>26972</Characters>
  <Application>Microsoft Office Word</Application>
  <DocSecurity>0</DocSecurity>
  <Lines>224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31</cp:revision>
  <dcterms:created xsi:type="dcterms:W3CDTF">2013-03-01T16:08:00Z</dcterms:created>
  <dcterms:modified xsi:type="dcterms:W3CDTF">2015-03-10T02:28:00Z</dcterms:modified>
</cp:coreProperties>
</file>