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B23" w:rsidRDefault="00EE1B23" w:rsidP="009A216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Мністерство освіти і науки України</w:t>
      </w:r>
    </w:p>
    <w:p w:rsidR="00EE1B23" w:rsidRDefault="00EE1B23" w:rsidP="00EE1B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Житомирський державний технологічний університет</w:t>
      </w:r>
    </w:p>
    <w:p w:rsidR="00EE1B23" w:rsidRDefault="00EE1B23" w:rsidP="00EE1B23">
      <w:pPr>
        <w:jc w:val="center"/>
        <w:rPr>
          <w:rFonts w:ascii="Times New Roman" w:hAnsi="Times New Roman" w:cs="Times New Roman"/>
        </w:rPr>
      </w:pPr>
    </w:p>
    <w:p w:rsidR="00EE1B23" w:rsidRDefault="00EE1B23" w:rsidP="00EE1B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624.07(07)</w:t>
      </w:r>
    </w:p>
    <w:p w:rsidR="00EE1B23" w:rsidRDefault="00EE1B23" w:rsidP="00EE1B2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М487</w:t>
      </w:r>
    </w:p>
    <w:p w:rsidR="00EE1B23" w:rsidRDefault="00EE1B23" w:rsidP="00EE1B23">
      <w:pPr>
        <w:spacing w:after="120"/>
        <w:rPr>
          <w:rFonts w:ascii="Times New Roman" w:hAnsi="Times New Roman" w:cs="Times New Roman"/>
        </w:rPr>
      </w:pPr>
    </w:p>
    <w:p w:rsidR="00EE1B23" w:rsidRDefault="009A2160" w:rsidP="009A2160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М.М. Можаровський</w:t>
      </w:r>
    </w:p>
    <w:p w:rsidR="00EE1B23" w:rsidRDefault="00EE1B23" w:rsidP="00EE1B23">
      <w:pPr>
        <w:spacing w:after="120"/>
        <w:rPr>
          <w:rFonts w:ascii="Times New Roman" w:hAnsi="Times New Roman" w:cs="Times New Roman"/>
        </w:rPr>
      </w:pPr>
    </w:p>
    <w:p w:rsidR="00EE1B23" w:rsidRDefault="00EE1B23" w:rsidP="00EE1B23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ЗБІРНИК ЗАВДАНЬ </w:t>
      </w:r>
      <w:r w:rsidR="009A2160">
        <w:rPr>
          <w:rFonts w:ascii="Times New Roman" w:hAnsi="Times New Roman" w:cs="Times New Roman"/>
        </w:rPr>
        <w:t>З</w:t>
      </w:r>
    </w:p>
    <w:p w:rsidR="00EE1B23" w:rsidRDefault="00EE1B23" w:rsidP="00EE1B23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БУДІВЕЛЬНОЇ МЕХАНІКИ МАШИН І МЕТАЛОКОНСТРУКЦІЙ</w:t>
      </w:r>
    </w:p>
    <w:p w:rsidR="00EE1B23" w:rsidRDefault="00EE1B23" w:rsidP="00EE1B23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 прикладами і поясненнями)</w:t>
      </w:r>
    </w:p>
    <w:p w:rsidR="00EE1B23" w:rsidRDefault="00EE1B23" w:rsidP="00EE1B23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Навчальний посібник</w:t>
      </w: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</w:p>
    <w:p w:rsidR="009A2160" w:rsidRDefault="009A2160" w:rsidP="00EE1B23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Житомир 20</w:t>
      </w:r>
      <w:r w:rsidR="00CD2C07">
        <w:rPr>
          <w:rFonts w:ascii="Times New Roman" w:hAnsi="Times New Roman" w:cs="Times New Roman"/>
        </w:rPr>
        <w:t>17</w:t>
      </w:r>
    </w:p>
    <w:p w:rsidR="00EE1B23" w:rsidRDefault="00EE1B23" w:rsidP="00EE1B23">
      <w:pPr>
        <w:spacing w:after="0"/>
        <w:rPr>
          <w:rFonts w:ascii="Times New Roman" w:hAnsi="Times New Roman" w:cs="Times New Roman"/>
        </w:rPr>
      </w:pPr>
    </w:p>
    <w:p w:rsidR="00EE1B23" w:rsidRDefault="00EE1B23" w:rsidP="00EE1B23">
      <w:pPr>
        <w:jc w:val="center"/>
        <w:rPr>
          <w:rFonts w:ascii="Times New Roman" w:hAnsi="Times New Roman" w:cs="Times New Roman"/>
        </w:rPr>
      </w:pPr>
    </w:p>
    <w:p w:rsidR="009A2160" w:rsidRPr="00CD2C07" w:rsidRDefault="009A2160" w:rsidP="00CD2C0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lastRenderedPageBreak/>
        <w:t>ВСТУП</w:t>
      </w:r>
    </w:p>
    <w:p w:rsidR="009A2160" w:rsidRPr="00CD2C07" w:rsidRDefault="000B244D" w:rsidP="009A2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</w:r>
      <w:r w:rsidR="009A2160" w:rsidRPr="00CD2C07">
        <w:rPr>
          <w:rFonts w:ascii="Times New Roman" w:hAnsi="Times New Roman" w:cs="Times New Roman"/>
          <w:sz w:val="20"/>
          <w:szCs w:val="20"/>
        </w:rPr>
        <w:t xml:space="preserve">Основна мета збірника – допомогти студенту засвоїти закони статики плоских стержневих систем, що кінематично змінюються. Від звичайних підручників з будівельної механіки збірник відрізняється </w:t>
      </w:r>
      <w:r w:rsidR="00550219" w:rsidRPr="00CD2C07">
        <w:rPr>
          <w:rFonts w:ascii="Times New Roman" w:hAnsi="Times New Roman" w:cs="Times New Roman"/>
          <w:sz w:val="20"/>
          <w:szCs w:val="20"/>
        </w:rPr>
        <w:t>значною різноманітністю розрахункових схем конструкцій, в яких вимагається побудувати епюри та лінії впливу внутрішніх силових факторів, або визначити лінійні і кутові переміщення заданих перерізів. Задачі в збірнику розташовуються в зростаючій складності, при цьому до кожного типу задач наводиться приклад розрахунку, необхідний для розв</w:t>
      </w:r>
      <w:r w:rsidR="00B903D2" w:rsidRPr="00CD2C07">
        <w:rPr>
          <w:rFonts w:ascii="Times New Roman" w:hAnsi="Times New Roman" w:cs="Times New Roman"/>
          <w:sz w:val="20"/>
          <w:szCs w:val="20"/>
        </w:rPr>
        <w:t>´</w:t>
      </w:r>
      <w:r w:rsidR="00550219" w:rsidRPr="00CD2C07">
        <w:rPr>
          <w:rFonts w:ascii="Times New Roman" w:hAnsi="Times New Roman" w:cs="Times New Roman"/>
          <w:sz w:val="20"/>
          <w:szCs w:val="20"/>
        </w:rPr>
        <w:t xml:space="preserve">язку задачі, пояснення та потрібні для самостійного вивчення теми </w:t>
      </w:r>
      <w:r w:rsidR="002C427F" w:rsidRPr="00CD2C07">
        <w:rPr>
          <w:rFonts w:ascii="Times New Roman" w:hAnsi="Times New Roman" w:cs="Times New Roman"/>
          <w:sz w:val="20"/>
          <w:szCs w:val="20"/>
        </w:rPr>
        <w:t>підручники і навчальні посібники.</w:t>
      </w:r>
    </w:p>
    <w:p w:rsidR="009A2160" w:rsidRPr="00CD2C07" w:rsidRDefault="002C427F" w:rsidP="009A2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>Перша частина збірника присвячується статиці стержневих конструкцій, що не мають надлишкових в»язей</w:t>
      </w:r>
      <w:r w:rsidR="009A2160" w:rsidRPr="00CD2C07">
        <w:rPr>
          <w:rFonts w:ascii="Times New Roman" w:hAnsi="Times New Roman" w:cs="Times New Roman"/>
          <w:sz w:val="20"/>
          <w:szCs w:val="20"/>
        </w:rPr>
        <w:t>. Для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визначення внутрішніх сил в них достатньо знати</w:t>
      </w:r>
      <w:r w:rsidR="009A2160" w:rsidRPr="00CD2C07">
        <w:rPr>
          <w:rFonts w:ascii="Times New Roman" w:hAnsi="Times New Roman" w:cs="Times New Roman"/>
          <w:sz w:val="20"/>
          <w:szCs w:val="20"/>
        </w:rPr>
        <w:t xml:space="preserve"> (</w:t>
      </w:r>
      <w:r w:rsidRPr="00CD2C07">
        <w:rPr>
          <w:rFonts w:ascii="Times New Roman" w:hAnsi="Times New Roman" w:cs="Times New Roman"/>
          <w:sz w:val="20"/>
          <w:szCs w:val="20"/>
        </w:rPr>
        <w:t>і уміти використовувати</w:t>
      </w:r>
      <w:r w:rsidR="009A2160" w:rsidRPr="00CD2C07">
        <w:rPr>
          <w:rFonts w:ascii="Times New Roman" w:hAnsi="Times New Roman" w:cs="Times New Roman"/>
          <w:sz w:val="20"/>
          <w:szCs w:val="20"/>
        </w:rPr>
        <w:t xml:space="preserve">) </w:t>
      </w:r>
      <w:r w:rsidRPr="00CD2C07">
        <w:rPr>
          <w:rFonts w:ascii="Times New Roman" w:hAnsi="Times New Roman" w:cs="Times New Roman"/>
          <w:sz w:val="20"/>
          <w:szCs w:val="20"/>
        </w:rPr>
        <w:t>тільки закони рівноваги</w:t>
      </w:r>
      <w:r w:rsidR="009A2160" w:rsidRPr="00CD2C07">
        <w:rPr>
          <w:rFonts w:ascii="Times New Roman" w:hAnsi="Times New Roman" w:cs="Times New Roman"/>
          <w:sz w:val="20"/>
          <w:szCs w:val="20"/>
        </w:rPr>
        <w:t xml:space="preserve">. В </w:t>
      </w:r>
      <w:r w:rsidRPr="00CD2C07">
        <w:rPr>
          <w:rFonts w:ascii="Times New Roman" w:hAnsi="Times New Roman" w:cs="Times New Roman"/>
          <w:sz w:val="20"/>
          <w:szCs w:val="20"/>
        </w:rPr>
        <w:t>цій частині наводяться задачі</w:t>
      </w:r>
      <w:r w:rsidR="009A2160"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sz w:val="20"/>
          <w:szCs w:val="20"/>
        </w:rPr>
        <w:t>які дозволять студенту засвоїти методи і техніку побудови епюр внутрішніх силових факторів і ліній впливу</w:t>
      </w:r>
      <w:r w:rsidR="009A2160" w:rsidRPr="00CD2C07">
        <w:rPr>
          <w:rFonts w:ascii="Times New Roman" w:hAnsi="Times New Roman" w:cs="Times New Roman"/>
          <w:sz w:val="20"/>
          <w:szCs w:val="20"/>
        </w:rPr>
        <w:t xml:space="preserve"> в </w:t>
      </w:r>
      <w:r w:rsidRPr="00CD2C07">
        <w:rPr>
          <w:rFonts w:ascii="Times New Roman" w:hAnsi="Times New Roman" w:cs="Times New Roman"/>
          <w:sz w:val="20"/>
          <w:szCs w:val="20"/>
        </w:rPr>
        <w:t>різних за складністю стержневих системах.</w:t>
      </w:r>
    </w:p>
    <w:p w:rsidR="009A2160" w:rsidRPr="00CD2C07" w:rsidRDefault="000B244D" w:rsidP="009A2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 xml:space="preserve">Друга частина збірника присвячується </w:t>
      </w:r>
      <w:r w:rsidR="009A2160" w:rsidRPr="00CD2C07">
        <w:rPr>
          <w:rFonts w:ascii="Times New Roman" w:hAnsi="Times New Roman" w:cs="Times New Roman"/>
          <w:sz w:val="20"/>
          <w:szCs w:val="20"/>
        </w:rPr>
        <w:t>проблем</w:t>
      </w:r>
      <w:r w:rsidRPr="00CD2C07">
        <w:rPr>
          <w:rFonts w:ascii="Times New Roman" w:hAnsi="Times New Roman" w:cs="Times New Roman"/>
          <w:sz w:val="20"/>
          <w:szCs w:val="20"/>
        </w:rPr>
        <w:t>і</w:t>
      </w:r>
      <w:r w:rsidR="009A2160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визначення переміщень від різних зовнішніх дій на конструкцію (навантаження, зміна температури, кінематична дія).</w:t>
      </w:r>
    </w:p>
    <w:p w:rsidR="00EE1B23" w:rsidRPr="00CD2C07" w:rsidRDefault="000B244D" w:rsidP="00CD2C07">
      <w:pPr>
        <w:autoSpaceDE w:val="0"/>
        <w:autoSpaceDN w:val="0"/>
        <w:adjustRightInd w:val="0"/>
        <w:spacing w:after="40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>Збірник завдань може бути використаний на практичних заняттях з будівельної механіки машин і металоконструкцій, при проміжному контролі знань студентів, а також на заліках та іспитах.</w:t>
      </w:r>
    </w:p>
    <w:p w:rsidR="00CD2C07" w:rsidRDefault="00CD2C07" w:rsidP="000B2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B244D" w:rsidRPr="00CD2C07" w:rsidRDefault="000B244D" w:rsidP="00CD2C0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1. </w:t>
      </w:r>
      <w:r w:rsidR="0089575F" w:rsidRPr="00CD2C07">
        <w:rPr>
          <w:rFonts w:ascii="Times New Roman" w:hAnsi="Times New Roman" w:cs="Times New Roman"/>
          <w:b/>
          <w:bCs/>
          <w:sz w:val="20"/>
          <w:szCs w:val="20"/>
        </w:rPr>
        <w:t>ЕПЮРИ</w:t>
      </w:r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9575F" w:rsidRPr="00CD2C07">
        <w:rPr>
          <w:rFonts w:ascii="Times New Roman" w:hAnsi="Times New Roman" w:cs="Times New Roman"/>
          <w:b/>
          <w:bCs/>
          <w:sz w:val="20"/>
          <w:szCs w:val="20"/>
        </w:rPr>
        <w:t>І ЛІНІЇ ВПЛИВУ ВНУТРІШНІХ СИЛОВИХ ФАКТОРІВ В СТЕРЖНЕВИХ СИСТЕМАХ</w:t>
      </w:r>
    </w:p>
    <w:p w:rsidR="000B244D" w:rsidRPr="00CD2C07" w:rsidRDefault="000B244D" w:rsidP="00CD2C0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1.1. </w:t>
      </w:r>
      <w:r w:rsidR="0089575F"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Розрахунок </w:t>
      </w:r>
      <w:proofErr w:type="spellStart"/>
      <w:r w:rsidR="0089575F" w:rsidRPr="00CD2C07">
        <w:rPr>
          <w:rFonts w:ascii="Times New Roman" w:hAnsi="Times New Roman" w:cs="Times New Roman"/>
          <w:b/>
          <w:bCs/>
          <w:sz w:val="20"/>
          <w:szCs w:val="20"/>
        </w:rPr>
        <w:t>однопрогінних</w:t>
      </w:r>
      <w:proofErr w:type="spellEnd"/>
      <w:r w:rsidR="0089575F"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балок</w:t>
      </w:r>
      <w:r w:rsidR="00CD2C0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CD2C07">
        <w:rPr>
          <w:rFonts w:ascii="Times New Roman" w:hAnsi="Times New Roman" w:cs="Times New Roman"/>
          <w:b/>
          <w:bCs/>
          <w:sz w:val="20"/>
          <w:szCs w:val="20"/>
        </w:rPr>
        <w:t>Формул</w:t>
      </w:r>
      <w:r w:rsidR="0089575F" w:rsidRPr="00CD2C07">
        <w:rPr>
          <w:rFonts w:ascii="Times New Roman" w:hAnsi="Times New Roman" w:cs="Times New Roman"/>
          <w:b/>
          <w:bCs/>
          <w:sz w:val="20"/>
          <w:szCs w:val="20"/>
        </w:rPr>
        <w:t>і</w:t>
      </w:r>
      <w:r w:rsidRPr="00CD2C07">
        <w:rPr>
          <w:rFonts w:ascii="Times New Roman" w:hAnsi="Times New Roman" w:cs="Times New Roman"/>
          <w:b/>
          <w:bCs/>
          <w:sz w:val="20"/>
          <w:szCs w:val="20"/>
        </w:rPr>
        <w:t>ровка</w:t>
      </w:r>
      <w:proofErr w:type="spellEnd"/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задач</w:t>
      </w:r>
      <w:r w:rsidR="0089575F" w:rsidRPr="00CD2C07">
        <w:rPr>
          <w:rFonts w:ascii="Times New Roman" w:hAnsi="Times New Roman" w:cs="Times New Roman"/>
          <w:b/>
          <w:bCs/>
          <w:sz w:val="20"/>
          <w:szCs w:val="20"/>
        </w:rPr>
        <w:t>і</w:t>
      </w:r>
    </w:p>
    <w:p w:rsidR="000B244D" w:rsidRPr="00CD2C07" w:rsidRDefault="000B244D" w:rsidP="00CD2C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Для одн</w:t>
      </w:r>
      <w:r w:rsidR="0089575F" w:rsidRPr="00CD2C07">
        <w:rPr>
          <w:rFonts w:ascii="Times New Roman" w:hAnsi="Times New Roman" w:cs="Times New Roman"/>
          <w:sz w:val="20"/>
          <w:szCs w:val="20"/>
        </w:rPr>
        <w:t>ієї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CD2C07">
        <w:rPr>
          <w:rFonts w:ascii="Times New Roman" w:hAnsi="Times New Roman" w:cs="Times New Roman"/>
          <w:sz w:val="20"/>
          <w:szCs w:val="20"/>
        </w:rPr>
        <w:t>однопро</w:t>
      </w:r>
      <w:r w:rsidR="0089575F" w:rsidRPr="00CD2C07">
        <w:rPr>
          <w:rFonts w:ascii="Times New Roman" w:hAnsi="Times New Roman" w:cs="Times New Roman"/>
          <w:sz w:val="20"/>
          <w:szCs w:val="20"/>
        </w:rPr>
        <w:t>гінних</w:t>
      </w:r>
      <w:proofErr w:type="spellEnd"/>
      <w:r w:rsidRPr="00CD2C07">
        <w:rPr>
          <w:rFonts w:ascii="Times New Roman" w:hAnsi="Times New Roman" w:cs="Times New Roman"/>
          <w:sz w:val="20"/>
          <w:szCs w:val="20"/>
        </w:rPr>
        <w:t xml:space="preserve"> балок,</w:t>
      </w:r>
      <w:r w:rsidR="0089575F" w:rsidRPr="00CD2C07">
        <w:rPr>
          <w:rFonts w:ascii="Times New Roman" w:hAnsi="Times New Roman" w:cs="Times New Roman"/>
          <w:sz w:val="20"/>
          <w:szCs w:val="20"/>
        </w:rPr>
        <w:t xml:space="preserve"> що зображені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 рис.1.1.1 – 1.1.25 </w:t>
      </w:r>
      <w:r w:rsidR="0089575F" w:rsidRPr="00CD2C07">
        <w:rPr>
          <w:rFonts w:ascii="Times New Roman" w:hAnsi="Times New Roman" w:cs="Times New Roman"/>
          <w:sz w:val="20"/>
          <w:szCs w:val="20"/>
        </w:rPr>
        <w:t>необхідно</w:t>
      </w:r>
      <w:r w:rsidRPr="00CD2C07">
        <w:rPr>
          <w:rFonts w:ascii="Times New Roman" w:hAnsi="Times New Roman" w:cs="Times New Roman"/>
          <w:sz w:val="20"/>
          <w:szCs w:val="20"/>
        </w:rPr>
        <w:t>:</w:t>
      </w:r>
    </w:p>
    <w:p w:rsidR="000B244D" w:rsidRPr="00CD2C07" w:rsidRDefault="000B244D" w:rsidP="00500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89575F" w:rsidRPr="00CD2C07">
        <w:rPr>
          <w:rFonts w:ascii="Times New Roman" w:eastAsia="SymbolMT" w:hAnsi="Times New Roman" w:cs="Times New Roman"/>
          <w:sz w:val="20"/>
          <w:szCs w:val="20"/>
        </w:rPr>
        <w:t>побудувати епюри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внутр</w:t>
      </w:r>
      <w:r w:rsidR="0089575F" w:rsidRPr="00CD2C07">
        <w:rPr>
          <w:rFonts w:ascii="Times New Roman" w:hAnsi="Times New Roman" w:cs="Times New Roman"/>
          <w:sz w:val="20"/>
          <w:szCs w:val="20"/>
        </w:rPr>
        <w:t>ішніх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силов</w:t>
      </w:r>
      <w:r w:rsidR="0089575F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х фактор</w:t>
      </w:r>
      <w:r w:rsidR="0089575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в </w:t>
      </w:r>
      <w:r w:rsidR="0089575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</w:t>
      </w:r>
      <w:r w:rsidR="00832AC9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89575F" w:rsidRPr="00CD2C07">
        <w:rPr>
          <w:rFonts w:ascii="Times New Roman" w:hAnsi="Times New Roman" w:cs="Times New Roman"/>
          <w:sz w:val="20"/>
          <w:szCs w:val="20"/>
        </w:rPr>
        <w:t>ій впливу внутрішніх зусиль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 </w:t>
      </w:r>
      <w:r w:rsidR="0089575F" w:rsidRPr="00CD2C07">
        <w:rPr>
          <w:rFonts w:ascii="Times New Roman" w:hAnsi="Times New Roman" w:cs="Times New Roman"/>
          <w:sz w:val="20"/>
          <w:szCs w:val="20"/>
        </w:rPr>
        <w:t>перерізах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="0089575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0B244D" w:rsidRPr="00CD2C07" w:rsidRDefault="000B244D" w:rsidP="00500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89575F" w:rsidRPr="00CD2C07">
        <w:rPr>
          <w:rFonts w:ascii="Times New Roman" w:eastAsia="SymbolMT" w:hAnsi="Times New Roman" w:cs="Times New Roman"/>
          <w:sz w:val="20"/>
          <w:szCs w:val="20"/>
        </w:rPr>
        <w:t>визначити</w:t>
      </w:r>
      <w:r w:rsidR="0089575F" w:rsidRPr="00CD2C07">
        <w:rPr>
          <w:rFonts w:ascii="Times New Roman" w:hAnsi="Times New Roman" w:cs="Times New Roman"/>
          <w:sz w:val="20"/>
          <w:szCs w:val="20"/>
        </w:rPr>
        <w:t xml:space="preserve"> зусилля в перерізах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="0089575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k </w:t>
      </w:r>
      <w:r w:rsidRPr="00CD2C07">
        <w:rPr>
          <w:rFonts w:ascii="Times New Roman" w:hAnsi="Times New Roman" w:cs="Times New Roman"/>
          <w:sz w:val="20"/>
          <w:szCs w:val="20"/>
        </w:rPr>
        <w:t>по л</w:t>
      </w:r>
      <w:r w:rsidR="00832AC9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832AC9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я</w:t>
      </w:r>
      <w:r w:rsidR="0089575F" w:rsidRPr="00CD2C07">
        <w:rPr>
          <w:rFonts w:ascii="Times New Roman" w:hAnsi="Times New Roman" w:cs="Times New Roman"/>
          <w:sz w:val="20"/>
          <w:szCs w:val="20"/>
        </w:rPr>
        <w:t>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</w:t>
      </w:r>
      <w:r w:rsidR="0089575F" w:rsidRPr="00CD2C07">
        <w:rPr>
          <w:rFonts w:ascii="Times New Roman" w:hAnsi="Times New Roman" w:cs="Times New Roman"/>
          <w:sz w:val="20"/>
          <w:szCs w:val="20"/>
        </w:rPr>
        <w:t>п</w:t>
      </w:r>
      <w:r w:rsidRPr="00CD2C07">
        <w:rPr>
          <w:rFonts w:ascii="Times New Roman" w:hAnsi="Times New Roman" w:cs="Times New Roman"/>
          <w:sz w:val="20"/>
          <w:szCs w:val="20"/>
        </w:rPr>
        <w:t>ли</w:t>
      </w:r>
      <w:r w:rsidR="0089575F" w:rsidRPr="00CD2C07">
        <w:rPr>
          <w:rFonts w:ascii="Times New Roman" w:hAnsi="Times New Roman" w:cs="Times New Roman"/>
          <w:sz w:val="20"/>
          <w:szCs w:val="20"/>
        </w:rPr>
        <w:t>ву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89575F" w:rsidRPr="00CD2C07">
        <w:rPr>
          <w:rFonts w:ascii="Times New Roman" w:hAnsi="Times New Roman" w:cs="Times New Roman"/>
          <w:sz w:val="20"/>
          <w:szCs w:val="20"/>
        </w:rPr>
        <w:t>від</w:t>
      </w:r>
      <w:r w:rsidR="00500A37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задан</w:t>
      </w:r>
      <w:r w:rsidR="00500A37" w:rsidRPr="00CD2C07">
        <w:rPr>
          <w:rFonts w:ascii="Times New Roman" w:hAnsi="Times New Roman" w:cs="Times New Roman"/>
          <w:sz w:val="20"/>
          <w:szCs w:val="20"/>
        </w:rPr>
        <w:t>ого навантаження 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500A37" w:rsidRPr="00CD2C07">
        <w:rPr>
          <w:rFonts w:ascii="Times New Roman" w:hAnsi="Times New Roman" w:cs="Times New Roman"/>
          <w:sz w:val="20"/>
          <w:szCs w:val="20"/>
        </w:rPr>
        <w:t>порівняти їх з зусиллями на епюрах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0B244D" w:rsidRPr="00CD2C07" w:rsidRDefault="00500A37" w:rsidP="00500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>Вихідні дані для розрахунку взяти із табл. 1.1.</w:t>
      </w:r>
    </w:p>
    <w:p w:rsidR="000B244D" w:rsidRPr="00CD2C07" w:rsidRDefault="00500A37" w:rsidP="00500A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Таблиця 1.1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826"/>
        <w:gridCol w:w="709"/>
        <w:gridCol w:w="850"/>
        <w:gridCol w:w="851"/>
        <w:gridCol w:w="850"/>
        <w:gridCol w:w="851"/>
        <w:gridCol w:w="823"/>
      </w:tblGrid>
      <w:tr w:rsidR="00500A37" w:rsidRPr="00CD2C07" w:rsidTr="00BA6453">
        <w:trPr>
          <w:trHeight w:val="480"/>
        </w:trPr>
        <w:tc>
          <w:tcPr>
            <w:tcW w:w="1170" w:type="dxa"/>
            <w:vAlign w:val="center"/>
          </w:tcPr>
          <w:p w:rsidR="00500A37" w:rsidRPr="00CD2C07" w:rsidRDefault="00500A37" w:rsidP="00500A3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500A37" w:rsidRPr="00CD2C07" w:rsidRDefault="00500A37" w:rsidP="00500A3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варіанту</w:t>
            </w:r>
          </w:p>
        </w:tc>
        <w:tc>
          <w:tcPr>
            <w:tcW w:w="826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23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00A37" w:rsidRPr="00CD2C07" w:rsidTr="00BA6453">
        <w:trPr>
          <w:trHeight w:val="210"/>
        </w:trPr>
        <w:tc>
          <w:tcPr>
            <w:tcW w:w="1170" w:type="dxa"/>
            <w:vAlign w:val="center"/>
          </w:tcPr>
          <w:p w:rsidR="00500A37" w:rsidRPr="00CD2C07" w:rsidRDefault="00500A37" w:rsidP="00500A3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</w:rPr>
              <w:t>а,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6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00A37" w:rsidRPr="00CD2C07" w:rsidTr="00BA6453">
        <w:trPr>
          <w:trHeight w:val="210"/>
        </w:trPr>
        <w:tc>
          <w:tcPr>
            <w:tcW w:w="117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6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00A37" w:rsidRPr="00CD2C07" w:rsidTr="00BA6453">
        <w:trPr>
          <w:trHeight w:val="210"/>
        </w:trPr>
        <w:tc>
          <w:tcPr>
            <w:tcW w:w="117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6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00A37" w:rsidRPr="00CD2C07" w:rsidTr="00BA6453">
        <w:trPr>
          <w:trHeight w:val="195"/>
        </w:trPr>
        <w:tc>
          <w:tcPr>
            <w:tcW w:w="117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6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00A37" w:rsidRPr="00CD2C07" w:rsidTr="00BA6453">
        <w:trPr>
          <w:trHeight w:val="180"/>
        </w:trPr>
        <w:tc>
          <w:tcPr>
            <w:tcW w:w="117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кНм</w:t>
            </w:r>
          </w:p>
        </w:tc>
        <w:tc>
          <w:tcPr>
            <w:tcW w:w="826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3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00A37" w:rsidRPr="00CD2C07" w:rsidTr="00BA6453">
        <w:trPr>
          <w:trHeight w:val="165"/>
        </w:trPr>
        <w:tc>
          <w:tcPr>
            <w:tcW w:w="117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826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00A37" w:rsidRPr="00CD2C07" w:rsidTr="00BA6453">
        <w:trPr>
          <w:trHeight w:val="180"/>
        </w:trPr>
        <w:tc>
          <w:tcPr>
            <w:tcW w:w="117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кН/м</w:t>
            </w:r>
          </w:p>
        </w:tc>
        <w:tc>
          <w:tcPr>
            <w:tcW w:w="826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  <w:vAlign w:val="center"/>
          </w:tcPr>
          <w:p w:rsidR="00500A37" w:rsidRPr="00CD2C07" w:rsidRDefault="008A2E01" w:rsidP="00500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500A37" w:rsidRPr="00CD2C07" w:rsidRDefault="00500A37" w:rsidP="000B2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eastAsia="uk-UA"/>
        </w:rPr>
      </w:pPr>
    </w:p>
    <w:p w:rsidR="008A2E01" w:rsidRPr="00CD2C07" w:rsidRDefault="008A2E01" w:rsidP="000B2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eastAsia="uk-UA"/>
        </w:rPr>
      </w:pPr>
    </w:p>
    <w:p w:rsidR="008A2E01" w:rsidRPr="00CD2C07" w:rsidRDefault="008A2E01" w:rsidP="000B2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eastAsia="uk-UA"/>
        </w:rPr>
      </w:pPr>
    </w:p>
    <w:p w:rsidR="008A2E01" w:rsidRPr="00CD2C07" w:rsidRDefault="008A2E01" w:rsidP="000B2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4488509" cy="2095500"/>
            <wp:effectExtent l="19050" t="0" r="729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509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E01" w:rsidRPr="00CD2C07" w:rsidRDefault="008A2E01" w:rsidP="000B2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A2E01" w:rsidRPr="00CD2C07" w:rsidRDefault="00A45687" w:rsidP="000B2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990975" cy="6414498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641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687" w:rsidRPr="00CD2C07" w:rsidRDefault="00A45687" w:rsidP="000B2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371639" cy="29622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39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687" w:rsidRPr="00CD2C07" w:rsidRDefault="00A45687" w:rsidP="000B2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5687" w:rsidRPr="00CD2C07" w:rsidRDefault="00A45687" w:rsidP="00A45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Приклад розрахунку задачі</w:t>
      </w:r>
    </w:p>
    <w:p w:rsidR="00A45687" w:rsidRPr="00CD2C07" w:rsidRDefault="00A45687" w:rsidP="00A45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27" w:type="dxa"/>
        <w:tblLook w:val="0000" w:firstRow="0" w:lastRow="0" w:firstColumn="0" w:lastColumn="0" w:noHBand="0" w:noVBand="0"/>
      </w:tblPr>
      <w:tblGrid>
        <w:gridCol w:w="3525"/>
        <w:gridCol w:w="3375"/>
      </w:tblGrid>
      <w:tr w:rsidR="00A45687" w:rsidRPr="00CD2C07" w:rsidTr="00A45687">
        <w:trPr>
          <w:trHeight w:val="1320"/>
        </w:trPr>
        <w:tc>
          <w:tcPr>
            <w:tcW w:w="3525" w:type="dxa"/>
          </w:tcPr>
          <w:p w:rsidR="00A45687" w:rsidRPr="00CD2C07" w:rsidRDefault="00A45687" w:rsidP="00A45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666875" cy="73342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</w:tcPr>
          <w:p w:rsidR="00A45687" w:rsidRPr="00CD2C07" w:rsidRDefault="00A45687" w:rsidP="00A4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Вихідні дані : схема балки на рис. 1.1.25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a=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A45687" w:rsidRPr="00CD2C07" w:rsidRDefault="00A45687" w:rsidP="00A4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c=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d=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A45687" w:rsidRPr="00CD2C07" w:rsidRDefault="00A45687" w:rsidP="00A45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8 кНм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F=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кН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q=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 кН/м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:rsidR="00A45687" w:rsidRPr="00CD2C07" w:rsidRDefault="00A45687" w:rsidP="00A45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а) Епюри внутрішніх силових факторів (рис. </w:t>
      </w:r>
      <w:r w:rsidR="00F67173" w:rsidRPr="00CD2C07">
        <w:rPr>
          <w:rFonts w:ascii="Times New Roman" w:hAnsi="Times New Roman" w:cs="Times New Roman"/>
          <w:sz w:val="20"/>
          <w:szCs w:val="20"/>
        </w:rPr>
        <w:t>1.1.26)</w:t>
      </w:r>
    </w:p>
    <w:p w:rsidR="00F67173" w:rsidRPr="00CD2C07" w:rsidRDefault="00BA6453" w:rsidP="00F67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2188029" cy="1914525"/>
            <wp:effectExtent l="19050" t="0" r="2721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42652" b="19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029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73" w:rsidRPr="00CD2C07" w:rsidRDefault="00F67173" w:rsidP="00F67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б) Линії впливу внутрішніх силових факторів в перерізах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Pr="00CD2C07">
        <w:rPr>
          <w:rFonts w:ascii="Times New Roman" w:hAnsi="Times New Roman" w:cs="Times New Roman"/>
          <w:sz w:val="20"/>
          <w:szCs w:val="20"/>
        </w:rPr>
        <w:t xml:space="preserve">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k </w:t>
      </w:r>
      <w:r w:rsidRPr="00CD2C07">
        <w:rPr>
          <w:rFonts w:ascii="Times New Roman" w:hAnsi="Times New Roman" w:cs="Times New Roman"/>
          <w:sz w:val="20"/>
          <w:szCs w:val="20"/>
        </w:rPr>
        <w:t>(рис. 1.1.27)</w:t>
      </w:r>
    </w:p>
    <w:p w:rsidR="00F67173" w:rsidRPr="00CD2C07" w:rsidRDefault="000C42B9" w:rsidP="000C42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2686050" cy="2752725"/>
            <wp:effectExtent l="19050" t="0" r="0" b="0"/>
            <wp:docPr id="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9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73" w:rsidRPr="00CD2C07" w:rsidRDefault="00F67173" w:rsidP="000C42B9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A71190" w:rsidRPr="00CD2C07" w:rsidRDefault="00A71190" w:rsidP="00F33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в) Визначення внутрішніх зусиль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S </w:t>
      </w:r>
      <w:r w:rsidRPr="00CD2C07">
        <w:rPr>
          <w:rFonts w:ascii="Times New Roman" w:hAnsi="Times New Roman" w:cs="Times New Roman"/>
          <w:sz w:val="20"/>
          <w:szCs w:val="20"/>
        </w:rPr>
        <w:t>(</w:t>
      </w:r>
      <w:r w:rsidR="00F33BEB" w:rsidRPr="00CD2C07">
        <w:rPr>
          <w:rFonts w:ascii="Times New Roman" w:hAnsi="Times New Roman" w:cs="Times New Roman"/>
          <w:sz w:val="20"/>
          <w:szCs w:val="20"/>
        </w:rPr>
        <w:t>згинаючого моменту та поперечної сили)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 </w:t>
      </w:r>
      <w:r w:rsidR="00F33BEB" w:rsidRPr="00CD2C07">
        <w:rPr>
          <w:rFonts w:ascii="Times New Roman" w:hAnsi="Times New Roman" w:cs="Times New Roman"/>
          <w:sz w:val="20"/>
          <w:szCs w:val="20"/>
        </w:rPr>
        <w:t>перерізах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="00F33BEB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k </w:t>
      </w:r>
      <w:r w:rsidRPr="00CD2C07">
        <w:rPr>
          <w:rFonts w:ascii="Times New Roman" w:hAnsi="Times New Roman" w:cs="Times New Roman"/>
          <w:sz w:val="20"/>
          <w:szCs w:val="20"/>
        </w:rPr>
        <w:t>по формул</w:t>
      </w:r>
      <w:r w:rsidR="00F33BEB" w:rsidRPr="00CD2C07">
        <w:rPr>
          <w:rFonts w:ascii="Times New Roman" w:hAnsi="Times New Roman" w:cs="Times New Roman"/>
          <w:sz w:val="20"/>
          <w:szCs w:val="20"/>
        </w:rPr>
        <w:t>і впливу</w:t>
      </w:r>
      <w:r w:rsidRPr="00CD2C07">
        <w:rPr>
          <w:rFonts w:ascii="Times New Roman" w:hAnsi="Times New Roman" w:cs="Times New Roman"/>
          <w:sz w:val="20"/>
          <w:szCs w:val="20"/>
        </w:rPr>
        <w:t>:</w:t>
      </w:r>
    </w:p>
    <w:p w:rsidR="00F33BEB" w:rsidRPr="00CD2C07" w:rsidRDefault="00D94371" w:rsidP="00D943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</w:rPr>
          <m:t>S=M∙tg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α+F∙y+q∙ω</m:t>
        </m:r>
      </m:oMath>
      <w:r w:rsidRPr="00CD2C07">
        <w:rPr>
          <w:rFonts w:ascii="Times New Roman" w:eastAsiaTheme="minorEastAsia" w:hAnsi="Times New Roman" w:cs="Times New Roman"/>
          <w:b/>
          <w:bCs/>
          <w:sz w:val="20"/>
          <w:szCs w:val="20"/>
        </w:rPr>
        <w:t>,</w:t>
      </w:r>
    </w:p>
    <w:p w:rsidR="00D94371" w:rsidRPr="00CD2C07" w:rsidRDefault="00D94371" w:rsidP="00D94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де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M </w:t>
      </w:r>
      <w:r w:rsidRPr="00CD2C07">
        <w:rPr>
          <w:rFonts w:ascii="Times New Roman" w:hAnsi="Times New Roman" w:cs="Times New Roman"/>
          <w:sz w:val="20"/>
          <w:szCs w:val="20"/>
        </w:rPr>
        <w:t>– зосереджений момент («+» - направлений за годинниковоюстрілкою, «-» - направлений  проти годинникової стрілки);</w:t>
      </w:r>
    </w:p>
    <w:p w:rsidR="00D94371" w:rsidRPr="00CD2C07" w:rsidRDefault="00D94371" w:rsidP="00D94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α </w:t>
      </w:r>
      <w:r w:rsidRPr="00CD2C07">
        <w:rPr>
          <w:rFonts w:ascii="Times New Roman" w:hAnsi="Times New Roman" w:cs="Times New Roman"/>
          <w:sz w:val="20"/>
          <w:szCs w:val="20"/>
        </w:rPr>
        <w:t xml:space="preserve">– нахил лінії впливу в місці прикладання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D94371" w:rsidRPr="00CD2C07" w:rsidRDefault="00D94371" w:rsidP="00D94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F </w:t>
      </w:r>
      <w:r w:rsidRPr="00CD2C07">
        <w:rPr>
          <w:rFonts w:ascii="Times New Roman" w:hAnsi="Times New Roman" w:cs="Times New Roman"/>
          <w:sz w:val="20"/>
          <w:szCs w:val="20"/>
        </w:rPr>
        <w:t>– зосереджена сила («+» - направлена вниз, «-» -</w:t>
      </w:r>
    </w:p>
    <w:p w:rsidR="00D94371" w:rsidRPr="00CD2C07" w:rsidRDefault="00D94371" w:rsidP="00D94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направлена вверх);</w:t>
      </w:r>
    </w:p>
    <w:p w:rsidR="00D94371" w:rsidRPr="00CD2C07" w:rsidRDefault="00D94371" w:rsidP="00D94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y </w:t>
      </w:r>
      <w:r w:rsidRPr="00CD2C07">
        <w:rPr>
          <w:rFonts w:ascii="Times New Roman" w:hAnsi="Times New Roman" w:cs="Times New Roman"/>
          <w:sz w:val="20"/>
          <w:szCs w:val="20"/>
        </w:rPr>
        <w:t>– ордината лин</w:t>
      </w:r>
      <w:r w:rsidR="00CF2EA6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CF2EA6" w:rsidRPr="00CD2C07">
        <w:rPr>
          <w:rFonts w:ascii="Times New Roman" w:hAnsi="Times New Roman" w:cs="Times New Roman"/>
          <w:sz w:val="20"/>
          <w:szCs w:val="20"/>
        </w:rPr>
        <w:t>впливу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</w:t>
      </w:r>
      <w:r w:rsidR="00CF2EA6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д сило</w:t>
      </w:r>
      <w:r w:rsidR="00CF2EA6" w:rsidRPr="00CD2C07">
        <w:rPr>
          <w:rFonts w:ascii="Times New Roman" w:hAnsi="Times New Roman" w:cs="Times New Roman"/>
          <w:sz w:val="20"/>
          <w:szCs w:val="20"/>
        </w:rPr>
        <w:t>ю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D94371" w:rsidRPr="00CD2C07" w:rsidRDefault="00D94371" w:rsidP="00D94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q </w:t>
      </w:r>
      <w:r w:rsidRPr="00CD2C07">
        <w:rPr>
          <w:rFonts w:ascii="Times New Roman" w:hAnsi="Times New Roman" w:cs="Times New Roman"/>
          <w:sz w:val="20"/>
          <w:szCs w:val="20"/>
        </w:rPr>
        <w:t xml:space="preserve">– </w:t>
      </w:r>
      <w:r w:rsidR="00CF2EA6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нтенсивн</w:t>
      </w:r>
      <w:r w:rsidR="00CF2EA6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сть </w:t>
      </w:r>
      <w:r w:rsidR="00CF2EA6" w:rsidRPr="00CD2C07">
        <w:rPr>
          <w:rFonts w:ascii="Times New Roman" w:hAnsi="Times New Roman" w:cs="Times New Roman"/>
          <w:sz w:val="20"/>
          <w:szCs w:val="20"/>
        </w:rPr>
        <w:t>розподіленого навантаження</w:t>
      </w:r>
      <w:r w:rsidRPr="00CD2C07">
        <w:rPr>
          <w:rFonts w:ascii="Times New Roman" w:hAnsi="Times New Roman" w:cs="Times New Roman"/>
          <w:sz w:val="20"/>
          <w:szCs w:val="20"/>
        </w:rPr>
        <w:t xml:space="preserve"> («+» -</w:t>
      </w:r>
    </w:p>
    <w:p w:rsidR="00D94371" w:rsidRPr="00CD2C07" w:rsidRDefault="00D94371" w:rsidP="00D94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направлена вниз, «-» - направлена вверх);</w:t>
      </w:r>
    </w:p>
    <w:p w:rsidR="00F33BEB" w:rsidRPr="00CD2C07" w:rsidRDefault="00D94371" w:rsidP="00D94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ω – площа лин</w:t>
      </w:r>
      <w:r w:rsidR="00CF2EA6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CF2EA6" w:rsidRPr="00CD2C07">
        <w:rPr>
          <w:rFonts w:ascii="Times New Roman" w:hAnsi="Times New Roman" w:cs="Times New Roman"/>
          <w:sz w:val="20"/>
          <w:szCs w:val="20"/>
        </w:rPr>
        <w:t>впливу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</w:t>
      </w:r>
      <w:r w:rsidR="00CF2EA6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д на</w:t>
      </w:r>
      <w:r w:rsidR="00CF2EA6" w:rsidRPr="00CD2C07">
        <w:rPr>
          <w:rFonts w:ascii="Times New Roman" w:hAnsi="Times New Roman" w:cs="Times New Roman"/>
          <w:sz w:val="20"/>
          <w:szCs w:val="20"/>
        </w:rPr>
        <w:t>вантаженням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F33BEB" w:rsidRPr="00CD2C07" w:rsidRDefault="00F33BEB" w:rsidP="00F33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33BEB" w:rsidRPr="00CD2C07" w:rsidRDefault="00756471" w:rsidP="00CF2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-8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6</m:t>
                  </m:r>
                </m:den>
              </m:f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-2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+1∙0=-8 </m:t>
          </m:r>
          <m:r>
            <w:rPr>
              <w:rFonts w:ascii="Cambria Math" w:hAnsi="Cambria Math" w:cs="Times New Roman"/>
              <w:sz w:val="20"/>
              <w:szCs w:val="20"/>
            </w:rPr>
            <m:t>кНм,</m:t>
          </m:r>
        </m:oMath>
      </m:oMathPara>
    </w:p>
    <w:p w:rsidR="00CF2EA6" w:rsidRPr="00CD2C07" w:rsidRDefault="00756471" w:rsidP="00CF2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0"/>
            <w:szCs w:val="20"/>
            <w:lang w:val="en-US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-8</m:t>
            </m:r>
          </m:e>
        </m:d>
        <m:r>
          <w:rPr>
            <w:rFonts w:ascii="Cambria Math" w:hAnsi="Cambria Math" w:cs="Times New Roman"/>
            <w:sz w:val="20"/>
            <w:szCs w:val="20"/>
            <w:lang w:val="en-US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-1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6</m:t>
                </m:r>
              </m:den>
            </m:f>
          </m:e>
        </m:d>
        <m:r>
          <w:rPr>
            <w:rFonts w:ascii="Cambria Math" w:hAnsi="Cambria Math" w:cs="Times New Roman"/>
            <w:sz w:val="20"/>
            <w:szCs w:val="20"/>
            <w:lang w:val="en-US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-2</m:t>
            </m:r>
          </m:e>
        </m:d>
        <m:r>
          <w:rPr>
            <w:rFonts w:ascii="Cambria Math" w:hAnsi="Cambria Math" w:cs="Times New Roman"/>
            <w:sz w:val="20"/>
            <w:szCs w:val="20"/>
            <w:lang w:val="en-US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3</m:t>
                </m:r>
              </m:den>
            </m:f>
          </m:e>
        </m:d>
        <m:r>
          <w:rPr>
            <w:rFonts w:ascii="Cambria Math" w:hAnsi="Cambria Math" w:cs="Times New Roman"/>
            <w:sz w:val="20"/>
            <w:szCs w:val="20"/>
            <w:lang w:val="en-US"/>
          </w:rPr>
          <m:t>+1∙0=0</m:t>
        </m:r>
      </m:oMath>
      <w:r w:rsidR="00C412EB" w:rsidRPr="00CD2C07">
        <w:rPr>
          <w:rFonts w:ascii="Times New Roman" w:eastAsiaTheme="minorEastAsia" w:hAnsi="Times New Roman" w:cs="Times New Roman"/>
          <w:sz w:val="20"/>
          <w:szCs w:val="20"/>
          <w:lang w:val="en-US"/>
        </w:rPr>
        <w:t>,</w:t>
      </w:r>
    </w:p>
    <w:p w:rsidR="00C412EB" w:rsidRPr="00CD2C07" w:rsidRDefault="00756471" w:rsidP="00C4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k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-8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0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-2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∙0+1∙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-2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=-2 </m:t>
          </m:r>
          <m:r>
            <w:rPr>
              <w:rFonts w:ascii="Cambria Math" w:hAnsi="Cambria Math" w:cs="Times New Roman"/>
              <w:sz w:val="20"/>
              <w:szCs w:val="20"/>
            </w:rPr>
            <m:t>кНм,</m:t>
          </m:r>
        </m:oMath>
      </m:oMathPara>
    </w:p>
    <w:p w:rsidR="00C412EB" w:rsidRPr="00CD2C07" w:rsidRDefault="00756471" w:rsidP="00C4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k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-8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∙0+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-2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∙0+1∙2=2 к</m:t>
          </m:r>
          <m:r>
            <w:rPr>
              <w:rFonts w:ascii="Cambria Math" w:hAnsi="Cambria Math" w:cs="Times New Roman"/>
              <w:sz w:val="20"/>
              <w:szCs w:val="20"/>
            </w:rPr>
            <m:t>Н.</m:t>
          </m:r>
        </m:oMath>
      </m:oMathPara>
    </w:p>
    <w:p w:rsidR="00C412EB" w:rsidRPr="00CD2C07" w:rsidRDefault="00C412EB" w:rsidP="00CF2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F2EA6" w:rsidRPr="00CD2C07" w:rsidRDefault="00C412EB" w:rsidP="00C41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>Значення зусиль співпали з відповідними зусиллями на епюрах.</w:t>
      </w:r>
    </w:p>
    <w:p w:rsidR="00C412EB" w:rsidRPr="00CD2C07" w:rsidRDefault="00413AF6" w:rsidP="00C41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Пояснення до розв</w:t>
      </w:r>
      <w:r w:rsidR="00832AC9" w:rsidRPr="00CD2C07">
        <w:rPr>
          <w:rFonts w:ascii="Times New Roman" w:hAnsi="Times New Roman" w:cs="Times New Roman"/>
          <w:b/>
          <w:sz w:val="20"/>
          <w:szCs w:val="20"/>
          <w:u w:val="single"/>
        </w:rPr>
        <w:t>´</w:t>
      </w: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язку задачі</w:t>
      </w:r>
    </w:p>
    <w:p w:rsidR="00E5656B" w:rsidRPr="00CD2C07" w:rsidRDefault="00413AF6" w:rsidP="00E5656B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Для побудови ліній впливу в балках доцільно скористатись статико-кінематичним методом. Суть цього методу полягає в тому, що спочатку визначається вид лінії впливу. Для цього з балки видаляють в</w:t>
      </w:r>
      <w:r w:rsidR="00832AC9" w:rsidRPr="00CD2C07">
        <w:rPr>
          <w:rFonts w:ascii="Times New Roman" w:hAnsi="Times New Roman" w:cs="Times New Roman"/>
          <w:sz w:val="20"/>
          <w:szCs w:val="20"/>
        </w:rPr>
        <w:t>´</w:t>
      </w:r>
      <w:r w:rsidRPr="00CD2C07">
        <w:rPr>
          <w:rFonts w:ascii="Times New Roman" w:hAnsi="Times New Roman" w:cs="Times New Roman"/>
          <w:sz w:val="20"/>
          <w:szCs w:val="20"/>
        </w:rPr>
        <w:t xml:space="preserve">язь, линію впливу зусилля в якій вимагається побудувати. В </w:t>
      </w:r>
      <w:r w:rsidRPr="00CD2C07">
        <w:rPr>
          <w:rFonts w:ascii="Times New Roman" w:hAnsi="Times New Roman" w:cs="Times New Roman"/>
          <w:sz w:val="20"/>
          <w:szCs w:val="20"/>
        </w:rPr>
        <w:lastRenderedPageBreak/>
        <w:t xml:space="preserve">отриманому таким чином механізмі з однією степенню вільності будується епюра </w:t>
      </w:r>
      <w:r w:rsidR="00E5656B" w:rsidRPr="00CD2C07">
        <w:rPr>
          <w:rFonts w:ascii="Times New Roman" w:hAnsi="Times New Roman" w:cs="Times New Roman"/>
          <w:sz w:val="20"/>
          <w:szCs w:val="20"/>
        </w:rPr>
        <w:t>можливих переміщень</w:t>
      </w:r>
      <w:r w:rsidRPr="00CD2C07">
        <w:rPr>
          <w:rFonts w:ascii="Times New Roman" w:hAnsi="Times New Roman" w:cs="Times New Roman"/>
          <w:sz w:val="20"/>
          <w:szCs w:val="20"/>
        </w:rPr>
        <w:t xml:space="preserve"> (рис. 1.1.28). В теор</w:t>
      </w:r>
      <w:r w:rsidR="00E5656B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</w:t>
      </w:r>
      <w:r w:rsidR="00E5656B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E5656B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й </w:t>
      </w:r>
      <w:r w:rsidR="00E5656B" w:rsidRPr="00CD2C07">
        <w:rPr>
          <w:rFonts w:ascii="Times New Roman" w:hAnsi="Times New Roman" w:cs="Times New Roman"/>
          <w:sz w:val="20"/>
          <w:szCs w:val="20"/>
        </w:rPr>
        <w:t xml:space="preserve">впливу </w:t>
      </w:r>
      <w:r w:rsidRPr="00CD2C07">
        <w:rPr>
          <w:rFonts w:ascii="Times New Roman" w:hAnsi="Times New Roman" w:cs="Times New Roman"/>
          <w:sz w:val="20"/>
          <w:szCs w:val="20"/>
        </w:rPr>
        <w:t>на основ</w:t>
      </w:r>
      <w:r w:rsidR="00E5656B" w:rsidRPr="00CD2C07">
        <w:rPr>
          <w:rFonts w:ascii="Times New Roman" w:hAnsi="Times New Roman" w:cs="Times New Roman"/>
          <w:sz w:val="20"/>
          <w:szCs w:val="20"/>
        </w:rPr>
        <w:t xml:space="preserve">і </w:t>
      </w:r>
      <w:r w:rsidRPr="00CD2C07">
        <w:rPr>
          <w:rFonts w:ascii="Times New Roman" w:hAnsi="Times New Roman" w:cs="Times New Roman"/>
          <w:sz w:val="20"/>
          <w:szCs w:val="20"/>
        </w:rPr>
        <w:t>принцип</w:t>
      </w:r>
      <w:r w:rsidR="00E5656B" w:rsidRPr="00CD2C07">
        <w:rPr>
          <w:rFonts w:ascii="Times New Roman" w:hAnsi="Times New Roman" w:cs="Times New Roman"/>
          <w:sz w:val="20"/>
          <w:szCs w:val="20"/>
        </w:rPr>
        <w:t>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5656B" w:rsidRPr="00CD2C07">
        <w:rPr>
          <w:rFonts w:ascii="Times New Roman" w:hAnsi="Times New Roman" w:cs="Times New Roman"/>
          <w:sz w:val="20"/>
          <w:szCs w:val="20"/>
        </w:rPr>
        <w:t>можливих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р</w:t>
      </w:r>
      <w:r w:rsidR="00E5656B" w:rsidRPr="00CD2C07">
        <w:rPr>
          <w:rFonts w:ascii="Times New Roman" w:hAnsi="Times New Roman" w:cs="Times New Roman"/>
          <w:sz w:val="20"/>
          <w:szCs w:val="20"/>
        </w:rPr>
        <w:t>о</w:t>
      </w:r>
      <w:r w:rsidRPr="00CD2C07">
        <w:rPr>
          <w:rFonts w:ascii="Times New Roman" w:hAnsi="Times New Roman" w:cs="Times New Roman"/>
          <w:sz w:val="20"/>
          <w:szCs w:val="20"/>
        </w:rPr>
        <w:t>б</w:t>
      </w:r>
      <w:r w:rsidR="00E5656B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т доказано, </w:t>
      </w:r>
      <w:r w:rsidR="00E5656B" w:rsidRPr="00CD2C07">
        <w:rPr>
          <w:rFonts w:ascii="Times New Roman" w:hAnsi="Times New Roman" w:cs="Times New Roman"/>
          <w:sz w:val="20"/>
          <w:szCs w:val="20"/>
        </w:rPr>
        <w:t>що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5656B" w:rsidRPr="00CD2C07">
        <w:rPr>
          <w:rFonts w:ascii="Times New Roman" w:hAnsi="Times New Roman" w:cs="Times New Roman"/>
          <w:sz w:val="20"/>
          <w:szCs w:val="20"/>
        </w:rPr>
        <w:t>вигляд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лин</w:t>
      </w:r>
      <w:r w:rsidR="00E5656B" w:rsidRPr="00CD2C07">
        <w:rPr>
          <w:rFonts w:ascii="Times New Roman" w:hAnsi="Times New Roman" w:cs="Times New Roman"/>
          <w:sz w:val="20"/>
          <w:szCs w:val="20"/>
        </w:rPr>
        <w:t>ії впливу співпадає з обрисом цієї епюри</w:t>
      </w:r>
      <w:r w:rsidRPr="00CD2C07">
        <w:rPr>
          <w:rFonts w:ascii="Times New Roman" w:hAnsi="Times New Roman" w:cs="Times New Roman"/>
          <w:sz w:val="20"/>
          <w:szCs w:val="20"/>
        </w:rPr>
        <w:t xml:space="preserve">. При </w:t>
      </w:r>
      <w:r w:rsidR="00E5656B" w:rsidRPr="00CD2C07">
        <w:rPr>
          <w:rFonts w:ascii="Times New Roman" w:hAnsi="Times New Roman" w:cs="Times New Roman"/>
          <w:sz w:val="20"/>
          <w:szCs w:val="20"/>
        </w:rPr>
        <w:t>відомому обрисі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</w:t>
      </w:r>
      <w:r w:rsidR="00E5656B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E5656B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5656B" w:rsidRPr="00CD2C07">
        <w:rPr>
          <w:rFonts w:ascii="Times New Roman" w:hAnsi="Times New Roman" w:cs="Times New Roman"/>
          <w:sz w:val="20"/>
          <w:szCs w:val="20"/>
        </w:rPr>
        <w:t>впливу будь – яку її ординату нескладно обчислити із законів статики</w:t>
      </w:r>
      <w:r w:rsidRPr="00CD2C07">
        <w:rPr>
          <w:rFonts w:ascii="Times New Roman" w:hAnsi="Times New Roman" w:cs="Times New Roman"/>
          <w:sz w:val="20"/>
          <w:szCs w:val="20"/>
        </w:rPr>
        <w:t xml:space="preserve">. Для </w:t>
      </w:r>
      <w:r w:rsidR="00E5656B" w:rsidRPr="00CD2C07">
        <w:rPr>
          <w:rFonts w:ascii="Times New Roman" w:hAnsi="Times New Roman" w:cs="Times New Roman"/>
          <w:sz w:val="20"/>
          <w:szCs w:val="20"/>
        </w:rPr>
        <w:t>цього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достат</w:t>
      </w:r>
      <w:r w:rsidR="00E5656B" w:rsidRPr="00CD2C07">
        <w:rPr>
          <w:rFonts w:ascii="Times New Roman" w:hAnsi="Times New Roman" w:cs="Times New Roman"/>
          <w:sz w:val="20"/>
          <w:szCs w:val="20"/>
        </w:rPr>
        <w:t>ньо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5656B" w:rsidRPr="00CD2C07">
        <w:rPr>
          <w:rFonts w:ascii="Times New Roman" w:hAnsi="Times New Roman" w:cs="Times New Roman"/>
          <w:sz w:val="20"/>
          <w:szCs w:val="20"/>
        </w:rPr>
        <w:t>встановити одиничний вантаж над</w:t>
      </w:r>
      <w:r w:rsidRPr="00CD2C07">
        <w:rPr>
          <w:rFonts w:ascii="Times New Roman" w:hAnsi="Times New Roman" w:cs="Times New Roman"/>
          <w:sz w:val="20"/>
          <w:szCs w:val="20"/>
        </w:rPr>
        <w:t xml:space="preserve"> ординато</w:t>
      </w:r>
      <w:r w:rsidR="00E5656B" w:rsidRPr="00CD2C07">
        <w:rPr>
          <w:rFonts w:ascii="Times New Roman" w:hAnsi="Times New Roman" w:cs="Times New Roman"/>
          <w:sz w:val="20"/>
          <w:szCs w:val="20"/>
        </w:rPr>
        <w:t>ю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E5656B" w:rsidRPr="00CD2C07">
        <w:rPr>
          <w:rFonts w:ascii="Times New Roman" w:hAnsi="Times New Roman" w:cs="Times New Roman"/>
          <w:sz w:val="20"/>
          <w:szCs w:val="20"/>
        </w:rPr>
        <w:t>відокремити частину балки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E5656B" w:rsidRPr="00CD2C07">
        <w:rPr>
          <w:rFonts w:ascii="Times New Roman" w:hAnsi="Times New Roman" w:cs="Times New Roman"/>
          <w:sz w:val="20"/>
          <w:szCs w:val="20"/>
        </w:rPr>
        <w:t xml:space="preserve"> що містить шукане зусилля, і розглянути рівновагу цієї частини.</w:t>
      </w:r>
    </w:p>
    <w:p w:rsidR="00377ED2" w:rsidRPr="00CD2C07" w:rsidRDefault="00377ED2" w:rsidP="00377ED2">
      <w:pPr>
        <w:pStyle w:val="a6"/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42" w:type="dxa"/>
        <w:tblLook w:val="0000" w:firstRow="0" w:lastRow="0" w:firstColumn="0" w:lastColumn="0" w:noHBand="0" w:noVBand="0"/>
      </w:tblPr>
      <w:tblGrid>
        <w:gridCol w:w="3523"/>
        <w:gridCol w:w="3497"/>
      </w:tblGrid>
      <w:tr w:rsidR="00E5656B" w:rsidRPr="00CD2C07" w:rsidTr="00377ED2">
        <w:trPr>
          <w:trHeight w:val="1260"/>
        </w:trPr>
        <w:tc>
          <w:tcPr>
            <w:tcW w:w="3523" w:type="dxa"/>
          </w:tcPr>
          <w:p w:rsidR="00E5656B" w:rsidRPr="00CD2C07" w:rsidRDefault="00377ED2" w:rsidP="00E5656B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952625" cy="541696"/>
                  <wp:effectExtent l="1905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148" cy="542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E5656B" w:rsidRPr="00CD2C07" w:rsidRDefault="00377ED2" w:rsidP="00377ED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 xml:space="preserve">Епюра можливих переміщень (пунктир) або вид лінії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b>
              </m:sSub>
            </m:oMath>
          </w:p>
        </w:tc>
      </w:tr>
      <w:tr w:rsidR="00E5656B" w:rsidRPr="00CD2C07" w:rsidTr="00377ED2">
        <w:trPr>
          <w:trHeight w:val="1110"/>
        </w:trPr>
        <w:tc>
          <w:tcPr>
            <w:tcW w:w="3523" w:type="dxa"/>
          </w:tcPr>
          <w:p w:rsidR="00E5656B" w:rsidRPr="00CD2C07" w:rsidRDefault="00377ED2" w:rsidP="00E5656B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080347" cy="59055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47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E5656B" w:rsidRPr="00CD2C07" w:rsidRDefault="00377ED2" w:rsidP="00377ED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 xml:space="preserve">Епюра можливих переміщень (пунктир) або вид лінії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k</m:t>
                  </m:r>
                </m:sub>
              </m:sSub>
            </m:oMath>
          </w:p>
        </w:tc>
      </w:tr>
      <w:tr w:rsidR="00377ED2" w:rsidRPr="00CD2C07" w:rsidTr="00377ED2">
        <w:trPr>
          <w:trHeight w:val="480"/>
        </w:trPr>
        <w:tc>
          <w:tcPr>
            <w:tcW w:w="7020" w:type="dxa"/>
            <w:gridSpan w:val="2"/>
          </w:tcPr>
          <w:p w:rsidR="00377ED2" w:rsidRPr="00CD2C07" w:rsidRDefault="00377ED2" w:rsidP="00377ED2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Рис</w:t>
            </w:r>
            <w:proofErr w:type="spellEnd"/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1.1.28</w:t>
            </w:r>
          </w:p>
        </w:tc>
      </w:tr>
    </w:tbl>
    <w:p w:rsidR="00377ED2" w:rsidRPr="00CD2C07" w:rsidRDefault="00377ED2" w:rsidP="00101D83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Примітка. </w:t>
      </w:r>
      <w:r w:rsidRPr="00CD2C07">
        <w:rPr>
          <w:rFonts w:ascii="Times New Roman" w:hAnsi="Times New Roman" w:cs="Times New Roman"/>
          <w:sz w:val="20"/>
          <w:szCs w:val="20"/>
        </w:rPr>
        <w:t xml:space="preserve">Знак линії впливу </w:t>
      </w:r>
      <w:r w:rsidR="00101D83" w:rsidRPr="00CD2C07">
        <w:rPr>
          <w:rFonts w:ascii="Times New Roman" w:hAnsi="Times New Roman" w:cs="Times New Roman"/>
          <w:sz w:val="20"/>
          <w:szCs w:val="20"/>
        </w:rPr>
        <w:t>визначається</w:t>
      </w:r>
      <w:r w:rsidRPr="00CD2C07">
        <w:rPr>
          <w:rFonts w:ascii="Times New Roman" w:hAnsi="Times New Roman" w:cs="Times New Roman"/>
          <w:sz w:val="20"/>
          <w:szCs w:val="20"/>
        </w:rPr>
        <w:t xml:space="preserve"> автоматич</w:t>
      </w:r>
      <w:r w:rsidR="00101D83" w:rsidRPr="00CD2C07">
        <w:rPr>
          <w:rFonts w:ascii="Times New Roman" w:hAnsi="Times New Roman" w:cs="Times New Roman"/>
          <w:sz w:val="20"/>
          <w:szCs w:val="20"/>
        </w:rPr>
        <w:t>но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101D83" w:rsidRPr="00CD2C07">
        <w:rPr>
          <w:rFonts w:ascii="Times New Roman" w:hAnsi="Times New Roman" w:cs="Times New Roman"/>
          <w:sz w:val="20"/>
          <w:szCs w:val="20"/>
        </w:rPr>
        <w:t xml:space="preserve"> якщо можливе переміщення механізму задати в напрямку, що співпадає з додатнім напрямком шуканого зусилля.</w:t>
      </w:r>
    </w:p>
    <w:p w:rsidR="00101D83" w:rsidRPr="00CD2C07" w:rsidRDefault="00101D83" w:rsidP="008E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 xml:space="preserve">2) При визначенні зусиль за лініями впливу належить пам»ятати, що зовнішній зосереджений момент вноситься в формулу в формулу впливу зі знаком «+», якщо направлений за годинниковою стрілкою, </w:t>
      </w:r>
      <w:r w:rsidR="008E3868" w:rsidRPr="00CD2C07">
        <w:rPr>
          <w:rFonts w:ascii="Times New Roman" w:hAnsi="Times New Roman" w:cs="Times New Roman"/>
          <w:sz w:val="20"/>
          <w:szCs w:val="20"/>
        </w:rPr>
        <w:t>зовнішня зосереджена сила та розподілене навантаження зі знаком</w:t>
      </w:r>
      <w:r w:rsidRPr="00CD2C07">
        <w:rPr>
          <w:rFonts w:ascii="Times New Roman" w:hAnsi="Times New Roman" w:cs="Times New Roman"/>
          <w:sz w:val="20"/>
          <w:szCs w:val="20"/>
        </w:rPr>
        <w:t xml:space="preserve"> «+», </w:t>
      </w:r>
      <w:r w:rsidR="008E3868" w:rsidRPr="00CD2C07">
        <w:rPr>
          <w:rFonts w:ascii="Times New Roman" w:hAnsi="Times New Roman" w:cs="Times New Roman"/>
          <w:sz w:val="20"/>
          <w:szCs w:val="20"/>
        </w:rPr>
        <w:t>якщо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направлен</w:t>
      </w:r>
      <w:r w:rsidR="008E3868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вниз. Так</w:t>
      </w:r>
      <w:r w:rsidR="008E3868" w:rsidRPr="00CD2C07">
        <w:rPr>
          <w:rFonts w:ascii="Times New Roman" w:hAnsi="Times New Roman" w:cs="Times New Roman"/>
          <w:sz w:val="20"/>
          <w:szCs w:val="20"/>
        </w:rPr>
        <w:t xml:space="preserve">і ж 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правила</w:t>
      </w:r>
      <w:r w:rsidR="008E3868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при</w:t>
      </w:r>
      <w:r w:rsidR="008E3868" w:rsidRPr="00CD2C07">
        <w:rPr>
          <w:rFonts w:ascii="Times New Roman" w:hAnsi="Times New Roman" w:cs="Times New Roman"/>
          <w:sz w:val="20"/>
          <w:szCs w:val="20"/>
        </w:rPr>
        <w:t>й</w:t>
      </w:r>
      <w:r w:rsidRPr="00CD2C07">
        <w:rPr>
          <w:rFonts w:ascii="Times New Roman" w:hAnsi="Times New Roman" w:cs="Times New Roman"/>
          <w:sz w:val="20"/>
          <w:szCs w:val="20"/>
        </w:rPr>
        <w:t>нят</w:t>
      </w:r>
      <w:r w:rsidR="008E3868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при в</w:t>
      </w:r>
      <w:r w:rsidR="008E3868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вод</w:t>
      </w:r>
      <w:r w:rsidR="008E3868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формул</w:t>
      </w:r>
      <w:r w:rsidR="008E3868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8E3868" w:rsidRPr="00CD2C07">
        <w:rPr>
          <w:rFonts w:ascii="Times New Roman" w:hAnsi="Times New Roman" w:cs="Times New Roman"/>
          <w:sz w:val="20"/>
          <w:szCs w:val="20"/>
        </w:rPr>
        <w:t>впливу</w:t>
      </w:r>
      <w:r w:rsidRPr="00CD2C07">
        <w:rPr>
          <w:rFonts w:ascii="Times New Roman" w:hAnsi="Times New Roman" w:cs="Times New Roman"/>
          <w:sz w:val="20"/>
          <w:szCs w:val="20"/>
        </w:rPr>
        <w:t>. Знак же тангенс</w:t>
      </w:r>
      <w:r w:rsidR="008E3868" w:rsidRPr="00CD2C07">
        <w:rPr>
          <w:rFonts w:ascii="Times New Roman" w:hAnsi="Times New Roman" w:cs="Times New Roman"/>
          <w:sz w:val="20"/>
          <w:szCs w:val="20"/>
        </w:rPr>
        <w:t>у визначається звичайним чином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8E3868" w:rsidRPr="00CD2C07">
        <w:rPr>
          <w:rFonts w:ascii="Times New Roman" w:hAnsi="Times New Roman" w:cs="Times New Roman"/>
          <w:sz w:val="20"/>
          <w:szCs w:val="20"/>
        </w:rPr>
        <w:t>тобто,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 пер</w:t>
      </w:r>
      <w:r w:rsidR="008E3868" w:rsidRPr="00CD2C07">
        <w:rPr>
          <w:rFonts w:ascii="Times New Roman" w:hAnsi="Times New Roman" w:cs="Times New Roman"/>
          <w:sz w:val="20"/>
          <w:szCs w:val="20"/>
        </w:rPr>
        <w:t>шій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8E3868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трет</w:t>
      </w:r>
      <w:r w:rsidR="008E3868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й</w:t>
      </w:r>
    </w:p>
    <w:p w:rsidR="00101D83" w:rsidRPr="00CD2C07" w:rsidRDefault="00101D83" w:rsidP="008E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четвертях </w:t>
      </w:r>
      <w:r w:rsidR="008E3868" w:rsidRPr="00CD2C07">
        <w:rPr>
          <w:rFonts w:ascii="Times New Roman" w:hAnsi="Times New Roman" w:cs="Times New Roman"/>
          <w:sz w:val="20"/>
          <w:szCs w:val="20"/>
        </w:rPr>
        <w:t>він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8E3868" w:rsidRPr="00CD2C07">
        <w:rPr>
          <w:rFonts w:ascii="Times New Roman" w:hAnsi="Times New Roman" w:cs="Times New Roman"/>
          <w:sz w:val="20"/>
          <w:szCs w:val="20"/>
        </w:rPr>
        <w:t>додатній</w:t>
      </w:r>
      <w:r w:rsidRPr="00CD2C07">
        <w:rPr>
          <w:rFonts w:ascii="Times New Roman" w:hAnsi="Times New Roman" w:cs="Times New Roman"/>
          <w:sz w:val="20"/>
          <w:szCs w:val="20"/>
        </w:rPr>
        <w:t xml:space="preserve"> (</w:t>
      </w:r>
      <w:r w:rsidR="008E3868" w:rsidRPr="00CD2C07">
        <w:rPr>
          <w:rFonts w:ascii="Times New Roman" w:hAnsi="Times New Roman" w:cs="Times New Roman"/>
          <w:sz w:val="20"/>
          <w:szCs w:val="20"/>
        </w:rPr>
        <w:t>якщо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лин</w:t>
      </w:r>
      <w:r w:rsidR="008E3868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я в</w:t>
      </w:r>
      <w:r w:rsidR="008E3868" w:rsidRPr="00CD2C07">
        <w:rPr>
          <w:rFonts w:ascii="Times New Roman" w:hAnsi="Times New Roman" w:cs="Times New Roman"/>
          <w:sz w:val="20"/>
          <w:szCs w:val="20"/>
        </w:rPr>
        <w:t>пливу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не</w:t>
      </w:r>
      <w:r w:rsidR="008E3868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перевернута).</w:t>
      </w:r>
    </w:p>
    <w:p w:rsidR="008E3868" w:rsidRPr="00CD2C07" w:rsidRDefault="008E3868" w:rsidP="008E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E3868" w:rsidRPr="00CD2C07" w:rsidRDefault="008E3868" w:rsidP="008E3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Підручники (навчальні посібники)</w:t>
      </w:r>
    </w:p>
    <w:p w:rsidR="008E3868" w:rsidRPr="00CD2C07" w:rsidRDefault="008E3868" w:rsidP="008E386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Н.Н. Анохин. Строительная механика в примерах и задачах. Часть I. Статически определимые системы.</w:t>
      </w:r>
    </w:p>
    <w:p w:rsidR="008E3868" w:rsidRPr="00CD2C07" w:rsidRDefault="008E3868" w:rsidP="008E386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А.Ф. Смирнов и др. Строительная механика(стержневые системы).</w:t>
      </w:r>
    </w:p>
    <w:p w:rsidR="00B73210" w:rsidRPr="00CD2C07" w:rsidRDefault="00B73210" w:rsidP="008E386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Снитко Н.К. Строительная механика</w:t>
      </w:r>
    </w:p>
    <w:p w:rsidR="00B73210" w:rsidRPr="00CD2C07" w:rsidRDefault="00B73210" w:rsidP="008E386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А.В. Дарков, Н.Н. Шапошников. Строительная механика</w:t>
      </w:r>
    </w:p>
    <w:p w:rsidR="00B73210" w:rsidRPr="00CD2C07" w:rsidRDefault="00B73210" w:rsidP="00B7321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Руководство к практическим занятиям по курсу строительной механики (под ред. Г.К. Клейна)</w:t>
      </w:r>
    </w:p>
    <w:p w:rsidR="00CD2C07" w:rsidRDefault="00CD2C07" w:rsidP="00B73210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73210" w:rsidRPr="00CD2C07" w:rsidRDefault="00B73210" w:rsidP="00CD2C0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1.2. Розрахунок </w:t>
      </w:r>
      <w:proofErr w:type="spellStart"/>
      <w:r w:rsidRPr="00CD2C07">
        <w:rPr>
          <w:rFonts w:ascii="Times New Roman" w:hAnsi="Times New Roman" w:cs="Times New Roman"/>
          <w:b/>
          <w:bCs/>
          <w:sz w:val="20"/>
          <w:szCs w:val="20"/>
        </w:rPr>
        <w:t>багатопрогінних</w:t>
      </w:r>
      <w:proofErr w:type="spellEnd"/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балок</w:t>
      </w:r>
      <w:r w:rsidR="00CD2C0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CD2C07">
        <w:rPr>
          <w:rFonts w:ascii="Times New Roman" w:hAnsi="Times New Roman" w:cs="Times New Roman"/>
          <w:b/>
          <w:bCs/>
          <w:sz w:val="20"/>
          <w:szCs w:val="20"/>
        </w:rPr>
        <w:t>Формуліровка</w:t>
      </w:r>
      <w:proofErr w:type="spellEnd"/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задачі</w:t>
      </w:r>
    </w:p>
    <w:p w:rsidR="00B73210" w:rsidRPr="00CD2C07" w:rsidRDefault="00B73210" w:rsidP="00CD2C0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Для однієї з </w:t>
      </w:r>
      <w:proofErr w:type="spellStart"/>
      <w:r w:rsidRPr="00CD2C07">
        <w:rPr>
          <w:rFonts w:ascii="Times New Roman" w:hAnsi="Times New Roman" w:cs="Times New Roman"/>
          <w:sz w:val="20"/>
          <w:szCs w:val="20"/>
        </w:rPr>
        <w:t>багатопрогінних</w:t>
      </w:r>
      <w:proofErr w:type="spellEnd"/>
      <w:r w:rsidRPr="00CD2C07">
        <w:rPr>
          <w:rFonts w:ascii="Times New Roman" w:hAnsi="Times New Roman" w:cs="Times New Roman"/>
          <w:sz w:val="20"/>
          <w:szCs w:val="20"/>
        </w:rPr>
        <w:t xml:space="preserve"> балок, зображених на  рис.1.2.1 – 1.2.25 вимагається:</w:t>
      </w:r>
    </w:p>
    <w:p w:rsidR="00B73210" w:rsidRPr="00CD2C07" w:rsidRDefault="00B73210" w:rsidP="00F3574A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>побудувати епюри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внутрішніх силових факторів і линій впливу внутрішніх зусиль в переріі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B73210" w:rsidRPr="00CD2C07" w:rsidRDefault="00B73210" w:rsidP="00F3574A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>визначити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зусилля в перерізі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k </w:t>
      </w:r>
      <w:r w:rsidRPr="00CD2C07">
        <w:rPr>
          <w:rFonts w:ascii="Times New Roman" w:hAnsi="Times New Roman" w:cs="Times New Roman"/>
          <w:sz w:val="20"/>
          <w:szCs w:val="20"/>
        </w:rPr>
        <w:t>по линиях впливу від заданого навантаження і порівняти їх з зусиллями на епюрах;</w:t>
      </w:r>
    </w:p>
    <w:p w:rsidR="00B73210" w:rsidRPr="00CD2C07" w:rsidRDefault="00F3574A" w:rsidP="00F3574A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знайти максимальне і мінімальне значення згинаючого моменту в перерізі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CD2C07">
        <w:rPr>
          <w:rFonts w:ascii="Times New Roman" w:hAnsi="Times New Roman" w:cs="Times New Roman"/>
          <w:iCs/>
          <w:sz w:val="20"/>
          <w:szCs w:val="20"/>
        </w:rPr>
        <w:t xml:space="preserve"> від рухомої системи зв»язаних вантажів, що показана на рис. 1.2.26 </w:t>
      </w:r>
    </w:p>
    <w:p w:rsidR="00B73210" w:rsidRPr="00CD2C07" w:rsidRDefault="00B73210" w:rsidP="00B73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Вихідні дані для розрахунку взяти із табл. 1.</w:t>
      </w:r>
      <w:r w:rsidR="00F3574A" w:rsidRPr="00CD2C07">
        <w:rPr>
          <w:rFonts w:ascii="Times New Roman" w:hAnsi="Times New Roman" w:cs="Times New Roman"/>
          <w:sz w:val="20"/>
          <w:szCs w:val="20"/>
        </w:rPr>
        <w:t>2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0F7463" w:rsidRPr="00CD2C07" w:rsidRDefault="000F7463" w:rsidP="000F74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Таблиця 1.2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690"/>
        <w:gridCol w:w="600"/>
        <w:gridCol w:w="720"/>
        <w:gridCol w:w="705"/>
        <w:gridCol w:w="750"/>
        <w:gridCol w:w="885"/>
        <w:gridCol w:w="1410"/>
      </w:tblGrid>
      <w:tr w:rsidR="000F7463" w:rsidRPr="00CD2C07" w:rsidTr="00BB1A44">
        <w:trPr>
          <w:trHeight w:val="480"/>
        </w:trPr>
        <w:tc>
          <w:tcPr>
            <w:tcW w:w="1170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варіанту</w:t>
            </w:r>
          </w:p>
        </w:tc>
        <w:tc>
          <w:tcPr>
            <w:tcW w:w="690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0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85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0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F7463" w:rsidRPr="00CD2C07" w:rsidTr="00BB1A44">
        <w:trPr>
          <w:trHeight w:val="195"/>
        </w:trPr>
        <w:tc>
          <w:tcPr>
            <w:tcW w:w="117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="000F7463"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,</w:t>
            </w:r>
            <w:r w:rsidR="000F7463"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9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2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5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5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85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0F7463" w:rsidRPr="00CD2C07" w:rsidTr="00BB1A44">
        <w:trPr>
          <w:trHeight w:val="180"/>
        </w:trPr>
        <w:tc>
          <w:tcPr>
            <w:tcW w:w="1170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кНм</w:t>
            </w:r>
          </w:p>
        </w:tc>
        <w:tc>
          <w:tcPr>
            <w:tcW w:w="69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2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5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5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85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0F7463" w:rsidRPr="00CD2C07" w:rsidTr="00BB1A44">
        <w:trPr>
          <w:trHeight w:val="165"/>
        </w:trPr>
        <w:tc>
          <w:tcPr>
            <w:tcW w:w="1170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69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2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5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5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85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F7463" w:rsidRPr="00CD2C07" w:rsidTr="00BB1A44">
        <w:trPr>
          <w:trHeight w:val="180"/>
        </w:trPr>
        <w:tc>
          <w:tcPr>
            <w:tcW w:w="1170" w:type="dxa"/>
            <w:vAlign w:val="center"/>
          </w:tcPr>
          <w:p w:rsidR="000F7463" w:rsidRPr="00CD2C07" w:rsidRDefault="000F7463" w:rsidP="00BB1A4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кН/м</w:t>
            </w:r>
          </w:p>
        </w:tc>
        <w:tc>
          <w:tcPr>
            <w:tcW w:w="69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5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5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85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0" w:type="dxa"/>
            <w:vAlign w:val="center"/>
          </w:tcPr>
          <w:p w:rsidR="000F7463" w:rsidRPr="00CD2C07" w:rsidRDefault="009A0A67" w:rsidP="00BB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</w:tbl>
    <w:p w:rsidR="00B73210" w:rsidRPr="00CD2C07" w:rsidRDefault="009A0A67" w:rsidP="00B73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3971925" cy="1856844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85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A67" w:rsidRPr="00CD2C07" w:rsidRDefault="009A0A67" w:rsidP="00B73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152900" cy="4593916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59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A67" w:rsidRPr="00CD2C07" w:rsidRDefault="009A0A67" w:rsidP="00B73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4076700" cy="1857579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85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A67" w:rsidRPr="00CD2C07" w:rsidRDefault="009A0A67" w:rsidP="00B73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201795" cy="2903993"/>
            <wp:effectExtent l="1905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95" cy="290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DAA" w:rsidRPr="00CD2C07" w:rsidRDefault="00722DAA" w:rsidP="00722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Приклад розв</w:t>
      </w:r>
      <w:r w:rsidR="008C1F26" w:rsidRPr="00CD2C07">
        <w:rPr>
          <w:rFonts w:ascii="Times New Roman" w:hAnsi="Times New Roman" w:cs="Times New Roman"/>
          <w:b/>
          <w:sz w:val="20"/>
          <w:szCs w:val="20"/>
          <w:u w:val="single"/>
        </w:rPr>
        <w:t>′</w:t>
      </w: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язку задачі</w:t>
      </w:r>
    </w:p>
    <w:tbl>
      <w:tblPr>
        <w:tblW w:w="0" w:type="auto"/>
        <w:tblInd w:w="127" w:type="dxa"/>
        <w:tblLook w:val="0000" w:firstRow="0" w:lastRow="0" w:firstColumn="0" w:lastColumn="0" w:noHBand="0" w:noVBand="0"/>
      </w:tblPr>
      <w:tblGrid>
        <w:gridCol w:w="3525"/>
        <w:gridCol w:w="3375"/>
      </w:tblGrid>
      <w:tr w:rsidR="00722DAA" w:rsidRPr="00CD2C07" w:rsidTr="00BB1A44">
        <w:trPr>
          <w:trHeight w:val="1320"/>
        </w:trPr>
        <w:tc>
          <w:tcPr>
            <w:tcW w:w="3525" w:type="dxa"/>
          </w:tcPr>
          <w:p w:rsidR="00722DAA" w:rsidRPr="00CD2C07" w:rsidRDefault="00722DAA" w:rsidP="00BB1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811338" cy="733425"/>
                  <wp:effectExtent l="19050" t="0" r="0" b="0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338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DAA" w:rsidRPr="00CD2C07" w:rsidRDefault="00722DAA" w:rsidP="00BB1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661418"/>
                  <wp:effectExtent l="19050" t="0" r="9525" b="0"/>
                  <wp:docPr id="2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661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</w:tcPr>
          <w:p w:rsidR="00722DAA" w:rsidRPr="00CD2C07" w:rsidRDefault="00722DAA" w:rsidP="00BB1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Вихідні дані : схема балки на рис. 1.1.25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722DAA" w:rsidRPr="00CD2C07" w:rsidRDefault="00722DAA" w:rsidP="00722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 кНм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F=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кН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q=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кН/м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:rsidR="00722DAA" w:rsidRPr="00CD2C07" w:rsidRDefault="00722DAA" w:rsidP="00675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а) К</w:t>
      </w:r>
      <w:r w:rsidRPr="00CD2C07">
        <w:rPr>
          <w:rFonts w:ascii="Times New Roman" w:hAnsi="Times New Roman" w:cs="Times New Roman"/>
          <w:sz w:val="20"/>
          <w:szCs w:val="20"/>
          <w:lang w:val="ru-RU"/>
        </w:rPr>
        <w:t>і</w:t>
      </w:r>
      <w:proofErr w:type="spellStart"/>
      <w:r w:rsidRPr="00CD2C07">
        <w:rPr>
          <w:rFonts w:ascii="Times New Roman" w:hAnsi="Times New Roman" w:cs="Times New Roman"/>
          <w:sz w:val="20"/>
          <w:szCs w:val="20"/>
        </w:rPr>
        <w:t>нематичний</w:t>
      </w:r>
      <w:proofErr w:type="spellEnd"/>
      <w:r w:rsidRPr="00CD2C07">
        <w:rPr>
          <w:rFonts w:ascii="Times New Roman" w:hAnsi="Times New Roman" w:cs="Times New Roman"/>
          <w:sz w:val="20"/>
          <w:szCs w:val="20"/>
        </w:rPr>
        <w:t xml:space="preserve"> аналіз системи</w:t>
      </w:r>
    </w:p>
    <w:p w:rsidR="00722DAA" w:rsidRPr="00CD2C07" w:rsidRDefault="00722DAA" w:rsidP="00675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>1) Ступінь вільності системи</w:t>
      </w:r>
    </w:p>
    <w:p w:rsidR="0067538E" w:rsidRPr="00CD2C07" w:rsidRDefault="0067538E" w:rsidP="00A03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W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3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D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>(2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Ш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С</w:t>
      </w:r>
      <w:r w:rsidRPr="00CD2C07">
        <w:rPr>
          <w:rFonts w:ascii="Times New Roman" w:hAnsi="Times New Roman" w:cs="Times New Roman"/>
          <w:sz w:val="20"/>
          <w:szCs w:val="20"/>
        </w:rPr>
        <w:t xml:space="preserve">)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3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hAnsi="Times New Roman" w:cs="Times New Roman"/>
          <w:sz w:val="20"/>
          <w:szCs w:val="20"/>
        </w:rPr>
        <w:t>3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>(2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hAnsi="Times New Roman" w:cs="Times New Roman"/>
          <w:sz w:val="20"/>
          <w:szCs w:val="20"/>
        </w:rPr>
        <w:t xml:space="preserve">2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5)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0 .</w:t>
      </w:r>
    </w:p>
    <w:p w:rsidR="0067538E" w:rsidRPr="00CD2C07" w:rsidRDefault="004C3673" w:rsidP="004C3673">
      <w:pPr>
        <w:pStyle w:val="a6"/>
        <w:autoSpaceDE w:val="0"/>
        <w:autoSpaceDN w:val="0"/>
        <w:adjustRightInd w:val="0"/>
        <w:spacing w:after="0" w:line="240" w:lineRule="auto"/>
        <w:ind w:left="861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а) </w:t>
      </w:r>
      <w:r w:rsidR="0067538E" w:rsidRPr="00CD2C07">
        <w:rPr>
          <w:rFonts w:ascii="Times New Roman" w:hAnsi="Times New Roman" w:cs="Times New Roman"/>
          <w:sz w:val="20"/>
          <w:szCs w:val="20"/>
        </w:rPr>
        <w:t>Геометрична незмінність багатопрогінної балки витікає з аналізу її «монтажно-поповерхової» схеми, що показана на рис.1.2.27. Всі диски на цій схемі мають необходідне число правильно встановлених в</w:t>
      </w:r>
      <w:r w:rsidR="00400D24" w:rsidRPr="00CD2C07">
        <w:rPr>
          <w:rFonts w:ascii="Times New Roman" w:hAnsi="Times New Roman" w:cs="Times New Roman"/>
          <w:sz w:val="20"/>
          <w:szCs w:val="20"/>
        </w:rPr>
        <w:t>´</w:t>
      </w:r>
      <w:r w:rsidR="0067538E" w:rsidRPr="00CD2C07">
        <w:rPr>
          <w:rFonts w:ascii="Times New Roman" w:hAnsi="Times New Roman" w:cs="Times New Roman"/>
          <w:sz w:val="20"/>
          <w:szCs w:val="20"/>
        </w:rPr>
        <w:t>язей. Як наслідок, багатопрогінна балка є статично визначною системою.</w:t>
      </w:r>
    </w:p>
    <w:p w:rsidR="00F65AFA" w:rsidRPr="00CD2C07" w:rsidRDefault="00F65AFA" w:rsidP="00F65AFA">
      <w:pPr>
        <w:pStyle w:val="a6"/>
        <w:autoSpaceDE w:val="0"/>
        <w:autoSpaceDN w:val="0"/>
        <w:adjustRightInd w:val="0"/>
        <w:spacing w:after="0" w:line="240" w:lineRule="auto"/>
        <w:ind w:left="1140" w:hanging="1140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б) Реакції в в</w:t>
      </w:r>
      <w:r w:rsidR="004C3673" w:rsidRPr="00CD2C07">
        <w:rPr>
          <w:rFonts w:ascii="Times New Roman" w:hAnsi="Times New Roman" w:cs="Times New Roman"/>
          <w:sz w:val="20"/>
          <w:szCs w:val="20"/>
        </w:rPr>
        <w:t>´</w:t>
      </w:r>
      <w:r w:rsidRPr="00CD2C07">
        <w:rPr>
          <w:rFonts w:ascii="Times New Roman" w:hAnsi="Times New Roman" w:cs="Times New Roman"/>
          <w:sz w:val="20"/>
          <w:szCs w:val="20"/>
        </w:rPr>
        <w:t>язях</w:t>
      </w:r>
    </w:p>
    <w:p w:rsidR="00F65AFA" w:rsidRPr="00CD2C07" w:rsidRDefault="00F65AFA" w:rsidP="00F65AFA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Сили, що забеспечують рівновагу дисків балки, показані на рис.1.2.28. Із рівнянь рівноваги для диска А-1 знаходимо реакції:</w:t>
      </w:r>
    </w:p>
    <w:p w:rsidR="00F65AFA" w:rsidRPr="00CD2C07" w:rsidRDefault="00F65AFA" w:rsidP="00042DE4">
      <w:pPr>
        <w:pStyle w:val="a6"/>
        <w:autoSpaceDE w:val="0"/>
        <w:autoSpaceDN w:val="0"/>
        <w:adjustRightInd w:val="0"/>
        <w:spacing w:after="0" w:line="240" w:lineRule="auto"/>
        <w:ind w:left="11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х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0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; 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А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–1 кН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:rsidR="00F65AFA" w:rsidRPr="00CD2C07" w:rsidRDefault="00F65AFA" w:rsidP="00042DE4">
      <w:pPr>
        <w:pStyle w:val="a6"/>
        <w:autoSpaceDE w:val="0"/>
        <w:autoSpaceDN w:val="0"/>
        <w:adjustRightInd w:val="0"/>
        <w:spacing w:after="0" w:line="240" w:lineRule="auto"/>
        <w:ind w:left="11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1 кН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F65AFA" w:rsidRPr="00CD2C07" w:rsidRDefault="00F65AFA" w:rsidP="00F65AFA">
      <w:pPr>
        <w:pStyle w:val="a6"/>
        <w:autoSpaceDE w:val="0"/>
        <w:autoSpaceDN w:val="0"/>
        <w:adjustRightInd w:val="0"/>
        <w:spacing w:after="0" w:line="240" w:lineRule="auto"/>
        <w:ind w:left="1140" w:hanging="1140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Із рівнянь рівноваги для диска 1–2 знаходимо реакції :</w:t>
      </w:r>
    </w:p>
    <w:p w:rsidR="00F65AFA" w:rsidRPr="00CD2C07" w:rsidRDefault="00F65AFA" w:rsidP="00042DE4">
      <w:pPr>
        <w:pStyle w:val="a6"/>
        <w:autoSpaceDE w:val="0"/>
        <w:autoSpaceDN w:val="0"/>
        <w:adjustRightInd w:val="0"/>
        <w:spacing w:after="0" w:line="240" w:lineRule="auto"/>
        <w:ind w:left="11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lastRenderedPageBreak/>
        <w:t>х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2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0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; 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В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2 кН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:rsidR="00F65AFA" w:rsidRPr="00CD2C07" w:rsidRDefault="00F65AFA" w:rsidP="00042DE4">
      <w:pPr>
        <w:pStyle w:val="a6"/>
        <w:autoSpaceDE w:val="0"/>
        <w:autoSpaceDN w:val="0"/>
        <w:adjustRightInd w:val="0"/>
        <w:spacing w:after="0" w:line="240" w:lineRule="auto"/>
        <w:ind w:left="11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2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5 кН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F65AFA" w:rsidRPr="00CD2C07" w:rsidRDefault="00F65AFA" w:rsidP="00F65AFA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Із рівнянь рівноваги для диска 2-Д знаходимо реакції :</w:t>
      </w:r>
    </w:p>
    <w:p w:rsidR="00F65AFA" w:rsidRPr="00CD2C07" w:rsidRDefault="00F65AFA" w:rsidP="00F65AFA">
      <w:pPr>
        <w:pStyle w:val="a6"/>
        <w:autoSpaceDE w:val="0"/>
        <w:autoSpaceDN w:val="0"/>
        <w:adjustRightInd w:val="0"/>
        <w:spacing w:after="0" w:line="240" w:lineRule="auto"/>
        <w:ind w:left="11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D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=</w:t>
      </w:r>
      <w:r w:rsidRPr="00CD2C07">
        <w:rPr>
          <w:rFonts w:ascii="Times New Roman" w:hAnsi="Times New Roman" w:cs="Times New Roman"/>
          <w:sz w:val="20"/>
          <w:szCs w:val="20"/>
        </w:rPr>
        <w:t>0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; 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С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17,5 кН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:rsidR="00F65AFA" w:rsidRPr="00CD2C07" w:rsidRDefault="00F65AFA" w:rsidP="00F65AFA">
      <w:pPr>
        <w:pStyle w:val="a6"/>
        <w:autoSpaceDE w:val="0"/>
        <w:autoSpaceDN w:val="0"/>
        <w:adjustRightInd w:val="0"/>
        <w:spacing w:after="0" w:line="240" w:lineRule="auto"/>
        <w:ind w:left="1140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D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–4,5 кН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F65AFA" w:rsidRPr="00CD2C07" w:rsidRDefault="00F65AFA" w:rsidP="00F65AFA">
      <w:pPr>
        <w:pStyle w:val="a6"/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hAnsi="Times New Roman" w:cs="Times New Roman"/>
          <w:sz w:val="20"/>
          <w:szCs w:val="20"/>
        </w:rPr>
      </w:pPr>
    </w:p>
    <w:p w:rsidR="00F65AFA" w:rsidRPr="00CD2C07" w:rsidRDefault="00042DE4" w:rsidP="00042D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>Правильний напрямок і величини знайдених реакцій показанні на рис.1.2.29.</w:t>
      </w:r>
    </w:p>
    <w:p w:rsidR="00042DE4" w:rsidRPr="00CD2C07" w:rsidRDefault="00042DE4" w:rsidP="00042D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в) Епюри внутрішніх силових факторів показанні на рис.1.2.30.</w:t>
      </w:r>
    </w:p>
    <w:p w:rsidR="0067538E" w:rsidRPr="00CD2C07" w:rsidRDefault="00571233" w:rsidP="00A96716">
      <w:pPr>
        <w:pStyle w:val="a6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2533650" cy="6218959"/>
            <wp:effectExtent l="19050" t="0" r="0" b="0"/>
            <wp:docPr id="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5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6218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233" w:rsidRPr="00CD2C07" w:rsidRDefault="00571233" w:rsidP="00A96716">
      <w:pPr>
        <w:pStyle w:val="a6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F65AFA" w:rsidRPr="00CD2C07" w:rsidRDefault="00042DE4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lastRenderedPageBreak/>
        <w:t xml:space="preserve">г) Лінії впливу внутрішніх силових факторів в перерізі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k</w:t>
      </w:r>
    </w:p>
    <w:p w:rsidR="00042DE4" w:rsidRPr="00CD2C07" w:rsidRDefault="006779D7" w:rsidP="00042DE4">
      <w:pPr>
        <w:pStyle w:val="a6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2588621" cy="2104845"/>
            <wp:effectExtent l="19050" t="0" r="2179" b="0"/>
            <wp:docPr id="7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594" cy="210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DF9" w:rsidRPr="00CD2C07" w:rsidRDefault="00293DF9" w:rsidP="00293D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д) Визначення внутрішніх силових факторів в перерізі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CD2C07">
        <w:rPr>
          <w:rFonts w:ascii="Times New Roman" w:hAnsi="Times New Roman" w:cs="Times New Roman"/>
          <w:iCs/>
          <w:sz w:val="20"/>
          <w:szCs w:val="20"/>
        </w:rPr>
        <w:t xml:space="preserve"> по лініях впливу</w:t>
      </w:r>
    </w:p>
    <w:p w:rsidR="00293DF9" w:rsidRPr="00CD2C07" w:rsidRDefault="00756471" w:rsidP="00293D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SymbolMT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SymbolMT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SymbolMT" w:hAnsi="Cambria Math" w:cs="Times New Roman"/>
                <w:sz w:val="20"/>
                <w:szCs w:val="20"/>
              </w:rPr>
              <m:t>k</m:t>
            </m:r>
          </m:sub>
        </m:sSub>
      </m:oMath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="00293DF9" w:rsidRPr="00CD2C07">
        <w:rPr>
          <w:rFonts w:ascii="Times New Roman" w:hAnsi="Times New Roman" w:cs="Times New Roman"/>
          <w:sz w:val="20"/>
          <w:szCs w:val="20"/>
        </w:rPr>
        <w:t>4</w:t>
      </w:r>
      <w:r w:rsidR="00293DF9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293DF9" w:rsidRPr="00CD2C07">
        <w:rPr>
          <w:rFonts w:ascii="Times New Roman" w:hAnsi="Times New Roman" w:cs="Times New Roman"/>
          <w:sz w:val="20"/>
          <w:szCs w:val="20"/>
        </w:rPr>
        <w:t xml:space="preserve">0,5 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293DF9" w:rsidRPr="00CD2C07">
        <w:rPr>
          <w:rFonts w:ascii="Times New Roman" w:hAnsi="Times New Roman" w:cs="Times New Roman"/>
          <w:sz w:val="20"/>
          <w:szCs w:val="20"/>
        </w:rPr>
        <w:t>(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293DF9" w:rsidRPr="00CD2C07">
        <w:rPr>
          <w:rFonts w:ascii="Times New Roman" w:hAnsi="Times New Roman" w:cs="Times New Roman"/>
          <w:sz w:val="20"/>
          <w:szCs w:val="20"/>
        </w:rPr>
        <w:t xml:space="preserve">2) </w:t>
      </w:r>
      <w:r w:rsidR="00293DF9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293DF9" w:rsidRPr="00CD2C07">
        <w:rPr>
          <w:rFonts w:ascii="Times New Roman" w:hAnsi="Times New Roman" w:cs="Times New Roman"/>
          <w:sz w:val="20"/>
          <w:szCs w:val="20"/>
        </w:rPr>
        <w:t xml:space="preserve">2 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293DF9" w:rsidRPr="00CD2C07">
        <w:rPr>
          <w:rFonts w:ascii="Times New Roman" w:hAnsi="Times New Roman" w:cs="Times New Roman"/>
          <w:sz w:val="20"/>
          <w:szCs w:val="20"/>
        </w:rPr>
        <w:t>2</w:t>
      </w:r>
      <w:r w:rsidR="00293DF9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293DF9" w:rsidRPr="00CD2C07">
        <w:rPr>
          <w:rFonts w:ascii="Times New Roman" w:hAnsi="Times New Roman" w:cs="Times New Roman"/>
          <w:sz w:val="20"/>
          <w:szCs w:val="20"/>
        </w:rPr>
        <w:t>(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293DF9" w:rsidRPr="00CD2C07">
        <w:rPr>
          <w:rFonts w:ascii="Times New Roman" w:hAnsi="Times New Roman" w:cs="Times New Roman"/>
          <w:sz w:val="20"/>
          <w:szCs w:val="20"/>
        </w:rPr>
        <w:t xml:space="preserve">8) 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>= −</w:t>
      </w:r>
      <w:r w:rsidR="00293DF9" w:rsidRPr="00CD2C07">
        <w:rPr>
          <w:rFonts w:ascii="Times New Roman" w:hAnsi="Times New Roman" w:cs="Times New Roman"/>
          <w:sz w:val="20"/>
          <w:szCs w:val="20"/>
        </w:rPr>
        <w:t>18 кНм,</w:t>
      </w:r>
    </w:p>
    <w:p w:rsidR="00293DF9" w:rsidRPr="00CD2C07" w:rsidRDefault="00756471" w:rsidP="00293D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SymbolMT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SymbolMT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eastAsia="SymbolMT" w:hAnsi="Cambria Math" w:cs="Times New Roman"/>
                <w:sz w:val="20"/>
                <w:szCs w:val="20"/>
              </w:rPr>
              <m:t>k</m:t>
            </m:r>
          </m:sub>
        </m:sSub>
      </m:oMath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="00293DF9" w:rsidRPr="00CD2C07">
        <w:rPr>
          <w:rFonts w:ascii="Times New Roman" w:hAnsi="Times New Roman" w:cs="Times New Roman"/>
          <w:sz w:val="20"/>
          <w:szCs w:val="20"/>
        </w:rPr>
        <w:t>4</w:t>
      </w:r>
      <w:r w:rsidR="00293DF9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293DF9" w:rsidRPr="00CD2C07">
        <w:rPr>
          <w:rFonts w:ascii="Times New Roman" w:hAnsi="Times New Roman" w:cs="Times New Roman"/>
          <w:sz w:val="20"/>
          <w:szCs w:val="20"/>
        </w:rPr>
        <w:t>(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293DF9" w:rsidRPr="00CD2C07">
        <w:rPr>
          <w:rFonts w:ascii="Times New Roman" w:hAnsi="Times New Roman" w:cs="Times New Roman"/>
          <w:sz w:val="20"/>
          <w:szCs w:val="20"/>
        </w:rPr>
        <w:t xml:space="preserve">0,5/ 4) 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293DF9" w:rsidRPr="00CD2C07">
        <w:rPr>
          <w:rFonts w:ascii="Times New Roman" w:hAnsi="Times New Roman" w:cs="Times New Roman"/>
          <w:sz w:val="20"/>
          <w:szCs w:val="20"/>
        </w:rPr>
        <w:t>(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293DF9" w:rsidRPr="00CD2C07">
        <w:rPr>
          <w:rFonts w:ascii="Times New Roman" w:hAnsi="Times New Roman" w:cs="Times New Roman"/>
          <w:sz w:val="20"/>
          <w:szCs w:val="20"/>
        </w:rPr>
        <w:t xml:space="preserve">2) </w:t>
      </w:r>
      <w:r w:rsidR="00293DF9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293DF9" w:rsidRPr="00CD2C07">
        <w:rPr>
          <w:rFonts w:ascii="Times New Roman" w:hAnsi="Times New Roman" w:cs="Times New Roman"/>
          <w:sz w:val="20"/>
          <w:szCs w:val="20"/>
        </w:rPr>
        <w:t>(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293DF9" w:rsidRPr="00CD2C07">
        <w:rPr>
          <w:rFonts w:ascii="Times New Roman" w:hAnsi="Times New Roman" w:cs="Times New Roman"/>
          <w:sz w:val="20"/>
          <w:szCs w:val="20"/>
        </w:rPr>
        <w:t xml:space="preserve">0,5) 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293DF9" w:rsidRPr="00CD2C07">
        <w:rPr>
          <w:rFonts w:ascii="Times New Roman" w:hAnsi="Times New Roman" w:cs="Times New Roman"/>
          <w:sz w:val="20"/>
          <w:szCs w:val="20"/>
        </w:rPr>
        <w:t>2</w:t>
      </w:r>
      <w:r w:rsidR="00293DF9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293DF9" w:rsidRPr="00CD2C07">
        <w:rPr>
          <w:rFonts w:ascii="Times New Roman" w:hAnsi="Times New Roman" w:cs="Times New Roman"/>
          <w:sz w:val="20"/>
          <w:szCs w:val="20"/>
        </w:rPr>
        <w:t xml:space="preserve">2 </w:t>
      </w:r>
      <w:r w:rsidR="00293DF9"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="00293DF9" w:rsidRPr="00CD2C07">
        <w:rPr>
          <w:rFonts w:ascii="Times New Roman" w:hAnsi="Times New Roman" w:cs="Times New Roman"/>
          <w:sz w:val="20"/>
          <w:szCs w:val="20"/>
        </w:rPr>
        <w:t>4,5 кН.</w:t>
      </w:r>
    </w:p>
    <w:p w:rsidR="00042DE4" w:rsidRPr="00CD2C07" w:rsidRDefault="00293DF9" w:rsidP="00293D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>Знаки і значення зусиль співпали зі знаками і значеннями зусиль на епюрах.</w:t>
      </w:r>
    </w:p>
    <w:p w:rsidR="00293DF9" w:rsidRPr="00CD2C07" w:rsidRDefault="00293DF9" w:rsidP="00293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е) </w:t>
      </w:r>
      <w:r w:rsidR="00864A94" w:rsidRPr="00CD2C07">
        <w:rPr>
          <w:rFonts w:ascii="Times New Roman" w:hAnsi="Times New Roman" w:cs="Times New Roman"/>
          <w:sz w:val="20"/>
          <w:szCs w:val="20"/>
        </w:rPr>
        <w:t>Визначення невигідного завантаження лінії впливу згинаючого моменту в перерізі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k </w:t>
      </w:r>
      <w:r w:rsidR="00864A94" w:rsidRPr="00CD2C07">
        <w:rPr>
          <w:rFonts w:ascii="Times New Roman" w:hAnsi="Times New Roman" w:cs="Times New Roman"/>
          <w:iCs/>
          <w:sz w:val="20"/>
          <w:szCs w:val="20"/>
        </w:rPr>
        <w:t>рухомою системою зв»язаних вантажів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864A94" w:rsidRPr="00CD2C07">
        <w:rPr>
          <w:rFonts w:ascii="Times New Roman" w:hAnsi="Times New Roman" w:cs="Times New Roman"/>
          <w:sz w:val="20"/>
          <w:szCs w:val="20"/>
        </w:rPr>
        <w:t xml:space="preserve"> що показана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 рис. 1.2.26</w:t>
      </w:r>
    </w:p>
    <w:p w:rsidR="00864A94" w:rsidRPr="00CD2C07" w:rsidRDefault="004C3673" w:rsidP="00124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2</w:t>
      </w:r>
      <w:r w:rsidR="00864A94" w:rsidRPr="00CD2C07">
        <w:rPr>
          <w:rFonts w:ascii="Times New Roman" w:hAnsi="Times New Roman" w:cs="Times New Roman"/>
          <w:sz w:val="20"/>
          <w:szCs w:val="20"/>
        </w:rPr>
        <w:t xml:space="preserve">) На рис. 1.2.32 показане положення системи вантажів, при якому в перерізі </w:t>
      </w:r>
      <w:r w:rsidR="00864A94"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k </w:t>
      </w:r>
      <w:r w:rsidR="00864A94" w:rsidRPr="00CD2C07">
        <w:rPr>
          <w:rFonts w:ascii="Times New Roman" w:hAnsi="Times New Roman" w:cs="Times New Roman"/>
          <w:sz w:val="20"/>
          <w:szCs w:val="20"/>
        </w:rPr>
        <w:t>виникає максимальний (найбільший зі знаком плюс) згинаючий момент. Критич</w:t>
      </w:r>
      <w:r w:rsidR="00C82174" w:rsidRPr="00CD2C07">
        <w:rPr>
          <w:rFonts w:ascii="Times New Roman" w:hAnsi="Times New Roman" w:cs="Times New Roman"/>
          <w:sz w:val="20"/>
          <w:szCs w:val="20"/>
        </w:rPr>
        <w:t>н</w:t>
      </w:r>
      <w:r w:rsidR="00864A94" w:rsidRPr="00CD2C07">
        <w:rPr>
          <w:rFonts w:ascii="Times New Roman" w:hAnsi="Times New Roman" w:cs="Times New Roman"/>
          <w:sz w:val="20"/>
          <w:szCs w:val="20"/>
        </w:rPr>
        <w:t>им вантажем є сила 4 кН, оскільки при переході цього вантажу через</w:t>
      </w:r>
      <w:r w:rsidR="00124B81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864A94" w:rsidRPr="00CD2C07">
        <w:rPr>
          <w:rFonts w:ascii="Times New Roman" w:hAnsi="Times New Roman" w:cs="Times New Roman"/>
          <w:sz w:val="20"/>
          <w:szCs w:val="20"/>
        </w:rPr>
        <w:t xml:space="preserve">вершину знак </w:t>
      </w:r>
      <w:r w:rsidR="00124B81" w:rsidRPr="00CD2C07">
        <w:rPr>
          <w:rFonts w:ascii="Times New Roman" w:hAnsi="Times New Roman" w:cs="Times New Roman"/>
          <w:sz w:val="20"/>
          <w:szCs w:val="20"/>
        </w:rPr>
        <w:t>похідної</w:t>
      </w:r>
      <w:r w:rsidR="00864A94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864A94"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Мk </w:t>
      </w:r>
      <w:r w:rsidR="00124B81" w:rsidRPr="00CD2C07">
        <w:rPr>
          <w:rFonts w:ascii="Times New Roman" w:hAnsi="Times New Roman" w:cs="Times New Roman"/>
          <w:sz w:val="20"/>
          <w:szCs w:val="20"/>
        </w:rPr>
        <w:t>змінюється з</w:t>
      </w:r>
      <w:r w:rsidR="00864A94" w:rsidRPr="00CD2C07">
        <w:rPr>
          <w:rFonts w:ascii="Times New Roman" w:hAnsi="Times New Roman" w:cs="Times New Roman"/>
          <w:sz w:val="20"/>
          <w:szCs w:val="20"/>
        </w:rPr>
        <w:t xml:space="preserve"> «+» на «–»:</w:t>
      </w:r>
    </w:p>
    <w:p w:rsidR="00864A94" w:rsidRPr="00CD2C07" w:rsidRDefault="00864A94" w:rsidP="008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Cambria Math" w:eastAsia="SymbolMT" w:hAnsi="Cambria Math" w:cs="Cambria Math"/>
          <w:sz w:val="20"/>
          <w:szCs w:val="20"/>
        </w:rPr>
        <w:t>⇐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dM</w:t>
      </w:r>
      <w:r w:rsidR="00124B81" w:rsidRPr="00CD2C07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dx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(1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2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4) 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hAnsi="Times New Roman" w:cs="Times New Roman"/>
          <w:sz w:val="20"/>
          <w:szCs w:val="20"/>
        </w:rPr>
        <w:t xml:space="preserve">0,5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(3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2) 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(</w:t>
      </w:r>
      <w:r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Pr="00CD2C07">
        <w:rPr>
          <w:rFonts w:ascii="Times New Roman" w:hAnsi="Times New Roman" w:cs="Times New Roman"/>
          <w:sz w:val="20"/>
          <w:szCs w:val="20"/>
        </w:rPr>
        <w:t xml:space="preserve">0,5)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&gt; </w:t>
      </w:r>
      <w:r w:rsidRPr="00CD2C07">
        <w:rPr>
          <w:rFonts w:ascii="Times New Roman" w:hAnsi="Times New Roman" w:cs="Times New Roman"/>
          <w:sz w:val="20"/>
          <w:szCs w:val="20"/>
        </w:rPr>
        <w:t>0 ,</w:t>
      </w:r>
    </w:p>
    <w:p w:rsidR="00864A94" w:rsidRPr="00CD2C07" w:rsidRDefault="00864A94" w:rsidP="00864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Cambria Math" w:eastAsia="SymbolMT" w:hAnsi="Cambria Math" w:cs="Cambria Math"/>
          <w:sz w:val="20"/>
          <w:szCs w:val="20"/>
        </w:rPr>
        <w:t>⇒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dM</w:t>
      </w:r>
      <w:r w:rsidR="00124B81" w:rsidRPr="00CD2C07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dx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(1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2) 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hAnsi="Times New Roman" w:cs="Times New Roman"/>
          <w:sz w:val="20"/>
          <w:szCs w:val="20"/>
        </w:rPr>
        <w:t xml:space="preserve">0,5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(3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2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4) 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(</w:t>
      </w:r>
      <w:r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Pr="00CD2C07">
        <w:rPr>
          <w:rFonts w:ascii="Times New Roman" w:hAnsi="Times New Roman" w:cs="Times New Roman"/>
          <w:sz w:val="20"/>
          <w:szCs w:val="20"/>
        </w:rPr>
        <w:t xml:space="preserve">0,5)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&lt; </w:t>
      </w:r>
      <w:r w:rsidRPr="00CD2C07">
        <w:rPr>
          <w:rFonts w:ascii="Times New Roman" w:hAnsi="Times New Roman" w:cs="Times New Roman"/>
          <w:sz w:val="20"/>
          <w:szCs w:val="20"/>
        </w:rPr>
        <w:t>0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864A94" w:rsidRPr="00CD2C07" w:rsidRDefault="00756471" w:rsidP="00864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k</m:t>
            </m:r>
          </m:sub>
        </m:sSub>
      </m:oMath>
      <w:r w:rsidR="00864A94" w:rsidRPr="00CD2C07">
        <w:rPr>
          <w:rFonts w:ascii="Times New Roman" w:hAnsi="Times New Roman" w:cs="Times New Roman"/>
          <w:sz w:val="20"/>
          <w:szCs w:val="20"/>
        </w:rPr>
        <w:t xml:space="preserve">max </w:t>
      </w:r>
      <w:r w:rsidR="00864A94"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="00864A94" w:rsidRPr="00CD2C07">
        <w:rPr>
          <w:rFonts w:ascii="Times New Roman" w:hAnsi="Times New Roman" w:cs="Times New Roman"/>
          <w:sz w:val="20"/>
          <w:szCs w:val="20"/>
        </w:rPr>
        <w:t>1</w:t>
      </w:r>
      <w:r w:rsidR="00864A94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864A94" w:rsidRPr="00CD2C07">
        <w:rPr>
          <w:rFonts w:ascii="Times New Roman" w:hAnsi="Times New Roman" w:cs="Times New Roman"/>
          <w:sz w:val="20"/>
          <w:szCs w:val="20"/>
        </w:rPr>
        <w:t xml:space="preserve">0,5 </w:t>
      </w:r>
      <w:r w:rsidR="00864A94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864A94" w:rsidRPr="00CD2C07">
        <w:rPr>
          <w:rFonts w:ascii="Times New Roman" w:hAnsi="Times New Roman" w:cs="Times New Roman"/>
          <w:sz w:val="20"/>
          <w:szCs w:val="20"/>
        </w:rPr>
        <w:t>2</w:t>
      </w:r>
      <w:r w:rsidR="00864A94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864A94" w:rsidRPr="00CD2C07">
        <w:rPr>
          <w:rFonts w:ascii="Times New Roman" w:hAnsi="Times New Roman" w:cs="Times New Roman"/>
          <w:sz w:val="20"/>
          <w:szCs w:val="20"/>
        </w:rPr>
        <w:t xml:space="preserve">1,5 </w:t>
      </w:r>
      <w:r w:rsidR="00864A94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864A94" w:rsidRPr="00CD2C07">
        <w:rPr>
          <w:rFonts w:ascii="Times New Roman" w:hAnsi="Times New Roman" w:cs="Times New Roman"/>
          <w:sz w:val="20"/>
          <w:szCs w:val="20"/>
        </w:rPr>
        <w:t>4</w:t>
      </w:r>
      <w:r w:rsidR="00864A94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864A94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864A94" w:rsidRPr="00CD2C07">
        <w:rPr>
          <w:rFonts w:ascii="Times New Roman" w:hAnsi="Times New Roman" w:cs="Times New Roman"/>
          <w:sz w:val="20"/>
          <w:szCs w:val="20"/>
        </w:rPr>
        <w:t xml:space="preserve">2 </w:t>
      </w:r>
      <w:r w:rsidR="00864A94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864A94" w:rsidRPr="00CD2C07">
        <w:rPr>
          <w:rFonts w:ascii="Times New Roman" w:hAnsi="Times New Roman" w:cs="Times New Roman"/>
          <w:sz w:val="20"/>
          <w:szCs w:val="20"/>
        </w:rPr>
        <w:t>3</w:t>
      </w:r>
      <w:r w:rsidR="00864A94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864A94" w:rsidRPr="00CD2C07">
        <w:rPr>
          <w:rFonts w:ascii="Times New Roman" w:hAnsi="Times New Roman" w:cs="Times New Roman"/>
          <w:sz w:val="20"/>
          <w:szCs w:val="20"/>
        </w:rPr>
        <w:t>1</w:t>
      </w:r>
      <w:r w:rsidR="00864A94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864A94" w:rsidRPr="00CD2C07">
        <w:rPr>
          <w:rFonts w:ascii="Times New Roman" w:hAnsi="Times New Roman" w:cs="Times New Roman"/>
          <w:sz w:val="20"/>
          <w:szCs w:val="20"/>
        </w:rPr>
        <w:t>2</w:t>
      </w:r>
      <w:r w:rsidR="00864A94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864A94" w:rsidRPr="00CD2C07">
        <w:rPr>
          <w:rFonts w:ascii="Times New Roman" w:hAnsi="Times New Roman" w:cs="Times New Roman"/>
          <w:sz w:val="20"/>
          <w:szCs w:val="20"/>
        </w:rPr>
        <w:t xml:space="preserve">0,5 </w:t>
      </w:r>
      <w:r w:rsidR="00864A94"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="00864A94" w:rsidRPr="00CD2C07">
        <w:rPr>
          <w:rFonts w:ascii="Times New Roman" w:hAnsi="Times New Roman" w:cs="Times New Roman"/>
          <w:sz w:val="20"/>
          <w:szCs w:val="20"/>
        </w:rPr>
        <w:t>15,5 кНм.</w:t>
      </w:r>
    </w:p>
    <w:p w:rsidR="00124B81" w:rsidRPr="00CD2C07" w:rsidRDefault="006779D7" w:rsidP="00124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D2C07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3560912" cy="1382807"/>
            <wp:effectExtent l="19050" t="0" r="1438" b="0"/>
            <wp:docPr id="7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565" cy="1383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B81" w:rsidRPr="00CD2C07" w:rsidRDefault="00124B81" w:rsidP="00124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2) На рис. 1.2.33 показан</w:t>
      </w:r>
      <w:r w:rsidRPr="00CD2C0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положення системи вантажів, при якому в перерізі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k </w:t>
      </w:r>
      <w:r w:rsidRPr="00CD2C07">
        <w:rPr>
          <w:rFonts w:ascii="Times New Roman" w:hAnsi="Times New Roman" w:cs="Times New Roman"/>
          <w:sz w:val="20"/>
          <w:szCs w:val="20"/>
        </w:rPr>
        <w:t xml:space="preserve">виникає мінімальний (найбільший зі знаком мінус) згинаючий момент. Критичним </w:t>
      </w:r>
      <w:r w:rsidR="002872F0" w:rsidRPr="00CD2C07">
        <w:rPr>
          <w:rFonts w:ascii="Times New Roman" w:hAnsi="Times New Roman" w:cs="Times New Roman"/>
          <w:sz w:val="20"/>
          <w:szCs w:val="20"/>
        </w:rPr>
        <w:t>вантажем є</w:t>
      </w:r>
      <w:r w:rsidRPr="00CD2C07">
        <w:rPr>
          <w:rFonts w:ascii="Times New Roman" w:hAnsi="Times New Roman" w:cs="Times New Roman"/>
          <w:sz w:val="20"/>
          <w:szCs w:val="20"/>
        </w:rPr>
        <w:t xml:space="preserve"> сила 4 кН, </w:t>
      </w:r>
      <w:r w:rsidR="002872F0" w:rsidRPr="00CD2C07">
        <w:rPr>
          <w:rFonts w:ascii="Times New Roman" w:hAnsi="Times New Roman" w:cs="Times New Roman"/>
          <w:sz w:val="20"/>
          <w:szCs w:val="20"/>
        </w:rPr>
        <w:t>оскільки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при переход</w:t>
      </w:r>
      <w:r w:rsidR="002872F0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872F0" w:rsidRPr="00CD2C07">
        <w:rPr>
          <w:rFonts w:ascii="Times New Roman" w:hAnsi="Times New Roman" w:cs="Times New Roman"/>
          <w:sz w:val="20"/>
          <w:szCs w:val="20"/>
        </w:rPr>
        <w:t>цього вантажу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через</w:t>
      </w:r>
      <w:r w:rsidR="002872F0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вершину знак </w:t>
      </w:r>
      <w:r w:rsidR="002872F0" w:rsidRPr="00CD2C07">
        <w:rPr>
          <w:rFonts w:ascii="Times New Roman" w:hAnsi="Times New Roman" w:cs="Times New Roman"/>
          <w:sz w:val="20"/>
          <w:szCs w:val="20"/>
        </w:rPr>
        <w:t>похідної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Мk </w:t>
      </w:r>
      <w:r w:rsidR="002872F0" w:rsidRPr="00CD2C07">
        <w:rPr>
          <w:rFonts w:ascii="Times New Roman" w:hAnsi="Times New Roman" w:cs="Times New Roman"/>
          <w:sz w:val="20"/>
          <w:szCs w:val="20"/>
        </w:rPr>
        <w:t>змінюється з</w:t>
      </w:r>
      <w:r w:rsidRPr="00CD2C07">
        <w:rPr>
          <w:rFonts w:ascii="Times New Roman" w:hAnsi="Times New Roman" w:cs="Times New Roman"/>
          <w:sz w:val="20"/>
          <w:szCs w:val="20"/>
        </w:rPr>
        <w:t xml:space="preserve"> «–» на «+»:</w:t>
      </w:r>
    </w:p>
    <w:p w:rsidR="00124B81" w:rsidRPr="00CD2C07" w:rsidRDefault="00124B81" w:rsidP="00124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Cambria Math" w:eastAsia="SymbolMT" w:hAnsi="Cambria Math" w:cs="Cambria Math"/>
          <w:sz w:val="20"/>
          <w:szCs w:val="20"/>
        </w:rPr>
        <w:t>⇐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dM</w:t>
      </w:r>
      <w:r w:rsidR="002872F0" w:rsidRPr="00CD2C07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dx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(1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2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4) 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(</w:t>
      </w:r>
      <w:r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Pr="00CD2C07">
        <w:rPr>
          <w:rFonts w:ascii="Times New Roman" w:hAnsi="Times New Roman" w:cs="Times New Roman"/>
          <w:sz w:val="20"/>
          <w:szCs w:val="20"/>
        </w:rPr>
        <w:t xml:space="preserve">0,5)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(3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2) 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hAnsi="Times New Roman" w:cs="Times New Roman"/>
          <w:sz w:val="20"/>
          <w:szCs w:val="20"/>
        </w:rPr>
        <w:t xml:space="preserve">0,5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&lt; </w:t>
      </w:r>
      <w:r w:rsidRPr="00CD2C07">
        <w:rPr>
          <w:rFonts w:ascii="Times New Roman" w:hAnsi="Times New Roman" w:cs="Times New Roman"/>
          <w:sz w:val="20"/>
          <w:szCs w:val="20"/>
        </w:rPr>
        <w:t>0,</w:t>
      </w:r>
    </w:p>
    <w:p w:rsidR="00124B81" w:rsidRPr="00CD2C07" w:rsidRDefault="00124B81" w:rsidP="00124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Cambria Math" w:eastAsia="SymbolMT" w:hAnsi="Cambria Math" w:cs="Cambria Math"/>
          <w:sz w:val="20"/>
          <w:szCs w:val="20"/>
        </w:rPr>
        <w:lastRenderedPageBreak/>
        <w:t>⇒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dM</w:t>
      </w:r>
      <w:r w:rsidR="002872F0" w:rsidRPr="00CD2C07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dx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(1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2) 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(</w:t>
      </w:r>
      <w:r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Pr="00CD2C07">
        <w:rPr>
          <w:rFonts w:ascii="Times New Roman" w:hAnsi="Times New Roman" w:cs="Times New Roman"/>
          <w:sz w:val="20"/>
          <w:szCs w:val="20"/>
        </w:rPr>
        <w:t xml:space="preserve">0,5)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(3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2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4) 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hAnsi="Times New Roman" w:cs="Times New Roman"/>
          <w:sz w:val="20"/>
          <w:szCs w:val="20"/>
        </w:rPr>
        <w:t xml:space="preserve">0,5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&gt; </w:t>
      </w:r>
      <w:r w:rsidRPr="00CD2C07">
        <w:rPr>
          <w:rFonts w:ascii="Times New Roman" w:hAnsi="Times New Roman" w:cs="Times New Roman"/>
          <w:sz w:val="20"/>
          <w:szCs w:val="20"/>
        </w:rPr>
        <w:t>0.</w:t>
      </w:r>
    </w:p>
    <w:p w:rsidR="00124B81" w:rsidRPr="00CD2C07" w:rsidRDefault="00756471" w:rsidP="00124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/>
          <w:iCs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k</m:t>
            </m:r>
          </m:sub>
        </m:sSub>
      </m:oMath>
      <w:r w:rsidR="00124B81" w:rsidRPr="00CD2C07">
        <w:rPr>
          <w:rFonts w:ascii="Times New Roman" w:hAnsi="Times New Roman" w:cs="Times New Roman"/>
          <w:sz w:val="20"/>
          <w:szCs w:val="20"/>
        </w:rPr>
        <w:t xml:space="preserve">min 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>=</w:t>
      </w:r>
      <w:r w:rsidR="00124B81" w:rsidRPr="00CD2C07">
        <w:rPr>
          <w:rFonts w:ascii="Times New Roman" w:hAnsi="Times New Roman" w:cs="Times New Roman"/>
          <w:sz w:val="20"/>
          <w:szCs w:val="20"/>
        </w:rPr>
        <w:t>1</w:t>
      </w:r>
      <w:r w:rsidR="00124B81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124B81" w:rsidRPr="00CD2C07">
        <w:rPr>
          <w:rFonts w:ascii="Times New Roman" w:hAnsi="Times New Roman" w:cs="Times New Roman"/>
          <w:sz w:val="20"/>
          <w:szCs w:val="20"/>
        </w:rPr>
        <w:t>(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124B81" w:rsidRPr="00CD2C07">
        <w:rPr>
          <w:rFonts w:ascii="Times New Roman" w:hAnsi="Times New Roman" w:cs="Times New Roman"/>
          <w:sz w:val="20"/>
          <w:szCs w:val="20"/>
        </w:rPr>
        <w:t xml:space="preserve">0,5) 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124B81" w:rsidRPr="00CD2C07">
        <w:rPr>
          <w:rFonts w:ascii="Times New Roman" w:hAnsi="Times New Roman" w:cs="Times New Roman"/>
          <w:sz w:val="20"/>
          <w:szCs w:val="20"/>
        </w:rPr>
        <w:t>2</w:t>
      </w:r>
      <w:r w:rsidR="00124B81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124B81" w:rsidRPr="00CD2C07">
        <w:rPr>
          <w:rFonts w:ascii="Times New Roman" w:hAnsi="Times New Roman" w:cs="Times New Roman"/>
          <w:sz w:val="20"/>
          <w:szCs w:val="20"/>
        </w:rPr>
        <w:t>(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124B81" w:rsidRPr="00CD2C07">
        <w:rPr>
          <w:rFonts w:ascii="Times New Roman" w:hAnsi="Times New Roman" w:cs="Times New Roman"/>
          <w:sz w:val="20"/>
          <w:szCs w:val="20"/>
        </w:rPr>
        <w:t xml:space="preserve">1,5) 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124B81" w:rsidRPr="00CD2C07">
        <w:rPr>
          <w:rFonts w:ascii="Times New Roman" w:hAnsi="Times New Roman" w:cs="Times New Roman"/>
          <w:sz w:val="20"/>
          <w:szCs w:val="20"/>
        </w:rPr>
        <w:t>4</w:t>
      </w:r>
      <w:r w:rsidR="00124B81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124B81" w:rsidRPr="00CD2C07">
        <w:rPr>
          <w:rFonts w:ascii="Times New Roman" w:hAnsi="Times New Roman" w:cs="Times New Roman"/>
          <w:sz w:val="20"/>
          <w:szCs w:val="20"/>
        </w:rPr>
        <w:t>(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124B81" w:rsidRPr="00CD2C07">
        <w:rPr>
          <w:rFonts w:ascii="Times New Roman" w:hAnsi="Times New Roman" w:cs="Times New Roman"/>
          <w:sz w:val="20"/>
          <w:szCs w:val="20"/>
        </w:rPr>
        <w:t xml:space="preserve">2) 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124B81" w:rsidRPr="00CD2C07">
        <w:rPr>
          <w:rFonts w:ascii="Times New Roman" w:hAnsi="Times New Roman" w:cs="Times New Roman"/>
          <w:sz w:val="20"/>
          <w:szCs w:val="20"/>
        </w:rPr>
        <w:t>3</w:t>
      </w:r>
      <w:r w:rsidR="00124B81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124B81" w:rsidRPr="00CD2C07">
        <w:rPr>
          <w:rFonts w:ascii="Times New Roman" w:hAnsi="Times New Roman" w:cs="Times New Roman"/>
          <w:sz w:val="20"/>
          <w:szCs w:val="20"/>
        </w:rPr>
        <w:t>(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124B81" w:rsidRPr="00CD2C07">
        <w:rPr>
          <w:rFonts w:ascii="Times New Roman" w:hAnsi="Times New Roman" w:cs="Times New Roman"/>
          <w:sz w:val="20"/>
          <w:szCs w:val="20"/>
        </w:rPr>
        <w:t xml:space="preserve">1) 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="00124B81" w:rsidRPr="00CD2C07">
        <w:rPr>
          <w:rFonts w:ascii="Times New Roman" w:hAnsi="Times New Roman" w:cs="Times New Roman"/>
          <w:sz w:val="20"/>
          <w:szCs w:val="20"/>
        </w:rPr>
        <w:t>2</w:t>
      </w:r>
      <w:r w:rsidR="00124B81"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="00124B81" w:rsidRPr="00CD2C07">
        <w:rPr>
          <w:rFonts w:ascii="Times New Roman" w:hAnsi="Times New Roman" w:cs="Times New Roman"/>
          <w:sz w:val="20"/>
          <w:szCs w:val="20"/>
        </w:rPr>
        <w:t>(</w:t>
      </w:r>
      <w:r w:rsidR="00124B81" w:rsidRPr="00CD2C07">
        <w:rPr>
          <w:rFonts w:ascii="Times New Roman" w:eastAsia="SymbolMT" w:hAnsi="Times New Roman" w:cs="Times New Roman"/>
          <w:sz w:val="20"/>
          <w:szCs w:val="20"/>
        </w:rPr>
        <w:t>−</w:t>
      </w:r>
      <w:r w:rsidR="00124B81" w:rsidRPr="00CD2C07">
        <w:rPr>
          <w:rFonts w:ascii="Times New Roman" w:hAnsi="Times New Roman" w:cs="Times New Roman"/>
          <w:sz w:val="20"/>
          <w:szCs w:val="20"/>
        </w:rPr>
        <w:t xml:space="preserve">0,5) </w:t>
      </w:r>
      <w:r w:rsidR="002872F0" w:rsidRPr="00CD2C07">
        <w:rPr>
          <w:rFonts w:ascii="Times New Roman" w:hAnsi="Times New Roman" w:cs="Times New Roman"/>
          <w:sz w:val="20"/>
          <w:szCs w:val="20"/>
        </w:rPr>
        <w:t xml:space="preserve">= </w:t>
      </w:r>
      <w:r w:rsidR="002872F0" w:rsidRPr="00CD2C07">
        <w:rPr>
          <w:rFonts w:ascii="Times New Roman" w:eastAsia="SymbolMT" w:hAnsi="Times New Roman" w:cs="Times New Roman"/>
          <w:sz w:val="20"/>
          <w:szCs w:val="20"/>
        </w:rPr>
        <w:t xml:space="preserve">−15,5 </w:t>
      </w:r>
      <w:r w:rsidR="002872F0" w:rsidRPr="00CD2C07">
        <w:rPr>
          <w:rFonts w:ascii="Times New Roman" w:eastAsia="SymbolMT" w:hAnsi="Times New Roman" w:cs="Times New Roman"/>
          <w:i/>
          <w:iCs/>
          <w:sz w:val="20"/>
          <w:szCs w:val="20"/>
        </w:rPr>
        <w:t>кНм.</w:t>
      </w:r>
    </w:p>
    <w:p w:rsidR="002872F0" w:rsidRPr="00CD2C07" w:rsidRDefault="006779D7" w:rsidP="0028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3949101" cy="1632562"/>
            <wp:effectExtent l="19050" t="0" r="0" b="0"/>
            <wp:docPr id="7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539" cy="1633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2F0" w:rsidRPr="00CD2C07" w:rsidRDefault="002872F0" w:rsidP="0028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b/>
          <w:iCs/>
          <w:sz w:val="20"/>
          <w:szCs w:val="20"/>
          <w:u w:val="single"/>
        </w:rPr>
        <w:t>Пояснення до розв</w:t>
      </w:r>
      <w:r w:rsidR="00400D24" w:rsidRPr="00CD2C07">
        <w:rPr>
          <w:rFonts w:ascii="Times New Roman" w:eastAsia="SymbolMT" w:hAnsi="Times New Roman" w:cs="Times New Roman"/>
          <w:b/>
          <w:iCs/>
          <w:sz w:val="20"/>
          <w:szCs w:val="20"/>
          <w:u w:val="single"/>
        </w:rPr>
        <w:t>´</w:t>
      </w:r>
      <w:r w:rsidRPr="00CD2C07">
        <w:rPr>
          <w:rFonts w:ascii="Times New Roman" w:eastAsia="SymbolMT" w:hAnsi="Times New Roman" w:cs="Times New Roman"/>
          <w:b/>
          <w:iCs/>
          <w:sz w:val="20"/>
          <w:szCs w:val="20"/>
          <w:u w:val="single"/>
        </w:rPr>
        <w:t>язку задачі</w:t>
      </w:r>
    </w:p>
    <w:p w:rsidR="002872F0" w:rsidRPr="00CD2C07" w:rsidRDefault="002872F0" w:rsidP="00E8041D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Стержнева система є статично визначною, якщо степінь її вільності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W </w:t>
      </w:r>
      <w:r w:rsidRPr="00CD2C07">
        <w:rPr>
          <w:rFonts w:ascii="Times New Roman" w:hAnsi="Times New Roman" w:cs="Times New Roman"/>
          <w:sz w:val="20"/>
          <w:szCs w:val="20"/>
        </w:rPr>
        <w:t xml:space="preserve">дорівнює нулю </w:t>
      </w:r>
      <w:r w:rsidR="00E8041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8041D" w:rsidRPr="00CD2C07">
        <w:rPr>
          <w:rFonts w:ascii="Times New Roman" w:hAnsi="Times New Roman" w:cs="Times New Roman"/>
          <w:sz w:val="20"/>
          <w:szCs w:val="20"/>
        </w:rPr>
        <w:t>в</w:t>
      </w:r>
      <w:r w:rsidRPr="00CD2C07">
        <w:rPr>
          <w:rFonts w:ascii="Times New Roman" w:hAnsi="Times New Roman" w:cs="Times New Roman"/>
          <w:sz w:val="20"/>
          <w:szCs w:val="20"/>
        </w:rPr>
        <w:t xml:space="preserve">она </w:t>
      </w:r>
      <w:r w:rsidR="00E8041D" w:rsidRPr="00CD2C07">
        <w:rPr>
          <w:rFonts w:ascii="Times New Roman" w:hAnsi="Times New Roman" w:cs="Times New Roman"/>
          <w:sz w:val="20"/>
          <w:szCs w:val="20"/>
        </w:rPr>
        <w:t xml:space="preserve">є </w:t>
      </w:r>
      <w:r w:rsidRPr="00CD2C07">
        <w:rPr>
          <w:rFonts w:ascii="Times New Roman" w:hAnsi="Times New Roman" w:cs="Times New Roman"/>
          <w:sz w:val="20"/>
          <w:szCs w:val="20"/>
        </w:rPr>
        <w:t>геометрич</w:t>
      </w:r>
      <w:r w:rsidR="00E8041D" w:rsidRPr="00CD2C07">
        <w:rPr>
          <w:rFonts w:ascii="Times New Roman" w:hAnsi="Times New Roman" w:cs="Times New Roman"/>
          <w:sz w:val="20"/>
          <w:szCs w:val="20"/>
        </w:rPr>
        <w:t>но незмінною</w:t>
      </w:r>
      <w:r w:rsidRPr="00CD2C07">
        <w:rPr>
          <w:rFonts w:ascii="Times New Roman" w:hAnsi="Times New Roman" w:cs="Times New Roman"/>
          <w:sz w:val="20"/>
          <w:szCs w:val="20"/>
        </w:rPr>
        <w:t>. В геометрич</w:t>
      </w:r>
      <w:r w:rsidR="00E8041D" w:rsidRPr="00CD2C07">
        <w:rPr>
          <w:rFonts w:ascii="Times New Roman" w:hAnsi="Times New Roman" w:cs="Times New Roman"/>
          <w:sz w:val="20"/>
          <w:szCs w:val="20"/>
        </w:rPr>
        <w:t>но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не</w:t>
      </w:r>
      <w:r w:rsidR="00E8041D" w:rsidRPr="00CD2C07">
        <w:rPr>
          <w:rFonts w:ascii="Times New Roman" w:hAnsi="Times New Roman" w:cs="Times New Roman"/>
          <w:sz w:val="20"/>
          <w:szCs w:val="20"/>
        </w:rPr>
        <w:t>змінних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системах</w:t>
      </w:r>
      <w:r w:rsidR="00E8041D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перемещен</w:t>
      </w:r>
      <w:r w:rsidR="00E8041D" w:rsidRPr="00CD2C07">
        <w:rPr>
          <w:rFonts w:ascii="Times New Roman" w:hAnsi="Times New Roman" w:cs="Times New Roman"/>
          <w:sz w:val="20"/>
          <w:szCs w:val="20"/>
        </w:rPr>
        <w:t>н</w:t>
      </w:r>
      <w:r w:rsidRPr="00CD2C07">
        <w:rPr>
          <w:rFonts w:ascii="Times New Roman" w:hAnsi="Times New Roman" w:cs="Times New Roman"/>
          <w:sz w:val="20"/>
          <w:szCs w:val="20"/>
        </w:rPr>
        <w:t xml:space="preserve">я </w:t>
      </w:r>
      <w:r w:rsidR="00E8041D" w:rsidRPr="00CD2C07">
        <w:rPr>
          <w:rFonts w:ascii="Times New Roman" w:hAnsi="Times New Roman" w:cs="Times New Roman"/>
          <w:sz w:val="20"/>
          <w:szCs w:val="20"/>
        </w:rPr>
        <w:t>від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</w:t>
      </w:r>
      <w:r w:rsidR="00E8041D" w:rsidRPr="00CD2C07">
        <w:rPr>
          <w:rFonts w:ascii="Times New Roman" w:hAnsi="Times New Roman" w:cs="Times New Roman"/>
          <w:sz w:val="20"/>
          <w:szCs w:val="20"/>
        </w:rPr>
        <w:t>вантажень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8041D" w:rsidRPr="00CD2C07">
        <w:rPr>
          <w:rFonts w:ascii="Times New Roman" w:hAnsi="Times New Roman" w:cs="Times New Roman"/>
          <w:sz w:val="20"/>
          <w:szCs w:val="20"/>
        </w:rPr>
        <w:t>є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8041D" w:rsidRPr="00CD2C07">
        <w:rPr>
          <w:rFonts w:ascii="Times New Roman" w:hAnsi="Times New Roman" w:cs="Times New Roman"/>
          <w:sz w:val="20"/>
          <w:szCs w:val="20"/>
        </w:rPr>
        <w:t>насліддком</w:t>
      </w:r>
      <w:r w:rsidRPr="00CD2C07">
        <w:rPr>
          <w:rFonts w:ascii="Times New Roman" w:hAnsi="Times New Roman" w:cs="Times New Roman"/>
          <w:sz w:val="20"/>
          <w:szCs w:val="20"/>
        </w:rPr>
        <w:t xml:space="preserve"> т</w:t>
      </w:r>
      <w:r w:rsidR="00E8041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льк</w:t>
      </w:r>
      <w:r w:rsidR="00E8041D" w:rsidRPr="00CD2C07">
        <w:rPr>
          <w:rFonts w:ascii="Times New Roman" w:hAnsi="Times New Roman" w:cs="Times New Roman"/>
          <w:sz w:val="20"/>
          <w:szCs w:val="20"/>
        </w:rPr>
        <w:t xml:space="preserve">и </w:t>
      </w:r>
      <w:r w:rsidRPr="00CD2C07">
        <w:rPr>
          <w:rFonts w:ascii="Times New Roman" w:hAnsi="Times New Roman" w:cs="Times New Roman"/>
          <w:sz w:val="20"/>
          <w:szCs w:val="20"/>
        </w:rPr>
        <w:t>деформац</w:t>
      </w:r>
      <w:r w:rsidR="00E8041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й </w:t>
      </w:r>
      <w:r w:rsidR="00E8041D" w:rsidRPr="00CD2C07">
        <w:rPr>
          <w:rFonts w:ascii="Times New Roman" w:hAnsi="Times New Roman" w:cs="Times New Roman"/>
          <w:sz w:val="20"/>
          <w:szCs w:val="20"/>
        </w:rPr>
        <w:t>її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элемент</w:t>
      </w:r>
      <w:r w:rsidR="00E8041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в. Для </w:t>
      </w:r>
      <w:r w:rsidR="00E8041D" w:rsidRPr="00CD2C07">
        <w:rPr>
          <w:rFonts w:ascii="Times New Roman" w:hAnsi="Times New Roman" w:cs="Times New Roman"/>
          <w:sz w:val="20"/>
          <w:szCs w:val="20"/>
        </w:rPr>
        <w:t>багатопрогінних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статич</w:t>
      </w:r>
      <w:r w:rsidR="00E8041D" w:rsidRPr="00CD2C07">
        <w:rPr>
          <w:rFonts w:ascii="Times New Roman" w:hAnsi="Times New Roman" w:cs="Times New Roman"/>
          <w:sz w:val="20"/>
          <w:szCs w:val="20"/>
        </w:rPr>
        <w:t xml:space="preserve">но визначних </w:t>
      </w:r>
      <w:r w:rsidRPr="00CD2C07">
        <w:rPr>
          <w:rFonts w:ascii="Times New Roman" w:hAnsi="Times New Roman" w:cs="Times New Roman"/>
          <w:sz w:val="20"/>
          <w:szCs w:val="20"/>
        </w:rPr>
        <w:t>балок анал</w:t>
      </w:r>
      <w:r w:rsidR="00E8041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з геометрич</w:t>
      </w:r>
      <w:r w:rsidR="00E8041D" w:rsidRPr="00CD2C07">
        <w:rPr>
          <w:rFonts w:ascii="Times New Roman" w:hAnsi="Times New Roman" w:cs="Times New Roman"/>
          <w:sz w:val="20"/>
          <w:szCs w:val="20"/>
        </w:rPr>
        <w:t>ної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незм</w:t>
      </w:r>
      <w:r w:rsidR="00E8041D" w:rsidRPr="00CD2C07">
        <w:rPr>
          <w:rFonts w:ascii="Times New Roman" w:hAnsi="Times New Roman" w:cs="Times New Roman"/>
          <w:sz w:val="20"/>
          <w:szCs w:val="20"/>
        </w:rPr>
        <w:t xml:space="preserve">інності </w:t>
      </w:r>
      <w:r w:rsidRPr="00CD2C07">
        <w:rPr>
          <w:rFonts w:ascii="Times New Roman" w:hAnsi="Times New Roman" w:cs="Times New Roman"/>
          <w:sz w:val="20"/>
          <w:szCs w:val="20"/>
        </w:rPr>
        <w:t>про</w:t>
      </w:r>
      <w:r w:rsidR="00E8041D" w:rsidRPr="00CD2C07">
        <w:rPr>
          <w:rFonts w:ascii="Times New Roman" w:hAnsi="Times New Roman" w:cs="Times New Roman"/>
          <w:sz w:val="20"/>
          <w:szCs w:val="20"/>
        </w:rPr>
        <w:t>стіше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</w:t>
      </w:r>
      <w:r w:rsidR="00E8041D" w:rsidRPr="00CD2C07">
        <w:rPr>
          <w:rFonts w:ascii="Times New Roman" w:hAnsi="Times New Roman" w:cs="Times New Roman"/>
          <w:sz w:val="20"/>
          <w:szCs w:val="20"/>
        </w:rPr>
        <w:t>иконати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через </w:t>
      </w:r>
      <w:r w:rsidR="00E8041D" w:rsidRPr="00CD2C07">
        <w:rPr>
          <w:rFonts w:ascii="Times New Roman" w:hAnsi="Times New Roman" w:cs="Times New Roman"/>
          <w:sz w:val="20"/>
          <w:szCs w:val="20"/>
        </w:rPr>
        <w:t>побудову так званої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«монтажно-по</w:t>
      </w:r>
      <w:r w:rsidR="00E8041D" w:rsidRPr="00CD2C07">
        <w:rPr>
          <w:rFonts w:ascii="Times New Roman" w:hAnsi="Times New Roman" w:cs="Times New Roman"/>
          <w:sz w:val="20"/>
          <w:szCs w:val="20"/>
        </w:rPr>
        <w:t>верхової</w:t>
      </w:r>
      <w:r w:rsidRPr="00CD2C07">
        <w:rPr>
          <w:rFonts w:ascii="Times New Roman" w:hAnsi="Times New Roman" w:cs="Times New Roman"/>
          <w:sz w:val="20"/>
          <w:szCs w:val="20"/>
        </w:rPr>
        <w:t>»</w:t>
      </w:r>
      <w:r w:rsidR="00E8041D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схем</w:t>
      </w:r>
      <w:r w:rsidR="00E8041D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E8041D" w:rsidRPr="00CD2C07">
        <w:rPr>
          <w:rFonts w:ascii="Times New Roman" w:hAnsi="Times New Roman" w:cs="Times New Roman"/>
          <w:sz w:val="20"/>
          <w:szCs w:val="20"/>
        </w:rPr>
        <w:t>що показує послідовність монтажу окремих балок. На кожному «поверсі» такої схеми повинні бути присутніми три в»язі (див. рис. 1.2.27).</w:t>
      </w:r>
    </w:p>
    <w:p w:rsidR="00646D57" w:rsidRPr="00CD2C07" w:rsidRDefault="00646D57" w:rsidP="00F12979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При </w:t>
      </w:r>
      <w:r w:rsidR="005F7338" w:rsidRPr="00CD2C07">
        <w:rPr>
          <w:rFonts w:ascii="Times New Roman" w:hAnsi="Times New Roman" w:cs="Times New Roman"/>
          <w:sz w:val="20"/>
          <w:szCs w:val="20"/>
        </w:rPr>
        <w:t>визначенні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реакц</w:t>
      </w:r>
      <w:r w:rsidR="005F7338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й в</w:t>
      </w:r>
      <w:r w:rsidR="005F7338" w:rsidRPr="00CD2C07">
        <w:rPr>
          <w:rFonts w:ascii="Times New Roman" w:hAnsi="Times New Roman" w:cs="Times New Roman"/>
          <w:sz w:val="20"/>
          <w:szCs w:val="20"/>
        </w:rPr>
        <w:t xml:space="preserve">»язей багатопрогінної </w:t>
      </w:r>
      <w:r w:rsidRPr="00CD2C07">
        <w:rPr>
          <w:rFonts w:ascii="Times New Roman" w:hAnsi="Times New Roman" w:cs="Times New Roman"/>
          <w:sz w:val="20"/>
          <w:szCs w:val="20"/>
        </w:rPr>
        <w:t>статич</w:t>
      </w:r>
      <w:r w:rsidR="005F7338" w:rsidRPr="00CD2C07">
        <w:rPr>
          <w:rFonts w:ascii="Times New Roman" w:hAnsi="Times New Roman" w:cs="Times New Roman"/>
          <w:sz w:val="20"/>
          <w:szCs w:val="20"/>
        </w:rPr>
        <w:t>но визначної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балки </w:t>
      </w:r>
      <w:r w:rsidR="005F7338" w:rsidRPr="00CD2C07">
        <w:rPr>
          <w:rFonts w:ascii="Times New Roman" w:hAnsi="Times New Roman" w:cs="Times New Roman"/>
          <w:sz w:val="20"/>
          <w:szCs w:val="20"/>
        </w:rPr>
        <w:t>доцільно скористатись найбільш загальним підходом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5F7338" w:rsidRPr="00CD2C07">
        <w:rPr>
          <w:rFonts w:ascii="Times New Roman" w:hAnsi="Times New Roman" w:cs="Times New Roman"/>
          <w:sz w:val="20"/>
          <w:szCs w:val="20"/>
        </w:rPr>
        <w:t xml:space="preserve"> який полягає в тому, що будь – яка багатодискова статично визначна система може бути представлена в вигляді набору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5F7338" w:rsidRPr="00CD2C07">
        <w:rPr>
          <w:rFonts w:ascii="Times New Roman" w:hAnsi="Times New Roman" w:cs="Times New Roman"/>
          <w:sz w:val="20"/>
          <w:szCs w:val="20"/>
        </w:rPr>
        <w:t>окремих дисків з діючими на них зовнішніми навантаженнями і реакціями в»язей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5F7338" w:rsidRPr="00CD2C07">
        <w:rPr>
          <w:rFonts w:ascii="Times New Roman" w:hAnsi="Times New Roman" w:cs="Times New Roman"/>
          <w:sz w:val="20"/>
          <w:szCs w:val="20"/>
        </w:rPr>
        <w:t xml:space="preserve"> що забезпечують їм рівновагу в складі системи</w:t>
      </w:r>
      <w:r w:rsidRPr="00CD2C07">
        <w:rPr>
          <w:rFonts w:ascii="Times New Roman" w:hAnsi="Times New Roman" w:cs="Times New Roman"/>
          <w:sz w:val="20"/>
          <w:szCs w:val="20"/>
        </w:rPr>
        <w:t>. В теор</w:t>
      </w:r>
      <w:r w:rsidR="005F7338" w:rsidRPr="00CD2C07">
        <w:rPr>
          <w:rFonts w:ascii="Times New Roman" w:hAnsi="Times New Roman" w:cs="Times New Roman"/>
          <w:sz w:val="20"/>
          <w:szCs w:val="20"/>
        </w:rPr>
        <w:t>ії статично визначних систем доказано, що число незалежних рівнянь статики</w:t>
      </w:r>
      <w:r w:rsidR="00F12979" w:rsidRPr="00CD2C07">
        <w:rPr>
          <w:rFonts w:ascii="Times New Roman" w:hAnsi="Times New Roman" w:cs="Times New Roman"/>
          <w:sz w:val="20"/>
          <w:szCs w:val="20"/>
        </w:rPr>
        <w:t xml:space="preserve"> в точності дорівнює числу реакцій </w:t>
      </w:r>
      <w:r w:rsidRPr="00CD2C07">
        <w:rPr>
          <w:rFonts w:ascii="Times New Roman" w:hAnsi="Times New Roman" w:cs="Times New Roman"/>
          <w:sz w:val="20"/>
          <w:szCs w:val="20"/>
        </w:rPr>
        <w:t>в в</w:t>
      </w:r>
      <w:r w:rsidR="00F12979" w:rsidRPr="00CD2C07">
        <w:rPr>
          <w:rFonts w:ascii="Times New Roman" w:hAnsi="Times New Roman" w:cs="Times New Roman"/>
          <w:sz w:val="20"/>
          <w:szCs w:val="20"/>
        </w:rPr>
        <w:t>´</w:t>
      </w:r>
      <w:r w:rsidRPr="00CD2C07">
        <w:rPr>
          <w:rFonts w:ascii="Times New Roman" w:hAnsi="Times New Roman" w:cs="Times New Roman"/>
          <w:sz w:val="20"/>
          <w:szCs w:val="20"/>
        </w:rPr>
        <w:t>язях,</w:t>
      </w:r>
      <w:r w:rsidR="00F1297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включа</w:t>
      </w:r>
      <w:r w:rsidR="00F12979" w:rsidRPr="00CD2C07">
        <w:rPr>
          <w:rFonts w:ascii="Times New Roman" w:hAnsi="Times New Roman" w:cs="Times New Roman"/>
          <w:sz w:val="20"/>
          <w:szCs w:val="20"/>
        </w:rPr>
        <w:t>ючи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F12979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сил</w:t>
      </w:r>
      <w:r w:rsidR="00F12979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вза</w:t>
      </w:r>
      <w:r w:rsidR="00F12979" w:rsidRPr="00CD2C07">
        <w:rPr>
          <w:rFonts w:ascii="Times New Roman" w:hAnsi="Times New Roman" w:cs="Times New Roman"/>
          <w:sz w:val="20"/>
          <w:szCs w:val="20"/>
        </w:rPr>
        <w:t>є</w:t>
      </w:r>
      <w:r w:rsidRPr="00CD2C07">
        <w:rPr>
          <w:rFonts w:ascii="Times New Roman" w:hAnsi="Times New Roman" w:cs="Times New Roman"/>
          <w:sz w:val="20"/>
          <w:szCs w:val="20"/>
        </w:rPr>
        <w:t>мод</w:t>
      </w:r>
      <w:r w:rsidR="00F12979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 шарн</w:t>
      </w:r>
      <w:r w:rsidR="00F12979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рах, </w:t>
      </w:r>
      <w:r w:rsidR="00F12979" w:rsidRPr="00CD2C07">
        <w:rPr>
          <w:rFonts w:ascii="Times New Roman" w:hAnsi="Times New Roman" w:cs="Times New Roman"/>
          <w:sz w:val="20"/>
          <w:szCs w:val="20"/>
        </w:rPr>
        <w:t xml:space="preserve">які на суміжні диски прикладаються згідно з законом </w:t>
      </w:r>
      <w:r w:rsidRPr="00CD2C07">
        <w:rPr>
          <w:rFonts w:ascii="Times New Roman" w:hAnsi="Times New Roman" w:cs="Times New Roman"/>
          <w:sz w:val="20"/>
          <w:szCs w:val="20"/>
        </w:rPr>
        <w:t>Ньютона «</w:t>
      </w:r>
      <w:r w:rsidR="00F12979" w:rsidRPr="00CD2C07">
        <w:rPr>
          <w:rFonts w:ascii="Times New Roman" w:hAnsi="Times New Roman" w:cs="Times New Roman"/>
          <w:sz w:val="20"/>
          <w:szCs w:val="20"/>
        </w:rPr>
        <w:t>дія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F12979" w:rsidRPr="00CD2C07">
        <w:rPr>
          <w:rFonts w:ascii="Times New Roman" w:hAnsi="Times New Roman" w:cs="Times New Roman"/>
          <w:sz w:val="20"/>
          <w:szCs w:val="20"/>
        </w:rPr>
        <w:t>дорівнює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проти</w:t>
      </w:r>
      <w:r w:rsidR="00F12979" w:rsidRPr="00CD2C07">
        <w:rPr>
          <w:rFonts w:ascii="Times New Roman" w:hAnsi="Times New Roman" w:cs="Times New Roman"/>
          <w:sz w:val="20"/>
          <w:szCs w:val="20"/>
        </w:rPr>
        <w:t>дії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», </w:t>
      </w:r>
      <w:r w:rsidR="00F12979" w:rsidRPr="00CD2C07">
        <w:rPr>
          <w:rFonts w:ascii="Times New Roman" w:hAnsi="Times New Roman" w:cs="Times New Roman"/>
          <w:sz w:val="20"/>
          <w:szCs w:val="20"/>
        </w:rPr>
        <w:t>тобто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р</w:t>
      </w:r>
      <w:r w:rsidR="00F12979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вн</w:t>
      </w:r>
      <w:r w:rsidR="00F12979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ми </w:t>
      </w:r>
      <w:r w:rsidR="00F12979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проти</w:t>
      </w:r>
      <w:r w:rsidR="00F12979" w:rsidRPr="00CD2C07">
        <w:rPr>
          <w:rFonts w:ascii="Times New Roman" w:hAnsi="Times New Roman" w:cs="Times New Roman"/>
          <w:sz w:val="20"/>
          <w:szCs w:val="20"/>
        </w:rPr>
        <w:t>лежно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направлен</w:t>
      </w:r>
      <w:r w:rsidR="00F12979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ми.</w:t>
      </w:r>
    </w:p>
    <w:p w:rsidR="00646D57" w:rsidRPr="00CD2C07" w:rsidRDefault="00F12979" w:rsidP="00BB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Примітка</w:t>
      </w:r>
      <w:r w:rsidR="00646D57"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CD2C07">
        <w:rPr>
          <w:rFonts w:ascii="Times New Roman" w:hAnsi="Times New Roman" w:cs="Times New Roman"/>
          <w:sz w:val="20"/>
          <w:szCs w:val="20"/>
        </w:rPr>
        <w:t>Зосереджені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зовнішні сили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sz w:val="20"/>
          <w:szCs w:val="20"/>
        </w:rPr>
        <w:t>що діють на шарніри</w:t>
      </w:r>
      <w:r w:rsidR="00646D57" w:rsidRPr="00CD2C07">
        <w:rPr>
          <w:rFonts w:ascii="Times New Roman" w:hAnsi="Times New Roman" w:cs="Times New Roman"/>
          <w:sz w:val="20"/>
          <w:szCs w:val="20"/>
        </w:rPr>
        <w:t>, можн</w:t>
      </w:r>
      <w:r w:rsidR="00BB1A44" w:rsidRPr="00CD2C07">
        <w:rPr>
          <w:rFonts w:ascii="Times New Roman" w:hAnsi="Times New Roman" w:cs="Times New Roman"/>
          <w:sz w:val="20"/>
          <w:szCs w:val="20"/>
        </w:rPr>
        <w:t>а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при</w:t>
      </w:r>
      <w:r w:rsidR="00BB1A44" w:rsidRPr="00CD2C07">
        <w:rPr>
          <w:rFonts w:ascii="Times New Roman" w:hAnsi="Times New Roman" w:cs="Times New Roman"/>
          <w:sz w:val="20"/>
          <w:szCs w:val="20"/>
        </w:rPr>
        <w:t>класти до будь – якого із суміжних дисків.</w:t>
      </w:r>
    </w:p>
    <w:p w:rsidR="00E8041D" w:rsidRPr="00CD2C07" w:rsidRDefault="00BB1A44" w:rsidP="00BB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</w:r>
      <w:r w:rsidR="00646D57" w:rsidRPr="00CD2C07">
        <w:rPr>
          <w:rFonts w:ascii="Times New Roman" w:hAnsi="Times New Roman" w:cs="Times New Roman"/>
          <w:sz w:val="20"/>
          <w:szCs w:val="20"/>
        </w:rPr>
        <w:t>П</w:t>
      </w:r>
      <w:r w:rsidRPr="00CD2C07">
        <w:rPr>
          <w:rFonts w:ascii="Times New Roman" w:hAnsi="Times New Roman" w:cs="Times New Roman"/>
          <w:sz w:val="20"/>
          <w:szCs w:val="20"/>
        </w:rPr>
        <w:t>і</w:t>
      </w:r>
      <w:r w:rsidR="00646D57" w:rsidRPr="00CD2C07">
        <w:rPr>
          <w:rFonts w:ascii="Times New Roman" w:hAnsi="Times New Roman" w:cs="Times New Roman"/>
          <w:sz w:val="20"/>
          <w:szCs w:val="20"/>
        </w:rPr>
        <w:t>сл</w:t>
      </w:r>
      <w:r w:rsidRPr="00CD2C07">
        <w:rPr>
          <w:rFonts w:ascii="Times New Roman" w:hAnsi="Times New Roman" w:cs="Times New Roman"/>
          <w:sz w:val="20"/>
          <w:szCs w:val="20"/>
        </w:rPr>
        <w:t>я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по</w:t>
      </w:r>
      <w:r w:rsidRPr="00CD2C07">
        <w:rPr>
          <w:rFonts w:ascii="Times New Roman" w:hAnsi="Times New Roman" w:cs="Times New Roman"/>
          <w:sz w:val="20"/>
          <w:szCs w:val="20"/>
        </w:rPr>
        <w:t>будови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е</w:t>
      </w:r>
      <w:r w:rsidR="00646D57" w:rsidRPr="00CD2C07">
        <w:rPr>
          <w:rFonts w:ascii="Times New Roman" w:hAnsi="Times New Roman" w:cs="Times New Roman"/>
          <w:sz w:val="20"/>
          <w:szCs w:val="20"/>
        </w:rPr>
        <w:t>пюр внутр</w:t>
      </w:r>
      <w:r w:rsidRPr="00CD2C07">
        <w:rPr>
          <w:rFonts w:ascii="Times New Roman" w:hAnsi="Times New Roman" w:cs="Times New Roman"/>
          <w:sz w:val="20"/>
          <w:szCs w:val="20"/>
        </w:rPr>
        <w:t>ішніх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силов</w:t>
      </w:r>
      <w:r w:rsidRPr="00CD2C07">
        <w:rPr>
          <w:rFonts w:ascii="Times New Roman" w:hAnsi="Times New Roman" w:cs="Times New Roman"/>
          <w:sz w:val="20"/>
          <w:szCs w:val="20"/>
        </w:rPr>
        <w:t>и</w:t>
      </w:r>
      <w:r w:rsidR="00646D57" w:rsidRPr="00CD2C07">
        <w:rPr>
          <w:rFonts w:ascii="Times New Roman" w:hAnsi="Times New Roman" w:cs="Times New Roman"/>
          <w:sz w:val="20"/>
          <w:szCs w:val="20"/>
        </w:rPr>
        <w:t>х фактор</w:t>
      </w:r>
      <w:r w:rsidRPr="00CD2C07">
        <w:rPr>
          <w:rFonts w:ascii="Times New Roman" w:hAnsi="Times New Roman" w:cs="Times New Roman"/>
          <w:sz w:val="20"/>
          <w:szCs w:val="20"/>
        </w:rPr>
        <w:t>і</w:t>
      </w:r>
      <w:r w:rsidR="00646D57" w:rsidRPr="00CD2C07">
        <w:rPr>
          <w:rFonts w:ascii="Times New Roman" w:hAnsi="Times New Roman" w:cs="Times New Roman"/>
          <w:sz w:val="20"/>
          <w:szCs w:val="20"/>
        </w:rPr>
        <w:t>в в</w:t>
      </w:r>
      <w:r w:rsidRPr="00CD2C07">
        <w:rPr>
          <w:rFonts w:ascii="Times New Roman" w:hAnsi="Times New Roman" w:cs="Times New Roman"/>
          <w:sz w:val="20"/>
          <w:szCs w:val="20"/>
        </w:rPr>
        <w:t xml:space="preserve"> окремих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дисках </w:t>
      </w:r>
      <w:r w:rsidRPr="00CD2C07">
        <w:rPr>
          <w:rFonts w:ascii="Times New Roman" w:hAnsi="Times New Roman" w:cs="Times New Roman"/>
          <w:sz w:val="20"/>
          <w:szCs w:val="20"/>
        </w:rPr>
        <w:t>в</w:t>
      </w:r>
      <w:r w:rsidR="00646D57" w:rsidRPr="00CD2C07">
        <w:rPr>
          <w:rFonts w:ascii="Times New Roman" w:hAnsi="Times New Roman" w:cs="Times New Roman"/>
          <w:sz w:val="20"/>
          <w:szCs w:val="20"/>
        </w:rPr>
        <w:t>они об</w:t>
      </w:r>
      <w:r w:rsidRPr="00CD2C07">
        <w:rPr>
          <w:rFonts w:ascii="Times New Roman" w:hAnsi="Times New Roman" w:cs="Times New Roman"/>
          <w:sz w:val="20"/>
          <w:szCs w:val="20"/>
        </w:rPr>
        <w:t>´є</w:t>
      </w:r>
      <w:r w:rsidR="00646D57" w:rsidRPr="00CD2C07">
        <w:rPr>
          <w:rFonts w:ascii="Times New Roman" w:hAnsi="Times New Roman" w:cs="Times New Roman"/>
          <w:sz w:val="20"/>
          <w:szCs w:val="20"/>
        </w:rPr>
        <w:t>д</w:t>
      </w:r>
      <w:r w:rsidRPr="00CD2C07">
        <w:rPr>
          <w:rFonts w:ascii="Times New Roman" w:hAnsi="Times New Roman" w:cs="Times New Roman"/>
          <w:sz w:val="20"/>
          <w:szCs w:val="20"/>
        </w:rPr>
        <w:t>нуються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і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утворюють епюри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для</w:t>
      </w:r>
      <w:r w:rsidRPr="00CD2C07">
        <w:rPr>
          <w:rFonts w:ascii="Times New Roman" w:hAnsi="Times New Roman" w:cs="Times New Roman"/>
          <w:sz w:val="20"/>
          <w:szCs w:val="20"/>
        </w:rPr>
        <w:t xml:space="preserve"> багатопрогінної балки в цілому</w:t>
      </w:r>
      <w:r w:rsidR="00646D57" w:rsidRPr="00CD2C07">
        <w:rPr>
          <w:rFonts w:ascii="Times New Roman" w:hAnsi="Times New Roman" w:cs="Times New Roman"/>
          <w:sz w:val="20"/>
          <w:szCs w:val="20"/>
        </w:rPr>
        <w:t xml:space="preserve"> (</w:t>
      </w:r>
      <w:r w:rsidRPr="00CD2C07">
        <w:rPr>
          <w:rFonts w:ascii="Times New Roman" w:hAnsi="Times New Roman" w:cs="Times New Roman"/>
          <w:sz w:val="20"/>
          <w:szCs w:val="20"/>
        </w:rPr>
        <w:t>див</w:t>
      </w:r>
      <w:r w:rsidR="00646D57" w:rsidRPr="00CD2C07">
        <w:rPr>
          <w:rFonts w:ascii="Times New Roman" w:hAnsi="Times New Roman" w:cs="Times New Roman"/>
          <w:sz w:val="20"/>
          <w:szCs w:val="20"/>
        </w:rPr>
        <w:t>. рис. 1.2.30).</w:t>
      </w:r>
    </w:p>
    <w:p w:rsidR="00BB1A44" w:rsidRPr="00CD2C07" w:rsidRDefault="00BB1A44" w:rsidP="002F3A49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При побудові ліній впливу зусиль в багатопрогінних балках простіше за все скористатись статико-кінематичним методом, опис якого </w:t>
      </w:r>
      <w:r w:rsidR="00E923B4" w:rsidRPr="00CD2C07">
        <w:rPr>
          <w:rFonts w:ascii="Times New Roman" w:hAnsi="Times New Roman" w:cs="Times New Roman"/>
          <w:sz w:val="20"/>
          <w:szCs w:val="20"/>
        </w:rPr>
        <w:t xml:space="preserve">наведено в поясненнях до </w:t>
      </w:r>
      <w:r w:rsidRPr="00CD2C07">
        <w:rPr>
          <w:rFonts w:ascii="Times New Roman" w:hAnsi="Times New Roman" w:cs="Times New Roman"/>
          <w:sz w:val="20"/>
          <w:szCs w:val="20"/>
        </w:rPr>
        <w:t>р</w:t>
      </w:r>
      <w:r w:rsidR="00E923B4" w:rsidRPr="00CD2C07">
        <w:rPr>
          <w:rFonts w:ascii="Times New Roman" w:hAnsi="Times New Roman" w:cs="Times New Roman"/>
          <w:sz w:val="20"/>
          <w:szCs w:val="20"/>
        </w:rPr>
        <w:t>о</w:t>
      </w:r>
      <w:r w:rsidRPr="00CD2C07">
        <w:rPr>
          <w:rFonts w:ascii="Times New Roman" w:hAnsi="Times New Roman" w:cs="Times New Roman"/>
          <w:sz w:val="20"/>
          <w:szCs w:val="20"/>
        </w:rPr>
        <w:t>зд</w:t>
      </w:r>
      <w:r w:rsidR="00E923B4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лу 1.1. </w:t>
      </w:r>
      <w:r w:rsidR="00E923B4" w:rsidRPr="00CD2C07">
        <w:rPr>
          <w:rFonts w:ascii="Times New Roman" w:hAnsi="Times New Roman" w:cs="Times New Roman"/>
          <w:sz w:val="20"/>
          <w:szCs w:val="20"/>
        </w:rPr>
        <w:t>Оскільки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</w:t>
      </w:r>
      <w:r w:rsidR="00E923B4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E923B4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</w:t>
      </w:r>
      <w:r w:rsidR="00E923B4" w:rsidRPr="00CD2C07">
        <w:rPr>
          <w:rFonts w:ascii="Times New Roman" w:hAnsi="Times New Roman" w:cs="Times New Roman"/>
          <w:sz w:val="20"/>
          <w:szCs w:val="20"/>
        </w:rPr>
        <w:t>п</w:t>
      </w:r>
      <w:r w:rsidRPr="00CD2C07">
        <w:rPr>
          <w:rFonts w:ascii="Times New Roman" w:hAnsi="Times New Roman" w:cs="Times New Roman"/>
          <w:sz w:val="20"/>
          <w:szCs w:val="20"/>
        </w:rPr>
        <w:t>ли</w:t>
      </w:r>
      <w:r w:rsidR="00E923B4" w:rsidRPr="00CD2C07">
        <w:rPr>
          <w:rFonts w:ascii="Times New Roman" w:hAnsi="Times New Roman" w:cs="Times New Roman"/>
          <w:sz w:val="20"/>
          <w:szCs w:val="20"/>
        </w:rPr>
        <w:t>ву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923B4" w:rsidRPr="00CD2C07">
        <w:rPr>
          <w:rFonts w:ascii="Times New Roman" w:hAnsi="Times New Roman" w:cs="Times New Roman"/>
          <w:sz w:val="20"/>
          <w:szCs w:val="20"/>
        </w:rPr>
        <w:t>зусиль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</w:t>
      </w:r>
      <w:r w:rsidR="00E923B4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статич</w:t>
      </w:r>
      <w:r w:rsidR="00E923B4" w:rsidRPr="00CD2C07">
        <w:rPr>
          <w:rFonts w:ascii="Times New Roman" w:hAnsi="Times New Roman" w:cs="Times New Roman"/>
          <w:sz w:val="20"/>
          <w:szCs w:val="20"/>
        </w:rPr>
        <w:t>но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923B4" w:rsidRPr="00CD2C07">
        <w:rPr>
          <w:rFonts w:ascii="Times New Roman" w:hAnsi="Times New Roman" w:cs="Times New Roman"/>
          <w:sz w:val="20"/>
          <w:szCs w:val="20"/>
        </w:rPr>
        <w:t xml:space="preserve">визначних системах мають </w:t>
      </w:r>
      <w:r w:rsidRPr="00CD2C07">
        <w:rPr>
          <w:rFonts w:ascii="Times New Roman" w:hAnsi="Times New Roman" w:cs="Times New Roman"/>
          <w:sz w:val="20"/>
          <w:szCs w:val="20"/>
        </w:rPr>
        <w:t>пол</w:t>
      </w:r>
      <w:r w:rsidR="00E923B4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гональн</w:t>
      </w:r>
      <w:r w:rsidR="00E923B4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й ви</w:t>
      </w:r>
      <w:r w:rsidR="00E923B4" w:rsidRPr="00CD2C07">
        <w:rPr>
          <w:rFonts w:ascii="Times New Roman" w:hAnsi="Times New Roman" w:cs="Times New Roman"/>
          <w:sz w:val="20"/>
          <w:szCs w:val="20"/>
        </w:rPr>
        <w:t>гляд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E923B4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то достат</w:t>
      </w:r>
      <w:r w:rsidR="00E923B4" w:rsidRPr="00CD2C07">
        <w:rPr>
          <w:rFonts w:ascii="Times New Roman" w:hAnsi="Times New Roman" w:cs="Times New Roman"/>
          <w:sz w:val="20"/>
          <w:szCs w:val="20"/>
        </w:rPr>
        <w:t>ньо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923B4" w:rsidRPr="00CD2C07">
        <w:rPr>
          <w:rFonts w:ascii="Times New Roman" w:hAnsi="Times New Roman" w:cs="Times New Roman"/>
          <w:sz w:val="20"/>
          <w:szCs w:val="20"/>
        </w:rPr>
        <w:t>з</w:t>
      </w:r>
      <w:r w:rsidRPr="00CD2C07">
        <w:rPr>
          <w:rFonts w:ascii="Times New Roman" w:hAnsi="Times New Roman" w:cs="Times New Roman"/>
          <w:sz w:val="20"/>
          <w:szCs w:val="20"/>
        </w:rPr>
        <w:t>найти вс</w:t>
      </w:r>
      <w:r w:rsidR="00E923B4" w:rsidRPr="00CD2C07">
        <w:rPr>
          <w:rFonts w:ascii="Times New Roman" w:hAnsi="Times New Roman" w:cs="Times New Roman"/>
          <w:sz w:val="20"/>
          <w:szCs w:val="20"/>
        </w:rPr>
        <w:t>ьо</w:t>
      </w:r>
      <w:r w:rsidRPr="00CD2C07">
        <w:rPr>
          <w:rFonts w:ascii="Times New Roman" w:hAnsi="Times New Roman" w:cs="Times New Roman"/>
          <w:sz w:val="20"/>
          <w:szCs w:val="20"/>
        </w:rPr>
        <w:t xml:space="preserve">го одну </w:t>
      </w:r>
      <w:r w:rsidR="00E923B4" w:rsidRPr="00CD2C07">
        <w:rPr>
          <w:rFonts w:ascii="Times New Roman" w:hAnsi="Times New Roman" w:cs="Times New Roman"/>
          <w:sz w:val="20"/>
          <w:szCs w:val="20"/>
        </w:rPr>
        <w:t>ординату цієї лінії впливу, що найбільш просто визначається з умов рівноваги</w:t>
      </w:r>
      <w:r w:rsidRPr="00CD2C07">
        <w:rPr>
          <w:rFonts w:ascii="Times New Roman" w:hAnsi="Times New Roman" w:cs="Times New Roman"/>
          <w:sz w:val="20"/>
          <w:szCs w:val="20"/>
        </w:rPr>
        <w:t>. В при</w:t>
      </w:r>
      <w:r w:rsidR="00E923B4" w:rsidRPr="00CD2C07">
        <w:rPr>
          <w:rFonts w:ascii="Times New Roman" w:hAnsi="Times New Roman" w:cs="Times New Roman"/>
          <w:sz w:val="20"/>
          <w:szCs w:val="20"/>
        </w:rPr>
        <w:t>кладі визначена ордината</w:t>
      </w:r>
      <w:r w:rsidRPr="00CD2C07">
        <w:rPr>
          <w:rFonts w:ascii="Times New Roman" w:hAnsi="Times New Roman" w:cs="Times New Roman"/>
          <w:sz w:val="20"/>
          <w:szCs w:val="20"/>
        </w:rPr>
        <w:t>, ко</w:t>
      </w:r>
      <w:r w:rsidR="00E923B4" w:rsidRPr="00CD2C07">
        <w:rPr>
          <w:rFonts w:ascii="Times New Roman" w:hAnsi="Times New Roman" w:cs="Times New Roman"/>
          <w:sz w:val="20"/>
          <w:szCs w:val="20"/>
        </w:rPr>
        <w:t>ли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923B4" w:rsidRPr="00CD2C07">
        <w:rPr>
          <w:rFonts w:ascii="Times New Roman" w:hAnsi="Times New Roman" w:cs="Times New Roman"/>
          <w:sz w:val="20"/>
          <w:szCs w:val="20"/>
        </w:rPr>
        <w:t>одиничний вантаж всановлений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над</w:t>
      </w:r>
      <w:r w:rsidR="00E923B4" w:rsidRPr="00CD2C07">
        <w:rPr>
          <w:rFonts w:ascii="Times New Roman" w:hAnsi="Times New Roman" w:cs="Times New Roman"/>
          <w:sz w:val="20"/>
          <w:szCs w:val="20"/>
        </w:rPr>
        <w:t xml:space="preserve"> перерізом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CD2C07">
        <w:rPr>
          <w:rFonts w:ascii="Times New Roman" w:hAnsi="Times New Roman" w:cs="Times New Roman"/>
          <w:sz w:val="20"/>
          <w:szCs w:val="20"/>
        </w:rPr>
        <w:t>. При таком</w:t>
      </w:r>
      <w:r w:rsidR="00E923B4" w:rsidRPr="00CD2C07">
        <w:rPr>
          <w:rFonts w:ascii="Times New Roman" w:hAnsi="Times New Roman" w:cs="Times New Roman"/>
          <w:sz w:val="20"/>
          <w:szCs w:val="20"/>
        </w:rPr>
        <w:t>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положен</w:t>
      </w:r>
      <w:r w:rsidR="00E923B4" w:rsidRPr="00CD2C07">
        <w:rPr>
          <w:rFonts w:ascii="Times New Roman" w:hAnsi="Times New Roman" w:cs="Times New Roman"/>
          <w:sz w:val="20"/>
          <w:szCs w:val="20"/>
        </w:rPr>
        <w:t>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923B4" w:rsidRPr="00CD2C07">
        <w:rPr>
          <w:rFonts w:ascii="Times New Roman" w:hAnsi="Times New Roman" w:cs="Times New Roman"/>
          <w:sz w:val="20"/>
          <w:szCs w:val="20"/>
        </w:rPr>
        <w:lastRenderedPageBreak/>
        <w:t>вантажу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923B4" w:rsidRPr="00CD2C07">
        <w:rPr>
          <w:rFonts w:ascii="Times New Roman" w:hAnsi="Times New Roman" w:cs="Times New Roman"/>
          <w:sz w:val="20"/>
          <w:szCs w:val="20"/>
        </w:rPr>
        <w:t>другорядні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балки</w:t>
      </w:r>
      <w:r w:rsidR="00E923B4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(</w:t>
      </w:r>
      <w:r w:rsidR="002F3A49" w:rsidRPr="00CD2C07">
        <w:rPr>
          <w:rFonts w:ascii="Times New Roman" w:hAnsi="Times New Roman" w:cs="Times New Roman"/>
          <w:sz w:val="20"/>
          <w:szCs w:val="20"/>
        </w:rPr>
        <w:t>див</w:t>
      </w:r>
      <w:r w:rsidRPr="00CD2C07">
        <w:rPr>
          <w:rFonts w:ascii="Times New Roman" w:hAnsi="Times New Roman" w:cs="Times New Roman"/>
          <w:sz w:val="20"/>
          <w:szCs w:val="20"/>
        </w:rPr>
        <w:t xml:space="preserve">. рис. 1.2.27) не </w:t>
      </w:r>
      <w:r w:rsidR="002F3A49" w:rsidRPr="00CD2C07">
        <w:rPr>
          <w:rFonts w:ascii="Times New Roman" w:hAnsi="Times New Roman" w:cs="Times New Roman"/>
          <w:sz w:val="20"/>
          <w:szCs w:val="20"/>
        </w:rPr>
        <w:t>працюють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2F3A49" w:rsidRPr="00CD2C07">
        <w:rPr>
          <w:rFonts w:ascii="Times New Roman" w:hAnsi="Times New Roman" w:cs="Times New Roman"/>
          <w:sz w:val="20"/>
          <w:szCs w:val="20"/>
        </w:rPr>
        <w:t>ї</w:t>
      </w:r>
      <w:r w:rsidRPr="00CD2C07">
        <w:rPr>
          <w:rFonts w:ascii="Times New Roman" w:hAnsi="Times New Roman" w:cs="Times New Roman"/>
          <w:sz w:val="20"/>
          <w:szCs w:val="20"/>
        </w:rPr>
        <w:t>х можн</w:t>
      </w:r>
      <w:r w:rsidR="002F3A49" w:rsidRPr="00CD2C07">
        <w:rPr>
          <w:rFonts w:ascii="Times New Roman" w:hAnsi="Times New Roman" w:cs="Times New Roman"/>
          <w:sz w:val="20"/>
          <w:szCs w:val="20"/>
        </w:rPr>
        <w:t>а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F3A49" w:rsidRPr="00CD2C07">
        <w:rPr>
          <w:rFonts w:ascii="Times New Roman" w:hAnsi="Times New Roman" w:cs="Times New Roman"/>
          <w:sz w:val="20"/>
          <w:szCs w:val="20"/>
        </w:rPr>
        <w:t>відкинути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F3A49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F3A49" w:rsidRPr="00CD2C07">
        <w:rPr>
          <w:rFonts w:ascii="Times New Roman" w:hAnsi="Times New Roman" w:cs="Times New Roman"/>
          <w:sz w:val="20"/>
          <w:szCs w:val="20"/>
        </w:rPr>
        <w:t>за</w:t>
      </w:r>
      <w:r w:rsidRPr="00CD2C07">
        <w:rPr>
          <w:rFonts w:ascii="Times New Roman" w:hAnsi="Times New Roman" w:cs="Times New Roman"/>
          <w:sz w:val="20"/>
          <w:szCs w:val="20"/>
        </w:rPr>
        <w:t xml:space="preserve"> закон</w:t>
      </w:r>
      <w:r w:rsidR="002F3A49" w:rsidRPr="00CD2C07">
        <w:rPr>
          <w:rFonts w:ascii="Times New Roman" w:hAnsi="Times New Roman" w:cs="Times New Roman"/>
          <w:sz w:val="20"/>
          <w:szCs w:val="20"/>
        </w:rPr>
        <w:t>ами рівноваги визначити згинаючий момент та поперечну силу в перерізі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k </w:t>
      </w:r>
      <w:r w:rsidRPr="00CD2C07">
        <w:rPr>
          <w:rFonts w:ascii="Times New Roman" w:hAnsi="Times New Roman" w:cs="Times New Roman"/>
          <w:sz w:val="20"/>
          <w:szCs w:val="20"/>
        </w:rPr>
        <w:t>основно</w:t>
      </w:r>
      <w:r w:rsidR="002F3A49" w:rsidRPr="00CD2C07">
        <w:rPr>
          <w:rFonts w:ascii="Times New Roman" w:hAnsi="Times New Roman" w:cs="Times New Roman"/>
          <w:sz w:val="20"/>
          <w:szCs w:val="20"/>
        </w:rPr>
        <w:t>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балки.</w:t>
      </w:r>
    </w:p>
    <w:p w:rsidR="002F3A49" w:rsidRPr="00CD2C07" w:rsidRDefault="002F3A49" w:rsidP="002F3A49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Правила визначення зусиль користуючись лініями впливу і формула впливу наводяться  в розділі 1.1.</w:t>
      </w:r>
    </w:p>
    <w:p w:rsidR="002F3A49" w:rsidRPr="00CD2C07" w:rsidRDefault="00EB607C" w:rsidP="002F3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Визначення максимального і мінімального значень зусилля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F3A49"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S </w:t>
      </w:r>
      <w:r w:rsidRPr="00CD2C07">
        <w:rPr>
          <w:rFonts w:ascii="Times New Roman" w:hAnsi="Times New Roman" w:cs="Times New Roman"/>
          <w:sz w:val="20"/>
          <w:szCs w:val="20"/>
        </w:rPr>
        <w:t>від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рухомої системи зв»язаних між собою зосереджених вантажів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вимагає знаходження невигідного завантаження лінії впливу цією системою вантажів</w:t>
      </w:r>
      <w:r w:rsidR="002F3A49" w:rsidRPr="00CD2C07">
        <w:rPr>
          <w:rFonts w:ascii="Times New Roman" w:hAnsi="Times New Roman" w:cs="Times New Roman"/>
          <w:sz w:val="20"/>
          <w:szCs w:val="20"/>
        </w:rPr>
        <w:t>. В теор</w:t>
      </w:r>
      <w:r w:rsidRPr="00CD2C07">
        <w:rPr>
          <w:rFonts w:ascii="Times New Roman" w:hAnsi="Times New Roman" w:cs="Times New Roman"/>
          <w:sz w:val="20"/>
          <w:szCs w:val="20"/>
        </w:rPr>
        <w:t xml:space="preserve">ії </w:t>
      </w:r>
      <w:r w:rsidR="002F3A49" w:rsidRPr="00CD2C07">
        <w:rPr>
          <w:rFonts w:ascii="Times New Roman" w:hAnsi="Times New Roman" w:cs="Times New Roman"/>
          <w:sz w:val="20"/>
          <w:szCs w:val="20"/>
        </w:rPr>
        <w:t>л</w:t>
      </w:r>
      <w:r w:rsidRPr="00CD2C07">
        <w:rPr>
          <w:rFonts w:ascii="Times New Roman" w:hAnsi="Times New Roman" w:cs="Times New Roman"/>
          <w:sz w:val="20"/>
          <w:szCs w:val="20"/>
        </w:rPr>
        <w:t>і</w:t>
      </w:r>
      <w:r w:rsidR="002F3A49" w:rsidRPr="00CD2C07">
        <w:rPr>
          <w:rFonts w:ascii="Times New Roman" w:hAnsi="Times New Roman" w:cs="Times New Roman"/>
          <w:sz w:val="20"/>
          <w:szCs w:val="20"/>
        </w:rPr>
        <w:t>н</w:t>
      </w:r>
      <w:r w:rsidRPr="00CD2C07">
        <w:rPr>
          <w:rFonts w:ascii="Times New Roman" w:hAnsi="Times New Roman" w:cs="Times New Roman"/>
          <w:sz w:val="20"/>
          <w:szCs w:val="20"/>
        </w:rPr>
        <w:t>і</w:t>
      </w:r>
      <w:r w:rsidR="002F3A49" w:rsidRPr="00CD2C07">
        <w:rPr>
          <w:rFonts w:ascii="Times New Roman" w:hAnsi="Times New Roman" w:cs="Times New Roman"/>
          <w:sz w:val="20"/>
          <w:szCs w:val="20"/>
        </w:rPr>
        <w:t>й в</w:t>
      </w:r>
      <w:r w:rsidRPr="00CD2C07">
        <w:rPr>
          <w:rFonts w:ascii="Times New Roman" w:hAnsi="Times New Roman" w:cs="Times New Roman"/>
          <w:sz w:val="20"/>
          <w:szCs w:val="20"/>
        </w:rPr>
        <w:t>пливу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доказано, </w:t>
      </w:r>
      <w:r w:rsidRPr="00CD2C07">
        <w:rPr>
          <w:rFonts w:ascii="Times New Roman" w:hAnsi="Times New Roman" w:cs="Times New Roman"/>
          <w:sz w:val="20"/>
          <w:szCs w:val="20"/>
        </w:rPr>
        <w:t xml:space="preserve">що при невигідному завнтаженні </w:t>
      </w:r>
      <w:r w:rsidR="002F3A49" w:rsidRPr="00CD2C07">
        <w:rPr>
          <w:rFonts w:ascii="Times New Roman" w:hAnsi="Times New Roman" w:cs="Times New Roman"/>
          <w:sz w:val="20"/>
          <w:szCs w:val="20"/>
        </w:rPr>
        <w:t>один</w:t>
      </w:r>
      <w:r w:rsidRPr="00CD2C07">
        <w:rPr>
          <w:rFonts w:ascii="Times New Roman" w:hAnsi="Times New Roman" w:cs="Times New Roman"/>
          <w:sz w:val="20"/>
          <w:szCs w:val="20"/>
        </w:rPr>
        <w:t xml:space="preserve"> з в</w:t>
      </w:r>
      <w:r w:rsidR="007B75D5" w:rsidRPr="00CD2C07">
        <w:rPr>
          <w:rFonts w:ascii="Times New Roman" w:hAnsi="Times New Roman" w:cs="Times New Roman"/>
          <w:sz w:val="20"/>
          <w:szCs w:val="20"/>
        </w:rPr>
        <w:t>антажів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(критич</w:t>
      </w:r>
      <w:r w:rsidR="007B75D5" w:rsidRPr="00CD2C07">
        <w:rPr>
          <w:rFonts w:ascii="Times New Roman" w:hAnsi="Times New Roman" w:cs="Times New Roman"/>
          <w:sz w:val="20"/>
          <w:szCs w:val="20"/>
        </w:rPr>
        <w:t>ний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) </w:t>
      </w:r>
      <w:r w:rsidR="007B75D5" w:rsidRPr="00CD2C07">
        <w:rPr>
          <w:rFonts w:ascii="Times New Roman" w:hAnsi="Times New Roman" w:cs="Times New Roman"/>
          <w:sz w:val="20"/>
          <w:szCs w:val="20"/>
        </w:rPr>
        <w:t>повинен знаходитись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над одн</w:t>
      </w:r>
      <w:r w:rsidR="007B75D5" w:rsidRPr="00CD2C07">
        <w:rPr>
          <w:rFonts w:ascii="Times New Roman" w:hAnsi="Times New Roman" w:cs="Times New Roman"/>
          <w:sz w:val="20"/>
          <w:szCs w:val="20"/>
        </w:rPr>
        <w:t>єю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7B75D5" w:rsidRPr="00CD2C07">
        <w:rPr>
          <w:rFonts w:ascii="Times New Roman" w:hAnsi="Times New Roman" w:cs="Times New Roman"/>
          <w:sz w:val="20"/>
          <w:szCs w:val="20"/>
        </w:rPr>
        <w:t xml:space="preserve">із </w:t>
      </w:r>
      <w:r w:rsidR="002F3A49" w:rsidRPr="00CD2C07">
        <w:rPr>
          <w:rFonts w:ascii="Times New Roman" w:hAnsi="Times New Roman" w:cs="Times New Roman"/>
          <w:sz w:val="20"/>
          <w:szCs w:val="20"/>
        </w:rPr>
        <w:t>вершин (критиче</w:t>
      </w:r>
      <w:r w:rsidR="007B75D5" w:rsidRPr="00CD2C07">
        <w:rPr>
          <w:rFonts w:ascii="Times New Roman" w:hAnsi="Times New Roman" w:cs="Times New Roman"/>
          <w:sz w:val="20"/>
          <w:szCs w:val="20"/>
        </w:rPr>
        <w:t>ною</w:t>
      </w:r>
      <w:r w:rsidR="002F3A49" w:rsidRPr="00CD2C07">
        <w:rPr>
          <w:rFonts w:ascii="Times New Roman" w:hAnsi="Times New Roman" w:cs="Times New Roman"/>
          <w:sz w:val="20"/>
          <w:szCs w:val="20"/>
        </w:rPr>
        <w:t>) лин</w:t>
      </w:r>
      <w:r w:rsidR="007B75D5" w:rsidRPr="00CD2C07">
        <w:rPr>
          <w:rFonts w:ascii="Times New Roman" w:hAnsi="Times New Roman" w:cs="Times New Roman"/>
          <w:sz w:val="20"/>
          <w:szCs w:val="20"/>
        </w:rPr>
        <w:t>ії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влияния: над в</w:t>
      </w:r>
      <w:r w:rsidR="007B75D5" w:rsidRPr="00CD2C07">
        <w:rPr>
          <w:rFonts w:ascii="Times New Roman" w:hAnsi="Times New Roman" w:cs="Times New Roman"/>
          <w:sz w:val="20"/>
          <w:szCs w:val="20"/>
        </w:rPr>
        <w:t>и</w:t>
      </w:r>
      <w:r w:rsidR="002F3A49" w:rsidRPr="00CD2C07">
        <w:rPr>
          <w:rFonts w:ascii="Times New Roman" w:hAnsi="Times New Roman" w:cs="Times New Roman"/>
          <w:sz w:val="20"/>
          <w:szCs w:val="20"/>
        </w:rPr>
        <w:t>пукло</w:t>
      </w:r>
      <w:r w:rsidR="007B75D5" w:rsidRPr="00CD2C07">
        <w:rPr>
          <w:rFonts w:ascii="Times New Roman" w:hAnsi="Times New Roman" w:cs="Times New Roman"/>
          <w:sz w:val="20"/>
          <w:szCs w:val="20"/>
        </w:rPr>
        <w:t>ю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7B75D5" w:rsidRPr="00CD2C07">
        <w:rPr>
          <w:rFonts w:ascii="Times New Roman" w:hAnsi="Times New Roman" w:cs="Times New Roman"/>
          <w:sz w:val="20"/>
          <w:szCs w:val="20"/>
        </w:rPr>
        <w:t xml:space="preserve">якщо відшукується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max</m:t>
            </m:r>
          </m:sub>
        </m:sSub>
      </m:oMath>
      <w:r w:rsidR="002F3A49" w:rsidRPr="00CD2C07">
        <w:rPr>
          <w:rFonts w:ascii="Times New Roman" w:hAnsi="Times New Roman" w:cs="Times New Roman"/>
          <w:sz w:val="20"/>
          <w:szCs w:val="20"/>
        </w:rPr>
        <w:t xml:space="preserve"> , </w:t>
      </w:r>
      <w:r w:rsidR="007B75D5" w:rsidRPr="00CD2C07">
        <w:rPr>
          <w:rFonts w:ascii="Times New Roman" w:hAnsi="Times New Roman" w:cs="Times New Roman"/>
          <w:sz w:val="20"/>
          <w:szCs w:val="20"/>
        </w:rPr>
        <w:t>і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7B75D5" w:rsidRPr="00CD2C07">
        <w:rPr>
          <w:rFonts w:ascii="Times New Roman" w:hAnsi="Times New Roman" w:cs="Times New Roman"/>
          <w:sz w:val="20"/>
          <w:szCs w:val="20"/>
        </w:rPr>
        <w:t>вігнутою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7B75D5" w:rsidRPr="00CD2C07">
        <w:rPr>
          <w:rFonts w:ascii="Times New Roman" w:hAnsi="Times New Roman" w:cs="Times New Roman"/>
          <w:sz w:val="20"/>
          <w:szCs w:val="20"/>
        </w:rPr>
        <w:t xml:space="preserve">якщо відшукується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min</m:t>
            </m:r>
          </m:sub>
        </m:sSub>
      </m:oMath>
      <w:r w:rsidR="002F3A49" w:rsidRPr="00CD2C07">
        <w:rPr>
          <w:rFonts w:ascii="Times New Roman" w:hAnsi="Times New Roman" w:cs="Times New Roman"/>
          <w:sz w:val="20"/>
          <w:szCs w:val="20"/>
        </w:rPr>
        <w:t xml:space="preserve"> (л</w:t>
      </w:r>
      <w:r w:rsidR="007B75D5" w:rsidRPr="00CD2C07">
        <w:rPr>
          <w:rFonts w:ascii="Times New Roman" w:hAnsi="Times New Roman" w:cs="Times New Roman"/>
          <w:sz w:val="20"/>
          <w:szCs w:val="20"/>
        </w:rPr>
        <w:t>і</w:t>
      </w:r>
      <w:r w:rsidR="002F3A49" w:rsidRPr="00CD2C07">
        <w:rPr>
          <w:rFonts w:ascii="Times New Roman" w:hAnsi="Times New Roman" w:cs="Times New Roman"/>
          <w:sz w:val="20"/>
          <w:szCs w:val="20"/>
        </w:rPr>
        <w:t>н</w:t>
      </w:r>
      <w:r w:rsidR="007B75D5" w:rsidRPr="00CD2C07">
        <w:rPr>
          <w:rFonts w:ascii="Times New Roman" w:hAnsi="Times New Roman" w:cs="Times New Roman"/>
          <w:sz w:val="20"/>
          <w:szCs w:val="20"/>
        </w:rPr>
        <w:t>і</w:t>
      </w:r>
      <w:r w:rsidR="002F3A49" w:rsidRPr="00CD2C07">
        <w:rPr>
          <w:rFonts w:ascii="Times New Roman" w:hAnsi="Times New Roman" w:cs="Times New Roman"/>
          <w:sz w:val="20"/>
          <w:szCs w:val="20"/>
        </w:rPr>
        <w:t>я</w:t>
      </w:r>
      <w:r w:rsidR="007B75D5" w:rsidRPr="00CD2C07">
        <w:rPr>
          <w:rFonts w:ascii="Times New Roman" w:hAnsi="Times New Roman" w:cs="Times New Roman"/>
          <w:sz w:val="20"/>
          <w:szCs w:val="20"/>
        </w:rPr>
        <w:t xml:space="preserve"> впливу 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при </w:t>
      </w:r>
      <w:r w:rsidR="007B75D5" w:rsidRPr="00CD2C07">
        <w:rPr>
          <w:rFonts w:ascii="Times New Roman" w:hAnsi="Times New Roman" w:cs="Times New Roman"/>
          <w:sz w:val="20"/>
          <w:szCs w:val="20"/>
        </w:rPr>
        <w:t>цьому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не </w:t>
      </w:r>
      <w:r w:rsidR="007B75D5" w:rsidRPr="00CD2C07">
        <w:rPr>
          <w:rFonts w:ascii="Times New Roman" w:hAnsi="Times New Roman" w:cs="Times New Roman"/>
          <w:sz w:val="20"/>
          <w:szCs w:val="20"/>
        </w:rPr>
        <w:t>повинна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7B75D5" w:rsidRPr="00CD2C07">
        <w:rPr>
          <w:rFonts w:ascii="Times New Roman" w:hAnsi="Times New Roman" w:cs="Times New Roman"/>
          <w:sz w:val="20"/>
          <w:szCs w:val="20"/>
        </w:rPr>
        <w:t>бути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перевернута). У</w:t>
      </w:r>
      <w:r w:rsidR="007B75D5" w:rsidRPr="00CD2C07">
        <w:rPr>
          <w:rFonts w:ascii="Times New Roman" w:hAnsi="Times New Roman" w:cs="Times New Roman"/>
          <w:sz w:val="20"/>
          <w:szCs w:val="20"/>
        </w:rPr>
        <w:t>мовою</w:t>
      </w:r>
      <w:r w:rsidR="002F3A49" w:rsidRPr="00CD2C07">
        <w:rPr>
          <w:rFonts w:ascii="Times New Roman" w:hAnsi="Times New Roman" w:cs="Times New Roman"/>
          <w:sz w:val="20"/>
          <w:szCs w:val="20"/>
        </w:rPr>
        <w:t>,</w:t>
      </w:r>
      <w:r w:rsidR="007B75D5" w:rsidRPr="00CD2C07">
        <w:rPr>
          <w:rFonts w:ascii="Times New Roman" w:hAnsi="Times New Roman" w:cs="Times New Roman"/>
          <w:sz w:val="20"/>
          <w:szCs w:val="20"/>
        </w:rPr>
        <w:t xml:space="preserve"> що вантаж і вершина дійсно критичні, є зміна </w:t>
      </w:r>
      <w:r w:rsidR="002F3A49" w:rsidRPr="00CD2C07">
        <w:rPr>
          <w:rFonts w:ascii="Times New Roman" w:hAnsi="Times New Roman" w:cs="Times New Roman"/>
          <w:sz w:val="20"/>
          <w:szCs w:val="20"/>
        </w:rPr>
        <w:t>знак</w:t>
      </w:r>
      <w:r w:rsidR="007B75D5" w:rsidRPr="00CD2C07">
        <w:rPr>
          <w:rFonts w:ascii="Times New Roman" w:hAnsi="Times New Roman" w:cs="Times New Roman"/>
          <w:sz w:val="20"/>
          <w:szCs w:val="20"/>
        </w:rPr>
        <w:t>у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7B75D5" w:rsidRPr="00CD2C07">
        <w:rPr>
          <w:rFonts w:ascii="Times New Roman" w:hAnsi="Times New Roman" w:cs="Times New Roman"/>
          <w:sz w:val="20"/>
          <w:szCs w:val="20"/>
        </w:rPr>
        <w:t>похідної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7B75D5" w:rsidRPr="00CD2C07">
        <w:rPr>
          <w:rFonts w:ascii="Times New Roman" w:hAnsi="Times New Roman" w:cs="Times New Roman"/>
          <w:sz w:val="20"/>
          <w:szCs w:val="20"/>
        </w:rPr>
        <w:t>зусилля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при переход</w:t>
      </w:r>
      <w:r w:rsidR="007B75D5" w:rsidRPr="00CD2C07">
        <w:rPr>
          <w:rFonts w:ascii="Times New Roman" w:hAnsi="Times New Roman" w:cs="Times New Roman"/>
          <w:sz w:val="20"/>
          <w:szCs w:val="20"/>
        </w:rPr>
        <w:t>і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7B75D5" w:rsidRPr="00CD2C07">
        <w:rPr>
          <w:rFonts w:ascii="Times New Roman" w:hAnsi="Times New Roman" w:cs="Times New Roman"/>
          <w:sz w:val="20"/>
          <w:szCs w:val="20"/>
        </w:rPr>
        <w:t>вантажем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вершин</w:t>
      </w:r>
      <w:r w:rsidR="007B75D5" w:rsidRPr="00CD2C07">
        <w:rPr>
          <w:rFonts w:ascii="Times New Roman" w:hAnsi="Times New Roman" w:cs="Times New Roman"/>
          <w:sz w:val="20"/>
          <w:szCs w:val="20"/>
        </w:rPr>
        <w:t>и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: </w:t>
      </w:r>
      <w:r w:rsidR="007B75D5" w:rsidRPr="00CD2C07">
        <w:rPr>
          <w:rFonts w:ascii="Times New Roman" w:hAnsi="Times New Roman" w:cs="Times New Roman"/>
          <w:sz w:val="20"/>
          <w:szCs w:val="20"/>
        </w:rPr>
        <w:t>з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«+»</w:t>
      </w:r>
      <w:r w:rsidR="007B75D5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F3A49" w:rsidRPr="00CD2C07">
        <w:rPr>
          <w:rFonts w:ascii="Times New Roman" w:hAnsi="Times New Roman" w:cs="Times New Roman"/>
          <w:sz w:val="20"/>
          <w:szCs w:val="20"/>
        </w:rPr>
        <w:t>на «–»,</w:t>
      </w:r>
      <w:r w:rsidR="007B75D5" w:rsidRPr="00CD2C07">
        <w:rPr>
          <w:rFonts w:ascii="Times New Roman" w:hAnsi="Times New Roman" w:cs="Times New Roman"/>
          <w:sz w:val="20"/>
          <w:szCs w:val="20"/>
        </w:rPr>
        <w:t xml:space="preserve">якщо відшукується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max</m:t>
            </m:r>
          </m:sub>
        </m:sSub>
      </m:oMath>
      <w:r w:rsidR="007B75D5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EF5B2C" w:rsidRPr="00CD2C07">
        <w:rPr>
          <w:rFonts w:ascii="Times New Roman" w:hAnsi="Times New Roman" w:cs="Times New Roman"/>
          <w:sz w:val="20"/>
          <w:szCs w:val="20"/>
        </w:rPr>
        <w:t>і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F5B2C" w:rsidRPr="00CD2C07">
        <w:rPr>
          <w:rFonts w:ascii="Times New Roman" w:hAnsi="Times New Roman" w:cs="Times New Roman"/>
          <w:sz w:val="20"/>
          <w:szCs w:val="20"/>
        </w:rPr>
        <w:t>з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«–» на «+»,</w:t>
      </w:r>
      <w:r w:rsidR="00EF5B2C" w:rsidRPr="00CD2C07">
        <w:rPr>
          <w:rFonts w:ascii="Times New Roman" w:hAnsi="Times New Roman" w:cs="Times New Roman"/>
          <w:sz w:val="20"/>
          <w:szCs w:val="20"/>
        </w:rPr>
        <w:t xml:space="preserve">якщо відшукується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min</m:t>
            </m:r>
          </m:sub>
        </m:sSub>
      </m:oMath>
      <w:r w:rsidR="00EF5B2C" w:rsidRPr="00CD2C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F3A49" w:rsidRPr="00CD2C07" w:rsidRDefault="00EF5B2C" w:rsidP="002F3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Похідна зусилля визначається за формулою:</w:t>
      </w:r>
    </w:p>
    <w:p w:rsidR="00EF5B2C" w:rsidRPr="00CD2C07" w:rsidRDefault="00EF5B2C" w:rsidP="002F3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F5B2C" w:rsidRPr="00CD2C07" w:rsidRDefault="00756471" w:rsidP="00EF5B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dS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dx</m:t>
              </m:r>
            </m:den>
          </m:f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∙tg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:rsidR="002F3A49" w:rsidRPr="00CD2C07" w:rsidRDefault="002F3A49" w:rsidP="002F3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де </w:t>
      </w:r>
      <w:proofErr w:type="spellStart"/>
      <w:r w:rsidRPr="00CD2C07">
        <w:rPr>
          <w:rFonts w:ascii="Times New Roman" w:hAnsi="Times New Roman" w:cs="Times New Roman"/>
          <w:i/>
          <w:iCs/>
          <w:sz w:val="20"/>
          <w:szCs w:val="20"/>
        </w:rPr>
        <w:t>Fi</w:t>
      </w:r>
      <w:proofErr w:type="spellEnd"/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– </w:t>
      </w:r>
      <w:r w:rsidR="00EF5B2C" w:rsidRPr="00CD2C07">
        <w:rPr>
          <w:rFonts w:ascii="Times New Roman" w:hAnsi="Times New Roman" w:cs="Times New Roman"/>
          <w:sz w:val="20"/>
          <w:szCs w:val="20"/>
        </w:rPr>
        <w:t>зосереджений</w:t>
      </w:r>
      <w:r w:rsidR="00EF5B2C"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EF5B2C" w:rsidRPr="00CD2C07">
        <w:rPr>
          <w:rFonts w:ascii="Times New Roman" w:hAnsi="Times New Roman" w:cs="Times New Roman"/>
          <w:sz w:val="20"/>
          <w:szCs w:val="20"/>
          <w:lang w:val="ru-RU"/>
        </w:rPr>
        <w:t>вантаж</w:t>
      </w:r>
      <w:proofErr w:type="spellEnd"/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2F3A49" w:rsidRPr="00CD2C07" w:rsidRDefault="00756471" w:rsidP="002F3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</m:sub>
        </m:sSub>
      </m:oMath>
      <w:r w:rsidR="002F3A49" w:rsidRPr="00CD2C07">
        <w:rPr>
          <w:rFonts w:ascii="Times New Roman" w:hAnsi="Times New Roman" w:cs="Times New Roman"/>
          <w:sz w:val="20"/>
          <w:szCs w:val="20"/>
        </w:rPr>
        <w:t xml:space="preserve">– </w:t>
      </w:r>
      <w:r w:rsidR="00EF5B2C" w:rsidRPr="00CD2C07">
        <w:rPr>
          <w:rFonts w:ascii="Times New Roman" w:hAnsi="Times New Roman" w:cs="Times New Roman"/>
          <w:sz w:val="20"/>
          <w:szCs w:val="20"/>
        </w:rPr>
        <w:t xml:space="preserve">кут нахилу </w:t>
      </w:r>
      <w:r w:rsidR="002F3A49" w:rsidRPr="00CD2C07">
        <w:rPr>
          <w:rFonts w:ascii="Times New Roman" w:hAnsi="Times New Roman" w:cs="Times New Roman"/>
          <w:sz w:val="20"/>
          <w:szCs w:val="20"/>
        </w:rPr>
        <w:t>л</w:t>
      </w:r>
      <w:r w:rsidR="00EF5B2C" w:rsidRPr="00CD2C07">
        <w:rPr>
          <w:rFonts w:ascii="Times New Roman" w:hAnsi="Times New Roman" w:cs="Times New Roman"/>
          <w:sz w:val="20"/>
          <w:szCs w:val="20"/>
        </w:rPr>
        <w:t>і</w:t>
      </w:r>
      <w:r w:rsidR="002F3A49" w:rsidRPr="00CD2C07">
        <w:rPr>
          <w:rFonts w:ascii="Times New Roman" w:hAnsi="Times New Roman" w:cs="Times New Roman"/>
          <w:sz w:val="20"/>
          <w:szCs w:val="20"/>
        </w:rPr>
        <w:t>н</w:t>
      </w:r>
      <w:r w:rsidR="00EF5B2C" w:rsidRPr="00CD2C07">
        <w:rPr>
          <w:rFonts w:ascii="Times New Roman" w:hAnsi="Times New Roman" w:cs="Times New Roman"/>
          <w:sz w:val="20"/>
          <w:szCs w:val="20"/>
        </w:rPr>
        <w:t>ії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в</w:t>
      </w:r>
      <w:r w:rsidR="00EF5B2C" w:rsidRPr="00CD2C07">
        <w:rPr>
          <w:rFonts w:ascii="Times New Roman" w:hAnsi="Times New Roman" w:cs="Times New Roman"/>
          <w:sz w:val="20"/>
          <w:szCs w:val="20"/>
        </w:rPr>
        <w:t>пливу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в м</w:t>
      </w:r>
      <w:r w:rsidR="00EF5B2C" w:rsidRPr="00CD2C07">
        <w:rPr>
          <w:rFonts w:ascii="Times New Roman" w:hAnsi="Times New Roman" w:cs="Times New Roman"/>
          <w:sz w:val="20"/>
          <w:szCs w:val="20"/>
        </w:rPr>
        <w:t>ісці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при</w:t>
      </w:r>
      <w:r w:rsidR="00EF5B2C" w:rsidRPr="00CD2C07">
        <w:rPr>
          <w:rFonts w:ascii="Times New Roman" w:hAnsi="Times New Roman" w:cs="Times New Roman"/>
          <w:sz w:val="20"/>
          <w:szCs w:val="20"/>
        </w:rPr>
        <w:t>кладання зосередженого вантажу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F3A49" w:rsidRPr="00CD2C07">
        <w:rPr>
          <w:rFonts w:ascii="Times New Roman" w:hAnsi="Times New Roman" w:cs="Times New Roman"/>
          <w:i/>
          <w:iCs/>
          <w:sz w:val="20"/>
          <w:szCs w:val="20"/>
        </w:rPr>
        <w:t>Fi</w:t>
      </w:r>
      <w:r w:rsidR="002F3A49" w:rsidRPr="00CD2C07">
        <w:rPr>
          <w:rFonts w:ascii="Times New Roman" w:hAnsi="Times New Roman" w:cs="Times New Roman"/>
          <w:sz w:val="20"/>
          <w:szCs w:val="20"/>
        </w:rPr>
        <w:t>.</w:t>
      </w:r>
    </w:p>
    <w:p w:rsidR="002F3A49" w:rsidRPr="00CD2C07" w:rsidRDefault="002F3A49" w:rsidP="002F3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Задача </w:t>
      </w:r>
      <w:r w:rsidR="00EF5B2C" w:rsidRPr="00CD2C07">
        <w:rPr>
          <w:rFonts w:ascii="Times New Roman" w:hAnsi="Times New Roman" w:cs="Times New Roman"/>
          <w:sz w:val="20"/>
          <w:szCs w:val="20"/>
        </w:rPr>
        <w:t>з</w:t>
      </w:r>
      <w:r w:rsidRPr="00CD2C07">
        <w:rPr>
          <w:rFonts w:ascii="Times New Roman" w:hAnsi="Times New Roman" w:cs="Times New Roman"/>
          <w:sz w:val="20"/>
          <w:szCs w:val="20"/>
        </w:rPr>
        <w:t>наход</w:t>
      </w:r>
      <w:r w:rsidR="00EF5B2C" w:rsidRPr="00CD2C07">
        <w:rPr>
          <w:rFonts w:ascii="Times New Roman" w:hAnsi="Times New Roman" w:cs="Times New Roman"/>
          <w:sz w:val="20"/>
          <w:szCs w:val="20"/>
        </w:rPr>
        <w:t>ж</w:t>
      </w:r>
      <w:r w:rsidRPr="00CD2C07">
        <w:rPr>
          <w:rFonts w:ascii="Times New Roman" w:hAnsi="Times New Roman" w:cs="Times New Roman"/>
          <w:sz w:val="20"/>
          <w:szCs w:val="20"/>
        </w:rPr>
        <w:t>ен</w:t>
      </w:r>
      <w:r w:rsidR="00EF5B2C" w:rsidRPr="00CD2C07">
        <w:rPr>
          <w:rFonts w:ascii="Times New Roman" w:hAnsi="Times New Roman" w:cs="Times New Roman"/>
          <w:sz w:val="20"/>
          <w:szCs w:val="20"/>
        </w:rPr>
        <w:t>н</w:t>
      </w:r>
      <w:r w:rsidRPr="00CD2C07">
        <w:rPr>
          <w:rFonts w:ascii="Times New Roman" w:hAnsi="Times New Roman" w:cs="Times New Roman"/>
          <w:sz w:val="20"/>
          <w:szCs w:val="20"/>
        </w:rPr>
        <w:t>я критич</w:t>
      </w:r>
      <w:r w:rsidR="00EF5B2C" w:rsidRPr="00CD2C07">
        <w:rPr>
          <w:rFonts w:ascii="Times New Roman" w:hAnsi="Times New Roman" w:cs="Times New Roman"/>
          <w:sz w:val="20"/>
          <w:szCs w:val="20"/>
        </w:rPr>
        <w:t>ного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F5B2C" w:rsidRPr="00CD2C07">
        <w:rPr>
          <w:rFonts w:ascii="Times New Roman" w:hAnsi="Times New Roman" w:cs="Times New Roman"/>
          <w:sz w:val="20"/>
          <w:szCs w:val="20"/>
        </w:rPr>
        <w:t>вантажу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F5B2C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критич</w:t>
      </w:r>
      <w:r w:rsidR="00EF5B2C" w:rsidRPr="00CD2C07">
        <w:rPr>
          <w:rFonts w:ascii="Times New Roman" w:hAnsi="Times New Roman" w:cs="Times New Roman"/>
          <w:sz w:val="20"/>
          <w:szCs w:val="20"/>
        </w:rPr>
        <w:t>ної</w:t>
      </w:r>
      <w:r w:rsidR="00BC49D6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вершин</w:t>
      </w:r>
      <w:r w:rsidR="00BC49D6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C49D6" w:rsidRPr="00CD2C07">
        <w:rPr>
          <w:rFonts w:ascii="Times New Roman" w:hAnsi="Times New Roman" w:cs="Times New Roman"/>
          <w:sz w:val="20"/>
          <w:szCs w:val="20"/>
        </w:rPr>
        <w:t>розв»язується перебором можливих варіантів</w:t>
      </w:r>
    </w:p>
    <w:p w:rsidR="002F3A49" w:rsidRPr="00CD2C07" w:rsidRDefault="00BC49D6" w:rsidP="002F3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Визначення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max</m:t>
            </m:r>
          </m:sub>
        </m:sSub>
      </m:oMath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F3A49"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Cs/>
          <w:sz w:val="20"/>
          <w:szCs w:val="20"/>
        </w:rPr>
        <w:t>і</w:t>
      </w:r>
      <w:r w:rsidR="002F3A49" w:rsidRPr="00CD2C07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min</m:t>
            </m:r>
          </m:sub>
        </m:sSub>
      </m:oMath>
      <w:r w:rsidR="002F3A49"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Cs/>
          <w:sz w:val="20"/>
          <w:szCs w:val="20"/>
        </w:rPr>
        <w:t>виконується за</w:t>
      </w:r>
      <w:r w:rsidRPr="00CD2C07">
        <w:rPr>
          <w:rFonts w:ascii="Times New Roman" w:hAnsi="Times New Roman" w:cs="Times New Roman"/>
          <w:sz w:val="20"/>
          <w:szCs w:val="20"/>
        </w:rPr>
        <w:t xml:space="preserve"> формулою впливу</w:t>
      </w:r>
    </w:p>
    <w:p w:rsidR="00BC49D6" w:rsidRPr="00CD2C07" w:rsidRDefault="00BC49D6" w:rsidP="00BC4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S=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2F3A49" w:rsidRPr="00CD2C07" w:rsidRDefault="002F3A49" w:rsidP="002F3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де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Fi </w:t>
      </w:r>
      <w:r w:rsidRPr="00CD2C07">
        <w:rPr>
          <w:rFonts w:ascii="Times New Roman" w:hAnsi="Times New Roman" w:cs="Times New Roman"/>
          <w:sz w:val="20"/>
          <w:szCs w:val="20"/>
        </w:rPr>
        <w:t xml:space="preserve">– </w:t>
      </w:r>
      <w:r w:rsidR="00BC49D6" w:rsidRPr="00CD2C07">
        <w:rPr>
          <w:rFonts w:ascii="Times New Roman" w:hAnsi="Times New Roman" w:cs="Times New Roman"/>
          <w:sz w:val="20"/>
          <w:szCs w:val="20"/>
        </w:rPr>
        <w:t>зосереджений вантаж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000EB4" w:rsidRPr="00CD2C07" w:rsidRDefault="002F3A49" w:rsidP="00BC4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уi </w:t>
      </w:r>
      <w:r w:rsidRPr="00CD2C07">
        <w:rPr>
          <w:rFonts w:ascii="Times New Roman" w:hAnsi="Times New Roman" w:cs="Times New Roman"/>
          <w:sz w:val="20"/>
          <w:szCs w:val="20"/>
        </w:rPr>
        <w:t>– ординат</w:t>
      </w:r>
      <w:r w:rsidR="00BC49D6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</w:t>
      </w:r>
      <w:r w:rsidR="00BC49D6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BC49D6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</w:t>
      </w:r>
      <w:r w:rsidR="00BC49D6" w:rsidRPr="00CD2C07">
        <w:rPr>
          <w:rFonts w:ascii="Times New Roman" w:hAnsi="Times New Roman" w:cs="Times New Roman"/>
          <w:sz w:val="20"/>
          <w:szCs w:val="20"/>
        </w:rPr>
        <w:t>пливу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S </w:t>
      </w:r>
      <w:r w:rsidRPr="00CD2C07">
        <w:rPr>
          <w:rFonts w:ascii="Times New Roman" w:hAnsi="Times New Roman" w:cs="Times New Roman"/>
          <w:sz w:val="20"/>
          <w:szCs w:val="20"/>
        </w:rPr>
        <w:t>п</w:t>
      </w:r>
      <w:r w:rsidR="00BC49D6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д</w:t>
      </w:r>
      <w:r w:rsidR="00BC49D6" w:rsidRPr="00CD2C07">
        <w:rPr>
          <w:rFonts w:ascii="Times New Roman" w:hAnsi="Times New Roman" w:cs="Times New Roman"/>
          <w:sz w:val="20"/>
          <w:szCs w:val="20"/>
        </w:rPr>
        <w:t xml:space="preserve"> зосередженими вантажами, що встановлені в </w:t>
      </w:r>
      <w:r w:rsidRPr="00CD2C07">
        <w:rPr>
          <w:rFonts w:ascii="Times New Roman" w:hAnsi="Times New Roman" w:cs="Times New Roman"/>
          <w:sz w:val="20"/>
          <w:szCs w:val="20"/>
        </w:rPr>
        <w:t>положен</w:t>
      </w:r>
      <w:r w:rsidR="00BC49D6" w:rsidRPr="00CD2C07">
        <w:rPr>
          <w:rFonts w:ascii="Times New Roman" w:hAnsi="Times New Roman" w:cs="Times New Roman"/>
          <w:sz w:val="20"/>
          <w:szCs w:val="20"/>
        </w:rPr>
        <w:t>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нев</w:t>
      </w:r>
      <w:r w:rsidR="00BC49D6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г</w:t>
      </w:r>
      <w:r w:rsidR="00BC49D6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дного за</w:t>
      </w:r>
      <w:r w:rsidR="00BC49D6" w:rsidRPr="00CD2C07">
        <w:rPr>
          <w:rFonts w:ascii="Times New Roman" w:hAnsi="Times New Roman" w:cs="Times New Roman"/>
          <w:sz w:val="20"/>
          <w:szCs w:val="20"/>
        </w:rPr>
        <w:t>вантаження</w:t>
      </w:r>
      <w:r w:rsidR="00000EB4" w:rsidRPr="00CD2C07">
        <w:rPr>
          <w:rFonts w:ascii="Times New Roman" w:hAnsi="Times New Roman" w:cs="Times New Roman"/>
          <w:sz w:val="20"/>
          <w:szCs w:val="20"/>
        </w:rPr>
        <w:t>.</w:t>
      </w:r>
    </w:p>
    <w:p w:rsidR="002F3A49" w:rsidRPr="00CD2C07" w:rsidRDefault="002F3A49" w:rsidP="00BC49D6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000EB4" w:rsidRPr="00CD2C07" w:rsidRDefault="00000EB4" w:rsidP="00BC4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Підручники (навчальні посібники</w:t>
      </w:r>
    </w:p>
    <w:p w:rsidR="00000EB4" w:rsidRPr="00CD2C07" w:rsidRDefault="00000EB4" w:rsidP="00000EB4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Н.Н. Анохин. Строительная механика в примерах и задачах. Часть I. Статически определимые системы</w:t>
      </w:r>
    </w:p>
    <w:p w:rsidR="00000EB4" w:rsidRPr="00CD2C07" w:rsidRDefault="00000EB4" w:rsidP="00000EB4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А.Ф. Смирнов и др. Строительная механика (стержневые системы).</w:t>
      </w:r>
    </w:p>
    <w:p w:rsidR="00000EB4" w:rsidRPr="00CD2C07" w:rsidRDefault="00000EB4" w:rsidP="00000EB4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А.В. Дарков, Н.Н. Шапошников. Строительная механика</w:t>
      </w:r>
    </w:p>
    <w:p w:rsidR="00000EB4" w:rsidRPr="00CD2C07" w:rsidRDefault="00000EB4" w:rsidP="00000EB4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Руководство к практическим занятиям по курсу строительной механики (под ред. Г.К. Клейна)</w:t>
      </w:r>
    </w:p>
    <w:p w:rsidR="00CD2C07" w:rsidRDefault="00CD2C07" w:rsidP="00CD2C0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832AC9" w:rsidRPr="00CD2C07" w:rsidRDefault="00832AC9" w:rsidP="00CD2C0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lastRenderedPageBreak/>
        <w:t>1.3. Розрахунок плоских рам</w:t>
      </w:r>
      <w:r w:rsidR="00CD2C0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CD2C07">
        <w:rPr>
          <w:rFonts w:ascii="Times New Roman" w:hAnsi="Times New Roman" w:cs="Times New Roman"/>
          <w:b/>
          <w:bCs/>
          <w:sz w:val="20"/>
          <w:szCs w:val="20"/>
        </w:rPr>
        <w:t>Формуліровка</w:t>
      </w:r>
      <w:proofErr w:type="spellEnd"/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задачі</w:t>
      </w:r>
    </w:p>
    <w:p w:rsidR="00832AC9" w:rsidRPr="00CD2C07" w:rsidRDefault="00832AC9" w:rsidP="00CD2C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Для однієї із рам, зображених на рис. 1.3.1 – 1.3.25,</w:t>
      </w:r>
      <w:r w:rsid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необхідно:</w:t>
      </w:r>
    </w:p>
    <w:p w:rsidR="00832AC9" w:rsidRPr="00CD2C07" w:rsidRDefault="00832AC9" w:rsidP="00832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>виконати кінематичний аналіз;</w:t>
      </w:r>
    </w:p>
    <w:p w:rsidR="00832AC9" w:rsidRPr="00CD2C07" w:rsidRDefault="00832AC9" w:rsidP="00832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610122" w:rsidRPr="00CD2C07">
        <w:rPr>
          <w:rFonts w:ascii="Times New Roman" w:eastAsia="SymbolMT" w:hAnsi="Times New Roman" w:cs="Times New Roman"/>
          <w:sz w:val="20"/>
          <w:szCs w:val="20"/>
        </w:rPr>
        <w:t>визначити реакції в´язей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610122" w:rsidRPr="00CD2C07">
        <w:rPr>
          <w:rFonts w:ascii="Times New Roman" w:hAnsi="Times New Roman" w:cs="Times New Roman"/>
          <w:sz w:val="20"/>
          <w:szCs w:val="20"/>
        </w:rPr>
        <w:t>включно з силами взаємодії в шарнірах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832AC9" w:rsidRPr="00CD2C07" w:rsidRDefault="00832AC9" w:rsidP="00832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610122" w:rsidRPr="00CD2C07">
        <w:rPr>
          <w:rFonts w:ascii="Times New Roman" w:eastAsia="SymbolMT" w:hAnsi="Times New Roman" w:cs="Times New Roman"/>
          <w:sz w:val="20"/>
          <w:szCs w:val="20"/>
        </w:rPr>
        <w:t>побудувати епюри внутрішніх силових факторів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832AC9" w:rsidRPr="00CD2C07" w:rsidRDefault="00610122" w:rsidP="00832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Вихідні дані для розрахунку прийняти з </w:t>
      </w:r>
      <w:r w:rsidR="00832AC9" w:rsidRPr="00CD2C07">
        <w:rPr>
          <w:rFonts w:ascii="Times New Roman" w:hAnsi="Times New Roman" w:cs="Times New Roman"/>
          <w:sz w:val="20"/>
          <w:szCs w:val="20"/>
        </w:rPr>
        <w:t>табл.1.3</w:t>
      </w:r>
    </w:p>
    <w:p w:rsidR="00610122" w:rsidRPr="00CD2C07" w:rsidRDefault="00610122" w:rsidP="00832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Таблиця 1.3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690"/>
        <w:gridCol w:w="600"/>
        <w:gridCol w:w="720"/>
        <w:gridCol w:w="705"/>
        <w:gridCol w:w="750"/>
        <w:gridCol w:w="885"/>
        <w:gridCol w:w="1410"/>
      </w:tblGrid>
      <w:tr w:rsidR="00610122" w:rsidRPr="00CD2C07" w:rsidTr="00DE5204">
        <w:trPr>
          <w:trHeight w:val="480"/>
        </w:trPr>
        <w:tc>
          <w:tcPr>
            <w:tcW w:w="1170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варіанту</w:t>
            </w:r>
          </w:p>
        </w:tc>
        <w:tc>
          <w:tcPr>
            <w:tcW w:w="690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0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85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0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10122" w:rsidRPr="00CD2C07" w:rsidTr="00DE5204">
        <w:trPr>
          <w:trHeight w:val="195"/>
        </w:trPr>
        <w:tc>
          <w:tcPr>
            <w:tcW w:w="1170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9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5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10122" w:rsidRPr="00CD2C07" w:rsidTr="00DE5204">
        <w:trPr>
          <w:trHeight w:val="180"/>
        </w:trPr>
        <w:tc>
          <w:tcPr>
            <w:tcW w:w="1170" w:type="dxa"/>
            <w:vAlign w:val="center"/>
          </w:tcPr>
          <w:p w:rsidR="00610122" w:rsidRPr="00CD2C07" w:rsidRDefault="00A95F1E" w:rsidP="00A95F1E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="00610122"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,</w:t>
            </w:r>
            <w:r w:rsidR="00610122"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9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2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5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5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0" w:type="dxa"/>
            <w:vAlign w:val="center"/>
          </w:tcPr>
          <w:p w:rsidR="00610122" w:rsidRPr="00CD2C07" w:rsidRDefault="00A95F1E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610122" w:rsidRPr="00CD2C07" w:rsidTr="00DE5204">
        <w:trPr>
          <w:trHeight w:val="165"/>
        </w:trPr>
        <w:tc>
          <w:tcPr>
            <w:tcW w:w="1170" w:type="dxa"/>
            <w:vAlign w:val="center"/>
          </w:tcPr>
          <w:p w:rsidR="00610122" w:rsidRPr="00CD2C07" w:rsidRDefault="00610122" w:rsidP="00DE5204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69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2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5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5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85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610122" w:rsidRPr="00CD2C07" w:rsidTr="00DE5204">
        <w:trPr>
          <w:trHeight w:val="180"/>
        </w:trPr>
        <w:tc>
          <w:tcPr>
            <w:tcW w:w="1170" w:type="dxa"/>
            <w:vAlign w:val="center"/>
          </w:tcPr>
          <w:p w:rsidR="00610122" w:rsidRPr="00CD2C07" w:rsidRDefault="00EC5474" w:rsidP="00A95F1E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</w:t>
            </w:r>
            <w:r w:rsidR="00610122"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,</w:t>
            </w:r>
            <w:r w:rsidR="00610122" w:rsidRPr="00CD2C07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  <w:r w:rsidR="00A95F1E" w:rsidRPr="00CD2C07">
              <w:rPr>
                <w:rFonts w:ascii="Times New Roman" w:hAnsi="Times New Roman" w:cs="Times New Roman"/>
                <w:sz w:val="20"/>
                <w:szCs w:val="20"/>
              </w:rPr>
              <w:t>∙</w:t>
            </w:r>
            <w:r w:rsidR="00610122"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9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0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2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5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5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85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0" w:type="dxa"/>
            <w:vAlign w:val="center"/>
          </w:tcPr>
          <w:p w:rsidR="00610122" w:rsidRPr="00CD2C07" w:rsidRDefault="00EC5474" w:rsidP="00DE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</w:tbl>
    <w:p w:rsidR="00610122" w:rsidRPr="00CD2C07" w:rsidRDefault="00610122" w:rsidP="00832AC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610122" w:rsidRPr="00CD2C07" w:rsidRDefault="00610122" w:rsidP="00832AC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4248150" cy="15491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54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3848100" cy="14860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48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721444" cy="42576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444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4098520" cy="1609725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52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610122" w:rsidRPr="00CD2C07" w:rsidRDefault="00610122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867150" cy="4379139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37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F1E" w:rsidRPr="00CD2C07" w:rsidRDefault="00A95F1E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4002463" cy="1685925"/>
            <wp:effectExtent l="1905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63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F1E" w:rsidRPr="00CD2C07" w:rsidRDefault="00A95F1E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A95F1E" w:rsidRPr="00CD2C07" w:rsidRDefault="00A95F1E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A95F1E" w:rsidRPr="00CD2C07" w:rsidRDefault="00A95F1E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826080" cy="2933700"/>
            <wp:effectExtent l="19050" t="0" r="297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08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F1E" w:rsidRPr="00CD2C07" w:rsidRDefault="00A95F1E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A95F1E" w:rsidRPr="00CD2C07" w:rsidRDefault="00A95F1E" w:rsidP="00610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</w:p>
    <w:tbl>
      <w:tblPr>
        <w:tblW w:w="0" w:type="auto"/>
        <w:tblInd w:w="112" w:type="dxa"/>
        <w:tblLook w:val="0000" w:firstRow="0" w:lastRow="0" w:firstColumn="0" w:lastColumn="0" w:noHBand="0" w:noVBand="0"/>
      </w:tblPr>
      <w:tblGrid>
        <w:gridCol w:w="3555"/>
        <w:gridCol w:w="3390"/>
      </w:tblGrid>
      <w:tr w:rsidR="00A95F1E" w:rsidRPr="00CD2C07" w:rsidTr="00A95F1E">
        <w:trPr>
          <w:trHeight w:val="1905"/>
        </w:trPr>
        <w:tc>
          <w:tcPr>
            <w:tcW w:w="3555" w:type="dxa"/>
          </w:tcPr>
          <w:p w:rsidR="00A95F1E" w:rsidRPr="00CD2C07" w:rsidRDefault="00A95F1E" w:rsidP="00A95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eastAsia="SymbolMT" w:hAnsi="Times New Roman" w:cs="Times New Roman"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81175" cy="1489914"/>
                  <wp:effectExtent l="19050" t="0" r="9525" b="0"/>
                  <wp:docPr id="1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154" cy="1494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A95F1E" w:rsidRPr="00CD2C07" w:rsidRDefault="00A95F1E" w:rsidP="00A95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Приклад розв´язку задачі</w:t>
            </w:r>
          </w:p>
          <w:p w:rsidR="00A95F1E" w:rsidRPr="00CD2C07" w:rsidRDefault="00A95F1E" w:rsidP="00A95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Вихідні дані: схема рами на рис. 1.3.25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l=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A95F1E" w:rsidRPr="00CD2C07" w:rsidRDefault="00A95F1E" w:rsidP="00A95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M=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 кНм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F=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 кН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:rsidR="00A95F1E" w:rsidRPr="00CD2C07" w:rsidRDefault="00A95F1E" w:rsidP="00A95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  <w:lang w:val="en-US"/>
        </w:rPr>
      </w:pPr>
    </w:p>
    <w:p w:rsidR="00EC5474" w:rsidRPr="00CD2C07" w:rsidRDefault="00EC5474" w:rsidP="00EC5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  <w:lang w:val="en-US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1914525" cy="1413340"/>
            <wp:effectExtent l="19050" t="0" r="9525" b="0"/>
            <wp:docPr id="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1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474" w:rsidRPr="00CD2C07" w:rsidRDefault="00EC5474" w:rsidP="00EC5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  <w:lang w:val="en-US"/>
        </w:rPr>
      </w:pPr>
    </w:p>
    <w:p w:rsidR="00EC5474" w:rsidRPr="00CD2C07" w:rsidRDefault="00EC5474" w:rsidP="00EC5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lastRenderedPageBreak/>
        <w:t>а) К</w:t>
      </w:r>
      <w:r w:rsidRPr="00CD2C07">
        <w:rPr>
          <w:rFonts w:ascii="Times New Roman" w:hAnsi="Times New Roman" w:cs="Times New Roman"/>
          <w:sz w:val="20"/>
          <w:szCs w:val="20"/>
          <w:lang w:val="ru-RU"/>
        </w:rPr>
        <w:t>і</w:t>
      </w:r>
      <w:proofErr w:type="spellStart"/>
      <w:r w:rsidRPr="00CD2C07">
        <w:rPr>
          <w:rFonts w:ascii="Times New Roman" w:hAnsi="Times New Roman" w:cs="Times New Roman"/>
          <w:sz w:val="20"/>
          <w:szCs w:val="20"/>
        </w:rPr>
        <w:t>нематичний</w:t>
      </w:r>
      <w:proofErr w:type="spellEnd"/>
      <w:r w:rsidRPr="00CD2C07">
        <w:rPr>
          <w:rFonts w:ascii="Times New Roman" w:hAnsi="Times New Roman" w:cs="Times New Roman"/>
          <w:sz w:val="20"/>
          <w:szCs w:val="20"/>
        </w:rPr>
        <w:t xml:space="preserve"> аналіз </w:t>
      </w:r>
    </w:p>
    <w:p w:rsidR="00EC5474" w:rsidRPr="00CD2C07" w:rsidRDefault="00EC5474" w:rsidP="00EC5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1) Степень свободы системы</w:t>
      </w:r>
    </w:p>
    <w:p w:rsidR="00EC5474" w:rsidRPr="00CD2C07" w:rsidRDefault="00EC5474" w:rsidP="00EC5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W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3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>(2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Ш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С</w:t>
      </w:r>
      <w:r w:rsidRPr="00CD2C07">
        <w:rPr>
          <w:rFonts w:ascii="Times New Roman" w:hAnsi="Times New Roman" w:cs="Times New Roman"/>
          <w:sz w:val="20"/>
          <w:szCs w:val="20"/>
        </w:rPr>
        <w:t xml:space="preserve">)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3</w:t>
      </w:r>
      <w:r w:rsidRPr="00CD2C07">
        <w:rPr>
          <w:rFonts w:ascii="Times New Roman" w:eastAsia="SymbolMT" w:hAnsi="Times New Roman" w:cs="Times New Roman"/>
          <w:sz w:val="20"/>
          <w:szCs w:val="20"/>
        </w:rPr>
        <w:t>∙</w:t>
      </w:r>
      <w:r w:rsidRPr="00CD2C07">
        <w:rPr>
          <w:rFonts w:ascii="Times New Roman" w:hAnsi="Times New Roman" w:cs="Times New Roman"/>
          <w:sz w:val="20"/>
          <w:szCs w:val="20"/>
        </w:rPr>
        <w:t>3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>(2</w:t>
      </w:r>
      <w:r w:rsidRPr="00CD2C07">
        <w:rPr>
          <w:rFonts w:ascii="Times New Roman" w:eastAsia="SymbolMT" w:hAnsi="Times New Roman" w:cs="Times New Roman"/>
          <w:sz w:val="20"/>
          <w:szCs w:val="20"/>
        </w:rPr>
        <w:t>∙</w:t>
      </w:r>
      <w:r w:rsidRPr="00CD2C07">
        <w:rPr>
          <w:rFonts w:ascii="Times New Roman" w:hAnsi="Times New Roman" w:cs="Times New Roman"/>
          <w:sz w:val="20"/>
          <w:szCs w:val="20"/>
        </w:rPr>
        <w:t xml:space="preserve">2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+ </w:t>
      </w:r>
      <w:r w:rsidRPr="00CD2C07">
        <w:rPr>
          <w:rFonts w:ascii="Times New Roman" w:hAnsi="Times New Roman" w:cs="Times New Roman"/>
          <w:sz w:val="20"/>
          <w:szCs w:val="20"/>
        </w:rPr>
        <w:t xml:space="preserve">5)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>0 .</w:t>
      </w:r>
    </w:p>
    <w:p w:rsidR="00EC5474" w:rsidRPr="00CD2C07" w:rsidRDefault="00EC5474" w:rsidP="00DE520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Рама являє собою геомтрично незьінну фігуру (рис.1.3.27), що складається з трьох дисків, які з´єднані між собою шарнірами А, 1 </w:t>
      </w:r>
      <w:r w:rsidR="00DE5204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2, </w:t>
      </w:r>
      <w:r w:rsidR="00DE5204" w:rsidRPr="00CD2C07">
        <w:rPr>
          <w:rFonts w:ascii="Times New Roman" w:hAnsi="Times New Roman" w:cs="Times New Roman"/>
          <w:sz w:val="20"/>
          <w:szCs w:val="20"/>
        </w:rPr>
        <w:t>що не лежать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 одн</w:t>
      </w:r>
      <w:r w:rsidR="00DE5204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й прям</w:t>
      </w:r>
      <w:r w:rsidR="00DE5204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й.</w:t>
      </w:r>
      <w:r w:rsidR="00DE5204" w:rsidRPr="00CD2C07">
        <w:rPr>
          <w:rFonts w:ascii="Times New Roman" w:hAnsi="Times New Roman" w:cs="Times New Roman"/>
          <w:sz w:val="20"/>
          <w:szCs w:val="20"/>
        </w:rPr>
        <w:t xml:space="preserve"> Як наслідок, геометрична незмінність рамної конструкції забезпечується.</w:t>
      </w:r>
    </w:p>
    <w:p w:rsidR="00DE5204" w:rsidRPr="00CD2C07" w:rsidRDefault="00DE5204" w:rsidP="00DE5204">
      <w:pPr>
        <w:pStyle w:val="a6"/>
        <w:autoSpaceDE w:val="0"/>
        <w:autoSpaceDN w:val="0"/>
        <w:adjustRightInd w:val="0"/>
        <w:spacing w:after="0" w:line="240" w:lineRule="auto"/>
        <w:ind w:left="1140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2085975" cy="1536377"/>
            <wp:effectExtent l="19050" t="0" r="9525" b="0"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3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204" w:rsidRPr="00CD2C07" w:rsidRDefault="00DE5204" w:rsidP="00DE5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б) Реакции в связях</w:t>
      </w:r>
    </w:p>
    <w:p w:rsidR="00DE5204" w:rsidRPr="00CD2C07" w:rsidRDefault="00DE5204" w:rsidP="00DE5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Сили, що забезпечують рі</w:t>
      </w: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eastAsia="uk-UA"/>
        </w:rPr>
        <w:t>вновагу дисків рами</w:t>
      </w:r>
      <w:r w:rsidRPr="00CD2C07">
        <w:rPr>
          <w:rFonts w:ascii="Times New Roman" w:hAnsi="Times New Roman" w:cs="Times New Roman"/>
          <w:sz w:val="20"/>
          <w:szCs w:val="20"/>
        </w:rPr>
        <w:t>, показані на рис. 1.3.28.</w:t>
      </w:r>
    </w:p>
    <w:p w:rsidR="00DE5204" w:rsidRPr="00CD2C07" w:rsidRDefault="00DE5204" w:rsidP="00DE5204">
      <w:pPr>
        <w:pStyle w:val="a6"/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hAnsi="Times New Roman" w:cs="Times New Roman"/>
          <w:sz w:val="20"/>
          <w:szCs w:val="20"/>
        </w:rPr>
      </w:pPr>
    </w:p>
    <w:p w:rsidR="00DE5204" w:rsidRPr="00CD2C07" w:rsidRDefault="00DE5204" w:rsidP="00DE5204">
      <w:pPr>
        <w:pStyle w:val="a6"/>
        <w:autoSpaceDE w:val="0"/>
        <w:autoSpaceDN w:val="0"/>
        <w:adjustRightInd w:val="0"/>
        <w:spacing w:after="0" w:line="240" w:lineRule="auto"/>
        <w:ind w:left="1140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3632200" cy="1676400"/>
            <wp:effectExtent l="19050" t="0" r="6350" b="0"/>
            <wp:docPr id="2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204" w:rsidRPr="00CD2C07" w:rsidRDefault="00DE5204" w:rsidP="00BF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Напрям і величини реакцій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х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А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А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х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В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В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В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х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х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2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у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2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BF2CFF" w:rsidRPr="00CD2C07">
        <w:rPr>
          <w:rFonts w:ascii="Times New Roman" w:hAnsi="Times New Roman" w:cs="Times New Roman"/>
          <w:iCs/>
          <w:sz w:val="20"/>
          <w:szCs w:val="20"/>
        </w:rPr>
        <w:t xml:space="preserve">що знайдені </w:t>
      </w:r>
      <w:r w:rsidRPr="00CD2C07">
        <w:rPr>
          <w:rFonts w:ascii="Times New Roman" w:hAnsi="Times New Roman" w:cs="Times New Roman"/>
          <w:sz w:val="20"/>
          <w:szCs w:val="20"/>
        </w:rPr>
        <w:t xml:space="preserve">з 9-и </w:t>
      </w:r>
      <w:r w:rsidR="00BF2CFF" w:rsidRPr="00CD2C07">
        <w:rPr>
          <w:rFonts w:ascii="Times New Roman" w:hAnsi="Times New Roman" w:cs="Times New Roman"/>
          <w:sz w:val="20"/>
          <w:szCs w:val="20"/>
        </w:rPr>
        <w:t>рівнянь рівноваги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(по три для каж</w:t>
      </w:r>
      <w:r w:rsidR="00BF2CFF" w:rsidRPr="00CD2C07">
        <w:rPr>
          <w:rFonts w:ascii="Times New Roman" w:hAnsi="Times New Roman" w:cs="Times New Roman"/>
          <w:sz w:val="20"/>
          <w:szCs w:val="20"/>
        </w:rPr>
        <w:t>н</w:t>
      </w:r>
      <w:r w:rsidRPr="00CD2C07">
        <w:rPr>
          <w:rFonts w:ascii="Times New Roman" w:hAnsi="Times New Roman" w:cs="Times New Roman"/>
          <w:sz w:val="20"/>
          <w:szCs w:val="20"/>
        </w:rPr>
        <w:t>ого</w:t>
      </w:r>
      <w:r w:rsidR="00BF2CFF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диска), показан</w:t>
      </w:r>
      <w:r w:rsidR="00BF2CF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 рис.1.3.29.</w:t>
      </w:r>
    </w:p>
    <w:p w:rsidR="00BF2CFF" w:rsidRPr="00CD2C07" w:rsidRDefault="00BF2CFF" w:rsidP="00BF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2CFF" w:rsidRPr="00CD2C07" w:rsidRDefault="00BF2CFF" w:rsidP="00BF2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438249" cy="1487393"/>
            <wp:effectExtent l="19050" t="0" r="0" b="0"/>
            <wp:docPr id="3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249" cy="1487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811" w:rsidRPr="00CD2C07" w:rsidRDefault="006C2811" w:rsidP="006C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в) Епюри внутрішніх силових факторів в дисках рами</w:t>
      </w:r>
    </w:p>
    <w:p w:rsidR="00BF2CFF" w:rsidRPr="00CD2C07" w:rsidRDefault="00B74F11" w:rsidP="006C2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Е</w:t>
      </w:r>
      <w:r w:rsidR="006C2811" w:rsidRPr="00CD2C07">
        <w:rPr>
          <w:rFonts w:ascii="Times New Roman" w:hAnsi="Times New Roman" w:cs="Times New Roman"/>
          <w:b/>
          <w:sz w:val="20"/>
          <w:szCs w:val="20"/>
          <w:u w:val="single"/>
        </w:rPr>
        <w:t>пюр</w:t>
      </w: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и поздовжніх</w:t>
      </w:r>
      <w:r w:rsidR="006C2811" w:rsidRPr="00CD2C07">
        <w:rPr>
          <w:rFonts w:ascii="Times New Roman" w:hAnsi="Times New Roman" w:cs="Times New Roman"/>
          <w:b/>
          <w:sz w:val="20"/>
          <w:szCs w:val="20"/>
          <w:u w:val="single"/>
        </w:rPr>
        <w:t xml:space="preserve"> сил (кН)</w:t>
      </w:r>
    </w:p>
    <w:p w:rsidR="006C2811" w:rsidRPr="00CD2C07" w:rsidRDefault="006779D7" w:rsidP="006C2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2407776" cy="1436606"/>
            <wp:effectExtent l="19050" t="0" r="0" b="0"/>
            <wp:docPr id="7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20" cy="144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1" w:rsidRPr="00CD2C07" w:rsidRDefault="00B74F11" w:rsidP="00B74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Епюри поперечних сил (кН)</w:t>
      </w:r>
    </w:p>
    <w:p w:rsidR="00B74F11" w:rsidRPr="00CD2C07" w:rsidRDefault="00B74F11" w:rsidP="00B74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3076575" cy="1453106"/>
            <wp:effectExtent l="19050" t="0" r="9525" b="0"/>
            <wp:docPr id="3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45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1" w:rsidRPr="00CD2C07" w:rsidRDefault="00B74F11" w:rsidP="00B74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Епюри згинаючих моментів (кНм)</w:t>
      </w:r>
    </w:p>
    <w:p w:rsidR="00B74F11" w:rsidRPr="00CD2C07" w:rsidRDefault="00B74F11" w:rsidP="00B74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3130598" cy="1371600"/>
            <wp:effectExtent l="19050" t="0" r="0" b="0"/>
            <wp:docPr id="3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98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1" w:rsidRPr="00CD2C07" w:rsidRDefault="00B74F11" w:rsidP="00B74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г) Перевірка рівноваги жорстких вузлів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С 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D</w:t>
      </w:r>
    </w:p>
    <w:tbl>
      <w:tblPr>
        <w:tblW w:w="7174" w:type="dxa"/>
        <w:tblInd w:w="112" w:type="dxa"/>
        <w:tblLook w:val="0000" w:firstRow="0" w:lastRow="0" w:firstColumn="0" w:lastColumn="0" w:noHBand="0" w:noVBand="0"/>
      </w:tblPr>
      <w:tblGrid>
        <w:gridCol w:w="3585"/>
        <w:gridCol w:w="3589"/>
      </w:tblGrid>
      <w:tr w:rsidR="00B74F11" w:rsidRPr="00CD2C07" w:rsidTr="005C0CEB">
        <w:trPr>
          <w:trHeight w:val="2630"/>
        </w:trPr>
        <w:tc>
          <w:tcPr>
            <w:tcW w:w="3585" w:type="dxa"/>
          </w:tcPr>
          <w:p w:rsidR="00B74F11" w:rsidRPr="00CD2C07" w:rsidRDefault="00B74F11" w:rsidP="00B74F11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  <w:lang w:val="en-US"/>
              </w:rPr>
            </w:pPr>
            <w:r w:rsidRPr="00CD2C07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Вузол С</w:t>
            </w:r>
          </w:p>
          <w:p w:rsidR="005C0CEB" w:rsidRPr="00CD2C07" w:rsidRDefault="005C0CEB" w:rsidP="00B74F11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630166" cy="1219200"/>
                  <wp:effectExtent l="19050" t="0" r="8134" b="0"/>
                  <wp:docPr id="3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166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CEB" w:rsidRPr="00CD2C07" w:rsidRDefault="00756471" w:rsidP="00B74F11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X=0;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Y=0; 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C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=0</m:t>
                </m:r>
              </m:oMath>
            </m:oMathPara>
          </w:p>
        </w:tc>
        <w:tc>
          <w:tcPr>
            <w:tcW w:w="3589" w:type="dxa"/>
          </w:tcPr>
          <w:p w:rsidR="00B74F11" w:rsidRPr="00CD2C07" w:rsidRDefault="005C0CEB" w:rsidP="00B74F11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  <w:lang w:val="en-US"/>
              </w:rPr>
            </w:pPr>
            <w:r w:rsidRPr="00CD2C07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Вузол D</w:t>
            </w:r>
          </w:p>
          <w:p w:rsidR="005C0CEB" w:rsidRPr="00CD2C07" w:rsidRDefault="005C0CEB" w:rsidP="00B74F11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304925" cy="1190902"/>
                  <wp:effectExtent l="19050" t="0" r="9525" b="0"/>
                  <wp:docPr id="3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90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CEB" w:rsidRPr="00CD2C07" w:rsidRDefault="00756471" w:rsidP="00B74F11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X=0;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Y=0; 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C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=0</m:t>
                </m:r>
              </m:oMath>
            </m:oMathPara>
          </w:p>
        </w:tc>
      </w:tr>
    </w:tbl>
    <w:p w:rsidR="00B74F11" w:rsidRPr="00CD2C07" w:rsidRDefault="00B74F11" w:rsidP="00B74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  <w:lang w:val="en-US"/>
        </w:rPr>
      </w:pPr>
    </w:p>
    <w:p w:rsidR="005C0CEB" w:rsidRPr="00CD2C07" w:rsidRDefault="005C0CEB" w:rsidP="00CD2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b/>
          <w:iCs/>
          <w:sz w:val="20"/>
          <w:szCs w:val="20"/>
          <w:u w:val="single"/>
        </w:rPr>
      </w:pPr>
      <w:r w:rsidRPr="00CD2C07">
        <w:rPr>
          <w:rFonts w:ascii="Times New Roman" w:eastAsia="SymbolMT" w:hAnsi="Times New Roman" w:cs="Times New Roman"/>
          <w:b/>
          <w:iCs/>
          <w:sz w:val="20"/>
          <w:szCs w:val="20"/>
          <w:u w:val="single"/>
        </w:rPr>
        <w:t>Пояснення до розв´язку задачі</w:t>
      </w:r>
    </w:p>
    <w:p w:rsidR="005C0CEB" w:rsidRPr="00CD2C07" w:rsidRDefault="005C0CEB" w:rsidP="000C6A54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Кинематичний аналіз прозводиться з метою доведення, що рамна конструкція, яка розглядається</w:t>
      </w:r>
      <w:r w:rsidR="000C6A54"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sz w:val="20"/>
          <w:szCs w:val="20"/>
        </w:rPr>
        <w:t>явля</w:t>
      </w:r>
      <w:r w:rsidR="000C6A54" w:rsidRPr="00CD2C07">
        <w:rPr>
          <w:rFonts w:ascii="Times New Roman" w:hAnsi="Times New Roman" w:cs="Times New Roman"/>
          <w:sz w:val="20"/>
          <w:szCs w:val="20"/>
        </w:rPr>
        <w:t>є</w:t>
      </w:r>
      <w:r w:rsidRPr="00CD2C07">
        <w:rPr>
          <w:rFonts w:ascii="Times New Roman" w:hAnsi="Times New Roman" w:cs="Times New Roman"/>
          <w:sz w:val="20"/>
          <w:szCs w:val="20"/>
        </w:rPr>
        <w:t>т</w:t>
      </w:r>
      <w:r w:rsidR="000C6A54" w:rsidRPr="00CD2C07">
        <w:rPr>
          <w:rFonts w:ascii="Times New Roman" w:hAnsi="Times New Roman" w:cs="Times New Roman"/>
          <w:sz w:val="20"/>
          <w:szCs w:val="20"/>
        </w:rPr>
        <w:t>ь</w:t>
      </w:r>
      <w:r w:rsidRPr="00CD2C07">
        <w:rPr>
          <w:rFonts w:ascii="Times New Roman" w:hAnsi="Times New Roman" w:cs="Times New Roman"/>
          <w:sz w:val="20"/>
          <w:szCs w:val="20"/>
        </w:rPr>
        <w:t>ся статич</w:t>
      </w:r>
      <w:r w:rsidR="000C6A54" w:rsidRPr="00CD2C07">
        <w:rPr>
          <w:rFonts w:ascii="Times New Roman" w:hAnsi="Times New Roman" w:cs="Times New Roman"/>
          <w:sz w:val="20"/>
          <w:szCs w:val="20"/>
        </w:rPr>
        <w:t>но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0C6A54" w:rsidRPr="00CD2C07">
        <w:rPr>
          <w:rFonts w:ascii="Times New Roman" w:hAnsi="Times New Roman" w:cs="Times New Roman"/>
          <w:sz w:val="20"/>
          <w:szCs w:val="20"/>
        </w:rPr>
        <w:t>визначною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0C6A54" w:rsidRPr="00CD2C07">
        <w:rPr>
          <w:rFonts w:ascii="Times New Roman" w:hAnsi="Times New Roman" w:cs="Times New Roman"/>
          <w:sz w:val="20"/>
          <w:szCs w:val="20"/>
        </w:rPr>
        <w:t>тобто вона не має зайвих в´язей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0C6A54" w:rsidRPr="00CD2C07">
        <w:rPr>
          <w:rFonts w:ascii="Times New Roman" w:hAnsi="Times New Roman" w:cs="Times New Roman"/>
          <w:sz w:val="20"/>
          <w:szCs w:val="20"/>
        </w:rPr>
        <w:t>і забезпечена її геометрична незмінність</w:t>
      </w:r>
      <w:r w:rsidRPr="00CD2C07">
        <w:rPr>
          <w:rFonts w:ascii="Times New Roman" w:hAnsi="Times New Roman" w:cs="Times New Roman"/>
          <w:sz w:val="20"/>
          <w:szCs w:val="20"/>
        </w:rPr>
        <w:t>. Процедура анал</w:t>
      </w:r>
      <w:r w:rsidR="000C6A54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з</w:t>
      </w:r>
      <w:r w:rsidR="000C6A54" w:rsidRPr="00CD2C07">
        <w:rPr>
          <w:rFonts w:ascii="Times New Roman" w:hAnsi="Times New Roman" w:cs="Times New Roman"/>
          <w:sz w:val="20"/>
          <w:szCs w:val="20"/>
        </w:rPr>
        <w:t>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геометрич</w:t>
      </w:r>
      <w:r w:rsidR="000C6A54" w:rsidRPr="00CD2C07">
        <w:rPr>
          <w:rFonts w:ascii="Times New Roman" w:hAnsi="Times New Roman" w:cs="Times New Roman"/>
          <w:sz w:val="20"/>
          <w:szCs w:val="20"/>
        </w:rPr>
        <w:t>ної незмінності включає відшукування в рамі зв´язаних дисків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0C6A54" w:rsidRPr="00CD2C07">
        <w:rPr>
          <w:rFonts w:ascii="Times New Roman" w:hAnsi="Times New Roman" w:cs="Times New Roman"/>
          <w:sz w:val="20"/>
          <w:szCs w:val="20"/>
        </w:rPr>
        <w:t>що в сукупності утворюють найпростіші незмінні фігури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0C6A54" w:rsidRPr="00CD2C07">
        <w:rPr>
          <w:rFonts w:ascii="Times New Roman" w:hAnsi="Times New Roman" w:cs="Times New Roman"/>
          <w:sz w:val="20"/>
          <w:szCs w:val="20"/>
        </w:rPr>
        <w:t>до яких відносяться:</w:t>
      </w:r>
    </w:p>
    <w:p w:rsidR="000C6A54" w:rsidRPr="00CD2C07" w:rsidRDefault="000C6A54" w:rsidP="000C6A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а) три диски, які з´єднані трьома, що не лежать на одній прямій простими шарнірами (див. рис. 1.3.27.);</w:t>
      </w:r>
    </w:p>
    <w:p w:rsidR="00463E68" w:rsidRPr="00CD2C07" w:rsidRDefault="00463E68" w:rsidP="00463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б) два диски, які з´єднані трьома простими не паралельними і такими, що не пересікаються в одній точці в´язями. При цьому земля розглядається як незмінний і нерухомий диск.</w:t>
      </w:r>
    </w:p>
    <w:p w:rsidR="00463E68" w:rsidRPr="00CD2C07" w:rsidRDefault="003C30A2" w:rsidP="004D1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2)</w:t>
      </w:r>
      <w:r w:rsidRPr="00CD2C07">
        <w:rPr>
          <w:rFonts w:ascii="Times New Roman" w:hAnsi="Times New Roman" w:cs="Times New Roman"/>
          <w:sz w:val="20"/>
          <w:szCs w:val="20"/>
        </w:rPr>
        <w:tab/>
      </w:r>
      <w:r w:rsidR="00463E68" w:rsidRPr="00CD2C07">
        <w:rPr>
          <w:rFonts w:ascii="Times New Roman" w:hAnsi="Times New Roman" w:cs="Times New Roman"/>
          <w:sz w:val="20"/>
          <w:szCs w:val="20"/>
        </w:rPr>
        <w:t>При визначенні реакцій в в´язях статично визначної рами доцільно скористатись найбільш загальним підходом, який полягає в тому,що будь – яка багатодискова статично визначна система може бути пре</w:t>
      </w:r>
      <w:r w:rsidR="004D15C9" w:rsidRPr="00CD2C07">
        <w:rPr>
          <w:rFonts w:ascii="Times New Roman" w:hAnsi="Times New Roman" w:cs="Times New Roman"/>
          <w:sz w:val="20"/>
          <w:szCs w:val="20"/>
        </w:rPr>
        <w:t>дставлена в вигляді набору окремих дисків з діючими на них зовнішніми навантаженнями і реакціями в´язей, що забезпечують їм рівновагу в складі системи</w:t>
      </w:r>
      <w:r w:rsidR="00463E68" w:rsidRPr="00CD2C07">
        <w:rPr>
          <w:rFonts w:ascii="Times New Roman" w:hAnsi="Times New Roman" w:cs="Times New Roman"/>
          <w:sz w:val="20"/>
          <w:szCs w:val="20"/>
        </w:rPr>
        <w:t>. В теор</w:t>
      </w:r>
      <w:r w:rsidR="004D15C9" w:rsidRPr="00CD2C07">
        <w:rPr>
          <w:rFonts w:ascii="Times New Roman" w:hAnsi="Times New Roman" w:cs="Times New Roman"/>
          <w:sz w:val="20"/>
          <w:szCs w:val="20"/>
        </w:rPr>
        <w:t>ії статично визначних систем доведено</w:t>
      </w:r>
      <w:r w:rsidR="00463E68"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4D15C9" w:rsidRPr="00CD2C07">
        <w:rPr>
          <w:rFonts w:ascii="Times New Roman" w:hAnsi="Times New Roman" w:cs="Times New Roman"/>
          <w:sz w:val="20"/>
          <w:szCs w:val="20"/>
        </w:rPr>
        <w:t>що число незалежних рівнянь статики в точності дорівнює числу реакцій у в´язях, вк</w:t>
      </w:r>
      <w:r w:rsidRPr="00CD2C07">
        <w:rPr>
          <w:rFonts w:ascii="Times New Roman" w:hAnsi="Times New Roman" w:cs="Times New Roman"/>
          <w:sz w:val="20"/>
          <w:szCs w:val="20"/>
        </w:rPr>
        <w:t>лю</w:t>
      </w:r>
      <w:r w:rsidR="004D15C9" w:rsidRPr="00CD2C07">
        <w:rPr>
          <w:rFonts w:ascii="Times New Roman" w:hAnsi="Times New Roman" w:cs="Times New Roman"/>
          <w:sz w:val="20"/>
          <w:szCs w:val="20"/>
        </w:rPr>
        <w:t>чно з силами взаємодії в шарнірах</w:t>
      </w:r>
      <w:r w:rsidR="00463E68"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4D15C9" w:rsidRPr="00CD2C07">
        <w:rPr>
          <w:rFonts w:ascii="Times New Roman" w:hAnsi="Times New Roman" w:cs="Times New Roman"/>
          <w:sz w:val="20"/>
          <w:szCs w:val="20"/>
        </w:rPr>
        <w:t xml:space="preserve">які на суміжні диски прикладаються в відповідності з </w:t>
      </w:r>
      <w:r w:rsidR="00463E68" w:rsidRPr="00CD2C07">
        <w:rPr>
          <w:rFonts w:ascii="Times New Roman" w:hAnsi="Times New Roman" w:cs="Times New Roman"/>
          <w:sz w:val="20"/>
          <w:szCs w:val="20"/>
        </w:rPr>
        <w:t>законом</w:t>
      </w:r>
      <w:r w:rsidR="004D15C9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463E68" w:rsidRPr="00CD2C07">
        <w:rPr>
          <w:rFonts w:ascii="Times New Roman" w:hAnsi="Times New Roman" w:cs="Times New Roman"/>
          <w:sz w:val="20"/>
          <w:szCs w:val="20"/>
        </w:rPr>
        <w:t>Ньютона «</w:t>
      </w:r>
      <w:r w:rsidR="004D15C9" w:rsidRPr="00CD2C07">
        <w:rPr>
          <w:rFonts w:ascii="Times New Roman" w:hAnsi="Times New Roman" w:cs="Times New Roman"/>
          <w:sz w:val="20"/>
          <w:szCs w:val="20"/>
        </w:rPr>
        <w:t>дія дорівнює протидії</w:t>
      </w:r>
      <w:r w:rsidR="00463E68" w:rsidRPr="00CD2C07">
        <w:rPr>
          <w:rFonts w:ascii="Times New Roman" w:hAnsi="Times New Roman" w:cs="Times New Roman"/>
          <w:sz w:val="20"/>
          <w:szCs w:val="20"/>
        </w:rPr>
        <w:t xml:space="preserve">», </w:t>
      </w:r>
      <w:r w:rsidR="004D15C9" w:rsidRPr="00CD2C07">
        <w:rPr>
          <w:rFonts w:ascii="Times New Roman" w:hAnsi="Times New Roman" w:cs="Times New Roman"/>
          <w:sz w:val="20"/>
          <w:szCs w:val="20"/>
        </w:rPr>
        <w:t>тобто рівними і протилежно направленими</w:t>
      </w:r>
      <w:r w:rsidR="00463E68" w:rsidRPr="00CD2C07">
        <w:rPr>
          <w:rFonts w:ascii="Times New Roman" w:hAnsi="Times New Roman" w:cs="Times New Roman"/>
          <w:sz w:val="20"/>
          <w:szCs w:val="20"/>
        </w:rPr>
        <w:t>.</w:t>
      </w:r>
    </w:p>
    <w:p w:rsidR="003C30A2" w:rsidRPr="00CD2C07" w:rsidRDefault="003C30A2" w:rsidP="003C3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i/>
          <w:iCs/>
          <w:sz w:val="20"/>
          <w:szCs w:val="20"/>
        </w:rPr>
        <w:t>Примітка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CD2C07">
        <w:rPr>
          <w:rFonts w:ascii="Times New Roman" w:hAnsi="Times New Roman" w:cs="Times New Roman"/>
          <w:i/>
          <w:sz w:val="20"/>
          <w:szCs w:val="20"/>
          <w:u w:val="single"/>
        </w:rPr>
        <w:t>Зосереджені зовнішні сили, що діють на шарніри, можна прикласти до будь – якого із суміжних дисків.</w:t>
      </w:r>
    </w:p>
    <w:p w:rsidR="003C30A2" w:rsidRPr="00CD2C07" w:rsidRDefault="003C30A2" w:rsidP="003C30A2">
      <w:pPr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3) Визначення внутрішніх силових факторів в дисках проводять методом перерізів, суть якого полягає в наступному:</w:t>
      </w:r>
    </w:p>
    <w:p w:rsidR="003C30A2" w:rsidRPr="00CD2C07" w:rsidRDefault="003C30A2" w:rsidP="007B2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а) </w:t>
      </w:r>
      <w:r w:rsidR="00EC0001" w:rsidRPr="00CD2C07">
        <w:rPr>
          <w:rFonts w:ascii="Times New Roman" w:hAnsi="Times New Roman" w:cs="Times New Roman"/>
          <w:sz w:val="20"/>
          <w:szCs w:val="20"/>
        </w:rPr>
        <w:t>умовно розрізають диск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 дв</w:t>
      </w:r>
      <w:r w:rsidR="00EC0001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части</w:t>
      </w:r>
      <w:r w:rsidR="00EC0001" w:rsidRPr="00CD2C07">
        <w:rPr>
          <w:rFonts w:ascii="Times New Roman" w:hAnsi="Times New Roman" w:cs="Times New Roman"/>
          <w:sz w:val="20"/>
          <w:szCs w:val="20"/>
        </w:rPr>
        <w:t>ни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так</w:t>
      </w:r>
      <w:r w:rsidR="00EC0001" w:rsidRPr="00CD2C07">
        <w:rPr>
          <w:rFonts w:ascii="Times New Roman" w:hAnsi="Times New Roman" w:cs="Times New Roman"/>
          <w:sz w:val="20"/>
          <w:szCs w:val="20"/>
        </w:rPr>
        <w:t>им чином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EC0001" w:rsidRPr="00CD2C07">
        <w:rPr>
          <w:rFonts w:ascii="Times New Roman" w:hAnsi="Times New Roman" w:cs="Times New Roman"/>
          <w:sz w:val="20"/>
          <w:szCs w:val="20"/>
        </w:rPr>
        <w:t>щоб в розріз попав поперечний переріз в якому відшукуються внутрішні силові фактрори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3C30A2" w:rsidRPr="00CD2C07" w:rsidRDefault="003C30A2" w:rsidP="007B2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б) </w:t>
      </w:r>
      <w:r w:rsidR="00EC0001" w:rsidRPr="00CD2C07">
        <w:rPr>
          <w:rFonts w:ascii="Times New Roman" w:hAnsi="Times New Roman" w:cs="Times New Roman"/>
          <w:sz w:val="20"/>
          <w:szCs w:val="20"/>
        </w:rPr>
        <w:t>відкидають одну частину диска (будь – яку)</w:t>
      </w:r>
      <w:r w:rsidRPr="00CD2C07">
        <w:rPr>
          <w:rFonts w:ascii="Times New Roman" w:hAnsi="Times New Roman" w:cs="Times New Roman"/>
          <w:sz w:val="20"/>
          <w:szCs w:val="20"/>
        </w:rPr>
        <w:t xml:space="preserve">, а </w:t>
      </w:r>
      <w:r w:rsidR="00EC0001" w:rsidRPr="00CD2C07">
        <w:rPr>
          <w:rFonts w:ascii="Times New Roman" w:hAnsi="Times New Roman" w:cs="Times New Roman"/>
          <w:sz w:val="20"/>
          <w:szCs w:val="20"/>
        </w:rPr>
        <w:t>її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д</w:t>
      </w:r>
      <w:r w:rsidR="00EC0001" w:rsidRPr="00CD2C07">
        <w:rPr>
          <w:rFonts w:ascii="Times New Roman" w:hAnsi="Times New Roman" w:cs="Times New Roman"/>
          <w:sz w:val="20"/>
          <w:szCs w:val="20"/>
        </w:rPr>
        <w:t xml:space="preserve">ію </w:t>
      </w:r>
      <w:r w:rsidRPr="00CD2C07">
        <w:rPr>
          <w:rFonts w:ascii="Times New Roman" w:hAnsi="Times New Roman" w:cs="Times New Roman"/>
          <w:sz w:val="20"/>
          <w:szCs w:val="20"/>
        </w:rPr>
        <w:t>зам</w:t>
      </w:r>
      <w:r w:rsidR="00EC0001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EC0001" w:rsidRPr="00CD2C07">
        <w:rPr>
          <w:rFonts w:ascii="Times New Roman" w:hAnsi="Times New Roman" w:cs="Times New Roman"/>
          <w:sz w:val="20"/>
          <w:szCs w:val="20"/>
        </w:rPr>
        <w:t>юють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EC0001" w:rsidRPr="00CD2C07">
        <w:rPr>
          <w:rFonts w:ascii="Times New Roman" w:hAnsi="Times New Roman" w:cs="Times New Roman"/>
          <w:sz w:val="20"/>
          <w:szCs w:val="20"/>
        </w:rPr>
        <w:t>з</w:t>
      </w:r>
      <w:r w:rsidRPr="00CD2C07">
        <w:rPr>
          <w:rFonts w:ascii="Times New Roman" w:hAnsi="Times New Roman" w:cs="Times New Roman"/>
          <w:sz w:val="20"/>
          <w:szCs w:val="20"/>
        </w:rPr>
        <w:t>усил</w:t>
      </w:r>
      <w:r w:rsidR="00EC0001" w:rsidRPr="00CD2C07">
        <w:rPr>
          <w:rFonts w:ascii="Times New Roman" w:hAnsi="Times New Roman" w:cs="Times New Roman"/>
          <w:sz w:val="20"/>
          <w:szCs w:val="20"/>
        </w:rPr>
        <w:t>л</w:t>
      </w:r>
      <w:r w:rsidRPr="00CD2C07">
        <w:rPr>
          <w:rFonts w:ascii="Times New Roman" w:hAnsi="Times New Roman" w:cs="Times New Roman"/>
          <w:sz w:val="20"/>
          <w:szCs w:val="20"/>
        </w:rPr>
        <w:t xml:space="preserve">ями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Q </w:t>
      </w:r>
      <w:r w:rsidRPr="00CD2C07">
        <w:rPr>
          <w:rFonts w:ascii="Times New Roman" w:hAnsi="Times New Roman" w:cs="Times New Roman"/>
          <w:sz w:val="20"/>
          <w:szCs w:val="20"/>
        </w:rPr>
        <w:t xml:space="preserve">и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3C30A2" w:rsidRPr="00CD2C07" w:rsidRDefault="003C30A2" w:rsidP="007B2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lastRenderedPageBreak/>
        <w:t xml:space="preserve">в) для </w:t>
      </w:r>
      <w:r w:rsidR="00EC0001" w:rsidRPr="00CD2C07">
        <w:rPr>
          <w:rFonts w:ascii="Times New Roman" w:hAnsi="Times New Roman" w:cs="Times New Roman"/>
          <w:sz w:val="20"/>
          <w:szCs w:val="20"/>
        </w:rPr>
        <w:t>частини диска, що розглядається, складають три незалежних рівняння рівноваги</w:t>
      </w:r>
      <w:r w:rsidRPr="00CD2C07">
        <w:rPr>
          <w:rFonts w:ascii="Times New Roman" w:hAnsi="Times New Roman" w:cs="Times New Roman"/>
          <w:sz w:val="20"/>
          <w:szCs w:val="20"/>
        </w:rPr>
        <w:t>, з котр</w:t>
      </w:r>
      <w:r w:rsidR="00EC0001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х </w:t>
      </w:r>
      <w:r w:rsidR="00EC0001" w:rsidRPr="00CD2C07">
        <w:rPr>
          <w:rFonts w:ascii="Times New Roman" w:hAnsi="Times New Roman" w:cs="Times New Roman"/>
          <w:sz w:val="20"/>
          <w:szCs w:val="20"/>
        </w:rPr>
        <w:t>визначаються величини та напрямок внутрішніх силових факторів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3C30A2" w:rsidRPr="00CD2C07" w:rsidRDefault="003C30A2" w:rsidP="007B2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4) Для </w:t>
      </w:r>
      <w:r w:rsidR="00EC0001" w:rsidRPr="00CD2C07">
        <w:rPr>
          <w:rFonts w:ascii="Times New Roman" w:hAnsi="Times New Roman" w:cs="Times New Roman"/>
          <w:sz w:val="20"/>
          <w:szCs w:val="20"/>
        </w:rPr>
        <w:t>перевірки рівноваги жорстких вузлів з побудованих епюр в перерізах</w:t>
      </w:r>
      <w:r w:rsidR="007B2E4A" w:rsidRPr="00CD2C07">
        <w:rPr>
          <w:rFonts w:ascii="Times New Roman" w:hAnsi="Times New Roman" w:cs="Times New Roman"/>
          <w:sz w:val="20"/>
          <w:szCs w:val="20"/>
        </w:rPr>
        <w:t>, максимально наближених до вузлів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7B2E4A" w:rsidRPr="00CD2C07">
        <w:rPr>
          <w:rFonts w:ascii="Times New Roman" w:hAnsi="Times New Roman" w:cs="Times New Roman"/>
          <w:sz w:val="20"/>
          <w:szCs w:val="20"/>
        </w:rPr>
        <w:t>знимаються внутрішні силові фактори з врахуванням знаку зусилля і прикладаються до вузлів</w:t>
      </w:r>
      <w:r w:rsidRPr="00CD2C07">
        <w:rPr>
          <w:rFonts w:ascii="Times New Roman" w:hAnsi="Times New Roman" w:cs="Times New Roman"/>
          <w:sz w:val="20"/>
          <w:szCs w:val="20"/>
        </w:rPr>
        <w:t xml:space="preserve">. </w:t>
      </w:r>
      <w:r w:rsidR="007B2E4A" w:rsidRPr="00CD2C07">
        <w:rPr>
          <w:rFonts w:ascii="Times New Roman" w:hAnsi="Times New Roman" w:cs="Times New Roman"/>
          <w:sz w:val="20"/>
          <w:szCs w:val="20"/>
        </w:rPr>
        <w:t>Перевіряється виконання умов рівноваги, при складанні яких необхідно врахувати зовнішні зосереджені сили чи моменти, що безпосередньо прикладені до вузла.</w:t>
      </w:r>
    </w:p>
    <w:p w:rsidR="007B2E4A" w:rsidRPr="00CD2C07" w:rsidRDefault="007B2E4A" w:rsidP="007B2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2E4A" w:rsidRPr="00CD2C07" w:rsidRDefault="007B2E4A" w:rsidP="007B2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Підручники (навчальні посібники</w:t>
      </w:r>
    </w:p>
    <w:p w:rsidR="007B2E4A" w:rsidRPr="00CD2C07" w:rsidRDefault="007B2E4A" w:rsidP="007B2E4A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Н.Н. Анохин. Строительная механика в примерах и задачах. Часть I. Статически определимые системы</w:t>
      </w:r>
    </w:p>
    <w:p w:rsidR="007B2E4A" w:rsidRPr="00CD2C07" w:rsidRDefault="007B2E4A" w:rsidP="007B2E4A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А.Ф. Смирнов и др. Строительная механика (стержневые системы).</w:t>
      </w:r>
    </w:p>
    <w:p w:rsidR="00262681" w:rsidRPr="00CD2C07" w:rsidRDefault="00262681" w:rsidP="007B2E4A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Снитко Н.К. Строительная механика</w:t>
      </w:r>
    </w:p>
    <w:p w:rsidR="007B2E4A" w:rsidRPr="00CD2C07" w:rsidRDefault="007B2E4A" w:rsidP="007B2E4A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А.В. Дарков, Н.Н. Шапошников. Строительная механика</w:t>
      </w:r>
    </w:p>
    <w:p w:rsidR="007B2E4A" w:rsidRPr="00CD2C07" w:rsidRDefault="007B2E4A" w:rsidP="007B2E4A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Руководство к практическим занятиям по курсу строительной механики (под ред. Г.К. Клейна)</w:t>
      </w:r>
    </w:p>
    <w:p w:rsidR="00262681" w:rsidRPr="00CD2C07" w:rsidRDefault="00262681" w:rsidP="00262681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А.П. Мельчаков, А.С. Сытник. Построение</w:t>
      </w:r>
    </w:p>
    <w:p w:rsidR="00262681" w:rsidRPr="00CD2C07" w:rsidRDefault="00262681" w:rsidP="00262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эпюр внутренних силовых факторов в плоских</w:t>
      </w:r>
    </w:p>
    <w:p w:rsidR="00262681" w:rsidRPr="00CD2C07" w:rsidRDefault="00262681" w:rsidP="00262681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рамах. Учебное пособие.</w:t>
      </w:r>
    </w:p>
    <w:p w:rsidR="00B0500C" w:rsidRDefault="00B0500C" w:rsidP="007B2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  <w:r>
        <w:rPr>
          <w:rFonts w:ascii="Times New Roman" w:eastAsia="SymbolMT" w:hAnsi="Times New Roman" w:cs="Times New Roman"/>
          <w:iCs/>
          <w:sz w:val="20"/>
          <w:szCs w:val="20"/>
        </w:rPr>
        <w:br w:type="page"/>
      </w:r>
    </w:p>
    <w:p w:rsidR="00262681" w:rsidRPr="00CD2C07" w:rsidRDefault="00262681" w:rsidP="00B0500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lastRenderedPageBreak/>
        <w:t>1.4. Розрахунок балочних ферм</w:t>
      </w:r>
      <w:r w:rsidR="00B0500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CD2C07">
        <w:rPr>
          <w:rFonts w:ascii="Times New Roman" w:hAnsi="Times New Roman" w:cs="Times New Roman"/>
          <w:b/>
          <w:bCs/>
          <w:sz w:val="20"/>
          <w:szCs w:val="20"/>
        </w:rPr>
        <w:t>Формуліровка</w:t>
      </w:r>
      <w:proofErr w:type="spellEnd"/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задачі</w:t>
      </w:r>
    </w:p>
    <w:p w:rsidR="00262681" w:rsidRPr="00CD2C07" w:rsidRDefault="00262681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Для однієї з балочних ферм, зображених на рис. 1.4.1 –1.4.25 потрібно:</w:t>
      </w:r>
    </w:p>
    <w:p w:rsidR="00262681" w:rsidRPr="00CD2C07" w:rsidRDefault="00262681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>− визначити аналітично зусилля в відмічених стержнях від нерухомого навантаженні, що задане в вигляді зосереджених сил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CD2C07">
        <w:rPr>
          <w:rFonts w:ascii="Times New Roman" w:hAnsi="Times New Roman" w:cs="Times New Roman"/>
          <w:sz w:val="20"/>
          <w:szCs w:val="20"/>
        </w:rPr>
        <w:t>, прикладених у кожному вузлі прямолінійного пояса ферми;</w:t>
      </w:r>
    </w:p>
    <w:p w:rsidR="00262681" w:rsidRPr="00CD2C07" w:rsidRDefault="00262681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побудувати лінії впливу зусиль </w:t>
      </w:r>
      <w:r w:rsidR="000F5EA6" w:rsidRPr="00CD2C07">
        <w:rPr>
          <w:rFonts w:ascii="Times New Roman" w:eastAsia="SymbolMT" w:hAnsi="Times New Roman" w:cs="Times New Roman"/>
          <w:sz w:val="20"/>
          <w:szCs w:val="20"/>
        </w:rPr>
        <w:t>для відмічених стержнів при  «русі» по прямолінійному поясі ферми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262681" w:rsidRPr="00CD2C07" w:rsidRDefault="00262681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0F5EA6" w:rsidRPr="00CD2C07">
        <w:rPr>
          <w:rFonts w:ascii="Times New Roman" w:eastAsia="SymbolMT" w:hAnsi="Times New Roman" w:cs="Times New Roman"/>
          <w:sz w:val="20"/>
          <w:szCs w:val="20"/>
        </w:rPr>
        <w:t xml:space="preserve">обчислити за лініями впливу зусилля в відмічених стержнях від сил 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F </w:t>
      </w:r>
      <w:r w:rsidR="000F5EA6" w:rsidRPr="00CD2C07">
        <w:rPr>
          <w:rFonts w:ascii="Times New Roman" w:hAnsi="Times New Roman" w:cs="Times New Roman"/>
          <w:sz w:val="20"/>
          <w:szCs w:val="20"/>
        </w:rPr>
        <w:t xml:space="preserve">і </w:t>
      </w:r>
      <w:r w:rsidRPr="00CD2C07">
        <w:rPr>
          <w:rFonts w:ascii="Times New Roman" w:hAnsi="Times New Roman" w:cs="Times New Roman"/>
          <w:sz w:val="20"/>
          <w:szCs w:val="20"/>
        </w:rPr>
        <w:t xml:space="preserve"> результат</w:t>
      </w:r>
      <w:r w:rsidR="000F5EA6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0F5EA6" w:rsidRPr="00CD2C07">
        <w:rPr>
          <w:rFonts w:ascii="Times New Roman" w:hAnsi="Times New Roman" w:cs="Times New Roman"/>
          <w:sz w:val="20"/>
          <w:szCs w:val="20"/>
        </w:rPr>
        <w:t>порівняти з значеннями зусиль , отриманих аналітично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262681" w:rsidRPr="00CD2C07" w:rsidRDefault="000F5EA6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Вихідні дані для розрахунку прийняти із </w:t>
      </w:r>
      <w:r w:rsidR="00262681" w:rsidRPr="00CD2C07">
        <w:rPr>
          <w:rFonts w:ascii="Times New Roman" w:hAnsi="Times New Roman" w:cs="Times New Roman"/>
          <w:sz w:val="20"/>
          <w:szCs w:val="20"/>
        </w:rPr>
        <w:t>табл. 1.4.</w:t>
      </w:r>
    </w:p>
    <w:p w:rsidR="000F5EA6" w:rsidRPr="00CD2C07" w:rsidRDefault="000F5EA6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5EA6" w:rsidRPr="00CD2C07" w:rsidRDefault="000F5EA6" w:rsidP="000F5E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Таблиця 1.4.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690"/>
        <w:gridCol w:w="600"/>
        <w:gridCol w:w="720"/>
        <w:gridCol w:w="705"/>
        <w:gridCol w:w="750"/>
        <w:gridCol w:w="885"/>
        <w:gridCol w:w="1410"/>
      </w:tblGrid>
      <w:tr w:rsidR="000F5EA6" w:rsidRPr="00CD2C07" w:rsidTr="00BA6453">
        <w:trPr>
          <w:trHeight w:val="480"/>
        </w:trPr>
        <w:tc>
          <w:tcPr>
            <w:tcW w:w="1170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варіанту</w:t>
            </w:r>
          </w:p>
        </w:tc>
        <w:tc>
          <w:tcPr>
            <w:tcW w:w="690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0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85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0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F5EA6" w:rsidRPr="00CD2C07" w:rsidTr="00BA6453">
        <w:trPr>
          <w:trHeight w:val="195"/>
        </w:trPr>
        <w:tc>
          <w:tcPr>
            <w:tcW w:w="1170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9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5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5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0F5EA6" w:rsidRPr="00CD2C07" w:rsidTr="00BA6453">
        <w:trPr>
          <w:trHeight w:val="180"/>
        </w:trPr>
        <w:tc>
          <w:tcPr>
            <w:tcW w:w="1170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9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705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75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F5EA6" w:rsidRPr="00CD2C07" w:rsidTr="00BA6453">
        <w:trPr>
          <w:trHeight w:val="165"/>
        </w:trPr>
        <w:tc>
          <w:tcPr>
            <w:tcW w:w="1170" w:type="dxa"/>
            <w:vAlign w:val="center"/>
          </w:tcPr>
          <w:p w:rsidR="000F5EA6" w:rsidRPr="00CD2C07" w:rsidRDefault="000F5EA6" w:rsidP="00BA6453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69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5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0" w:type="dxa"/>
            <w:vAlign w:val="center"/>
          </w:tcPr>
          <w:p w:rsidR="000F5EA6" w:rsidRPr="00CD2C07" w:rsidRDefault="008B57FA" w:rsidP="00BA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0F5EA6" w:rsidRPr="00CD2C07" w:rsidRDefault="000F5EA6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4434291" cy="2162175"/>
            <wp:effectExtent l="19050" t="0" r="4359" b="0"/>
            <wp:docPr id="3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91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363924" cy="6038850"/>
            <wp:effectExtent l="19050" t="0" r="0" b="0"/>
            <wp:docPr id="3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924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229100" cy="4080911"/>
            <wp:effectExtent l="19050" t="0" r="0" b="0"/>
            <wp:docPr id="3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08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tbl>
      <w:tblPr>
        <w:tblW w:w="0" w:type="auto"/>
        <w:tblInd w:w="-128" w:type="dxa"/>
        <w:tblLook w:val="0000" w:firstRow="0" w:lastRow="0" w:firstColumn="0" w:lastColumn="0" w:noHBand="0" w:noVBand="0"/>
      </w:tblPr>
      <w:tblGrid>
        <w:gridCol w:w="3225"/>
        <w:gridCol w:w="3810"/>
      </w:tblGrid>
      <w:tr w:rsidR="008B57FA" w:rsidRPr="00CD2C07" w:rsidTr="008B57FA">
        <w:trPr>
          <w:trHeight w:val="1676"/>
        </w:trPr>
        <w:tc>
          <w:tcPr>
            <w:tcW w:w="3225" w:type="dxa"/>
          </w:tcPr>
          <w:p w:rsidR="008B57FA" w:rsidRPr="00CD2C07" w:rsidRDefault="008B57FA" w:rsidP="002626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eastAsia="SymbolMT" w:hAnsi="Times New Roman" w:cs="Times New Roman"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875234" cy="857250"/>
                  <wp:effectExtent l="19050" t="0" r="0" b="0"/>
                  <wp:docPr id="3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234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</w:tcPr>
          <w:p w:rsidR="008B57FA" w:rsidRPr="00CD2C07" w:rsidRDefault="008B57FA" w:rsidP="008B57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Приклад розв´язку задачі</w:t>
            </w:r>
          </w:p>
          <w:p w:rsidR="008B57FA" w:rsidRPr="00CD2C07" w:rsidRDefault="008B57FA" w:rsidP="008B57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Вихідні дані: схема ферми на рис. 1.4.25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l=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h=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8B57FA" w:rsidRPr="00CD2C07" w:rsidRDefault="008B57FA" w:rsidP="008B5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 кН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26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p w:rsidR="008B57FA" w:rsidRPr="00CD2C07" w:rsidRDefault="008B57FA" w:rsidP="004D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lastRenderedPageBreak/>
        <w:t>а) Анал</w:t>
      </w:r>
      <w:r w:rsidR="004D587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тич</w:t>
      </w:r>
      <w:r w:rsidR="004D587D" w:rsidRPr="00CD2C07">
        <w:rPr>
          <w:rFonts w:ascii="Times New Roman" w:hAnsi="Times New Roman" w:cs="Times New Roman"/>
          <w:sz w:val="20"/>
          <w:szCs w:val="20"/>
        </w:rPr>
        <w:t>не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4D587D" w:rsidRPr="00CD2C07">
        <w:rPr>
          <w:rFonts w:ascii="Times New Roman" w:hAnsi="Times New Roman" w:cs="Times New Roman"/>
          <w:sz w:val="20"/>
          <w:szCs w:val="20"/>
        </w:rPr>
        <w:t>визначення зусиль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4D587D" w:rsidRPr="00CD2C07">
        <w:rPr>
          <w:rFonts w:ascii="Times New Roman" w:hAnsi="Times New Roman" w:cs="Times New Roman"/>
          <w:sz w:val="20"/>
          <w:szCs w:val="20"/>
        </w:rPr>
        <w:t xml:space="preserve">у </w:t>
      </w:r>
      <w:r w:rsidRPr="00CD2C07">
        <w:rPr>
          <w:rFonts w:ascii="Times New Roman" w:hAnsi="Times New Roman" w:cs="Times New Roman"/>
          <w:sz w:val="20"/>
          <w:szCs w:val="20"/>
        </w:rPr>
        <w:t>в</w:t>
      </w:r>
      <w:r w:rsidR="004D587D" w:rsidRPr="00CD2C07">
        <w:rPr>
          <w:rFonts w:ascii="Times New Roman" w:hAnsi="Times New Roman" w:cs="Times New Roman"/>
          <w:sz w:val="20"/>
          <w:szCs w:val="20"/>
        </w:rPr>
        <w:t xml:space="preserve">відмічених </w:t>
      </w:r>
      <w:r w:rsidRPr="00CD2C07">
        <w:rPr>
          <w:rFonts w:ascii="Times New Roman" w:hAnsi="Times New Roman" w:cs="Times New Roman"/>
          <w:sz w:val="20"/>
          <w:szCs w:val="20"/>
        </w:rPr>
        <w:t xml:space="preserve">стержнях </w:t>
      </w:r>
      <w:r w:rsidR="004D587D" w:rsidRPr="00CD2C07">
        <w:rPr>
          <w:rFonts w:ascii="Times New Roman" w:hAnsi="Times New Roman" w:cs="Times New Roman"/>
          <w:sz w:val="20"/>
          <w:szCs w:val="20"/>
        </w:rPr>
        <w:t>від нерухомого навантаження</w:t>
      </w:r>
    </w:p>
    <w:p w:rsidR="004D587D" w:rsidRPr="00CD2C07" w:rsidRDefault="004D587D" w:rsidP="004D5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587D" w:rsidRPr="00CD2C07" w:rsidRDefault="004D587D" w:rsidP="004D5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2667663" cy="1676400"/>
            <wp:effectExtent l="19050" t="0" r="0" b="0"/>
            <wp:docPr id="4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63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87D" w:rsidRPr="00CD2C07" w:rsidRDefault="004D587D" w:rsidP="004D5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</w:rPr>
      </w:pPr>
    </w:p>
    <w:tbl>
      <w:tblPr>
        <w:tblW w:w="0" w:type="auto"/>
        <w:tblInd w:w="-53" w:type="dxa"/>
        <w:tblLook w:val="0000" w:firstRow="0" w:lastRow="0" w:firstColumn="0" w:lastColumn="0" w:noHBand="0" w:noVBand="0"/>
      </w:tblPr>
      <w:tblGrid>
        <w:gridCol w:w="3816"/>
        <w:gridCol w:w="3399"/>
      </w:tblGrid>
      <w:tr w:rsidR="004D587D" w:rsidRPr="00CD2C07" w:rsidTr="00147ACB">
        <w:trPr>
          <w:trHeight w:val="6465"/>
        </w:trPr>
        <w:tc>
          <w:tcPr>
            <w:tcW w:w="3816" w:type="dxa"/>
          </w:tcPr>
          <w:p w:rsidR="004D587D" w:rsidRPr="00CD2C07" w:rsidRDefault="004D587D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eastAsia="SymbolMT" w:hAnsi="Times New Roman" w:cs="Times New Roman"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266950" cy="3860292"/>
                  <wp:effectExtent l="19050" t="0" r="0" b="0"/>
                  <wp:docPr id="4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3860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:rsidR="004D587D" w:rsidRPr="00CD2C07" w:rsidRDefault="004D587D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Cs/>
                <w:sz w:val="20"/>
                <w:szCs w:val="20"/>
              </w:rPr>
            </w:pPr>
          </w:p>
          <w:p w:rsidR="004D587D" w:rsidRPr="00CD2C07" w:rsidRDefault="00756471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Cs/>
                <w:sz w:val="20"/>
                <w:szCs w:val="20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="SymbolMT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SymbolMT" w:hAnsi="Cambria Math" w:cs="Times New Roman"/>
                            <w:sz w:val="20"/>
                            <w:szCs w:val="20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SymbolMT" w:hAnsi="Cambria Math" w:cs="Times New Roman"/>
                            <w:sz w:val="20"/>
                            <w:szCs w:val="20"/>
                          </w:rPr>
                          <m:t>4</m:t>
                        </m:r>
                      </m:sub>
                    </m:sSub>
                  </m:e>
                </m:nary>
                <m:r>
                  <w:rPr>
                    <w:rFonts w:ascii="Cambria Math" w:eastAsia="SymbolMT" w:hAnsi="Cambria Math" w:cs="Times New Roman"/>
                    <w:sz w:val="20"/>
                    <w:szCs w:val="20"/>
                  </w:rPr>
                  <m:t>=0</m:t>
                </m:r>
              </m:oMath>
            </m:oMathPara>
          </w:p>
          <w:p w:rsidR="004D587D" w:rsidRPr="00CD2C07" w:rsidRDefault="00756471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12</m:t>
                    </m:r>
                  </m:sub>
                </m:sSub>
                <m: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∙3+4,5∙8-3∙4⤇</m:t>
                </m:r>
                <m:sSub>
                  <m:sSubPr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12</m:t>
                    </m:r>
                  </m:sub>
                </m:sSub>
                <m: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=-8 к</m:t>
                </m:r>
                <m:r>
                  <w:rPr>
                    <w:rFonts w:ascii="Cambria Math" w:eastAsia="SymbolMT" w:hAnsi="Cambria Math" w:cs="Times New Roman"/>
                    <w:sz w:val="20"/>
                    <w:szCs w:val="20"/>
                  </w:rPr>
                  <m:t>Н</m:t>
                </m:r>
              </m:oMath>
            </m:oMathPara>
          </w:p>
          <w:p w:rsidR="00BA5EF8" w:rsidRPr="00CD2C07" w:rsidRDefault="00BA5EF8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noProof/>
                <w:sz w:val="20"/>
                <w:szCs w:val="20"/>
                <w:lang w:eastAsia="uk-UA"/>
              </w:rPr>
            </w:pPr>
          </w:p>
          <w:p w:rsidR="004C3673" w:rsidRPr="00CD2C07" w:rsidRDefault="004C3673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sz w:val="20"/>
                <w:szCs w:val="20"/>
              </w:rPr>
            </w:pPr>
          </w:p>
          <w:p w:rsidR="00BA5EF8" w:rsidRPr="00CD2C07" w:rsidRDefault="00756471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Y=0;</m:t>
                    </m:r>
                  </m:e>
                </m:nary>
              </m:oMath>
            </m:oMathPara>
          </w:p>
          <w:p w:rsidR="004C3673" w:rsidRPr="00CD2C07" w:rsidRDefault="00756471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24</m:t>
                    </m:r>
                  </m:sub>
                </m:sSub>
                <m: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+4,5-3-3=0⤇</m:t>
                </m:r>
                <m:sSub>
                  <m:sSubPr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24</m:t>
                    </m:r>
                  </m:sub>
                </m:sSub>
                <m: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=1,5 к</m:t>
                </m:r>
                <m:r>
                  <w:rPr>
                    <w:rFonts w:ascii="Cambria Math" w:eastAsia="SymbolMT" w:hAnsi="Cambria Math" w:cs="Times New Roman"/>
                    <w:sz w:val="20"/>
                    <w:szCs w:val="20"/>
                  </w:rPr>
                  <m:t>Н</m:t>
                </m:r>
              </m:oMath>
            </m:oMathPara>
          </w:p>
          <w:p w:rsidR="004C3673" w:rsidRPr="00CD2C07" w:rsidRDefault="004C3673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noProof/>
                <w:sz w:val="20"/>
                <w:szCs w:val="20"/>
                <w:lang w:val="en-US" w:eastAsia="uk-UA"/>
              </w:rPr>
            </w:pPr>
          </w:p>
          <w:p w:rsidR="00147ACB" w:rsidRPr="00CD2C07" w:rsidRDefault="00147ACB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C3673" w:rsidRPr="00CD2C07" w:rsidRDefault="00756471" w:rsidP="004D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</w:rPr>
                      <m:t>Y=0;</m:t>
                    </m:r>
                  </m:e>
                </m:nary>
              </m:oMath>
            </m:oMathPara>
          </w:p>
          <w:p w:rsidR="00147ACB" w:rsidRPr="00CD2C07" w:rsidRDefault="00147ACB" w:rsidP="00147A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14</m:t>
                    </m:r>
                  </m:sub>
                </m:sSub>
                <m: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∙cos</m:t>
                </m:r>
                <m:r>
                  <m:rPr>
                    <m:sty m:val="bi"/>
                  </m:rP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α-</m:t>
                </m:r>
                <m:sSub>
                  <m:sSubPr>
                    <m:ctrlPr>
                      <w:rPr>
                        <w:rFonts w:ascii="Cambria Math" w:eastAsia="SymbolMT" w:hAnsi="Cambria Math" w:cs="Times New Roman"/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13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=0⤇</m:t>
                </m:r>
                <m:sSub>
                  <m:sSubPr>
                    <m:ctrlPr>
                      <w:rPr>
                        <w:rFonts w:ascii="Cambria Math" w:eastAsia="SymbolMT" w:hAnsi="Cambria Math" w:cs="Times New Roman"/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14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eastAsia="SymbolMT" w:hAnsi="Cambria Math" w:cs="Times New Roman"/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13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/cosα</m:t>
                </m:r>
              </m:oMath>
            </m:oMathPara>
          </w:p>
          <w:p w:rsidR="00147ACB" w:rsidRPr="00CD2C07" w:rsidRDefault="00147ACB" w:rsidP="00147A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noProof/>
                <w:sz w:val="20"/>
                <w:szCs w:val="20"/>
                <w:lang w:val="en-US" w:eastAsia="uk-UA"/>
              </w:rPr>
            </w:pPr>
          </w:p>
          <w:p w:rsidR="00147ACB" w:rsidRPr="00CD2C07" w:rsidRDefault="00147ACB" w:rsidP="00147A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147ACB" w:rsidRPr="00CD2C07" w:rsidRDefault="00756471" w:rsidP="00147A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</w:rPr>
                      <m:t>Y=0;</m:t>
                    </m:r>
                  </m:e>
                </m:nary>
              </m:oMath>
            </m:oMathPara>
          </w:p>
          <w:p w:rsidR="00147ACB" w:rsidRPr="00CD2C07" w:rsidRDefault="00756471" w:rsidP="00147A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ymbolMT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13</m:t>
                    </m:r>
                  </m:sub>
                </m:sSub>
                <m: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 xml:space="preserve">-3=0 ⤇ </m:t>
                </m:r>
                <m:sSub>
                  <m:sSubPr>
                    <m:ctrlPr>
                      <w:rPr>
                        <w:rFonts w:ascii="Cambria Math" w:eastAsia="SymbolMT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SymbolMT" w:hAnsi="Cambria Math" w:cs="Times New Roman"/>
                        <w:sz w:val="20"/>
                        <w:szCs w:val="20"/>
                        <w:lang w:val="en-US"/>
                      </w:rPr>
                      <m:t>13</m:t>
                    </m:r>
                  </m:sub>
                </m:sSub>
                <m:r>
                  <w:rPr>
                    <w:rFonts w:ascii="Cambria Math" w:eastAsia="SymbolMT" w:hAnsi="Cambria Math" w:cs="Times New Roman"/>
                    <w:sz w:val="20"/>
                    <w:szCs w:val="20"/>
                    <w:lang w:val="en-US"/>
                  </w:rPr>
                  <m:t>=3</m:t>
                </m:r>
              </m:oMath>
            </m:oMathPara>
          </w:p>
        </w:tc>
      </w:tr>
    </w:tbl>
    <w:p w:rsidR="004D587D" w:rsidRPr="00CD2C07" w:rsidRDefault="00BA5EF8" w:rsidP="004D5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iCs/>
          <w:sz w:val="20"/>
          <w:szCs w:val="20"/>
          <w:lang w:val="en-US"/>
        </w:rPr>
      </w:pPr>
      <w:r w:rsidRPr="00CD2C07">
        <w:rPr>
          <w:rFonts w:ascii="Times New Roman" w:eastAsia="SymbolMT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981450" cy="6354707"/>
            <wp:effectExtent l="19050" t="0" r="0" b="0"/>
            <wp:docPr id="4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35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EF8" w:rsidRPr="00CD2C07" w:rsidRDefault="00BA5EF8" w:rsidP="00BA5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lastRenderedPageBreak/>
        <w:t xml:space="preserve">в) </w:t>
      </w:r>
      <w:r w:rsidR="005723EC" w:rsidRPr="00CD2C07">
        <w:rPr>
          <w:rFonts w:ascii="Times New Roman" w:hAnsi="Times New Roman" w:cs="Times New Roman"/>
          <w:sz w:val="20"/>
          <w:szCs w:val="20"/>
        </w:rPr>
        <w:t xml:space="preserve">Визначення зусиль у відмічених стержнях за формулою впливу від сил   </w:t>
      </w:r>
      <w:r w:rsidR="005723EC" w:rsidRPr="00CD2C07">
        <w:rPr>
          <w:rFonts w:ascii="Times New Roman" w:hAnsi="Times New Roman" w:cs="Times New Roman"/>
          <w:i/>
          <w:iCs/>
          <w:sz w:val="20"/>
          <w:szCs w:val="20"/>
        </w:rPr>
        <w:t>F=</w:t>
      </w:r>
      <w:r w:rsidR="005723EC" w:rsidRPr="00CD2C07">
        <w:rPr>
          <w:rFonts w:ascii="Times New Roman" w:hAnsi="Times New Roman" w:cs="Times New Roman"/>
          <w:sz w:val="20"/>
          <w:szCs w:val="20"/>
        </w:rPr>
        <w:t>3 кН</w:t>
      </w:r>
      <w:r w:rsidR="005723EC" w:rsidRPr="00CD2C07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5723EC" w:rsidRPr="00CD2C07" w:rsidRDefault="00756471" w:rsidP="00BA5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12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=-8 кН,</m:t>
          </m:r>
        </m:oMath>
      </m:oMathPara>
    </w:p>
    <w:p w:rsidR="005723EC" w:rsidRPr="00CD2C07" w:rsidRDefault="00756471" w:rsidP="00BA5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24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=1,5 кН,</m:t>
          </m:r>
        </m:oMath>
      </m:oMathPara>
    </w:p>
    <w:p w:rsidR="005723EC" w:rsidRPr="00CD2C07" w:rsidRDefault="00756471" w:rsidP="00BA5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13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3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w:rPr>
              <w:rFonts w:ascii="Cambria Math" w:eastAsiaTheme="minorEastAsia" w:hAnsi="Cambria Math" w:cs="Times New Roman"/>
              <w:sz w:val="20"/>
              <w:szCs w:val="20"/>
            </w:rPr>
            <m:t>3кН,</m:t>
          </m:r>
        </m:oMath>
      </m:oMathPara>
    </w:p>
    <w:p w:rsidR="007A19EF" w:rsidRPr="00CD2C07" w:rsidRDefault="00756471" w:rsidP="00BA5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14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3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-5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e>
          </m:d>
          <m:r>
            <w:rPr>
              <w:rFonts w:ascii="Cambria Math" w:hAnsi="Cambria Math" w:cs="Times New Roman"/>
              <w:sz w:val="20"/>
              <w:szCs w:val="20"/>
            </w:rPr>
            <m:t>=-5 кН.</m:t>
          </m:r>
        </m:oMath>
      </m:oMathPara>
    </w:p>
    <w:p w:rsidR="007A19EF" w:rsidRPr="00CD2C07" w:rsidRDefault="007A19EF" w:rsidP="00B0500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t>Пояснення до розв´язку задачі</w:t>
      </w:r>
    </w:p>
    <w:p w:rsidR="007A19EF" w:rsidRPr="00CD2C07" w:rsidRDefault="007A19EF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1) Аналітичний спосіб знаходження зусиль від нерухомого навантаження потребує розгляду рівноваги </w:t>
      </w:r>
      <w:r w:rsidR="00E6107D" w:rsidRPr="00CD2C07">
        <w:rPr>
          <w:rFonts w:ascii="Times New Roman" w:hAnsi="Times New Roman" w:cs="Times New Roman"/>
          <w:sz w:val="20"/>
          <w:szCs w:val="20"/>
        </w:rPr>
        <w:t>відсіченої частини ферми, що містить шукане зусилля.</w:t>
      </w:r>
    </w:p>
    <w:p w:rsidR="007A19EF" w:rsidRPr="00CD2C07" w:rsidRDefault="007A19EF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2) Осново</w:t>
      </w:r>
      <w:r w:rsidR="00E6107D" w:rsidRPr="00CD2C07">
        <w:rPr>
          <w:rFonts w:ascii="Times New Roman" w:hAnsi="Times New Roman" w:cs="Times New Roman"/>
          <w:sz w:val="20"/>
          <w:szCs w:val="20"/>
        </w:rPr>
        <w:t>ю</w:t>
      </w:r>
      <w:r w:rsidRPr="00CD2C07">
        <w:rPr>
          <w:rFonts w:ascii="Times New Roman" w:hAnsi="Times New Roman" w:cs="Times New Roman"/>
          <w:sz w:val="20"/>
          <w:szCs w:val="20"/>
        </w:rPr>
        <w:t xml:space="preserve"> для по</w:t>
      </w:r>
      <w:r w:rsidR="00E6107D" w:rsidRPr="00CD2C07">
        <w:rPr>
          <w:rFonts w:ascii="Times New Roman" w:hAnsi="Times New Roman" w:cs="Times New Roman"/>
          <w:sz w:val="20"/>
          <w:szCs w:val="20"/>
        </w:rPr>
        <w:t>будови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</w:t>
      </w:r>
      <w:r w:rsidR="00E6107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E6107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й </w:t>
      </w:r>
      <w:r w:rsidR="00E6107D" w:rsidRPr="00CD2C07">
        <w:rPr>
          <w:rFonts w:ascii="Times New Roman" w:hAnsi="Times New Roman" w:cs="Times New Roman"/>
          <w:sz w:val="20"/>
          <w:szCs w:val="20"/>
        </w:rPr>
        <w:t>впливу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 стержнях</w:t>
      </w:r>
      <w:r w:rsidR="00E6107D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ферм</w:t>
      </w:r>
      <w:r w:rsidR="00E6107D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, в </w:t>
      </w:r>
      <w:r w:rsidR="00E6107D" w:rsidRPr="00CD2C07">
        <w:rPr>
          <w:rFonts w:ascii="Times New Roman" w:hAnsi="Times New Roman" w:cs="Times New Roman"/>
          <w:sz w:val="20"/>
          <w:szCs w:val="20"/>
        </w:rPr>
        <w:t>більшості випадків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E6107D" w:rsidRPr="00CD2C07">
        <w:rPr>
          <w:rFonts w:ascii="Times New Roman" w:hAnsi="Times New Roman" w:cs="Times New Roman"/>
          <w:sz w:val="20"/>
          <w:szCs w:val="20"/>
        </w:rPr>
        <w:t>є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</w:t>
      </w:r>
      <w:r w:rsidR="00E6107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E6107D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</w:t>
      </w:r>
      <w:r w:rsidR="00E6107D" w:rsidRPr="00CD2C07">
        <w:rPr>
          <w:rFonts w:ascii="Times New Roman" w:hAnsi="Times New Roman" w:cs="Times New Roman"/>
          <w:sz w:val="20"/>
          <w:szCs w:val="20"/>
        </w:rPr>
        <w:t xml:space="preserve">пливу </w:t>
      </w:r>
      <w:r w:rsidRPr="00CD2C07">
        <w:rPr>
          <w:rFonts w:ascii="Times New Roman" w:hAnsi="Times New Roman" w:cs="Times New Roman"/>
          <w:sz w:val="20"/>
          <w:szCs w:val="20"/>
        </w:rPr>
        <w:t>опорн</w:t>
      </w:r>
      <w:r w:rsidR="00E6107D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х реакц</w:t>
      </w:r>
      <w:r w:rsidR="00E6107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й, в</w:t>
      </w:r>
      <w:r w:rsidR="00E6107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д и значен</w:t>
      </w:r>
      <w:r w:rsidR="00E6107D" w:rsidRPr="00CD2C07">
        <w:rPr>
          <w:rFonts w:ascii="Times New Roman" w:hAnsi="Times New Roman" w:cs="Times New Roman"/>
          <w:sz w:val="20"/>
          <w:szCs w:val="20"/>
        </w:rPr>
        <w:t>ня</w:t>
      </w:r>
      <w:r w:rsidRPr="00CD2C07">
        <w:rPr>
          <w:rFonts w:ascii="Times New Roman" w:hAnsi="Times New Roman" w:cs="Times New Roman"/>
          <w:sz w:val="20"/>
          <w:szCs w:val="20"/>
        </w:rPr>
        <w:t xml:space="preserve"> ординат </w:t>
      </w:r>
      <w:r w:rsidR="00E6107D" w:rsidRPr="00CD2C07">
        <w:rPr>
          <w:rFonts w:ascii="Times New Roman" w:hAnsi="Times New Roman" w:cs="Times New Roman"/>
          <w:sz w:val="20"/>
          <w:szCs w:val="20"/>
        </w:rPr>
        <w:t>яких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очевид</w:t>
      </w:r>
      <w:r w:rsidR="00E6107D" w:rsidRPr="00CD2C07">
        <w:rPr>
          <w:rFonts w:ascii="Times New Roman" w:hAnsi="Times New Roman" w:cs="Times New Roman"/>
          <w:sz w:val="20"/>
          <w:szCs w:val="20"/>
        </w:rPr>
        <w:t>ний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5723EC" w:rsidRPr="00CD2C07" w:rsidRDefault="007A19EF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Задача, </w:t>
      </w:r>
      <w:r w:rsidR="00E6107D" w:rsidRPr="00CD2C07">
        <w:rPr>
          <w:rFonts w:ascii="Times New Roman" w:hAnsi="Times New Roman" w:cs="Times New Roman"/>
          <w:sz w:val="20"/>
          <w:szCs w:val="20"/>
        </w:rPr>
        <w:t xml:space="preserve">як </w:t>
      </w:r>
      <w:r w:rsidRPr="00CD2C07">
        <w:rPr>
          <w:rFonts w:ascii="Times New Roman" w:hAnsi="Times New Roman" w:cs="Times New Roman"/>
          <w:sz w:val="20"/>
          <w:szCs w:val="20"/>
        </w:rPr>
        <w:t xml:space="preserve">правило, </w:t>
      </w:r>
      <w:r w:rsidR="00E6107D" w:rsidRPr="00CD2C07">
        <w:rPr>
          <w:rFonts w:ascii="Times New Roman" w:hAnsi="Times New Roman" w:cs="Times New Roman"/>
          <w:sz w:val="20"/>
          <w:szCs w:val="20"/>
        </w:rPr>
        <w:t xml:space="preserve">зводиться до знаходження зв´язку внутрішнього зусилля з реакціями опор через закони рівноваги і </w:t>
      </w:r>
      <w:r w:rsidR="00C07C6D" w:rsidRPr="00CD2C07">
        <w:rPr>
          <w:rFonts w:ascii="Times New Roman" w:hAnsi="Times New Roman" w:cs="Times New Roman"/>
          <w:sz w:val="20"/>
          <w:szCs w:val="20"/>
        </w:rPr>
        <w:t>наступного перемасштабування ліній впливу реакцій</w:t>
      </w:r>
      <w:r w:rsidRPr="00CD2C07">
        <w:rPr>
          <w:rFonts w:ascii="Times New Roman" w:hAnsi="Times New Roman" w:cs="Times New Roman"/>
          <w:sz w:val="20"/>
          <w:szCs w:val="20"/>
        </w:rPr>
        <w:t>. В</w:t>
      </w:r>
      <w:r w:rsidR="00C07C6D" w:rsidRPr="00CD2C07">
        <w:rPr>
          <w:rFonts w:ascii="Times New Roman" w:hAnsi="Times New Roman" w:cs="Times New Roman"/>
          <w:sz w:val="20"/>
          <w:szCs w:val="20"/>
        </w:rPr>
        <w:t xml:space="preserve"> наведеному прикладі зв´язок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C07C6D" w:rsidRPr="00CD2C07">
        <w:rPr>
          <w:rFonts w:ascii="Times New Roman" w:hAnsi="Times New Roman" w:cs="Times New Roman"/>
          <w:sz w:val="20"/>
          <w:szCs w:val="20"/>
        </w:rPr>
        <w:t>з</w:t>
      </w:r>
      <w:r w:rsidRPr="00CD2C07">
        <w:rPr>
          <w:rFonts w:ascii="Times New Roman" w:hAnsi="Times New Roman" w:cs="Times New Roman"/>
          <w:sz w:val="20"/>
          <w:szCs w:val="20"/>
        </w:rPr>
        <w:t>усил</w:t>
      </w:r>
      <w:r w:rsidR="00C07C6D" w:rsidRPr="00CD2C07">
        <w:rPr>
          <w:rFonts w:ascii="Times New Roman" w:hAnsi="Times New Roman" w:cs="Times New Roman"/>
          <w:sz w:val="20"/>
          <w:szCs w:val="20"/>
        </w:rPr>
        <w:t>л</w:t>
      </w:r>
      <w:r w:rsidRPr="00CD2C07">
        <w:rPr>
          <w:rFonts w:ascii="Times New Roman" w:hAnsi="Times New Roman" w:cs="Times New Roman"/>
          <w:sz w:val="20"/>
          <w:szCs w:val="20"/>
        </w:rPr>
        <w:t>я в стержн</w:t>
      </w:r>
      <w:r w:rsidR="00C07C6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1–2 </w:t>
      </w:r>
      <w:r w:rsidR="00C07C6D" w:rsidRPr="00CD2C07">
        <w:rPr>
          <w:rFonts w:ascii="Times New Roman" w:hAnsi="Times New Roman" w:cs="Times New Roman"/>
          <w:sz w:val="20"/>
          <w:szCs w:val="20"/>
        </w:rPr>
        <w:t>з</w:t>
      </w:r>
      <w:r w:rsidRPr="00CD2C07">
        <w:rPr>
          <w:rFonts w:ascii="Times New Roman" w:hAnsi="Times New Roman" w:cs="Times New Roman"/>
          <w:sz w:val="20"/>
          <w:szCs w:val="20"/>
        </w:rPr>
        <w:t xml:space="preserve"> реакц</w:t>
      </w:r>
      <w:r w:rsidR="00C07C6D" w:rsidRPr="00CD2C07">
        <w:rPr>
          <w:rFonts w:ascii="Times New Roman" w:hAnsi="Times New Roman" w:cs="Times New Roman"/>
          <w:sz w:val="20"/>
          <w:szCs w:val="20"/>
        </w:rPr>
        <w:t>ією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RA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C07C6D" w:rsidRPr="00CD2C07">
        <w:rPr>
          <w:rFonts w:ascii="Times New Roman" w:hAnsi="Times New Roman" w:cs="Times New Roman"/>
          <w:sz w:val="20"/>
          <w:szCs w:val="20"/>
        </w:rPr>
        <w:t xml:space="preserve"> коли вантаж </w:t>
      </w:r>
      <w:proofErr w:type="spellStart"/>
      <w:r w:rsidR="00C07C6D" w:rsidRPr="00CD2C07">
        <w:rPr>
          <w:rFonts w:ascii="Times New Roman" w:hAnsi="Times New Roman" w:cs="Times New Roman"/>
          <w:sz w:val="20"/>
          <w:szCs w:val="20"/>
        </w:rPr>
        <w:t>вантаж</w:t>
      </w:r>
      <w:proofErr w:type="spellEnd"/>
      <w:r w:rsidR="00C07C6D" w:rsidRPr="00CD2C07">
        <w:rPr>
          <w:rFonts w:ascii="Times New Roman" w:hAnsi="Times New Roman" w:cs="Times New Roman"/>
          <w:sz w:val="20"/>
          <w:szCs w:val="20"/>
        </w:rPr>
        <w:t xml:space="preserve"> знаходиться праворуч від перерізу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I, </w:t>
      </w:r>
      <w:r w:rsidR="00C07C6D" w:rsidRPr="00CD2C07">
        <w:rPr>
          <w:rFonts w:ascii="Times New Roman" w:hAnsi="Times New Roman" w:cs="Times New Roman"/>
          <w:sz w:val="20"/>
          <w:szCs w:val="20"/>
        </w:rPr>
        <w:t>визначена з рівності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нулю момент</w:t>
      </w:r>
      <w:r w:rsidR="00C07C6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в </w:t>
      </w:r>
      <w:r w:rsidR="00C07C6D" w:rsidRPr="00CD2C07">
        <w:rPr>
          <w:rFonts w:ascii="Times New Roman" w:hAnsi="Times New Roman" w:cs="Times New Roman"/>
          <w:sz w:val="20"/>
          <w:szCs w:val="20"/>
        </w:rPr>
        <w:t xml:space="preserve">відносно </w:t>
      </w:r>
      <w:r w:rsidRPr="00CD2C07">
        <w:rPr>
          <w:rFonts w:ascii="Times New Roman" w:hAnsi="Times New Roman" w:cs="Times New Roman"/>
          <w:sz w:val="20"/>
          <w:szCs w:val="20"/>
        </w:rPr>
        <w:t>точки (</w:t>
      </w:r>
      <w:r w:rsidR="00C07C6D" w:rsidRPr="00CD2C07">
        <w:rPr>
          <w:rFonts w:ascii="Times New Roman" w:hAnsi="Times New Roman" w:cs="Times New Roman"/>
          <w:sz w:val="20"/>
          <w:szCs w:val="20"/>
        </w:rPr>
        <w:t>в</w:t>
      </w:r>
      <w:r w:rsidRPr="00CD2C07">
        <w:rPr>
          <w:rFonts w:ascii="Times New Roman" w:hAnsi="Times New Roman" w:cs="Times New Roman"/>
          <w:sz w:val="20"/>
          <w:szCs w:val="20"/>
        </w:rPr>
        <w:t xml:space="preserve">узла)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4 </w:t>
      </w:r>
      <w:r w:rsidRPr="00CD2C07">
        <w:rPr>
          <w:rFonts w:ascii="Times New Roman" w:hAnsi="Times New Roman" w:cs="Times New Roman"/>
          <w:sz w:val="20"/>
          <w:szCs w:val="20"/>
        </w:rPr>
        <w:t>для лево</w:t>
      </w:r>
      <w:r w:rsidR="00C07C6D" w:rsidRPr="00CD2C07">
        <w:rPr>
          <w:rFonts w:ascii="Times New Roman" w:hAnsi="Times New Roman" w:cs="Times New Roman"/>
          <w:sz w:val="20"/>
          <w:szCs w:val="20"/>
        </w:rPr>
        <w:t>ї відсіченої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части</w:t>
      </w:r>
      <w:r w:rsidR="00C07C6D" w:rsidRPr="00CD2C07">
        <w:rPr>
          <w:rFonts w:ascii="Times New Roman" w:hAnsi="Times New Roman" w:cs="Times New Roman"/>
          <w:sz w:val="20"/>
          <w:szCs w:val="20"/>
        </w:rPr>
        <w:t>ни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ферм</w:t>
      </w:r>
      <w:r w:rsidR="00C07C6D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. В результат</w:t>
      </w:r>
      <w:r w:rsidR="00C07C6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C07C6D" w:rsidRPr="00CD2C07">
        <w:rPr>
          <w:rFonts w:ascii="Times New Roman" w:hAnsi="Times New Roman" w:cs="Times New Roman"/>
          <w:sz w:val="20"/>
          <w:szCs w:val="20"/>
        </w:rPr>
        <w:t>отримано рівняння правої гілки</w:t>
      </w:r>
      <w:r w:rsidRPr="00CD2C07">
        <w:rPr>
          <w:rFonts w:ascii="Times New Roman" w:hAnsi="Times New Roman" w:cs="Times New Roman"/>
          <w:sz w:val="20"/>
          <w:szCs w:val="20"/>
        </w:rPr>
        <w:t>, а л</w:t>
      </w:r>
      <w:r w:rsidR="00C07C6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ва </w:t>
      </w:r>
      <w:r w:rsidR="00C07C6D" w:rsidRPr="00CD2C07">
        <w:rPr>
          <w:rFonts w:ascii="Times New Roman" w:hAnsi="Times New Roman" w:cs="Times New Roman"/>
          <w:sz w:val="20"/>
          <w:szCs w:val="20"/>
        </w:rPr>
        <w:t>гілка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C07C6D" w:rsidRPr="00CD2C07">
        <w:rPr>
          <w:rFonts w:ascii="Times New Roman" w:hAnsi="Times New Roman" w:cs="Times New Roman"/>
          <w:sz w:val="20"/>
          <w:szCs w:val="20"/>
        </w:rPr>
        <w:t>як  відомо</w:t>
      </w:r>
      <w:r w:rsidRPr="00CD2C07">
        <w:rPr>
          <w:rFonts w:ascii="Times New Roman" w:hAnsi="Times New Roman" w:cs="Times New Roman"/>
          <w:sz w:val="20"/>
          <w:szCs w:val="20"/>
        </w:rPr>
        <w:t>, перес</w:t>
      </w:r>
      <w:r w:rsidR="00C07C6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ка</w:t>
      </w:r>
      <w:r w:rsidR="00C07C6D" w:rsidRPr="00CD2C07">
        <w:rPr>
          <w:rFonts w:ascii="Times New Roman" w:hAnsi="Times New Roman" w:cs="Times New Roman"/>
          <w:sz w:val="20"/>
          <w:szCs w:val="20"/>
        </w:rPr>
        <w:t>є</w:t>
      </w:r>
      <w:r w:rsidRPr="00CD2C07">
        <w:rPr>
          <w:rFonts w:ascii="Times New Roman" w:hAnsi="Times New Roman" w:cs="Times New Roman"/>
          <w:sz w:val="20"/>
          <w:szCs w:val="20"/>
        </w:rPr>
        <w:t>т</w:t>
      </w:r>
      <w:r w:rsidR="00C07C6D" w:rsidRPr="00CD2C07">
        <w:rPr>
          <w:rFonts w:ascii="Times New Roman" w:hAnsi="Times New Roman" w:cs="Times New Roman"/>
          <w:sz w:val="20"/>
          <w:szCs w:val="20"/>
        </w:rPr>
        <w:t>ь</w:t>
      </w:r>
      <w:r w:rsidRPr="00CD2C07">
        <w:rPr>
          <w:rFonts w:ascii="Times New Roman" w:hAnsi="Times New Roman" w:cs="Times New Roman"/>
          <w:sz w:val="20"/>
          <w:szCs w:val="20"/>
        </w:rPr>
        <w:t xml:space="preserve">ся </w:t>
      </w:r>
      <w:r w:rsidR="00C07C6D" w:rsidRPr="00CD2C07">
        <w:rPr>
          <w:rFonts w:ascii="Times New Roman" w:hAnsi="Times New Roman" w:cs="Times New Roman"/>
          <w:sz w:val="20"/>
          <w:szCs w:val="20"/>
        </w:rPr>
        <w:t>з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право</w:t>
      </w:r>
      <w:r w:rsidR="00C07C6D" w:rsidRPr="00CD2C07">
        <w:rPr>
          <w:rFonts w:ascii="Times New Roman" w:hAnsi="Times New Roman" w:cs="Times New Roman"/>
          <w:sz w:val="20"/>
          <w:szCs w:val="20"/>
        </w:rPr>
        <w:t xml:space="preserve">ю </w:t>
      </w:r>
      <w:r w:rsidRPr="00CD2C07">
        <w:rPr>
          <w:rFonts w:ascii="Times New Roman" w:hAnsi="Times New Roman" w:cs="Times New Roman"/>
          <w:sz w:val="20"/>
          <w:szCs w:val="20"/>
        </w:rPr>
        <w:t>в точ</w:t>
      </w:r>
      <w:r w:rsidR="00C07C6D" w:rsidRPr="00CD2C07">
        <w:rPr>
          <w:rFonts w:ascii="Times New Roman" w:hAnsi="Times New Roman" w:cs="Times New Roman"/>
          <w:sz w:val="20"/>
          <w:szCs w:val="20"/>
        </w:rPr>
        <w:t>ці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C07C6D" w:rsidRPr="00CD2C07">
        <w:rPr>
          <w:rFonts w:ascii="Times New Roman" w:hAnsi="Times New Roman" w:cs="Times New Roman"/>
          <w:sz w:val="20"/>
          <w:szCs w:val="20"/>
        </w:rPr>
        <w:t xml:space="preserve">що лежить на одній вертикалі з моментною точкою </w:t>
      </w:r>
      <w:r w:rsidRPr="00CD2C07">
        <w:rPr>
          <w:rFonts w:ascii="Times New Roman" w:hAnsi="Times New Roman" w:cs="Times New Roman"/>
          <w:sz w:val="20"/>
          <w:szCs w:val="20"/>
        </w:rPr>
        <w:t>(</w:t>
      </w:r>
      <w:r w:rsidR="00C07C6D" w:rsidRPr="00CD2C07">
        <w:rPr>
          <w:rFonts w:ascii="Times New Roman" w:hAnsi="Times New Roman" w:cs="Times New Roman"/>
          <w:sz w:val="20"/>
          <w:szCs w:val="20"/>
        </w:rPr>
        <w:t>в</w:t>
      </w:r>
      <w:r w:rsidRPr="00CD2C07">
        <w:rPr>
          <w:rFonts w:ascii="Times New Roman" w:hAnsi="Times New Roman" w:cs="Times New Roman"/>
          <w:sz w:val="20"/>
          <w:szCs w:val="20"/>
        </w:rPr>
        <w:t xml:space="preserve">узлом)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CD2C07">
        <w:rPr>
          <w:rFonts w:ascii="Times New Roman" w:hAnsi="Times New Roman" w:cs="Times New Roman"/>
          <w:sz w:val="20"/>
          <w:szCs w:val="20"/>
        </w:rPr>
        <w:t xml:space="preserve">. Для </w:t>
      </w:r>
      <w:r w:rsidR="00C07C6D" w:rsidRPr="00CD2C07">
        <w:rPr>
          <w:rFonts w:ascii="Times New Roman" w:hAnsi="Times New Roman" w:cs="Times New Roman"/>
          <w:sz w:val="20"/>
          <w:szCs w:val="20"/>
        </w:rPr>
        <w:t>з</w:t>
      </w:r>
      <w:r w:rsidRPr="00CD2C07">
        <w:rPr>
          <w:rFonts w:ascii="Times New Roman" w:hAnsi="Times New Roman" w:cs="Times New Roman"/>
          <w:sz w:val="20"/>
          <w:szCs w:val="20"/>
        </w:rPr>
        <w:t>усил</w:t>
      </w:r>
      <w:r w:rsidR="00C07C6D" w:rsidRPr="00CD2C07">
        <w:rPr>
          <w:rFonts w:ascii="Times New Roman" w:hAnsi="Times New Roman" w:cs="Times New Roman"/>
          <w:sz w:val="20"/>
          <w:szCs w:val="20"/>
        </w:rPr>
        <w:t>л</w:t>
      </w:r>
      <w:r w:rsidRPr="00CD2C07">
        <w:rPr>
          <w:rFonts w:ascii="Times New Roman" w:hAnsi="Times New Roman" w:cs="Times New Roman"/>
          <w:sz w:val="20"/>
          <w:szCs w:val="20"/>
        </w:rPr>
        <w:t>я в стержн</w:t>
      </w:r>
      <w:r w:rsidR="00C07C6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2–4 </w:t>
      </w:r>
      <w:r w:rsidR="00C07C6D" w:rsidRPr="00CD2C07">
        <w:rPr>
          <w:rFonts w:ascii="Times New Roman" w:hAnsi="Times New Roman" w:cs="Times New Roman"/>
          <w:iCs/>
          <w:sz w:val="20"/>
          <w:szCs w:val="20"/>
        </w:rPr>
        <w:t xml:space="preserve">лінії </w:t>
      </w:r>
      <w:r w:rsidR="00B67C3F" w:rsidRPr="00CD2C07">
        <w:rPr>
          <w:rFonts w:ascii="Times New Roman" w:hAnsi="Times New Roman" w:cs="Times New Roman"/>
          <w:iCs/>
          <w:sz w:val="20"/>
          <w:szCs w:val="20"/>
        </w:rPr>
        <w:t>впливу паралельні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B67C3F" w:rsidRPr="00CD2C07">
        <w:rPr>
          <w:rFonts w:ascii="Times New Roman" w:hAnsi="Times New Roman" w:cs="Times New Roman"/>
          <w:sz w:val="20"/>
          <w:szCs w:val="20"/>
        </w:rPr>
        <w:t>оскільки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67C3F" w:rsidRPr="00CD2C07">
        <w:rPr>
          <w:rFonts w:ascii="Times New Roman" w:hAnsi="Times New Roman" w:cs="Times New Roman"/>
          <w:sz w:val="20"/>
          <w:szCs w:val="20"/>
        </w:rPr>
        <w:t>зв´язок з реакцією визначається рівнянням рівноваги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eastAsia="SymbolMT" w:hAnsi="Times New Roman" w:cs="Times New Roman"/>
          <w:sz w:val="20"/>
          <w:szCs w:val="20"/>
        </w:rPr>
        <w:t>Σ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Y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hAnsi="Times New Roman" w:cs="Times New Roman"/>
          <w:sz w:val="20"/>
          <w:szCs w:val="20"/>
        </w:rPr>
        <w:t xml:space="preserve">0 . Для </w:t>
      </w:r>
      <w:r w:rsidR="00B67C3F" w:rsidRPr="00CD2C07">
        <w:rPr>
          <w:rFonts w:ascii="Times New Roman" w:hAnsi="Times New Roman" w:cs="Times New Roman"/>
          <w:sz w:val="20"/>
          <w:szCs w:val="20"/>
        </w:rPr>
        <w:t>побудови лінії впливу зусилля в стержні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1–4 </w:t>
      </w:r>
      <w:r w:rsidR="00B67C3F" w:rsidRPr="00CD2C07">
        <w:rPr>
          <w:rFonts w:ascii="Times New Roman" w:hAnsi="Times New Roman" w:cs="Times New Roman"/>
          <w:iCs/>
          <w:sz w:val="20"/>
          <w:szCs w:val="20"/>
        </w:rPr>
        <w:t>використовується зв´язок цього зусилля з зусиллям в стержні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1–3 </w:t>
      </w:r>
      <w:r w:rsidRPr="00CD2C07">
        <w:rPr>
          <w:rFonts w:ascii="Times New Roman" w:hAnsi="Times New Roman" w:cs="Times New Roman"/>
          <w:sz w:val="20"/>
          <w:szCs w:val="20"/>
        </w:rPr>
        <w:t>з р</w:t>
      </w:r>
      <w:r w:rsidR="00B67C3F" w:rsidRPr="00CD2C07">
        <w:rPr>
          <w:rFonts w:ascii="Times New Roman" w:hAnsi="Times New Roman" w:cs="Times New Roman"/>
          <w:sz w:val="20"/>
          <w:szCs w:val="20"/>
        </w:rPr>
        <w:t>івноваги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67C3F" w:rsidRPr="00CD2C07">
        <w:rPr>
          <w:rFonts w:ascii="Times New Roman" w:hAnsi="Times New Roman" w:cs="Times New Roman"/>
          <w:sz w:val="20"/>
          <w:szCs w:val="20"/>
        </w:rPr>
        <w:t>в</w:t>
      </w:r>
      <w:r w:rsidRPr="00CD2C07">
        <w:rPr>
          <w:rFonts w:ascii="Times New Roman" w:hAnsi="Times New Roman" w:cs="Times New Roman"/>
          <w:sz w:val="20"/>
          <w:szCs w:val="20"/>
        </w:rPr>
        <w:t xml:space="preserve">узла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Pr="00CD2C07">
        <w:rPr>
          <w:rFonts w:ascii="Times New Roman" w:hAnsi="Times New Roman" w:cs="Times New Roman"/>
          <w:sz w:val="20"/>
          <w:szCs w:val="20"/>
        </w:rPr>
        <w:t>, а л</w:t>
      </w:r>
      <w:r w:rsidR="00B67C3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B67C3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я в</w:t>
      </w:r>
      <w:r w:rsidR="00B67C3F" w:rsidRPr="00CD2C07">
        <w:rPr>
          <w:rFonts w:ascii="Times New Roman" w:hAnsi="Times New Roman" w:cs="Times New Roman"/>
          <w:sz w:val="20"/>
          <w:szCs w:val="20"/>
        </w:rPr>
        <w:t>п</w:t>
      </w:r>
      <w:r w:rsidRPr="00CD2C07">
        <w:rPr>
          <w:rFonts w:ascii="Times New Roman" w:hAnsi="Times New Roman" w:cs="Times New Roman"/>
          <w:sz w:val="20"/>
          <w:szCs w:val="20"/>
        </w:rPr>
        <w:t>ли</w:t>
      </w:r>
      <w:r w:rsidR="00B67C3F" w:rsidRPr="00CD2C07">
        <w:rPr>
          <w:rFonts w:ascii="Times New Roman" w:hAnsi="Times New Roman" w:cs="Times New Roman"/>
          <w:sz w:val="20"/>
          <w:szCs w:val="20"/>
        </w:rPr>
        <w:t>ву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67C3F" w:rsidRPr="00CD2C07">
        <w:rPr>
          <w:rFonts w:ascii="Times New Roman" w:hAnsi="Times New Roman" w:cs="Times New Roman"/>
          <w:sz w:val="20"/>
          <w:szCs w:val="20"/>
        </w:rPr>
        <w:t>з</w:t>
      </w:r>
      <w:r w:rsidRPr="00CD2C07">
        <w:rPr>
          <w:rFonts w:ascii="Times New Roman" w:hAnsi="Times New Roman" w:cs="Times New Roman"/>
          <w:sz w:val="20"/>
          <w:szCs w:val="20"/>
        </w:rPr>
        <w:t>усил</w:t>
      </w:r>
      <w:r w:rsidR="00B67C3F" w:rsidRPr="00CD2C07">
        <w:rPr>
          <w:rFonts w:ascii="Times New Roman" w:hAnsi="Times New Roman" w:cs="Times New Roman"/>
          <w:sz w:val="20"/>
          <w:szCs w:val="20"/>
        </w:rPr>
        <w:t>л</w:t>
      </w:r>
      <w:r w:rsidRPr="00CD2C07">
        <w:rPr>
          <w:rFonts w:ascii="Times New Roman" w:hAnsi="Times New Roman" w:cs="Times New Roman"/>
          <w:sz w:val="20"/>
          <w:szCs w:val="20"/>
        </w:rPr>
        <w:t>я в</w:t>
      </w:r>
      <w:r w:rsidR="00B67C3F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стержн</w:t>
      </w:r>
      <w:r w:rsidR="00B67C3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1–3 </w:t>
      </w:r>
      <w:r w:rsidRPr="00CD2C07">
        <w:rPr>
          <w:rFonts w:ascii="Times New Roman" w:hAnsi="Times New Roman" w:cs="Times New Roman"/>
          <w:sz w:val="20"/>
          <w:szCs w:val="20"/>
        </w:rPr>
        <w:t>легко по</w:t>
      </w:r>
      <w:r w:rsidR="00B67C3F" w:rsidRPr="00CD2C07">
        <w:rPr>
          <w:rFonts w:ascii="Times New Roman" w:hAnsi="Times New Roman" w:cs="Times New Roman"/>
          <w:sz w:val="20"/>
          <w:szCs w:val="20"/>
        </w:rPr>
        <w:t>будувати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B67C3F" w:rsidRPr="00CD2C07">
        <w:rPr>
          <w:rFonts w:ascii="Times New Roman" w:hAnsi="Times New Roman" w:cs="Times New Roman"/>
          <w:sz w:val="20"/>
          <w:szCs w:val="20"/>
        </w:rPr>
        <w:t>якщо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67C3F" w:rsidRPr="00CD2C07">
        <w:rPr>
          <w:rFonts w:ascii="Times New Roman" w:hAnsi="Times New Roman" w:cs="Times New Roman"/>
          <w:sz w:val="20"/>
          <w:szCs w:val="20"/>
        </w:rPr>
        <w:t>розглянути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67C3F" w:rsidRPr="00CD2C07">
        <w:rPr>
          <w:rFonts w:ascii="Times New Roman" w:hAnsi="Times New Roman" w:cs="Times New Roman"/>
          <w:sz w:val="20"/>
          <w:szCs w:val="20"/>
        </w:rPr>
        <w:t>рівновагу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67C3F" w:rsidRPr="00CD2C07">
        <w:rPr>
          <w:rFonts w:ascii="Times New Roman" w:hAnsi="Times New Roman" w:cs="Times New Roman"/>
          <w:sz w:val="20"/>
          <w:szCs w:val="20"/>
        </w:rPr>
        <w:t>в</w:t>
      </w:r>
      <w:r w:rsidRPr="00CD2C07">
        <w:rPr>
          <w:rFonts w:ascii="Times New Roman" w:hAnsi="Times New Roman" w:cs="Times New Roman"/>
          <w:sz w:val="20"/>
          <w:szCs w:val="20"/>
        </w:rPr>
        <w:t>узла</w:t>
      </w:r>
      <w:r w:rsidR="00B67C3F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B67C3F" w:rsidRPr="00CD2C07" w:rsidRDefault="00B67C3F" w:rsidP="00B0500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Підручники (навчальні посібники</w:t>
      </w:r>
    </w:p>
    <w:p w:rsidR="00B67C3F" w:rsidRPr="00CD2C07" w:rsidRDefault="00B67C3F" w:rsidP="00B67C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Н.Н. Анохин. Строительная механика в примерах и задачах. Часть I. Статически определимые системы</w:t>
      </w:r>
    </w:p>
    <w:p w:rsidR="00B67C3F" w:rsidRPr="00CD2C07" w:rsidRDefault="00B67C3F" w:rsidP="00B67C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А.Ф. Смирнов и др. Строительная механика (стержневые системы).</w:t>
      </w:r>
    </w:p>
    <w:p w:rsidR="00B67C3F" w:rsidRPr="00CD2C07" w:rsidRDefault="00B67C3F" w:rsidP="00B67C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Снитко Н.К. Строительная механика</w:t>
      </w:r>
    </w:p>
    <w:p w:rsidR="00B67C3F" w:rsidRPr="00CD2C07" w:rsidRDefault="00B67C3F" w:rsidP="00B67C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А.В. Дарков, Н.Н. Шапошников. Строительная механика</w:t>
      </w:r>
    </w:p>
    <w:p w:rsidR="00B67C3F" w:rsidRPr="00CD2C07" w:rsidRDefault="00B67C3F" w:rsidP="00B67C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Руководство к практическим занятиям по курсу строительной механики (под ред. Г.К. Клейна)</w:t>
      </w:r>
    </w:p>
    <w:p w:rsidR="00B67C3F" w:rsidRPr="00CD2C07" w:rsidRDefault="00B67C3F" w:rsidP="00B67C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А.П. Мельчаков, А.С. Сытник. Построение</w:t>
      </w:r>
    </w:p>
    <w:p w:rsidR="00B67C3F" w:rsidRPr="00CD2C07" w:rsidRDefault="00B67C3F" w:rsidP="00B67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эпюр внутренних силовых факторов в плоских</w:t>
      </w:r>
    </w:p>
    <w:p w:rsidR="00B67C3F" w:rsidRPr="00CD2C07" w:rsidRDefault="00B67C3F" w:rsidP="00B67C3F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рамах. Учебное пособие.</w:t>
      </w:r>
    </w:p>
    <w:p w:rsidR="00B0500C" w:rsidRDefault="00B0500C" w:rsidP="00B67C3F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>
        <w:rPr>
          <w:rFonts w:ascii="Times New Roman" w:eastAsia="SymbolMT" w:hAnsi="Times New Roman" w:cs="Times New Roman"/>
          <w:iCs/>
          <w:sz w:val="20"/>
          <w:szCs w:val="20"/>
        </w:rPr>
        <w:br w:type="page"/>
      </w:r>
    </w:p>
    <w:p w:rsidR="00B67C3F" w:rsidRPr="00CD2C07" w:rsidRDefault="00B67C3F" w:rsidP="00B0500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1.5. </w:t>
      </w:r>
      <w:r w:rsidR="008C7955" w:rsidRPr="00CD2C07">
        <w:rPr>
          <w:rFonts w:ascii="Times New Roman" w:hAnsi="Times New Roman" w:cs="Times New Roman"/>
          <w:b/>
          <w:bCs/>
          <w:sz w:val="20"/>
          <w:szCs w:val="20"/>
        </w:rPr>
        <w:t>Розрахунок розпірних і комбінованих систем</w:t>
      </w:r>
      <w:r w:rsidR="00B0500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CD2C07">
        <w:rPr>
          <w:rFonts w:ascii="Times New Roman" w:hAnsi="Times New Roman" w:cs="Times New Roman"/>
          <w:b/>
          <w:bCs/>
          <w:sz w:val="20"/>
          <w:szCs w:val="20"/>
        </w:rPr>
        <w:t>Формул</w:t>
      </w:r>
      <w:r w:rsidR="008C7955" w:rsidRPr="00CD2C07">
        <w:rPr>
          <w:rFonts w:ascii="Times New Roman" w:hAnsi="Times New Roman" w:cs="Times New Roman"/>
          <w:b/>
          <w:bCs/>
          <w:sz w:val="20"/>
          <w:szCs w:val="20"/>
        </w:rPr>
        <w:t>і</w:t>
      </w:r>
      <w:r w:rsidRPr="00CD2C07">
        <w:rPr>
          <w:rFonts w:ascii="Times New Roman" w:hAnsi="Times New Roman" w:cs="Times New Roman"/>
          <w:b/>
          <w:bCs/>
          <w:sz w:val="20"/>
          <w:szCs w:val="20"/>
        </w:rPr>
        <w:t>ровка</w:t>
      </w:r>
      <w:proofErr w:type="spellEnd"/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задач</w:t>
      </w:r>
      <w:r w:rsidR="008C7955" w:rsidRPr="00CD2C07">
        <w:rPr>
          <w:rFonts w:ascii="Times New Roman" w:hAnsi="Times New Roman" w:cs="Times New Roman"/>
          <w:b/>
          <w:bCs/>
          <w:sz w:val="20"/>
          <w:szCs w:val="20"/>
        </w:rPr>
        <w:t>і</w:t>
      </w:r>
    </w:p>
    <w:p w:rsidR="00B67C3F" w:rsidRPr="00CD2C07" w:rsidRDefault="00B67C3F" w:rsidP="00B0500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Для одн</w:t>
      </w:r>
      <w:r w:rsidR="008C7955" w:rsidRPr="00CD2C07">
        <w:rPr>
          <w:rFonts w:ascii="Times New Roman" w:hAnsi="Times New Roman" w:cs="Times New Roman"/>
          <w:sz w:val="20"/>
          <w:szCs w:val="20"/>
        </w:rPr>
        <w:t>ієї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з стержнев</w:t>
      </w:r>
      <w:r w:rsidR="008C7955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х систем, зображен</w:t>
      </w:r>
      <w:r w:rsidR="008C7955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х на рис. 1.5.1</w:t>
      </w:r>
    </w:p>
    <w:p w:rsidR="00B67C3F" w:rsidRPr="00CD2C07" w:rsidRDefault="00B67C3F" w:rsidP="00B67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– 1.5.24 </w:t>
      </w:r>
      <w:r w:rsidR="008C7955" w:rsidRPr="00CD2C07">
        <w:rPr>
          <w:rFonts w:ascii="Times New Roman" w:hAnsi="Times New Roman" w:cs="Times New Roman"/>
          <w:sz w:val="20"/>
          <w:szCs w:val="20"/>
        </w:rPr>
        <w:t>потрібно</w:t>
      </w:r>
      <w:r w:rsidRPr="00CD2C07">
        <w:rPr>
          <w:rFonts w:ascii="Times New Roman" w:hAnsi="Times New Roman" w:cs="Times New Roman"/>
          <w:sz w:val="20"/>
          <w:szCs w:val="20"/>
        </w:rPr>
        <w:t>:</w:t>
      </w:r>
    </w:p>
    <w:p w:rsidR="00B67C3F" w:rsidRPr="00CD2C07" w:rsidRDefault="00B67C3F" w:rsidP="00B67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8C7955" w:rsidRPr="00CD2C07">
        <w:rPr>
          <w:rFonts w:ascii="Times New Roman" w:eastAsia="SymbolMT" w:hAnsi="Times New Roman" w:cs="Times New Roman"/>
          <w:sz w:val="20"/>
          <w:szCs w:val="20"/>
        </w:rPr>
        <w:t>виконати кінематичний аналіз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B67C3F" w:rsidRPr="00CD2C07" w:rsidRDefault="00B67C3F" w:rsidP="00B67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8C7955" w:rsidRPr="00CD2C07">
        <w:rPr>
          <w:rFonts w:ascii="Times New Roman" w:eastAsia="SymbolMT" w:hAnsi="Times New Roman" w:cs="Times New Roman"/>
          <w:sz w:val="20"/>
          <w:szCs w:val="20"/>
        </w:rPr>
        <w:t>визначити внутрішні силові фактори в указаних перерізах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B67C3F" w:rsidRPr="00CD2C07" w:rsidRDefault="008C7955" w:rsidP="00B67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Вихідні дані для розрахунку взяти з</w:t>
      </w:r>
      <w:r w:rsidR="00B67C3F" w:rsidRPr="00CD2C07">
        <w:rPr>
          <w:rFonts w:ascii="Times New Roman" w:hAnsi="Times New Roman" w:cs="Times New Roman"/>
          <w:sz w:val="20"/>
          <w:szCs w:val="20"/>
        </w:rPr>
        <w:t xml:space="preserve"> табл. 1.5.</w:t>
      </w:r>
    </w:p>
    <w:p w:rsidR="008C7955" w:rsidRPr="00CD2C07" w:rsidRDefault="008C7955" w:rsidP="00B67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7955" w:rsidRPr="00CD2C07" w:rsidRDefault="00E823FE" w:rsidP="00E823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Таблиця 1.5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690"/>
        <w:gridCol w:w="600"/>
        <w:gridCol w:w="720"/>
        <w:gridCol w:w="705"/>
        <w:gridCol w:w="750"/>
        <w:gridCol w:w="885"/>
        <w:gridCol w:w="1410"/>
      </w:tblGrid>
      <w:tr w:rsidR="008C7955" w:rsidRPr="00CD2C07" w:rsidTr="00D53FCB">
        <w:trPr>
          <w:trHeight w:val="480"/>
        </w:trPr>
        <w:tc>
          <w:tcPr>
            <w:tcW w:w="117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варіанту</w:t>
            </w:r>
          </w:p>
        </w:tc>
        <w:tc>
          <w:tcPr>
            <w:tcW w:w="69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85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8C7955" w:rsidRPr="00CD2C07" w:rsidTr="00D53FCB">
        <w:trPr>
          <w:trHeight w:val="195"/>
        </w:trPr>
        <w:tc>
          <w:tcPr>
            <w:tcW w:w="117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9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75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7955" w:rsidRPr="00CD2C07" w:rsidTr="00D53FCB">
        <w:trPr>
          <w:trHeight w:val="165"/>
        </w:trPr>
        <w:tc>
          <w:tcPr>
            <w:tcW w:w="117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69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5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0" w:type="dxa"/>
            <w:vAlign w:val="center"/>
          </w:tcPr>
          <w:p w:rsidR="008C7955" w:rsidRPr="00CD2C07" w:rsidRDefault="008C7955" w:rsidP="00D53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8C7955" w:rsidRPr="00CD2C07" w:rsidRDefault="008C7955" w:rsidP="00B67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E823FE" w:rsidRPr="00CD2C07" w:rsidRDefault="00E823FE" w:rsidP="00E82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4057650" cy="2880809"/>
            <wp:effectExtent l="19050" t="0" r="0" b="0"/>
            <wp:docPr id="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148" cy="288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3FE" w:rsidRPr="00CD2C07" w:rsidRDefault="00E823FE" w:rsidP="00E82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074298" cy="5886450"/>
            <wp:effectExtent l="19050" t="0" r="2402" b="0"/>
            <wp:docPr id="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929" cy="588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3FE" w:rsidRPr="00CD2C07" w:rsidRDefault="00E823FE" w:rsidP="00B67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E823FE" w:rsidRPr="00CD2C07" w:rsidRDefault="00E823FE" w:rsidP="00B67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0500C" w:rsidRDefault="00B0500C" w:rsidP="00B67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br w:type="page"/>
      </w:r>
    </w:p>
    <w:p w:rsidR="00D53FCB" w:rsidRPr="00CD2C07" w:rsidRDefault="00D53FCB" w:rsidP="00B0500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Приклад розв´язку задачі</w:t>
      </w:r>
    </w:p>
    <w:p w:rsidR="00D53FCB" w:rsidRPr="00CD2C07" w:rsidRDefault="00D53FCB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Цей розділ передбачається для студентів, які бажають довести, що вони здібні розв´язувати задачі статики стержневих систем підвищеної складності. Тому приклад  розв´язку тут не наводиться.</w:t>
      </w:r>
    </w:p>
    <w:p w:rsidR="00D53FCB" w:rsidRPr="00CD2C07" w:rsidRDefault="00D53FCB" w:rsidP="00B0500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t>Пояснення до розв´язку задачі</w:t>
      </w:r>
    </w:p>
    <w:p w:rsidR="00D53FCB" w:rsidRPr="00CD2C07" w:rsidRDefault="00D53FCB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1) В розпірних системах при вертикальному навантаженні виникають реакціїї (розпір) в горизонтальн</w:t>
      </w:r>
      <w:r w:rsidR="00BA70D4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х </w:t>
      </w:r>
      <w:r w:rsidR="00BA70D4" w:rsidRPr="00CD2C07">
        <w:rPr>
          <w:rFonts w:ascii="Times New Roman" w:hAnsi="Times New Roman" w:cs="Times New Roman"/>
          <w:sz w:val="20"/>
          <w:szCs w:val="20"/>
        </w:rPr>
        <w:t>в´язях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(затяжках,</w:t>
      </w:r>
    </w:p>
    <w:p w:rsidR="00BA70D4" w:rsidRPr="00CD2C07" w:rsidRDefault="00D53FCB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</w:t>
      </w:r>
      <w:r w:rsidR="00BA70D4" w:rsidRPr="00CD2C07">
        <w:rPr>
          <w:rFonts w:ascii="Times New Roman" w:hAnsi="Times New Roman" w:cs="Times New Roman"/>
          <w:sz w:val="20"/>
          <w:szCs w:val="20"/>
        </w:rPr>
        <w:t>озпір</w:t>
      </w:r>
      <w:r w:rsidRPr="00CD2C07">
        <w:rPr>
          <w:rFonts w:ascii="Times New Roman" w:hAnsi="Times New Roman" w:cs="Times New Roman"/>
          <w:sz w:val="20"/>
          <w:szCs w:val="20"/>
        </w:rPr>
        <w:t xml:space="preserve">рках </w:t>
      </w:r>
      <w:r w:rsidR="00BA70D4" w:rsidRPr="00CD2C07">
        <w:rPr>
          <w:rFonts w:ascii="Times New Roman" w:hAnsi="Times New Roman" w:cs="Times New Roman"/>
          <w:sz w:val="20"/>
          <w:szCs w:val="20"/>
        </w:rPr>
        <w:t>та інш</w:t>
      </w:r>
      <w:r w:rsidRPr="00CD2C07">
        <w:rPr>
          <w:rFonts w:ascii="Times New Roman" w:hAnsi="Times New Roman" w:cs="Times New Roman"/>
          <w:sz w:val="20"/>
          <w:szCs w:val="20"/>
        </w:rPr>
        <w:t xml:space="preserve">.). </w:t>
      </w:r>
      <w:r w:rsidR="00BA70D4" w:rsidRPr="00CD2C07">
        <w:rPr>
          <w:rFonts w:ascii="Times New Roman" w:hAnsi="Times New Roman" w:cs="Times New Roman"/>
          <w:sz w:val="20"/>
          <w:szCs w:val="20"/>
        </w:rPr>
        <w:t>Знайдіть реакції в в´язях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E823FE" w:rsidRPr="00CD2C07" w:rsidRDefault="00D53FCB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2) </w:t>
      </w:r>
      <w:r w:rsidR="00BA70D4" w:rsidRPr="00CD2C07">
        <w:rPr>
          <w:rFonts w:ascii="Times New Roman" w:hAnsi="Times New Roman" w:cs="Times New Roman"/>
          <w:sz w:val="20"/>
          <w:szCs w:val="20"/>
        </w:rPr>
        <w:t>Складності виникають не тільки при визначенні реакцій у в´язях, але і при доведенні, що конструктивна схема, яка розглядається, є статично визначною, тобто геометрично незмінною, в якої степінь вільності дорівнює нулю. Долайте складнощі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BA70D4" w:rsidRPr="00CD2C07" w:rsidRDefault="00BA70D4" w:rsidP="00B0500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Підручники (навчальні посібники</w:t>
      </w:r>
    </w:p>
    <w:p w:rsidR="00BA70D4" w:rsidRPr="00CD2C07" w:rsidRDefault="00BA70D4" w:rsidP="00BA70D4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Н.Н. Анохин. Строительная механика в примерах и задачах. Часть I. Статически определимые системы</w:t>
      </w:r>
    </w:p>
    <w:p w:rsidR="00BA70D4" w:rsidRPr="00CD2C07" w:rsidRDefault="00BA70D4" w:rsidP="00BA70D4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А.Ф. Смирнов и др. Строительная механика (стержневые системы).</w:t>
      </w:r>
    </w:p>
    <w:p w:rsidR="00BA70D4" w:rsidRPr="00CD2C07" w:rsidRDefault="00BA70D4" w:rsidP="00BA70D4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Снитко Н.К. Строительная механика</w:t>
      </w:r>
    </w:p>
    <w:p w:rsidR="00BA70D4" w:rsidRPr="00CD2C07" w:rsidRDefault="00BA70D4" w:rsidP="00BA70D4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А.В. Дарков, Н.Н. Шапошников. Строительная механика</w:t>
      </w:r>
    </w:p>
    <w:p w:rsidR="00BA70D4" w:rsidRPr="00CD2C07" w:rsidRDefault="00BA70D4" w:rsidP="00BA70D4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Руководство к практическим занятиям по курсу строительной механики (под ред. Г.К. Клейна)</w:t>
      </w:r>
    </w:p>
    <w:p w:rsidR="00BA70D4" w:rsidRPr="00CD2C07" w:rsidRDefault="00BA70D4" w:rsidP="00BA70D4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А.П. Мельчаков, А.С. Сытник. Построение</w:t>
      </w:r>
    </w:p>
    <w:p w:rsidR="00BA70D4" w:rsidRPr="00CD2C07" w:rsidRDefault="00BA70D4" w:rsidP="00BA7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эпюр внутренних силовых факторов в плоских</w:t>
      </w:r>
    </w:p>
    <w:p w:rsidR="00BA70D4" w:rsidRPr="00CD2C07" w:rsidRDefault="00BA70D4" w:rsidP="00BA70D4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рамах. Учебное пособие.</w:t>
      </w:r>
    </w:p>
    <w:p w:rsidR="00BA70D4" w:rsidRPr="00CD2C07" w:rsidRDefault="00BA70D4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noProof/>
          <w:sz w:val="20"/>
          <w:szCs w:val="20"/>
          <w:lang w:eastAsia="uk-UA"/>
        </w:rPr>
      </w:pPr>
    </w:p>
    <w:p w:rsidR="00BA70D4" w:rsidRPr="00CD2C07" w:rsidRDefault="00BA70D4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noProof/>
          <w:sz w:val="20"/>
          <w:szCs w:val="20"/>
          <w:lang w:eastAsia="uk-UA"/>
        </w:rPr>
      </w:pPr>
    </w:p>
    <w:p w:rsidR="00B0500C" w:rsidRDefault="00B0500C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noProof/>
          <w:sz w:val="20"/>
          <w:szCs w:val="20"/>
          <w:lang w:eastAsia="uk-UA"/>
        </w:rPr>
      </w:pPr>
      <w:r>
        <w:rPr>
          <w:rFonts w:ascii="Times New Roman" w:hAnsi="Times New Roman" w:cs="Times New Roman"/>
          <w:iCs/>
          <w:noProof/>
          <w:sz w:val="20"/>
          <w:szCs w:val="20"/>
          <w:lang w:eastAsia="uk-UA"/>
        </w:rPr>
        <w:br w:type="page"/>
      </w:r>
    </w:p>
    <w:p w:rsidR="00BA70D4" w:rsidRPr="00CD2C07" w:rsidRDefault="00BA70D4" w:rsidP="00B0500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2. </w:t>
      </w:r>
      <w:r w:rsidR="00044710" w:rsidRPr="00CD2C07">
        <w:rPr>
          <w:rFonts w:ascii="Times New Roman" w:hAnsi="Times New Roman" w:cs="Times New Roman"/>
          <w:b/>
          <w:bCs/>
          <w:sz w:val="20"/>
          <w:szCs w:val="20"/>
        </w:rPr>
        <w:t>ПЕРЕМІЩЕННЯ В СТЕРЖНЕВИХ СИСТЕМАХ</w:t>
      </w:r>
    </w:p>
    <w:p w:rsidR="00BA70D4" w:rsidRPr="00CD2C07" w:rsidRDefault="00BA70D4" w:rsidP="00B0500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2.1. </w:t>
      </w:r>
      <w:r w:rsidR="00044710" w:rsidRPr="00CD2C07">
        <w:rPr>
          <w:rFonts w:ascii="Times New Roman" w:hAnsi="Times New Roman" w:cs="Times New Roman"/>
          <w:b/>
          <w:bCs/>
          <w:sz w:val="20"/>
          <w:szCs w:val="20"/>
        </w:rPr>
        <w:t>Розрахунок переміщень від навантажень</w:t>
      </w:r>
      <w:r w:rsidR="00B0500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CD2C07">
        <w:rPr>
          <w:rFonts w:ascii="Times New Roman" w:hAnsi="Times New Roman" w:cs="Times New Roman"/>
          <w:b/>
          <w:bCs/>
          <w:sz w:val="20"/>
          <w:szCs w:val="20"/>
        </w:rPr>
        <w:t>Формул</w:t>
      </w:r>
      <w:r w:rsidR="00044710" w:rsidRPr="00CD2C07">
        <w:rPr>
          <w:rFonts w:ascii="Times New Roman" w:hAnsi="Times New Roman" w:cs="Times New Roman"/>
          <w:b/>
          <w:bCs/>
          <w:sz w:val="20"/>
          <w:szCs w:val="20"/>
        </w:rPr>
        <w:t>і</w:t>
      </w:r>
      <w:r w:rsidRPr="00CD2C07">
        <w:rPr>
          <w:rFonts w:ascii="Times New Roman" w:hAnsi="Times New Roman" w:cs="Times New Roman"/>
          <w:b/>
          <w:bCs/>
          <w:sz w:val="20"/>
          <w:szCs w:val="20"/>
        </w:rPr>
        <w:t>ровка</w:t>
      </w:r>
      <w:proofErr w:type="spellEnd"/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задач</w:t>
      </w:r>
      <w:r w:rsidR="00044710" w:rsidRPr="00CD2C07">
        <w:rPr>
          <w:rFonts w:ascii="Times New Roman" w:hAnsi="Times New Roman" w:cs="Times New Roman"/>
          <w:b/>
          <w:bCs/>
          <w:sz w:val="20"/>
          <w:szCs w:val="20"/>
        </w:rPr>
        <w:t>і</w:t>
      </w:r>
    </w:p>
    <w:p w:rsidR="00044710" w:rsidRPr="00CD2C07" w:rsidRDefault="00BA70D4" w:rsidP="00B0500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Для одн</w:t>
      </w:r>
      <w:r w:rsidR="00044710" w:rsidRPr="00CD2C07">
        <w:rPr>
          <w:rFonts w:ascii="Times New Roman" w:hAnsi="Times New Roman" w:cs="Times New Roman"/>
          <w:sz w:val="20"/>
          <w:szCs w:val="20"/>
        </w:rPr>
        <w:t>ієї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з рам, зображен</w:t>
      </w:r>
      <w:r w:rsidR="00044710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х на рис. 2.1.1 – 2.1.25,</w:t>
      </w:r>
      <w:r w:rsidR="00044710" w:rsidRPr="00CD2C07">
        <w:rPr>
          <w:rFonts w:ascii="Times New Roman" w:hAnsi="Times New Roman" w:cs="Times New Roman"/>
          <w:sz w:val="20"/>
          <w:szCs w:val="20"/>
        </w:rPr>
        <w:t xml:space="preserve"> необхідно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044710" w:rsidRPr="00CD2C07">
        <w:rPr>
          <w:rFonts w:ascii="Times New Roman" w:hAnsi="Times New Roman" w:cs="Times New Roman"/>
          <w:sz w:val="20"/>
          <w:szCs w:val="20"/>
        </w:rPr>
        <w:t>визначити лінійне переміщення перерізу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m </w:t>
      </w:r>
      <w:r w:rsidR="00044710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044710" w:rsidRPr="00CD2C07">
        <w:rPr>
          <w:rFonts w:ascii="Times New Roman" w:hAnsi="Times New Roman" w:cs="Times New Roman"/>
          <w:sz w:val="20"/>
          <w:szCs w:val="20"/>
        </w:rPr>
        <w:t>кут повороту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044710" w:rsidRPr="00CD2C07">
        <w:rPr>
          <w:rFonts w:ascii="Times New Roman" w:hAnsi="Times New Roman" w:cs="Times New Roman"/>
          <w:sz w:val="20"/>
          <w:szCs w:val="20"/>
        </w:rPr>
        <w:t>перерізу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sz w:val="20"/>
          <w:szCs w:val="20"/>
        </w:rPr>
        <w:t xml:space="preserve">. </w:t>
      </w:r>
      <w:r w:rsidR="00044710" w:rsidRPr="00CD2C07">
        <w:rPr>
          <w:rFonts w:ascii="Times New Roman" w:hAnsi="Times New Roman" w:cs="Times New Roman"/>
          <w:sz w:val="20"/>
          <w:szCs w:val="20"/>
        </w:rPr>
        <w:t xml:space="preserve">Розрахунок переміщень виконати з врахуванням податливості стиснуто – розтягнутих стержнів і пружних в´язей </w:t>
      </w:r>
      <w:r w:rsidRPr="00CD2C07">
        <w:rPr>
          <w:rFonts w:ascii="Times New Roman" w:hAnsi="Times New Roman" w:cs="Times New Roman"/>
          <w:sz w:val="20"/>
          <w:szCs w:val="20"/>
        </w:rPr>
        <w:t xml:space="preserve">(пружин). </w:t>
      </w:r>
    </w:p>
    <w:p w:rsidR="00BA70D4" w:rsidRPr="00CD2C07" w:rsidRDefault="00BA70D4" w:rsidP="00B0500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Для </w:t>
      </w:r>
      <w:r w:rsidR="00044710" w:rsidRPr="00CD2C07">
        <w:rPr>
          <w:rFonts w:ascii="Times New Roman" w:hAnsi="Times New Roman" w:cs="Times New Roman"/>
          <w:sz w:val="20"/>
          <w:szCs w:val="20"/>
        </w:rPr>
        <w:t>розрахунку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при</w:t>
      </w:r>
      <w:r w:rsidR="00044710" w:rsidRPr="00CD2C07">
        <w:rPr>
          <w:rFonts w:ascii="Times New Roman" w:hAnsi="Times New Roman" w:cs="Times New Roman"/>
          <w:sz w:val="20"/>
          <w:szCs w:val="20"/>
        </w:rPr>
        <w:t>й</w:t>
      </w:r>
      <w:r w:rsidRPr="00CD2C07">
        <w:rPr>
          <w:rFonts w:ascii="Times New Roman" w:hAnsi="Times New Roman" w:cs="Times New Roman"/>
          <w:sz w:val="20"/>
          <w:szCs w:val="20"/>
        </w:rPr>
        <w:t>нят</w:t>
      </w:r>
      <w:r w:rsidR="00044710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:</w:t>
      </w:r>
    </w:p>
    <w:p w:rsidR="00BA70D4" w:rsidRPr="00CD2C07" w:rsidRDefault="00BA70D4" w:rsidP="00BA7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044710" w:rsidRPr="00CD2C07">
        <w:rPr>
          <w:rFonts w:ascii="Times New Roman" w:eastAsia="SymbolMT" w:hAnsi="Times New Roman" w:cs="Times New Roman"/>
          <w:sz w:val="20"/>
          <w:szCs w:val="20"/>
        </w:rPr>
        <w:t xml:space="preserve">жорсткість стержнів, що піддаються згину,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EI </w:t>
      </w:r>
      <w:r w:rsidRPr="00CD2C07">
        <w:rPr>
          <w:rFonts w:ascii="Times New Roman" w:hAnsi="Times New Roman" w:cs="Times New Roman"/>
          <w:sz w:val="20"/>
          <w:szCs w:val="20"/>
        </w:rPr>
        <w:t>пост</w:t>
      </w:r>
      <w:r w:rsidR="00044710" w:rsidRPr="00CD2C07">
        <w:rPr>
          <w:rFonts w:ascii="Times New Roman" w:hAnsi="Times New Roman" w:cs="Times New Roman"/>
          <w:sz w:val="20"/>
          <w:szCs w:val="20"/>
        </w:rPr>
        <w:t>ійною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по </w:t>
      </w:r>
      <w:r w:rsidR="00044710" w:rsidRPr="00CD2C07">
        <w:rPr>
          <w:rFonts w:ascii="Times New Roman" w:hAnsi="Times New Roman" w:cs="Times New Roman"/>
          <w:sz w:val="20"/>
          <w:szCs w:val="20"/>
        </w:rPr>
        <w:t xml:space="preserve">довжині </w:t>
      </w:r>
      <w:r w:rsidR="001A160A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одинаково</w:t>
      </w:r>
      <w:r w:rsidR="001A160A" w:rsidRPr="00CD2C07">
        <w:rPr>
          <w:rFonts w:ascii="Times New Roman" w:hAnsi="Times New Roman" w:cs="Times New Roman"/>
          <w:sz w:val="20"/>
          <w:szCs w:val="20"/>
        </w:rPr>
        <w:t>ю</w:t>
      </w:r>
      <w:r w:rsidRPr="00CD2C07">
        <w:rPr>
          <w:rFonts w:ascii="Times New Roman" w:hAnsi="Times New Roman" w:cs="Times New Roman"/>
          <w:sz w:val="20"/>
          <w:szCs w:val="20"/>
        </w:rPr>
        <w:t xml:space="preserve"> для вс</w:t>
      </w:r>
      <w:r w:rsidR="001A160A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х элемент</w:t>
      </w:r>
      <w:r w:rsidR="001A160A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в рам</w:t>
      </w:r>
      <w:r w:rsidR="001A160A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BA70D4" w:rsidRPr="00CD2C07" w:rsidRDefault="00BA70D4" w:rsidP="00BA7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1A160A" w:rsidRPr="00CD2C07">
        <w:rPr>
          <w:rFonts w:ascii="Times New Roman" w:eastAsia="SymbolMT" w:hAnsi="Times New Roman" w:cs="Times New Roman"/>
          <w:sz w:val="20"/>
          <w:szCs w:val="20"/>
        </w:rPr>
        <w:t xml:space="preserve">жорсткість стержнів, що піддаються розтягу - стиску,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EA= EI /l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BA70D4" w:rsidRPr="00CD2C07" w:rsidRDefault="00BA70D4" w:rsidP="00BA7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>податлив</w:t>
      </w:r>
      <w:r w:rsidR="001A160A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сть пружин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3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/EI.</w:t>
      </w:r>
    </w:p>
    <w:p w:rsidR="00BA70D4" w:rsidRPr="00CD2C07" w:rsidRDefault="001A160A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Вихідні дані</w:t>
      </w:r>
      <w:r w:rsidR="00BA70D4" w:rsidRPr="00CD2C07">
        <w:rPr>
          <w:rFonts w:ascii="Times New Roman" w:hAnsi="Times New Roman" w:cs="Times New Roman"/>
          <w:sz w:val="20"/>
          <w:szCs w:val="20"/>
        </w:rPr>
        <w:t xml:space="preserve"> для </w:t>
      </w:r>
      <w:r w:rsidRPr="00CD2C07">
        <w:rPr>
          <w:rFonts w:ascii="Times New Roman" w:hAnsi="Times New Roman" w:cs="Times New Roman"/>
          <w:sz w:val="20"/>
          <w:szCs w:val="20"/>
        </w:rPr>
        <w:t>розрахунку</w:t>
      </w:r>
      <w:r w:rsidR="00BA70D4" w:rsidRPr="00CD2C07">
        <w:rPr>
          <w:rFonts w:ascii="Times New Roman" w:hAnsi="Times New Roman" w:cs="Times New Roman"/>
          <w:sz w:val="20"/>
          <w:szCs w:val="20"/>
        </w:rPr>
        <w:t xml:space="preserve"> при</w:t>
      </w:r>
      <w:r w:rsidRPr="00CD2C07">
        <w:rPr>
          <w:rFonts w:ascii="Times New Roman" w:hAnsi="Times New Roman" w:cs="Times New Roman"/>
          <w:sz w:val="20"/>
          <w:szCs w:val="20"/>
        </w:rPr>
        <w:t>й</w:t>
      </w:r>
      <w:r w:rsidR="00BA70D4" w:rsidRPr="00CD2C07">
        <w:rPr>
          <w:rFonts w:ascii="Times New Roman" w:hAnsi="Times New Roman" w:cs="Times New Roman"/>
          <w:sz w:val="20"/>
          <w:szCs w:val="20"/>
        </w:rPr>
        <w:t>нят</w:t>
      </w:r>
      <w:r w:rsidRPr="00CD2C07">
        <w:rPr>
          <w:rFonts w:ascii="Times New Roman" w:hAnsi="Times New Roman" w:cs="Times New Roman"/>
          <w:sz w:val="20"/>
          <w:szCs w:val="20"/>
        </w:rPr>
        <w:t>и</w:t>
      </w:r>
      <w:r w:rsidR="00BA70D4" w:rsidRPr="00CD2C07">
        <w:rPr>
          <w:rFonts w:ascii="Times New Roman" w:hAnsi="Times New Roman" w:cs="Times New Roman"/>
          <w:sz w:val="20"/>
          <w:szCs w:val="20"/>
        </w:rPr>
        <w:t xml:space="preserve"> з табл. 2.1.</w:t>
      </w:r>
    </w:p>
    <w:p w:rsidR="001A160A" w:rsidRPr="00CD2C07" w:rsidRDefault="001A160A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160A" w:rsidRPr="00CD2C07" w:rsidRDefault="001A160A" w:rsidP="001A16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Таблиця 2.1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690"/>
        <w:gridCol w:w="600"/>
        <w:gridCol w:w="720"/>
        <w:gridCol w:w="705"/>
        <w:gridCol w:w="750"/>
        <w:gridCol w:w="885"/>
        <w:gridCol w:w="1410"/>
      </w:tblGrid>
      <w:tr w:rsidR="001A160A" w:rsidRPr="00CD2C07" w:rsidTr="00B903D2">
        <w:trPr>
          <w:trHeight w:val="480"/>
        </w:trPr>
        <w:tc>
          <w:tcPr>
            <w:tcW w:w="117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варіанту</w:t>
            </w:r>
          </w:p>
        </w:tc>
        <w:tc>
          <w:tcPr>
            <w:tcW w:w="69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85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1A160A" w:rsidRPr="00CD2C07" w:rsidTr="00B903D2">
        <w:trPr>
          <w:trHeight w:val="195"/>
        </w:trPr>
        <w:tc>
          <w:tcPr>
            <w:tcW w:w="117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9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0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2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5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A160A" w:rsidRPr="00CD2C07" w:rsidTr="00B903D2">
        <w:trPr>
          <w:trHeight w:val="180"/>
        </w:trPr>
        <w:tc>
          <w:tcPr>
            <w:tcW w:w="117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9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5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85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1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160A" w:rsidRPr="00CD2C07" w:rsidTr="00B903D2">
        <w:trPr>
          <w:trHeight w:val="165"/>
        </w:trPr>
        <w:tc>
          <w:tcPr>
            <w:tcW w:w="1170" w:type="dxa"/>
            <w:vAlign w:val="center"/>
          </w:tcPr>
          <w:p w:rsidR="001A160A" w:rsidRPr="00CD2C07" w:rsidRDefault="001A160A" w:rsidP="00B903D2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q,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кН/м</w:t>
            </w:r>
          </w:p>
        </w:tc>
        <w:tc>
          <w:tcPr>
            <w:tcW w:w="69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5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85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410" w:type="dxa"/>
            <w:vAlign w:val="center"/>
          </w:tcPr>
          <w:p w:rsidR="001A160A" w:rsidRPr="00CD2C07" w:rsidRDefault="004728B3" w:rsidP="00B9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1A160A" w:rsidRPr="00CD2C07" w:rsidRDefault="001A160A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28B3" w:rsidRPr="00CD2C07" w:rsidRDefault="004728B3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28B3" w:rsidRPr="00CD2C07" w:rsidRDefault="004728B3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28B3" w:rsidRPr="00CD2C07" w:rsidRDefault="004728B3" w:rsidP="00BA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160A" w:rsidRPr="00CD2C07" w:rsidRDefault="004728B3" w:rsidP="0047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3940969" cy="1762125"/>
            <wp:effectExtent l="19050" t="0" r="2381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969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8B3" w:rsidRPr="00CD2C07" w:rsidRDefault="004728B3" w:rsidP="0047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4728B3" w:rsidRPr="00CD2C07" w:rsidRDefault="004728B3" w:rsidP="0047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4728B3" w:rsidRPr="00CD2C07" w:rsidRDefault="004728B3" w:rsidP="0047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4728B3" w:rsidRPr="00CD2C07" w:rsidRDefault="004728B3" w:rsidP="0047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028155" cy="6200775"/>
            <wp:effectExtent l="19050" t="0" r="0" b="0"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155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8B3" w:rsidRPr="00CD2C07" w:rsidRDefault="004728B3" w:rsidP="0047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4728B3" w:rsidRPr="00CD2C07" w:rsidRDefault="004728B3" w:rsidP="0047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695700" cy="4422205"/>
            <wp:effectExtent l="19050" t="0" r="0" b="0"/>
            <wp:docPr id="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42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8B3" w:rsidRPr="00CD2C07" w:rsidRDefault="004728B3" w:rsidP="0047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4728B3" w:rsidRPr="00CD2C07" w:rsidRDefault="004728B3" w:rsidP="0047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0" w:type="auto"/>
        <w:tblInd w:w="97" w:type="dxa"/>
        <w:tblLook w:val="0000" w:firstRow="0" w:lastRow="0" w:firstColumn="0" w:lastColumn="0" w:noHBand="0" w:noVBand="0"/>
      </w:tblPr>
      <w:tblGrid>
        <w:gridCol w:w="3300"/>
        <w:gridCol w:w="3630"/>
      </w:tblGrid>
      <w:tr w:rsidR="004728B3" w:rsidRPr="00CD2C07" w:rsidTr="001D4A11">
        <w:trPr>
          <w:trHeight w:val="2580"/>
        </w:trPr>
        <w:tc>
          <w:tcPr>
            <w:tcW w:w="3300" w:type="dxa"/>
          </w:tcPr>
          <w:p w:rsidR="004728B3" w:rsidRPr="00CD2C07" w:rsidRDefault="004728B3" w:rsidP="0047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920274" cy="1276350"/>
                  <wp:effectExtent l="19050" t="0" r="3776" b="0"/>
                  <wp:docPr id="5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74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</w:tcPr>
          <w:p w:rsidR="004728B3" w:rsidRPr="00CD2C07" w:rsidRDefault="004728B3" w:rsidP="00472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D2C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Приклад розв´язку задачі</w:t>
            </w:r>
          </w:p>
          <w:p w:rsidR="004728B3" w:rsidRPr="00CD2C07" w:rsidRDefault="004728B3" w:rsidP="00472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Вихідні дані: схема</w:t>
            </w:r>
          </w:p>
          <w:p w:rsidR="004728B3" w:rsidRPr="00CD2C07" w:rsidRDefault="004728B3" w:rsidP="00472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рам</w:t>
            </w:r>
            <w:r w:rsidR="001D4A11" w:rsidRPr="00CD2C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 xml:space="preserve"> на рис. 2.1.25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l=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4728B3" w:rsidRPr="00CD2C07" w:rsidRDefault="004728B3" w:rsidP="0047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q=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 кН/м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:rsidR="004728B3" w:rsidRPr="00CD2C07" w:rsidRDefault="001D4A11" w:rsidP="001D4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lastRenderedPageBreak/>
        <w:t xml:space="preserve">а) Розрахункова схема рами, епюра згинаючих моментів і значення поздовжньої сили в елементі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ab </w:t>
      </w:r>
      <w:r w:rsidRPr="00CD2C07">
        <w:rPr>
          <w:rFonts w:ascii="Times New Roman" w:hAnsi="Times New Roman" w:cs="Times New Roman"/>
          <w:sz w:val="20"/>
          <w:szCs w:val="20"/>
        </w:rPr>
        <w:t>від навантаження</w:t>
      </w:r>
    </w:p>
    <w:p w:rsidR="001D4A11" w:rsidRPr="00CD2C07" w:rsidRDefault="001D4A11" w:rsidP="001D4A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3391847" cy="3152775"/>
            <wp:effectExtent l="19050" t="0" r="0" b="0"/>
            <wp:docPr id="5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012" cy="315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A11" w:rsidRPr="00CD2C07" w:rsidRDefault="001D4A11" w:rsidP="001D4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б) Епюра згинаючих моментів і значення поздовжньої сили в елементі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ab </w:t>
      </w:r>
      <w:r w:rsidRPr="00CD2C07">
        <w:rPr>
          <w:rFonts w:ascii="Times New Roman" w:hAnsi="Times New Roman" w:cs="Times New Roman"/>
          <w:sz w:val="20"/>
          <w:szCs w:val="20"/>
        </w:rPr>
        <w:t xml:space="preserve">від одиничної сили, що прикладена в перерізі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</w:p>
    <w:p w:rsidR="001D4A11" w:rsidRPr="00CD2C07" w:rsidRDefault="001D4A11" w:rsidP="001D4A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3429000" cy="1706672"/>
            <wp:effectExtent l="19050" t="0" r="0" b="0"/>
            <wp:docPr id="5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06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5D8" w:rsidRPr="00CD2C07" w:rsidRDefault="00CD55D8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в) Епюра згинаючих моментів і значення поздовжньої сили в елементі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ab </w:t>
      </w:r>
      <w:r w:rsidRPr="00CD2C07">
        <w:rPr>
          <w:rFonts w:ascii="Times New Roman" w:hAnsi="Times New Roman" w:cs="Times New Roman"/>
          <w:sz w:val="20"/>
          <w:szCs w:val="20"/>
        </w:rPr>
        <w:t xml:space="preserve">від одиничного моменту, що прикладений в перерізі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</w:p>
    <w:p w:rsidR="00CD55D8" w:rsidRPr="00CD2C07" w:rsidRDefault="00CD55D8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:rsidR="00CD55D8" w:rsidRPr="00CD2C07" w:rsidRDefault="00CD55D8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:rsidR="00CD55D8" w:rsidRPr="00CD2C07" w:rsidRDefault="00CD55D8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:rsidR="00CD55D8" w:rsidRPr="00CD2C07" w:rsidRDefault="00CD55D8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:rsidR="00CD55D8" w:rsidRPr="00CD2C07" w:rsidRDefault="00CD55D8" w:rsidP="00CD55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2825994" cy="1628775"/>
            <wp:effectExtent l="19050" t="0" r="0" b="0"/>
            <wp:docPr id="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994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5D8" w:rsidRPr="00CD2C07" w:rsidRDefault="00CD55D8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г) Лінійне переміщення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m </w:t>
      </w:r>
      <w:r w:rsidRPr="00CD2C07">
        <w:rPr>
          <w:rFonts w:ascii="Times New Roman" w:hAnsi="Times New Roman" w:cs="Times New Roman"/>
          <w:sz w:val="20"/>
          <w:szCs w:val="20"/>
        </w:rPr>
        <w:t>(Δ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sz w:val="20"/>
          <w:szCs w:val="20"/>
        </w:rPr>
        <w:t xml:space="preserve">) і кутове переміщення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Pr="00CD2C07">
        <w:rPr>
          <w:rFonts w:ascii="Times New Roman" w:hAnsi="Times New Roman" w:cs="Times New Roman"/>
          <w:sz w:val="20"/>
          <w:szCs w:val="20"/>
        </w:rPr>
        <w:t>(φ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sz w:val="20"/>
          <w:szCs w:val="20"/>
        </w:rPr>
        <w:t>), що знаходяться за формулою Мора</w:t>
      </w:r>
    </w:p>
    <w:p w:rsidR="00CD55D8" w:rsidRPr="00CD2C07" w:rsidRDefault="00CD55D8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55D8" w:rsidRPr="00CD2C07" w:rsidRDefault="00756471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∆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φ</m:t>
                  </m:r>
                </m:e>
              </m:d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/>
            <m:sup/>
            <m:e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F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EI</m:t>
                      </m:r>
                    </m:den>
                  </m:f>
                </m:e>
              </m:nary>
            </m:e>
          </m:nary>
          <m:r>
            <w:rPr>
              <w:rFonts w:ascii="Cambria Math" w:hAnsi="Cambria Math" w:cs="Times New Roman"/>
              <w:sz w:val="20"/>
              <w:szCs w:val="20"/>
            </w:rPr>
            <m:t>dx+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EA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F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ab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EI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CD55D8" w:rsidRPr="00CD2C07" w:rsidRDefault="00CD55D8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F75" w:rsidRPr="00CD2C07" w:rsidRDefault="00171F75" w:rsidP="00171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де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Pr="00CD2C07">
        <w:rPr>
          <w:rFonts w:ascii="Times New Roman" w:hAnsi="Times New Roman" w:cs="Times New Roman"/>
          <w:sz w:val="20"/>
          <w:szCs w:val="20"/>
        </w:rPr>
        <w:t>епюра моментів відповідно від одиничної дії і заданого навантаження;</w:t>
      </w:r>
    </w:p>
    <w:p w:rsidR="00171F75" w:rsidRPr="00CD2C07" w:rsidRDefault="00171F75" w:rsidP="00171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Pr="00CD2C07">
        <w:rPr>
          <w:rFonts w:ascii="Times New Roman" w:hAnsi="Times New Roman" w:cs="Times New Roman"/>
          <w:sz w:val="20"/>
          <w:szCs w:val="20"/>
        </w:rPr>
        <w:t>п</w:t>
      </w:r>
      <w:r w:rsidR="00357D37" w:rsidRPr="00CD2C07">
        <w:rPr>
          <w:rFonts w:ascii="Times New Roman" w:hAnsi="Times New Roman" w:cs="Times New Roman"/>
          <w:sz w:val="20"/>
          <w:szCs w:val="20"/>
        </w:rPr>
        <w:t xml:space="preserve">оздовжня </w:t>
      </w:r>
      <w:r w:rsidRPr="00CD2C07">
        <w:rPr>
          <w:rFonts w:ascii="Times New Roman" w:hAnsi="Times New Roman" w:cs="Times New Roman"/>
          <w:sz w:val="20"/>
          <w:szCs w:val="20"/>
        </w:rPr>
        <w:t xml:space="preserve">сила в </w:t>
      </w:r>
      <w:r w:rsidR="00357D37" w:rsidRPr="00CD2C07">
        <w:rPr>
          <w:rFonts w:ascii="Times New Roman" w:hAnsi="Times New Roman" w:cs="Times New Roman"/>
          <w:sz w:val="20"/>
          <w:szCs w:val="20"/>
        </w:rPr>
        <w:t>е</w:t>
      </w:r>
      <w:r w:rsidRPr="00CD2C07">
        <w:rPr>
          <w:rFonts w:ascii="Times New Roman" w:hAnsi="Times New Roman" w:cs="Times New Roman"/>
          <w:sz w:val="20"/>
          <w:szCs w:val="20"/>
        </w:rPr>
        <w:t>лемент</w:t>
      </w:r>
      <w:r w:rsidR="00357D37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ab </w:t>
      </w:r>
      <w:r w:rsidR="00357D37" w:rsidRPr="00CD2C07">
        <w:rPr>
          <w:rFonts w:ascii="Times New Roman" w:hAnsi="Times New Roman" w:cs="Times New Roman"/>
          <w:iCs/>
          <w:sz w:val="20"/>
          <w:szCs w:val="20"/>
        </w:rPr>
        <w:t>відповідно від одиничної дії і заданого навантаження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171F75" w:rsidRPr="00CD2C07" w:rsidRDefault="00171F75" w:rsidP="00171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Pr="00CD2C07">
        <w:rPr>
          <w:rFonts w:ascii="Times New Roman" w:hAnsi="Times New Roman" w:cs="Times New Roman"/>
          <w:sz w:val="20"/>
          <w:szCs w:val="20"/>
        </w:rPr>
        <w:t>реакц</w:t>
      </w:r>
      <w:r w:rsidR="00357D37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я в пружин</w:t>
      </w:r>
      <w:r w:rsidR="00357D37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357D37" w:rsidRPr="00CD2C07">
        <w:rPr>
          <w:rFonts w:ascii="Times New Roman" w:hAnsi="Times New Roman" w:cs="Times New Roman"/>
          <w:iCs/>
          <w:sz w:val="20"/>
          <w:szCs w:val="20"/>
        </w:rPr>
        <w:t>відповідно від одиничної дії і заданого навантаження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CD55D8" w:rsidRPr="00CD2C07" w:rsidRDefault="00CD55D8" w:rsidP="00171F75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0"/>
          <w:szCs w:val="20"/>
        </w:rPr>
      </w:pPr>
    </w:p>
    <w:p w:rsidR="00CD55D8" w:rsidRPr="00CD2C07" w:rsidRDefault="00756471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EI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∙8∙2∙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∙3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6EI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0-4∙2,5∙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0+4∙2,5∙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0+4∙6,5∙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+10∙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den>
                  </m:f>
                </m:e>
              </m:d>
            </m:e>
          </m:d>
          <m:r>
            <w:rPr>
              <w:rFonts w:ascii="Cambria Math" w:hAnsi="Cambria Math" w:cs="Times New Roman"/>
              <w:sz w:val="20"/>
              <w:szCs w:val="20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EA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>∙4∙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3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EI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>∙8∙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3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88,89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EI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 xml:space="preserve">  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м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>.</m:t>
          </m:r>
        </m:oMath>
      </m:oMathPara>
    </w:p>
    <w:p w:rsidR="00CD55D8" w:rsidRPr="00CD2C07" w:rsidRDefault="00756471" w:rsidP="00CD5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φ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>∙8∙2∙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>∙3</m:t>
            </m:r>
          </m:e>
        </m:d>
        <m:r>
          <w:rPr>
            <w:rFonts w:ascii="Cambria Math" w:hAnsi="Cambria Math" w:cs="Times New Roman"/>
            <w:sz w:val="20"/>
            <w:szCs w:val="20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6EI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0-4∙2,5∙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-2∙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20"/>
                <w:szCs w:val="2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0+4∙6,5∙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+10∙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d>
        <m:r>
          <w:rPr>
            <w:rFonts w:ascii="Cambria Math" w:hAnsi="Cambria Math" w:cs="Times New Roman"/>
            <w:sz w:val="20"/>
            <w:szCs w:val="20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4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EA</m:t>
            </m:r>
          </m:den>
        </m:f>
        <m:r>
          <w:rPr>
            <w:rFonts w:ascii="Cambria Math" w:hAnsi="Cambria Math" w:cs="Times New Roman"/>
            <w:sz w:val="20"/>
            <w:szCs w:val="20"/>
          </w:rPr>
          <m:t>∙4∙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EI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</w:rPr>
          <m:t>∙8∙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17,89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EI</m:t>
            </m:r>
          </m:den>
        </m:f>
      </m:oMath>
      <w:r w:rsidR="00487212" w:rsidRPr="00CD2C07">
        <w:rPr>
          <w:rFonts w:ascii="Times New Roman" w:eastAsiaTheme="minorEastAsia" w:hAnsi="Times New Roman" w:cs="Times New Roman"/>
          <w:sz w:val="20"/>
          <w:szCs w:val="20"/>
          <w:lang w:val="ru-RU"/>
        </w:rPr>
        <w:t xml:space="preserve">   </w:t>
      </w:r>
      <w:r w:rsidR="00487212" w:rsidRPr="00CD2C07">
        <w:rPr>
          <w:rFonts w:ascii="Times New Roman" w:eastAsiaTheme="minorEastAsia" w:hAnsi="Times New Roman" w:cs="Times New Roman"/>
          <w:i/>
          <w:sz w:val="20"/>
          <w:szCs w:val="20"/>
          <w:lang w:val="ru-RU"/>
        </w:rPr>
        <w:t>(рад).</w:t>
      </w:r>
    </w:p>
    <w:p w:rsidR="00F7312C" w:rsidRPr="00CD2C07" w:rsidRDefault="00F7312C" w:rsidP="00B0500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>Пояснен</w:t>
      </w:r>
      <w:r w:rsidR="00FB6C70"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>н</w:t>
      </w:r>
      <w:r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я </w:t>
      </w:r>
      <w:r w:rsidR="00487212"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>до розв´язку задачі</w:t>
      </w:r>
    </w:p>
    <w:p w:rsidR="00F7312C" w:rsidRPr="00CD2C07" w:rsidRDefault="00F7312C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1) При по</w:t>
      </w:r>
      <w:r w:rsidR="003C573F" w:rsidRPr="00CD2C07">
        <w:rPr>
          <w:rFonts w:ascii="Times New Roman" w:hAnsi="Times New Roman" w:cs="Times New Roman"/>
          <w:sz w:val="20"/>
          <w:szCs w:val="20"/>
        </w:rPr>
        <w:t>будові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3C573F" w:rsidRPr="00CD2C07">
        <w:rPr>
          <w:rFonts w:ascii="Times New Roman" w:hAnsi="Times New Roman" w:cs="Times New Roman"/>
          <w:sz w:val="20"/>
          <w:szCs w:val="20"/>
        </w:rPr>
        <w:t>е</w:t>
      </w:r>
      <w:r w:rsidRPr="00CD2C07">
        <w:rPr>
          <w:rFonts w:ascii="Times New Roman" w:hAnsi="Times New Roman" w:cs="Times New Roman"/>
          <w:sz w:val="20"/>
          <w:szCs w:val="20"/>
        </w:rPr>
        <w:t xml:space="preserve">пюр </w:t>
      </w:r>
      <w:r w:rsidR="003C573F" w:rsidRPr="00CD2C07">
        <w:rPr>
          <w:rFonts w:ascii="Times New Roman" w:hAnsi="Times New Roman" w:cs="Times New Roman"/>
          <w:sz w:val="20"/>
          <w:szCs w:val="20"/>
        </w:rPr>
        <w:t>згинаючих</w:t>
      </w:r>
      <w:r w:rsidRPr="00CD2C07">
        <w:rPr>
          <w:rFonts w:ascii="Times New Roman" w:hAnsi="Times New Roman" w:cs="Times New Roman"/>
          <w:sz w:val="20"/>
          <w:szCs w:val="20"/>
        </w:rPr>
        <w:t xml:space="preserve"> момент</w:t>
      </w:r>
      <w:r w:rsidR="003C573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в </w:t>
      </w:r>
      <w:r w:rsidR="003C573F" w:rsidRPr="00CD2C07">
        <w:rPr>
          <w:rFonts w:ascii="Times New Roman" w:hAnsi="Times New Roman" w:cs="Times New Roman"/>
          <w:sz w:val="20"/>
          <w:szCs w:val="20"/>
        </w:rPr>
        <w:t>використовується спосіб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3C573F" w:rsidRPr="00CD2C07">
        <w:rPr>
          <w:rFonts w:ascii="Times New Roman" w:hAnsi="Times New Roman" w:cs="Times New Roman"/>
          <w:sz w:val="20"/>
          <w:szCs w:val="20"/>
        </w:rPr>
        <w:t>який полягає в тім, що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3C573F" w:rsidRPr="00CD2C07">
        <w:rPr>
          <w:rFonts w:ascii="Times New Roman" w:hAnsi="Times New Roman" w:cs="Times New Roman"/>
          <w:sz w:val="20"/>
          <w:szCs w:val="20"/>
        </w:rPr>
        <w:t xml:space="preserve">попередньо визначена поздовжня сила а стиснуто – розтягнутому </w:t>
      </w:r>
      <w:r w:rsidRPr="00CD2C07">
        <w:rPr>
          <w:rFonts w:ascii="Times New Roman" w:hAnsi="Times New Roman" w:cs="Times New Roman"/>
          <w:sz w:val="20"/>
          <w:szCs w:val="20"/>
        </w:rPr>
        <w:t>стержн</w:t>
      </w:r>
      <w:r w:rsidR="003C573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ab. </w:t>
      </w:r>
      <w:r w:rsidRPr="00CD2C07">
        <w:rPr>
          <w:rFonts w:ascii="Times New Roman" w:hAnsi="Times New Roman" w:cs="Times New Roman"/>
          <w:sz w:val="20"/>
          <w:szCs w:val="20"/>
        </w:rPr>
        <w:t xml:space="preserve">Для </w:t>
      </w:r>
      <w:r w:rsidR="003C573F" w:rsidRPr="00CD2C07">
        <w:rPr>
          <w:rFonts w:ascii="Times New Roman" w:hAnsi="Times New Roman" w:cs="Times New Roman"/>
          <w:sz w:val="20"/>
          <w:szCs w:val="20"/>
        </w:rPr>
        <w:t xml:space="preserve">цього був записаний вираз згинаючого моменту відносно </w:t>
      </w:r>
      <w:r w:rsidRPr="00CD2C07">
        <w:rPr>
          <w:rFonts w:ascii="Times New Roman" w:hAnsi="Times New Roman" w:cs="Times New Roman"/>
          <w:sz w:val="20"/>
          <w:szCs w:val="20"/>
        </w:rPr>
        <w:t>шарн</w:t>
      </w:r>
      <w:r w:rsidR="003C573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р</w:t>
      </w:r>
      <w:r w:rsidR="003C573F" w:rsidRPr="00CD2C07">
        <w:rPr>
          <w:rFonts w:ascii="Times New Roman" w:hAnsi="Times New Roman" w:cs="Times New Roman"/>
          <w:sz w:val="20"/>
          <w:szCs w:val="20"/>
        </w:rPr>
        <w:t>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 </w:t>
      </w:r>
      <w:r w:rsidR="003C573F" w:rsidRPr="00CD2C07">
        <w:rPr>
          <w:rFonts w:ascii="Times New Roman" w:hAnsi="Times New Roman" w:cs="Times New Roman"/>
          <w:sz w:val="20"/>
          <w:szCs w:val="20"/>
        </w:rPr>
        <w:t>відсіченій частині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3C573F" w:rsidRPr="00CD2C07">
        <w:rPr>
          <w:rFonts w:ascii="Times New Roman" w:hAnsi="Times New Roman" w:cs="Times New Roman"/>
          <w:sz w:val="20"/>
          <w:szCs w:val="20"/>
        </w:rPr>
        <w:t>яка відокремлена розрізом від рами по шарніру і елементу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ab, </w:t>
      </w:r>
      <w:r w:rsidR="003C573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3C573F" w:rsidRPr="00CD2C07">
        <w:rPr>
          <w:rFonts w:ascii="Times New Roman" w:hAnsi="Times New Roman" w:cs="Times New Roman"/>
          <w:sz w:val="20"/>
          <w:szCs w:val="20"/>
        </w:rPr>
        <w:t>цей момент прирівнюється до нуля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F7312C" w:rsidRPr="00CD2C07" w:rsidRDefault="00F7312C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2) В формул</w:t>
      </w:r>
      <w:r w:rsidR="003C573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Мора пер</w:t>
      </w:r>
      <w:r w:rsidR="003C573F" w:rsidRPr="00CD2C07">
        <w:rPr>
          <w:rFonts w:ascii="Times New Roman" w:hAnsi="Times New Roman" w:cs="Times New Roman"/>
          <w:sz w:val="20"/>
          <w:szCs w:val="20"/>
        </w:rPr>
        <w:t>ши</w:t>
      </w:r>
      <w:r w:rsidRPr="00CD2C07">
        <w:rPr>
          <w:rFonts w:ascii="Times New Roman" w:hAnsi="Times New Roman" w:cs="Times New Roman"/>
          <w:sz w:val="20"/>
          <w:szCs w:val="20"/>
        </w:rPr>
        <w:t xml:space="preserve">й член </w:t>
      </w:r>
      <w:r w:rsidR="003C573F" w:rsidRPr="00CD2C07">
        <w:rPr>
          <w:rFonts w:ascii="Times New Roman" w:hAnsi="Times New Roman" w:cs="Times New Roman"/>
          <w:sz w:val="20"/>
          <w:szCs w:val="20"/>
        </w:rPr>
        <w:t xml:space="preserve">враховує вплив на </w:t>
      </w:r>
      <w:r w:rsidRPr="00CD2C07">
        <w:rPr>
          <w:rFonts w:ascii="Times New Roman" w:hAnsi="Times New Roman" w:cs="Times New Roman"/>
          <w:sz w:val="20"/>
          <w:szCs w:val="20"/>
        </w:rPr>
        <w:t>величину перем</w:t>
      </w:r>
      <w:r w:rsidR="003C573F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щен</w:t>
      </w:r>
      <w:r w:rsidR="003C573F" w:rsidRPr="00CD2C07">
        <w:rPr>
          <w:rFonts w:ascii="Times New Roman" w:hAnsi="Times New Roman" w:cs="Times New Roman"/>
          <w:sz w:val="20"/>
          <w:szCs w:val="20"/>
        </w:rPr>
        <w:t>н</w:t>
      </w:r>
      <w:r w:rsidRPr="00CD2C07">
        <w:rPr>
          <w:rFonts w:ascii="Times New Roman" w:hAnsi="Times New Roman" w:cs="Times New Roman"/>
          <w:sz w:val="20"/>
          <w:szCs w:val="20"/>
        </w:rPr>
        <w:t xml:space="preserve">я </w:t>
      </w:r>
      <w:r w:rsidR="003C573F" w:rsidRPr="00CD2C07">
        <w:rPr>
          <w:rFonts w:ascii="Times New Roman" w:hAnsi="Times New Roman" w:cs="Times New Roman"/>
          <w:sz w:val="20"/>
          <w:szCs w:val="20"/>
        </w:rPr>
        <w:t>від згину стержневої рами</w:t>
      </w:r>
      <w:r w:rsidRPr="00CD2C07">
        <w:rPr>
          <w:rFonts w:ascii="Times New Roman" w:hAnsi="Times New Roman" w:cs="Times New Roman"/>
          <w:sz w:val="20"/>
          <w:szCs w:val="20"/>
        </w:rPr>
        <w:t xml:space="preserve">. Для </w:t>
      </w:r>
      <w:r w:rsidR="003C573F" w:rsidRPr="00CD2C07">
        <w:rPr>
          <w:rFonts w:ascii="Times New Roman" w:hAnsi="Times New Roman" w:cs="Times New Roman"/>
          <w:sz w:val="20"/>
          <w:szCs w:val="20"/>
        </w:rPr>
        <w:t>ділянок з криволінійною епюрою згинаючих моментів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7A60EE" w:rsidRPr="00CD2C07">
        <w:rPr>
          <w:rFonts w:ascii="Times New Roman" w:hAnsi="Times New Roman" w:cs="Times New Roman"/>
          <w:sz w:val="20"/>
          <w:szCs w:val="20"/>
        </w:rPr>
        <w:t>цей член рекомендується обчислювати за формулою Симпсона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7A60EE" w:rsidRPr="00CD2C07">
        <w:rPr>
          <w:rFonts w:ascii="Times New Roman" w:hAnsi="Times New Roman" w:cs="Times New Roman"/>
          <w:sz w:val="20"/>
          <w:szCs w:val="20"/>
        </w:rPr>
        <w:t xml:space="preserve"> тобто</w:t>
      </w:r>
    </w:p>
    <w:p w:rsidR="007A60EE" w:rsidRPr="00CD2C07" w:rsidRDefault="007A60EE" w:rsidP="00DB1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0EE" w:rsidRPr="00CD2C07" w:rsidRDefault="00756471" w:rsidP="00DB1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L</m:t>
            </m:r>
          </m:sub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EI</m:t>
                </m:r>
              </m:den>
            </m:f>
          </m:e>
        </m:nary>
        <m:r>
          <w:rPr>
            <w:rFonts w:ascii="Cambria Math" w:hAnsi="Cambria Math" w:cs="Times New Roman"/>
            <w:sz w:val="20"/>
            <w:szCs w:val="20"/>
          </w:rPr>
          <m:t>dx=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6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F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+4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F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F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k</m:t>
                </m:r>
              </m:sub>
            </m:sSub>
          </m:e>
        </m:d>
      </m:oMath>
      <w:r w:rsidR="00795ABD" w:rsidRPr="00CD2C07">
        <w:rPr>
          <w:rFonts w:ascii="Times New Roman" w:eastAsiaTheme="minorEastAsia" w:hAnsi="Times New Roman" w:cs="Times New Roman"/>
          <w:sz w:val="20"/>
          <w:szCs w:val="20"/>
        </w:rPr>
        <w:t>,</w:t>
      </w:r>
    </w:p>
    <w:p w:rsidR="007A60EE" w:rsidRPr="00CD2C07" w:rsidRDefault="00795ABD" w:rsidP="00DB1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де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(M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CD2C07">
        <w:rPr>
          <w:rFonts w:ascii="Times New Roman" w:hAnsi="Times New Roman" w:cs="Times New Roman"/>
          <w:i/>
          <w:iCs/>
          <w:sz w:val="20"/>
          <w:szCs w:val="20"/>
          <w:lang w:val="en-US"/>
        </w:rPr>
        <w:t>n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, (M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)с, (M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Cambria Math" w:eastAsia="SymbolMT" w:hAnsi="Cambria Math" w:cs="Cambria Math"/>
          <w:sz w:val="20"/>
          <w:szCs w:val="20"/>
        </w:rPr>
        <w:t>⋅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)к – </w:t>
      </w:r>
      <w:proofErr w:type="spellStart"/>
      <w:r w:rsidRPr="00CD2C07">
        <w:rPr>
          <w:rFonts w:ascii="Times New Roman" w:hAnsi="Times New Roman" w:cs="Times New Roman"/>
          <w:sz w:val="20"/>
          <w:szCs w:val="20"/>
          <w:lang w:val="ru-RU"/>
        </w:rPr>
        <w:t>добутки</w:t>
      </w:r>
      <w:proofErr w:type="spellEnd"/>
      <w:r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D2C07">
        <w:rPr>
          <w:rFonts w:ascii="Times New Roman" w:hAnsi="Times New Roman" w:cs="Times New Roman"/>
          <w:sz w:val="20"/>
          <w:szCs w:val="20"/>
          <w:lang w:val="ru-RU"/>
        </w:rPr>
        <w:t>значень</w:t>
      </w:r>
      <w:proofErr w:type="spellEnd"/>
      <w:r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D2C07">
        <w:rPr>
          <w:rFonts w:ascii="Times New Roman" w:hAnsi="Times New Roman" w:cs="Times New Roman"/>
          <w:sz w:val="20"/>
          <w:szCs w:val="20"/>
          <w:lang w:val="ru-RU"/>
        </w:rPr>
        <w:t>згинаючих</w:t>
      </w:r>
      <w:proofErr w:type="spellEnd"/>
      <w:r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D2C07">
        <w:rPr>
          <w:rFonts w:ascii="Times New Roman" w:hAnsi="Times New Roman" w:cs="Times New Roman"/>
          <w:sz w:val="20"/>
          <w:szCs w:val="20"/>
          <w:lang w:val="ru-RU"/>
        </w:rPr>
        <w:t>моментів</w:t>
      </w:r>
      <w:proofErr w:type="spellEnd"/>
      <w:r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D2C07">
        <w:rPr>
          <w:rFonts w:ascii="Times New Roman" w:hAnsi="Times New Roman" w:cs="Times New Roman"/>
          <w:sz w:val="20"/>
          <w:szCs w:val="20"/>
          <w:lang w:val="ru-RU"/>
        </w:rPr>
        <w:t>відповідно</w:t>
      </w:r>
      <w:proofErr w:type="spellEnd"/>
      <w:r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на початку</w:t>
      </w:r>
      <w:r w:rsidR="00C60D57"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, по </w:t>
      </w:r>
      <w:proofErr w:type="spellStart"/>
      <w:r w:rsidR="00C60D57" w:rsidRPr="00CD2C07">
        <w:rPr>
          <w:rFonts w:ascii="Times New Roman" w:hAnsi="Times New Roman" w:cs="Times New Roman"/>
          <w:sz w:val="20"/>
          <w:szCs w:val="20"/>
          <w:lang w:val="ru-RU"/>
        </w:rPr>
        <w:t>середині</w:t>
      </w:r>
      <w:proofErr w:type="spellEnd"/>
      <w:r w:rsidR="00C60D57"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і в </w:t>
      </w:r>
      <w:proofErr w:type="spellStart"/>
      <w:r w:rsidR="00C60D57" w:rsidRPr="00CD2C07">
        <w:rPr>
          <w:rFonts w:ascii="Times New Roman" w:hAnsi="Times New Roman" w:cs="Times New Roman"/>
          <w:sz w:val="20"/>
          <w:szCs w:val="20"/>
          <w:lang w:val="ru-RU"/>
        </w:rPr>
        <w:t>кінці</w:t>
      </w:r>
      <w:proofErr w:type="spellEnd"/>
      <w:r w:rsidR="00C60D57"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C60D57" w:rsidRPr="00CD2C07">
        <w:rPr>
          <w:rFonts w:ascii="Times New Roman" w:hAnsi="Times New Roman" w:cs="Times New Roman"/>
          <w:sz w:val="20"/>
          <w:szCs w:val="20"/>
          <w:lang w:val="ru-RU"/>
        </w:rPr>
        <w:t>ділянки</w:t>
      </w:r>
      <w:proofErr w:type="spellEnd"/>
      <w:r w:rsidR="00C60D57" w:rsidRPr="00CD2C07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C60D57" w:rsidRPr="00CD2C07" w:rsidRDefault="00C60D57" w:rsidP="00DB1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ab/>
        <w:t xml:space="preserve">На ділянках з </w:t>
      </w:r>
      <w:proofErr w:type="spellStart"/>
      <w:r w:rsidRPr="00CD2C07">
        <w:rPr>
          <w:rFonts w:ascii="Times New Roman" w:hAnsi="Times New Roman" w:cs="Times New Roman"/>
          <w:sz w:val="20"/>
          <w:szCs w:val="20"/>
        </w:rPr>
        <w:t>з</w:t>
      </w:r>
      <w:proofErr w:type="spellEnd"/>
      <w:r w:rsidRPr="00CD2C07">
        <w:rPr>
          <w:rFonts w:ascii="Times New Roman" w:hAnsi="Times New Roman" w:cs="Times New Roman"/>
          <w:sz w:val="20"/>
          <w:szCs w:val="20"/>
        </w:rPr>
        <w:t xml:space="preserve"> прямолінійною </w:t>
      </w:r>
      <w:proofErr w:type="spellStart"/>
      <w:r w:rsidRPr="00CD2C07">
        <w:rPr>
          <w:rFonts w:ascii="Times New Roman" w:hAnsi="Times New Roman" w:cs="Times New Roman"/>
          <w:sz w:val="20"/>
          <w:szCs w:val="20"/>
        </w:rPr>
        <w:t>епюрою</w:t>
      </w:r>
      <w:proofErr w:type="spellEnd"/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  <w:r w:rsidRPr="00CD2C07">
        <w:rPr>
          <w:rFonts w:ascii="Times New Roman" w:hAnsi="Times New Roman" w:cs="Times New Roman"/>
          <w:iCs/>
          <w:sz w:val="20"/>
          <w:szCs w:val="20"/>
        </w:rPr>
        <w:t xml:space="preserve"> – обчислення інтегралу простіше виконати за правилом Верещагіна</w:t>
      </w:r>
      <w:r w:rsidRPr="00CD2C07">
        <w:rPr>
          <w:rFonts w:ascii="Times New Roman" w:hAnsi="Times New Roman" w:cs="Times New Roman"/>
          <w:sz w:val="20"/>
          <w:szCs w:val="20"/>
        </w:rPr>
        <w:t>, тобто</w:t>
      </w:r>
    </w:p>
    <w:p w:rsidR="00C60D57" w:rsidRPr="00CD2C07" w:rsidRDefault="00756471" w:rsidP="00DB1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L</m:t>
              </m:r>
            </m:sub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F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EI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dx=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ωy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EI</m:t>
                  </m:r>
                </m:den>
              </m:f>
            </m:e>
          </m:nary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F8726B" w:rsidRPr="00CD2C07" w:rsidRDefault="00F8726B" w:rsidP="00DB1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де </w:t>
      </w:r>
      <w:r w:rsidRPr="00CD2C07">
        <w:rPr>
          <w:rFonts w:ascii="Times New Roman" w:eastAsia="SymbolMT" w:hAnsi="Times New Roman" w:cs="Times New Roman"/>
          <w:sz w:val="20"/>
          <w:szCs w:val="20"/>
        </w:rPr>
        <w:t>ω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– </w:t>
      </w:r>
      <w:proofErr w:type="spellStart"/>
      <w:r w:rsidRPr="00CD2C07">
        <w:rPr>
          <w:rFonts w:ascii="Times New Roman" w:hAnsi="Times New Roman" w:cs="Times New Roman"/>
          <w:sz w:val="20"/>
          <w:szCs w:val="20"/>
        </w:rPr>
        <w:t>значен</w:t>
      </w:r>
      <w:r w:rsidRPr="00CD2C07">
        <w:rPr>
          <w:rFonts w:ascii="Times New Roman" w:hAnsi="Times New Roman" w:cs="Times New Roman"/>
          <w:sz w:val="20"/>
          <w:szCs w:val="20"/>
          <w:lang w:val="ru-RU"/>
        </w:rPr>
        <w:t>ня</w:t>
      </w:r>
      <w:proofErr w:type="spellEnd"/>
      <w:r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площі епюри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</w:p>
    <w:p w:rsidR="00F8726B" w:rsidRPr="00CD2C07" w:rsidRDefault="00F8726B" w:rsidP="00DB1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у </w:t>
      </w:r>
      <w:r w:rsidRPr="00CD2C07">
        <w:rPr>
          <w:rFonts w:ascii="Times New Roman" w:hAnsi="Times New Roman" w:cs="Times New Roman"/>
          <w:sz w:val="20"/>
          <w:szCs w:val="20"/>
        </w:rPr>
        <w:t xml:space="preserve">– ордината на епюрі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під (над) центром ваги епюри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</w:p>
    <w:p w:rsidR="00C60D57" w:rsidRPr="00CD2C07" w:rsidRDefault="00F8726B" w:rsidP="00B0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0"/>
          <w:szCs w:val="20"/>
          <w:lang w:val="ru-RU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3) Другий член формули Мора враховує вплив на величину шуканого переміщення податливості стиснуто – розтягнутих стержнів рами. Цей член записаний в формі розв´язку интегралу Мора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L</m:t>
            </m:r>
          </m:sub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EI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>dx</m:t>
            </m:r>
          </m:e>
        </m:nary>
      </m:oMath>
      <w:r w:rsidR="00DB1707" w:rsidRPr="00CD2C07">
        <w:rPr>
          <w:rFonts w:ascii="Times New Roman" w:eastAsiaTheme="minorEastAsia" w:hAnsi="Times New Roman" w:cs="Times New Roman"/>
          <w:sz w:val="20"/>
          <w:szCs w:val="20"/>
        </w:rPr>
        <w:t xml:space="preserve">  для випадку, коли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sub>
        </m:sSub>
      </m:oMath>
      <w:r w:rsidR="00DB1707" w:rsidRPr="00CD2C07">
        <w:rPr>
          <w:rFonts w:ascii="Times New Roman" w:eastAsiaTheme="minorEastAsia" w:hAnsi="Times New Roman" w:cs="Times New Roman"/>
          <w:sz w:val="20"/>
          <w:szCs w:val="20"/>
          <w:lang w:val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ru-RU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ru-RU"/>
          </w:rPr>
          <m:t>=const</m:t>
        </m:r>
      </m:oMath>
      <w:r w:rsidR="00DB1707" w:rsidRPr="00CD2C07">
        <w:rPr>
          <w:rFonts w:ascii="Times New Roman" w:eastAsiaTheme="minorEastAsia" w:hAnsi="Times New Roman" w:cs="Times New Roman"/>
          <w:sz w:val="20"/>
          <w:szCs w:val="20"/>
          <w:lang w:val="ru-RU"/>
        </w:rPr>
        <w:t>.</w:t>
      </w:r>
    </w:p>
    <w:p w:rsidR="00DB1707" w:rsidRPr="00CD2C07" w:rsidRDefault="00DB1707" w:rsidP="00DB1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ru-RU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3) Другий член формули Мора враховує вплив на величину шуканого переміщення податливості стиснуто – розтягнутих стержнів рами. Цей член записаний в формі розв´язку інтегралу Мора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L</m:t>
            </m:r>
          </m:sub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EA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>dx</m:t>
            </m:r>
          </m:e>
        </m:nary>
      </m:oMath>
      <w:r w:rsidR="00B332BB" w:rsidRPr="00CD2C07">
        <w:rPr>
          <w:rFonts w:ascii="Times New Roman" w:eastAsiaTheme="minorEastAsia" w:hAnsi="Times New Roman" w:cs="Times New Roman"/>
          <w:sz w:val="20"/>
          <w:szCs w:val="20"/>
          <w:lang w:val="ru-RU"/>
        </w:rPr>
        <w:t xml:space="preserve"> </w:t>
      </w:r>
      <w:r w:rsidR="00B332BB" w:rsidRPr="00CD2C07">
        <w:rPr>
          <w:rFonts w:ascii="Times New Roman" w:eastAsiaTheme="minorEastAsia" w:hAnsi="Times New Roman" w:cs="Times New Roman"/>
          <w:sz w:val="20"/>
          <w:szCs w:val="20"/>
        </w:rPr>
        <w:t xml:space="preserve">для випадку, коли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sub>
        </m:sSub>
      </m:oMath>
      <w:r w:rsidR="00B332BB" w:rsidRPr="00CD2C07">
        <w:rPr>
          <w:rFonts w:ascii="Times New Roman" w:eastAsiaTheme="minorEastAsia" w:hAnsi="Times New Roman" w:cs="Times New Roman"/>
          <w:sz w:val="20"/>
          <w:szCs w:val="20"/>
          <w:lang w:val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ru-RU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ru-RU"/>
          </w:rPr>
          <m:t>=const</m:t>
        </m:r>
      </m:oMath>
      <w:r w:rsidR="00B332BB" w:rsidRPr="00CD2C07">
        <w:rPr>
          <w:rFonts w:ascii="Times New Roman" w:eastAsiaTheme="minorEastAsia" w:hAnsi="Times New Roman" w:cs="Times New Roman"/>
          <w:sz w:val="20"/>
          <w:szCs w:val="20"/>
          <w:lang w:val="ru-RU"/>
        </w:rPr>
        <w:t>.</w:t>
      </w:r>
    </w:p>
    <w:p w:rsidR="00B332BB" w:rsidRPr="00CD2C07" w:rsidRDefault="00B332BB" w:rsidP="00B33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4) Третій член в формулі Мора враховує вплив на величину шуканого переміщення податливості пружних в´язей (пружин). Він також представлений в формі розв´язку інтегралу Мора по аналогії з попереднім пунктом, якщо провести заміну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на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на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</w:t>
      </w:r>
      <w:r w:rsidRPr="00CD2C07">
        <w:rPr>
          <w:rFonts w:ascii="Times New Roman" w:hAnsi="Times New Roman" w:cs="Times New Roman"/>
          <w:sz w:val="20"/>
          <w:szCs w:val="20"/>
        </w:rPr>
        <w:t xml:space="preserve">, а замість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EA </w:t>
      </w:r>
      <w:r w:rsidRPr="00CD2C07">
        <w:rPr>
          <w:rFonts w:ascii="Times New Roman" w:hAnsi="Times New Roman" w:cs="Times New Roman"/>
          <w:sz w:val="20"/>
          <w:szCs w:val="20"/>
        </w:rPr>
        <w:t xml:space="preserve">поставити жорсткість пружини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EI /L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DC7154" w:rsidRPr="00CD2C07" w:rsidRDefault="00DC7154" w:rsidP="00B33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:rsidR="00DC7154" w:rsidRPr="00CD2C07" w:rsidRDefault="00DC7154" w:rsidP="00DC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Підручники (навчальні посібники</w:t>
      </w:r>
    </w:p>
    <w:p w:rsidR="00DC7154" w:rsidRPr="00CD2C07" w:rsidRDefault="00DC7154" w:rsidP="00DC7154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Н.Н. Анохин. Строительная механика в примерах и задачах. Часть I. Статически определимые системы</w:t>
      </w:r>
    </w:p>
    <w:p w:rsidR="00DC7154" w:rsidRPr="00CD2C07" w:rsidRDefault="00DC7154" w:rsidP="00DC7154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А.Ф. Смирнов и др. Строительная механика (стержневые системы).</w:t>
      </w:r>
    </w:p>
    <w:p w:rsidR="00DC7154" w:rsidRPr="00CD2C07" w:rsidRDefault="00DC7154" w:rsidP="00DC7154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Снитко Н.К. Строительная механика</w:t>
      </w:r>
    </w:p>
    <w:p w:rsidR="00DC7154" w:rsidRPr="00CD2C07" w:rsidRDefault="00DC7154" w:rsidP="00DC7154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А.В. Дарков, Н.Н. Шапошников. Строительная механика</w:t>
      </w:r>
    </w:p>
    <w:p w:rsidR="00DC7154" w:rsidRPr="00CD2C07" w:rsidRDefault="00DC7154" w:rsidP="00DC7154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Руководство к практическим занятиям по курсу строительной механики (под ред. Г.К. Клейна)</w:t>
      </w:r>
    </w:p>
    <w:p w:rsidR="00DC7154" w:rsidRPr="00CD2C07" w:rsidRDefault="00DC7154" w:rsidP="00DC7154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А.П. Мельчаков, А.С. Сытник. Построение эпюр внутренних силовых факторов в плоских рамах. Учебное пособие.</w:t>
      </w:r>
    </w:p>
    <w:p w:rsidR="00DC7154" w:rsidRPr="00CD2C07" w:rsidRDefault="00DC7154" w:rsidP="00CD2C0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t>2.2. Розрахунок переміщень від зміни температури</w:t>
      </w:r>
    </w:p>
    <w:p w:rsidR="00DC7154" w:rsidRPr="00CD2C07" w:rsidRDefault="00DC7154" w:rsidP="00CD2C0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t>Формуліровка задачі</w:t>
      </w:r>
    </w:p>
    <w:p w:rsidR="00DC7154" w:rsidRPr="00CD2C07" w:rsidRDefault="00DC7154" w:rsidP="00CD2C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Для однієї з рам, зображених на рис. 2.2.1 – 2.2.25, потрібно визначити лінійне переміщення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m </w:t>
      </w:r>
      <w:r w:rsidRPr="00CD2C07">
        <w:rPr>
          <w:rFonts w:ascii="Times New Roman" w:hAnsi="Times New Roman" w:cs="Times New Roman"/>
          <w:sz w:val="20"/>
          <w:szCs w:val="20"/>
        </w:rPr>
        <w:t xml:space="preserve">і кут повороту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sz w:val="20"/>
          <w:szCs w:val="20"/>
        </w:rPr>
        <w:t>. При розрахунку переміщення прийняти:</w:t>
      </w:r>
    </w:p>
    <w:p w:rsidR="00DC7154" w:rsidRPr="00CD2C07" w:rsidRDefault="00DC7154" w:rsidP="00DC7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 xml:space="preserve">висоту поперечного перерізу всіх стержнів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hc=</w:t>
      </w:r>
      <w:r w:rsidRPr="00CD2C07">
        <w:rPr>
          <w:rFonts w:ascii="Times New Roman" w:hAnsi="Times New Roman" w:cs="Times New Roman"/>
          <w:sz w:val="20"/>
          <w:szCs w:val="20"/>
        </w:rPr>
        <w:t>0,1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DC7154" w:rsidRPr="00CD2C07" w:rsidRDefault="00DC7154" w:rsidP="00DC7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>положен</w:t>
      </w:r>
      <w:r w:rsidR="00B070AC" w:rsidRPr="00CD2C07">
        <w:rPr>
          <w:rFonts w:ascii="Times New Roman" w:hAnsi="Times New Roman" w:cs="Times New Roman"/>
          <w:sz w:val="20"/>
          <w:szCs w:val="20"/>
        </w:rPr>
        <w:t>ня</w:t>
      </w:r>
      <w:r w:rsidRPr="00CD2C07">
        <w:rPr>
          <w:rFonts w:ascii="Times New Roman" w:hAnsi="Times New Roman" w:cs="Times New Roman"/>
          <w:sz w:val="20"/>
          <w:szCs w:val="20"/>
        </w:rPr>
        <w:t xml:space="preserve"> центр</w:t>
      </w:r>
      <w:r w:rsidR="00B070AC" w:rsidRPr="00CD2C07">
        <w:rPr>
          <w:rFonts w:ascii="Times New Roman" w:hAnsi="Times New Roman" w:cs="Times New Roman"/>
          <w:sz w:val="20"/>
          <w:szCs w:val="20"/>
        </w:rPr>
        <w:t>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070AC" w:rsidRPr="00CD2C07">
        <w:rPr>
          <w:rFonts w:ascii="Times New Roman" w:hAnsi="Times New Roman" w:cs="Times New Roman"/>
          <w:sz w:val="20"/>
          <w:szCs w:val="20"/>
        </w:rPr>
        <w:t>ваги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поперечного </w:t>
      </w:r>
      <w:r w:rsidR="00B070AC" w:rsidRPr="00CD2C07">
        <w:rPr>
          <w:rFonts w:ascii="Times New Roman" w:hAnsi="Times New Roman" w:cs="Times New Roman"/>
          <w:sz w:val="20"/>
          <w:szCs w:val="20"/>
        </w:rPr>
        <w:t xml:space="preserve">перерізу </w:t>
      </w:r>
      <w:r w:rsidRPr="00CD2C07">
        <w:rPr>
          <w:rFonts w:ascii="Times New Roman" w:hAnsi="Times New Roman" w:cs="Times New Roman"/>
          <w:sz w:val="20"/>
          <w:szCs w:val="20"/>
        </w:rPr>
        <w:t>посередин</w:t>
      </w:r>
      <w:r w:rsidR="00B070AC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070AC" w:rsidRPr="00CD2C07">
        <w:rPr>
          <w:rFonts w:ascii="Times New Roman" w:hAnsi="Times New Roman" w:cs="Times New Roman"/>
          <w:sz w:val="20"/>
          <w:szCs w:val="20"/>
        </w:rPr>
        <w:t>його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в</w:t>
      </w:r>
      <w:r w:rsidR="00B070AC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сот</w:t>
      </w:r>
      <w:r w:rsidR="00B070AC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DC7154" w:rsidRPr="00CD2C07" w:rsidRDefault="00DC7154" w:rsidP="00DC7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lastRenderedPageBreak/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>ко</w:t>
      </w:r>
      <w:r w:rsidR="00B070AC" w:rsidRPr="00CD2C07">
        <w:rPr>
          <w:rFonts w:ascii="Times New Roman" w:hAnsi="Times New Roman" w:cs="Times New Roman"/>
          <w:sz w:val="20"/>
          <w:szCs w:val="20"/>
        </w:rPr>
        <w:t>е</w:t>
      </w:r>
      <w:r w:rsidRPr="00CD2C07">
        <w:rPr>
          <w:rFonts w:ascii="Times New Roman" w:hAnsi="Times New Roman" w:cs="Times New Roman"/>
          <w:sz w:val="20"/>
          <w:szCs w:val="20"/>
        </w:rPr>
        <w:t>ф</w:t>
      </w:r>
      <w:r w:rsidR="00B070AC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ц</w:t>
      </w:r>
      <w:r w:rsidR="00B070AC" w:rsidRPr="00CD2C07">
        <w:rPr>
          <w:rFonts w:ascii="Times New Roman" w:hAnsi="Times New Roman" w:cs="Times New Roman"/>
          <w:sz w:val="20"/>
          <w:szCs w:val="20"/>
        </w:rPr>
        <w:t>іє</w:t>
      </w:r>
      <w:r w:rsidRPr="00CD2C07">
        <w:rPr>
          <w:rFonts w:ascii="Times New Roman" w:hAnsi="Times New Roman" w:cs="Times New Roman"/>
          <w:sz w:val="20"/>
          <w:szCs w:val="20"/>
        </w:rPr>
        <w:t>нт л</w:t>
      </w:r>
      <w:r w:rsidR="00B070AC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</w:t>
      </w:r>
      <w:r w:rsidR="00B070AC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йного </w:t>
      </w:r>
      <w:r w:rsidR="00B070AC" w:rsidRPr="00CD2C07">
        <w:rPr>
          <w:rFonts w:ascii="Times New Roman" w:hAnsi="Times New Roman" w:cs="Times New Roman"/>
          <w:sz w:val="20"/>
          <w:szCs w:val="20"/>
        </w:rPr>
        <w:t xml:space="preserve">розширення </w:t>
      </w:r>
      <w:r w:rsidRPr="00CD2C07">
        <w:rPr>
          <w:rFonts w:ascii="Times New Roman" w:hAnsi="Times New Roman" w:cs="Times New Roman"/>
          <w:sz w:val="20"/>
          <w:szCs w:val="20"/>
        </w:rPr>
        <w:t>однаков</w:t>
      </w:r>
      <w:r w:rsidR="00B070AC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>м для</w:t>
      </w:r>
      <w:r w:rsidR="00B070AC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вс</w:t>
      </w:r>
      <w:r w:rsidR="00B070AC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х </w:t>
      </w:r>
      <w:r w:rsidR="00B070AC" w:rsidRPr="00CD2C07">
        <w:rPr>
          <w:rFonts w:ascii="Times New Roman" w:hAnsi="Times New Roman" w:cs="Times New Roman"/>
          <w:sz w:val="20"/>
          <w:szCs w:val="20"/>
        </w:rPr>
        <w:t>е</w:t>
      </w:r>
      <w:r w:rsidRPr="00CD2C07">
        <w:rPr>
          <w:rFonts w:ascii="Times New Roman" w:hAnsi="Times New Roman" w:cs="Times New Roman"/>
          <w:sz w:val="20"/>
          <w:szCs w:val="20"/>
        </w:rPr>
        <w:t>лемент</w:t>
      </w:r>
      <w:r w:rsidR="00B070AC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в систем</w:t>
      </w:r>
      <w:r w:rsidR="00B070AC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070AC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р</w:t>
      </w:r>
      <w:r w:rsidR="00B070AC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вн</w:t>
      </w:r>
      <w:r w:rsidR="00B070AC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м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α </w:t>
      </w:r>
      <w:r w:rsidRPr="00CD2C07">
        <w:rPr>
          <w:rFonts w:ascii="Times New Roman" w:hAnsi="Times New Roman" w:cs="Times New Roman"/>
          <w:sz w:val="20"/>
          <w:szCs w:val="20"/>
        </w:rPr>
        <w:t>= 10-5 1/град;</w:t>
      </w:r>
    </w:p>
    <w:p w:rsidR="00DC7154" w:rsidRPr="00CD2C07" w:rsidRDefault="00DC7154" w:rsidP="00DC7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Pr="00CD2C07">
        <w:rPr>
          <w:rFonts w:ascii="Times New Roman" w:hAnsi="Times New Roman" w:cs="Times New Roman"/>
          <w:sz w:val="20"/>
          <w:szCs w:val="20"/>
        </w:rPr>
        <w:t>параметр температур</w:t>
      </w:r>
      <w:r w:rsidR="00B070AC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t </w:t>
      </w:r>
      <w:r w:rsidRPr="00CD2C07">
        <w:rPr>
          <w:rFonts w:ascii="Times New Roman" w:hAnsi="Times New Roman" w:cs="Times New Roman"/>
          <w:sz w:val="20"/>
          <w:szCs w:val="20"/>
        </w:rPr>
        <w:t xml:space="preserve">= 10 </w:t>
      </w:r>
      <w:r w:rsidRPr="00CD2C07">
        <w:rPr>
          <w:rFonts w:ascii="Times New Roman" w:eastAsia="SymbolMT" w:hAnsi="Times New Roman" w:cs="Times New Roman"/>
          <w:sz w:val="20"/>
          <w:szCs w:val="20"/>
        </w:rPr>
        <w:t>°</w:t>
      </w:r>
      <w:r w:rsidRPr="00CD2C07">
        <w:rPr>
          <w:rFonts w:ascii="Times New Roman" w:hAnsi="Times New Roman" w:cs="Times New Roman"/>
          <w:sz w:val="20"/>
          <w:szCs w:val="20"/>
        </w:rPr>
        <w:t>C (на схемах рам</w:t>
      </w:r>
      <w:r w:rsidR="00B070AC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температура </w:t>
      </w:r>
      <w:r w:rsidR="00B070AC" w:rsidRPr="00CD2C07">
        <w:rPr>
          <w:rFonts w:ascii="Times New Roman" w:hAnsi="Times New Roman" w:cs="Times New Roman"/>
          <w:sz w:val="20"/>
          <w:szCs w:val="20"/>
        </w:rPr>
        <w:t>зовні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н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не показана).</w:t>
      </w:r>
    </w:p>
    <w:p w:rsidR="00DC7154" w:rsidRPr="00CD2C07" w:rsidRDefault="00B070AC" w:rsidP="00DC7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Вихідні дані прийняти </w:t>
      </w:r>
      <w:r w:rsidR="00DC7154" w:rsidRPr="00CD2C07">
        <w:rPr>
          <w:rFonts w:ascii="Times New Roman" w:hAnsi="Times New Roman" w:cs="Times New Roman"/>
          <w:sz w:val="20"/>
          <w:szCs w:val="20"/>
        </w:rPr>
        <w:t>з табл. 2.2.</w:t>
      </w:r>
    </w:p>
    <w:p w:rsidR="00B070AC" w:rsidRPr="00CD2C07" w:rsidRDefault="00B070AC" w:rsidP="00DC7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70AC" w:rsidRPr="00CD2C07" w:rsidRDefault="000B26EA" w:rsidP="000B26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Таблиця 2.2.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2"/>
        <w:gridCol w:w="709"/>
        <w:gridCol w:w="709"/>
        <w:gridCol w:w="709"/>
        <w:gridCol w:w="708"/>
        <w:gridCol w:w="851"/>
        <w:gridCol w:w="850"/>
        <w:gridCol w:w="817"/>
      </w:tblGrid>
      <w:tr w:rsidR="0061318F" w:rsidRPr="00CD2C07" w:rsidTr="0061318F">
        <w:trPr>
          <w:trHeight w:val="480"/>
        </w:trPr>
        <w:tc>
          <w:tcPr>
            <w:tcW w:w="1712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варіанту</w:t>
            </w:r>
          </w:p>
        </w:tc>
        <w:tc>
          <w:tcPr>
            <w:tcW w:w="709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17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1318F" w:rsidRPr="00CD2C07" w:rsidTr="0061318F">
        <w:trPr>
          <w:trHeight w:val="195"/>
        </w:trPr>
        <w:tc>
          <w:tcPr>
            <w:tcW w:w="1712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зовні,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н</m:t>
                  </m:r>
                </m:sub>
              </m:sSub>
            </m:oMath>
          </w:p>
        </w:tc>
        <w:tc>
          <w:tcPr>
            <w:tcW w:w="709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</w:p>
        </w:tc>
        <w:tc>
          <w:tcPr>
            <w:tcW w:w="709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-t</w:t>
            </w:r>
          </w:p>
        </w:tc>
        <w:tc>
          <w:tcPr>
            <w:tcW w:w="709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2t</w:t>
            </w:r>
          </w:p>
        </w:tc>
        <w:tc>
          <w:tcPr>
            <w:tcW w:w="708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-2t</w:t>
            </w:r>
          </w:p>
        </w:tc>
        <w:tc>
          <w:tcPr>
            <w:tcW w:w="851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4t</w:t>
            </w:r>
          </w:p>
        </w:tc>
        <w:tc>
          <w:tcPr>
            <w:tcW w:w="850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3t</w:t>
            </w:r>
          </w:p>
        </w:tc>
        <w:tc>
          <w:tcPr>
            <w:tcW w:w="817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-3t</w:t>
            </w:r>
          </w:p>
        </w:tc>
      </w:tr>
      <w:tr w:rsidR="0061318F" w:rsidRPr="00CD2C07" w:rsidTr="0061318F">
        <w:trPr>
          <w:trHeight w:val="180"/>
        </w:trPr>
        <w:tc>
          <w:tcPr>
            <w:tcW w:w="1712" w:type="dxa"/>
            <w:vAlign w:val="center"/>
          </w:tcPr>
          <w:p w:rsidR="0061318F" w:rsidRPr="00CD2C07" w:rsidRDefault="0061318F" w:rsidP="0061318F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</w:t>
            </w:r>
            <w:proofErr w:type="spellStart"/>
            <w:r w:rsidRPr="00CD2C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всередині</w:t>
            </w:r>
            <w:proofErr w:type="spellEnd"/>
            <w:r w:rsidRPr="00CD2C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в</m:t>
                  </m:r>
                </m:sub>
              </m:sSub>
            </m:oMath>
          </w:p>
        </w:tc>
        <w:tc>
          <w:tcPr>
            <w:tcW w:w="709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-2t</w:t>
            </w:r>
          </w:p>
        </w:tc>
        <w:tc>
          <w:tcPr>
            <w:tcW w:w="709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-3t</w:t>
            </w:r>
          </w:p>
        </w:tc>
        <w:tc>
          <w:tcPr>
            <w:tcW w:w="709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4t</w:t>
            </w:r>
          </w:p>
        </w:tc>
        <w:tc>
          <w:tcPr>
            <w:tcW w:w="708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4t</w:t>
            </w:r>
          </w:p>
        </w:tc>
        <w:tc>
          <w:tcPr>
            <w:tcW w:w="851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-4t</w:t>
            </w:r>
          </w:p>
        </w:tc>
        <w:tc>
          <w:tcPr>
            <w:tcW w:w="850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-t</w:t>
            </w:r>
          </w:p>
        </w:tc>
        <w:tc>
          <w:tcPr>
            <w:tcW w:w="817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</w:p>
        </w:tc>
      </w:tr>
      <w:tr w:rsidR="0061318F" w:rsidRPr="00CD2C07" w:rsidTr="0061318F">
        <w:trPr>
          <w:trHeight w:val="165"/>
        </w:trPr>
        <w:tc>
          <w:tcPr>
            <w:tcW w:w="1712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l,</w:t>
            </w:r>
            <w:r w:rsidR="000B26EA" w:rsidRPr="00CD2C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</w:t>
            </w:r>
          </w:p>
        </w:tc>
        <w:tc>
          <w:tcPr>
            <w:tcW w:w="709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7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61318F" w:rsidRPr="00CD2C07" w:rsidTr="0061318F">
        <w:trPr>
          <w:trHeight w:val="180"/>
        </w:trPr>
        <w:tc>
          <w:tcPr>
            <w:tcW w:w="1712" w:type="dxa"/>
            <w:vAlign w:val="center"/>
          </w:tcPr>
          <w:p w:rsidR="0061318F" w:rsidRPr="00CD2C07" w:rsidRDefault="0061318F" w:rsidP="00EE52F0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h,</w:t>
            </w:r>
            <w:r w:rsidR="000B26EA" w:rsidRPr="00CD2C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</w:t>
            </w:r>
          </w:p>
        </w:tc>
        <w:tc>
          <w:tcPr>
            <w:tcW w:w="709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7" w:type="dxa"/>
            <w:vAlign w:val="center"/>
          </w:tcPr>
          <w:p w:rsidR="0061318F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B070AC" w:rsidRPr="00CD2C07" w:rsidRDefault="00B070AC" w:rsidP="00DC7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4216520" cy="1444060"/>
            <wp:effectExtent l="19050" t="0" r="0" b="0"/>
            <wp:docPr id="5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511" cy="144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923388" cy="6288657"/>
            <wp:effectExtent l="19050" t="0" r="912" b="0"/>
            <wp:docPr id="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241" cy="629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130256" cy="2858143"/>
            <wp:effectExtent l="19050" t="0" r="3594" b="0"/>
            <wp:docPr id="6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96" cy="286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13" w:type="dxa"/>
        <w:tblLook w:val="0000" w:firstRow="0" w:lastRow="0" w:firstColumn="0" w:lastColumn="0" w:noHBand="0" w:noVBand="0"/>
      </w:tblPr>
      <w:tblGrid>
        <w:gridCol w:w="3396"/>
        <w:gridCol w:w="3546"/>
      </w:tblGrid>
      <w:tr w:rsidR="000B26EA" w:rsidRPr="00CD2C07" w:rsidTr="00EE52F0">
        <w:trPr>
          <w:trHeight w:val="2864"/>
        </w:trPr>
        <w:tc>
          <w:tcPr>
            <w:tcW w:w="3396" w:type="dxa"/>
          </w:tcPr>
          <w:p w:rsidR="000B26EA" w:rsidRPr="00CD2C07" w:rsidRDefault="000B26EA" w:rsidP="000B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896015" cy="1728780"/>
                  <wp:effectExtent l="19050" t="0" r="8985" b="0"/>
                  <wp:docPr id="6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758" cy="1730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  <w:vAlign w:val="center"/>
          </w:tcPr>
          <w:p w:rsidR="000B26EA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D2C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Приклад розв´язку задачі</w:t>
            </w:r>
          </w:p>
          <w:p w:rsidR="000B26EA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Вихідні дані: схема рами на рис. 2.2.25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l=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h=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0B26EA" w:rsidRPr="00CD2C07" w:rsidRDefault="000B26EA" w:rsidP="00EE5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tн= t; tв= -4t; l=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t=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CD2C07">
              <w:rPr>
                <w:rFonts w:ascii="Times New Roman" w:eastAsia="SymbolMT" w:hAnsi="Times New Roman" w:cs="Times New Roman"/>
                <w:sz w:val="20"/>
                <w:szCs w:val="20"/>
              </w:rPr>
              <w:t>°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:rsidR="000B26EA" w:rsidRPr="00CD2C07" w:rsidRDefault="000B26EA" w:rsidP="000B2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0B26EA" w:rsidRPr="00CD2C07" w:rsidRDefault="00EE52F0" w:rsidP="00EE5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а) Епюри згинаючих моментів і поздовжньої сили в рамі від одиничної сили, що прикладена в перерізі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m </w:t>
      </w:r>
      <w:r w:rsidRPr="00CD2C07">
        <w:rPr>
          <w:rFonts w:ascii="Times New Roman" w:hAnsi="Times New Roman" w:cs="Times New Roman"/>
          <w:sz w:val="20"/>
          <w:szCs w:val="20"/>
        </w:rPr>
        <w:t xml:space="preserve">(для визначення вертикального переміщення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CD2C07">
        <w:rPr>
          <w:rFonts w:ascii="Times New Roman" w:hAnsi="Times New Roman" w:cs="Times New Roman"/>
          <w:sz w:val="20"/>
          <w:szCs w:val="20"/>
        </w:rPr>
        <w:t>)</w:t>
      </w:r>
    </w:p>
    <w:p w:rsidR="00EE52F0" w:rsidRPr="00CD2C07" w:rsidRDefault="00EE52F0" w:rsidP="00EE5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060580" cy="1473780"/>
            <wp:effectExtent l="19050" t="0" r="6470" b="0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67" cy="147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2F0" w:rsidRPr="00CD2C07" w:rsidRDefault="00EE52F0" w:rsidP="00EE5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б) Епюри згинаючих моментів і поздовжньої сили в рамі від одиничного моменту, що прикладений в перерізі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Pr="00CD2C07">
        <w:rPr>
          <w:rFonts w:ascii="Times New Roman" w:hAnsi="Times New Roman" w:cs="Times New Roman"/>
          <w:sz w:val="20"/>
          <w:szCs w:val="20"/>
        </w:rPr>
        <w:t xml:space="preserve">(для визначення кута повороту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sz w:val="20"/>
          <w:szCs w:val="20"/>
        </w:rPr>
        <w:t>)</w:t>
      </w:r>
    </w:p>
    <w:p w:rsidR="00EE52F0" w:rsidRPr="00CD2C07" w:rsidRDefault="00EE52F0" w:rsidP="00EE5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3157747" cy="1567653"/>
            <wp:effectExtent l="19050" t="0" r="4553" b="0"/>
            <wp:docPr id="6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19" cy="15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E00" w:rsidRPr="00CD2C07" w:rsidRDefault="000E3E00" w:rsidP="000E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в) Линійне (Δ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CD2C07">
        <w:rPr>
          <w:rFonts w:ascii="Times New Roman" w:hAnsi="Times New Roman" w:cs="Times New Roman"/>
          <w:sz w:val="20"/>
          <w:szCs w:val="20"/>
        </w:rPr>
        <w:t xml:space="preserve">) переміщення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m </w:t>
      </w:r>
      <w:r w:rsidRPr="00CD2C07">
        <w:rPr>
          <w:rFonts w:ascii="Times New Roman" w:hAnsi="Times New Roman" w:cs="Times New Roman"/>
          <w:sz w:val="20"/>
          <w:szCs w:val="20"/>
        </w:rPr>
        <w:t>і кутове (φ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n</w:t>
      </w:r>
      <w:r w:rsidRPr="00CD2C07">
        <w:rPr>
          <w:rFonts w:ascii="Times New Roman" w:hAnsi="Times New Roman" w:cs="Times New Roman"/>
          <w:sz w:val="20"/>
          <w:szCs w:val="20"/>
        </w:rPr>
        <w:t xml:space="preserve">) переміщення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D2C07">
        <w:rPr>
          <w:rFonts w:ascii="Times New Roman" w:hAnsi="Times New Roman" w:cs="Times New Roman"/>
          <w:sz w:val="20"/>
          <w:szCs w:val="20"/>
        </w:rPr>
        <w:t>, що знайдені за формулою Мора</w:t>
      </w:r>
    </w:p>
    <w:p w:rsidR="000E3E00" w:rsidRPr="00CD2C07" w:rsidRDefault="000E3E00" w:rsidP="000E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E3E00" w:rsidRPr="00CD2C07" w:rsidRDefault="00756471" w:rsidP="000E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α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'</m:t>
                  </m:r>
                </m:sup>
              </m:sSup>
            </m:e>
          </m:nary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ω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α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''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h</m:t>
                  </m:r>
                </m:den>
              </m:f>
            </m:e>
          </m:nary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ω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EB3BAF" w:rsidRPr="00CD2C07" w:rsidRDefault="00EB3BAF" w:rsidP="00EB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де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α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– </w:t>
      </w:r>
      <w:proofErr w:type="spellStart"/>
      <w:r w:rsidRPr="00CD2C07">
        <w:rPr>
          <w:rFonts w:ascii="Times New Roman" w:hAnsi="Times New Roman" w:cs="Times New Roman"/>
          <w:sz w:val="20"/>
          <w:szCs w:val="20"/>
        </w:rPr>
        <w:t>коэф</w:t>
      </w:r>
      <w:r w:rsidRPr="00CD2C07">
        <w:rPr>
          <w:rFonts w:ascii="Times New Roman" w:hAnsi="Times New Roman" w:cs="Times New Roman"/>
          <w:sz w:val="20"/>
          <w:szCs w:val="20"/>
          <w:lang w:val="ru-RU"/>
        </w:rPr>
        <w:t>іціє</w:t>
      </w:r>
      <w:r w:rsidRPr="00CD2C07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CD2C07">
        <w:rPr>
          <w:rFonts w:ascii="Times New Roman" w:hAnsi="Times New Roman" w:cs="Times New Roman"/>
          <w:sz w:val="20"/>
          <w:szCs w:val="20"/>
        </w:rPr>
        <w:t xml:space="preserve"> лінійного розширення;</w:t>
      </w:r>
    </w:p>
    <w:p w:rsidR="00EB3BAF" w:rsidRPr="00CD2C07" w:rsidRDefault="00EB3BAF" w:rsidP="00EB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t’=( t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н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+ t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в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)/2 – </w:t>
      </w:r>
      <w:r w:rsidRPr="00CD2C07">
        <w:rPr>
          <w:rFonts w:ascii="Times New Roman" w:hAnsi="Times New Roman" w:cs="Times New Roman"/>
          <w:sz w:val="20"/>
          <w:szCs w:val="20"/>
        </w:rPr>
        <w:t>температура на осі стержня;</w:t>
      </w:r>
    </w:p>
    <w:p w:rsidR="00EB3BAF" w:rsidRPr="00CD2C07" w:rsidRDefault="00EB3BAF" w:rsidP="00EB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t’’=| t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н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- t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в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|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0E3E00" w:rsidRPr="00CD2C07" w:rsidRDefault="00756471" w:rsidP="00EB3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ω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,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ω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</m:sub>
        </m:sSub>
      </m:oMath>
      <w:r w:rsidR="00EB3BAF" w:rsidRPr="00CD2C07">
        <w:rPr>
          <w:rFonts w:ascii="Times New Roman" w:eastAsiaTheme="minorEastAsia" w:hAnsi="Times New Roman" w:cs="Times New Roman"/>
          <w:i/>
          <w:sz w:val="20"/>
          <w:szCs w:val="20"/>
        </w:rPr>
        <w:t xml:space="preserve">   </w:t>
      </w:r>
      <w:r w:rsidR="00EB3BAF"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B3BAF" w:rsidRPr="00CD2C07">
        <w:rPr>
          <w:rFonts w:ascii="Times New Roman" w:hAnsi="Times New Roman" w:cs="Times New Roman"/>
          <w:sz w:val="20"/>
          <w:szCs w:val="20"/>
        </w:rPr>
        <w:t xml:space="preserve">--площі епюр відповідно </w:t>
      </w:r>
      <w:r w:rsidR="00EB3BAF"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EB3BAF"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="00EB3BAF"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B3BAF" w:rsidRPr="00CD2C07">
        <w:rPr>
          <w:rFonts w:ascii="Times New Roman" w:hAnsi="Times New Roman" w:cs="Times New Roman"/>
          <w:sz w:val="20"/>
          <w:szCs w:val="20"/>
        </w:rPr>
        <w:t xml:space="preserve">и </w:t>
      </w:r>
      <w:r w:rsidR="00EB3BAF" w:rsidRPr="00CD2C07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="00EB3BAF"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1</w:t>
      </w:r>
      <w:r w:rsidR="00EB3BAF"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B3BAF" w:rsidRPr="00CD2C07">
        <w:rPr>
          <w:rFonts w:ascii="Times New Roman" w:hAnsi="Times New Roman" w:cs="Times New Roman"/>
          <w:sz w:val="20"/>
          <w:szCs w:val="20"/>
        </w:rPr>
        <w:t>на ділянці (стержні).</w:t>
      </w:r>
    </w:p>
    <w:p w:rsidR="000E3E00" w:rsidRPr="00CD2C07" w:rsidRDefault="000E3E00" w:rsidP="000E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E3E00" w:rsidRPr="00CD2C07" w:rsidRDefault="00756471" w:rsidP="000E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α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C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∙6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i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+4∙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α∙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50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C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0,2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∙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∙1∙2=645</m:t>
          </m:r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 xml:space="preserve">α 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м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=645∙</m:t>
          </m:r>
          <m:sSup>
            <m:sSup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-5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 xml:space="preserve"> м=6,45 мм,</m:t>
          </m:r>
        </m:oMath>
      </m:oMathPara>
    </w:p>
    <w:p w:rsidR="000E3E00" w:rsidRPr="00CD2C07" w:rsidRDefault="000E3E00" w:rsidP="000E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35C7" w:rsidRPr="00CD2C07" w:rsidRDefault="00756471" w:rsidP="00DD3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α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C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2∙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4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α∙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50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C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0,2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∙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∙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∙2∙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∙4+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∙2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=442,5</m:t>
          </m:r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 xml:space="preserve">α 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рад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=0,004425 рад.</m:t>
          </m:r>
        </m:oMath>
      </m:oMathPara>
    </w:p>
    <w:p w:rsidR="00216522" w:rsidRPr="00CD2C07" w:rsidRDefault="00216522" w:rsidP="000E3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35C7" w:rsidRPr="00CD2C07" w:rsidRDefault="00DD35C7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>Пояснен</w:t>
      </w:r>
      <w:r w:rsidR="00B07A8D"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>н</w:t>
      </w:r>
      <w:r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я </w:t>
      </w:r>
      <w:r w:rsidR="00B07A8D"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>до розв′язку</w:t>
      </w:r>
      <w:r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задач</w:t>
      </w:r>
      <w:r w:rsidR="00B07A8D"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>і</w:t>
      </w:r>
    </w:p>
    <w:p w:rsidR="00DD35C7" w:rsidRPr="00CD2C07" w:rsidRDefault="00DD35C7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lastRenderedPageBreak/>
        <w:t>1) В формул</w:t>
      </w:r>
      <w:r w:rsidR="00B07A8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Мора пер</w:t>
      </w:r>
      <w:r w:rsidR="00B07A8D" w:rsidRPr="00CD2C07">
        <w:rPr>
          <w:rFonts w:ascii="Times New Roman" w:hAnsi="Times New Roman" w:cs="Times New Roman"/>
          <w:sz w:val="20"/>
          <w:szCs w:val="20"/>
        </w:rPr>
        <w:t>ши</w:t>
      </w:r>
      <w:r w:rsidRPr="00CD2C07">
        <w:rPr>
          <w:rFonts w:ascii="Times New Roman" w:hAnsi="Times New Roman" w:cs="Times New Roman"/>
          <w:sz w:val="20"/>
          <w:szCs w:val="20"/>
        </w:rPr>
        <w:t xml:space="preserve">й член </w:t>
      </w:r>
      <w:r w:rsidR="00B07A8D" w:rsidRPr="00CD2C07">
        <w:rPr>
          <w:rFonts w:ascii="Times New Roman" w:hAnsi="Times New Roman" w:cs="Times New Roman"/>
          <w:sz w:val="20"/>
          <w:szCs w:val="20"/>
        </w:rPr>
        <w:t xml:space="preserve">враховує вплив </w:t>
      </w:r>
      <w:r w:rsidRPr="00CD2C07">
        <w:rPr>
          <w:rFonts w:ascii="Times New Roman" w:hAnsi="Times New Roman" w:cs="Times New Roman"/>
          <w:sz w:val="20"/>
          <w:szCs w:val="20"/>
        </w:rPr>
        <w:t xml:space="preserve">температурного </w:t>
      </w:r>
      <w:r w:rsidR="00B07A8D" w:rsidRPr="00CD2C07">
        <w:rPr>
          <w:rFonts w:ascii="Times New Roman" w:hAnsi="Times New Roman" w:cs="Times New Roman"/>
          <w:sz w:val="20"/>
          <w:szCs w:val="20"/>
        </w:rPr>
        <w:t>видовження</w:t>
      </w:r>
      <w:r w:rsidRPr="00CD2C07">
        <w:rPr>
          <w:rFonts w:ascii="Times New Roman" w:hAnsi="Times New Roman" w:cs="Times New Roman"/>
          <w:sz w:val="20"/>
          <w:szCs w:val="20"/>
        </w:rPr>
        <w:t xml:space="preserve"> (укорочен</w:t>
      </w:r>
      <w:r w:rsidR="00B07A8D" w:rsidRPr="00CD2C07">
        <w:rPr>
          <w:rFonts w:ascii="Times New Roman" w:hAnsi="Times New Roman" w:cs="Times New Roman"/>
          <w:sz w:val="20"/>
          <w:szCs w:val="20"/>
        </w:rPr>
        <w:t>н</w:t>
      </w:r>
      <w:r w:rsidRPr="00CD2C07">
        <w:rPr>
          <w:rFonts w:ascii="Times New Roman" w:hAnsi="Times New Roman" w:cs="Times New Roman"/>
          <w:sz w:val="20"/>
          <w:szCs w:val="20"/>
        </w:rPr>
        <w:t>я) стержн</w:t>
      </w:r>
      <w:r w:rsidR="00B07A8D" w:rsidRPr="00CD2C07">
        <w:rPr>
          <w:rFonts w:ascii="Times New Roman" w:hAnsi="Times New Roman" w:cs="Times New Roman"/>
          <w:sz w:val="20"/>
          <w:szCs w:val="20"/>
        </w:rPr>
        <w:t>ів</w:t>
      </w:r>
      <w:r w:rsidRPr="00CD2C07">
        <w:rPr>
          <w:rFonts w:ascii="Times New Roman" w:hAnsi="Times New Roman" w:cs="Times New Roman"/>
          <w:sz w:val="20"/>
          <w:szCs w:val="20"/>
        </w:rPr>
        <w:t xml:space="preserve"> рамы на</w:t>
      </w:r>
      <w:r w:rsidR="00B07A8D"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величину </w:t>
      </w:r>
      <w:r w:rsidR="00B07A8D" w:rsidRPr="00CD2C07">
        <w:rPr>
          <w:rFonts w:ascii="Times New Roman" w:hAnsi="Times New Roman" w:cs="Times New Roman"/>
          <w:sz w:val="20"/>
          <w:szCs w:val="20"/>
        </w:rPr>
        <w:t>шуканого переміщення</w:t>
      </w:r>
      <w:r w:rsidRPr="00CD2C07">
        <w:rPr>
          <w:rFonts w:ascii="Times New Roman" w:hAnsi="Times New Roman" w:cs="Times New Roman"/>
          <w:sz w:val="20"/>
          <w:szCs w:val="20"/>
        </w:rPr>
        <w:t xml:space="preserve">, а </w:t>
      </w:r>
      <w:r w:rsidR="00B07A8D" w:rsidRPr="00CD2C07">
        <w:rPr>
          <w:rFonts w:ascii="Times New Roman" w:hAnsi="Times New Roman" w:cs="Times New Roman"/>
          <w:sz w:val="20"/>
          <w:szCs w:val="20"/>
        </w:rPr>
        <w:t>другий</w:t>
      </w:r>
      <w:r w:rsidRPr="00CD2C07">
        <w:rPr>
          <w:rFonts w:ascii="Times New Roman" w:hAnsi="Times New Roman" w:cs="Times New Roman"/>
          <w:sz w:val="20"/>
          <w:szCs w:val="20"/>
        </w:rPr>
        <w:t xml:space="preserve"> член – </w:t>
      </w:r>
      <w:r w:rsidR="00B07A8D" w:rsidRPr="00CD2C07">
        <w:rPr>
          <w:rFonts w:ascii="Times New Roman" w:hAnsi="Times New Roman" w:cs="Times New Roman"/>
          <w:sz w:val="20"/>
          <w:szCs w:val="20"/>
        </w:rPr>
        <w:t xml:space="preserve">вплив </w:t>
      </w:r>
      <w:r w:rsidRPr="00CD2C07">
        <w:rPr>
          <w:rFonts w:ascii="Times New Roman" w:hAnsi="Times New Roman" w:cs="Times New Roman"/>
          <w:sz w:val="20"/>
          <w:szCs w:val="20"/>
        </w:rPr>
        <w:t>на перемещен</w:t>
      </w:r>
      <w:r w:rsidR="00B07A8D" w:rsidRPr="00CD2C07">
        <w:rPr>
          <w:rFonts w:ascii="Times New Roman" w:hAnsi="Times New Roman" w:cs="Times New Roman"/>
          <w:sz w:val="20"/>
          <w:szCs w:val="20"/>
        </w:rPr>
        <w:t>ня</w:t>
      </w:r>
      <w:r w:rsidRPr="00CD2C07">
        <w:rPr>
          <w:rFonts w:ascii="Times New Roman" w:hAnsi="Times New Roman" w:cs="Times New Roman"/>
          <w:sz w:val="20"/>
          <w:szCs w:val="20"/>
        </w:rPr>
        <w:t xml:space="preserve"> температурного </w:t>
      </w:r>
      <w:r w:rsidR="00B07A8D" w:rsidRPr="00CD2C07">
        <w:rPr>
          <w:rFonts w:ascii="Times New Roman" w:hAnsi="Times New Roman" w:cs="Times New Roman"/>
          <w:sz w:val="20"/>
          <w:szCs w:val="20"/>
        </w:rPr>
        <w:t xml:space="preserve">викривлення </w:t>
      </w:r>
      <w:r w:rsidRPr="00CD2C07">
        <w:rPr>
          <w:rFonts w:ascii="Times New Roman" w:hAnsi="Times New Roman" w:cs="Times New Roman"/>
          <w:sz w:val="20"/>
          <w:szCs w:val="20"/>
        </w:rPr>
        <w:t>стержн</w:t>
      </w:r>
      <w:r w:rsidR="00B07A8D" w:rsidRPr="00CD2C07">
        <w:rPr>
          <w:rFonts w:ascii="Times New Roman" w:hAnsi="Times New Roman" w:cs="Times New Roman"/>
          <w:sz w:val="20"/>
          <w:szCs w:val="20"/>
        </w:rPr>
        <w:t>ів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0E3E00" w:rsidRPr="00CD2C07" w:rsidRDefault="00DD35C7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2) Знак пер</w:t>
      </w:r>
      <w:r w:rsidR="00B07A8D" w:rsidRPr="00CD2C07">
        <w:rPr>
          <w:rFonts w:ascii="Times New Roman" w:hAnsi="Times New Roman" w:cs="Times New Roman"/>
          <w:sz w:val="20"/>
          <w:szCs w:val="20"/>
        </w:rPr>
        <w:t>шо</w:t>
      </w:r>
      <w:r w:rsidRPr="00CD2C07">
        <w:rPr>
          <w:rFonts w:ascii="Times New Roman" w:hAnsi="Times New Roman" w:cs="Times New Roman"/>
          <w:sz w:val="20"/>
          <w:szCs w:val="20"/>
        </w:rPr>
        <w:t>го член</w:t>
      </w:r>
      <w:r w:rsidR="00B07A8D" w:rsidRPr="00CD2C07">
        <w:rPr>
          <w:rFonts w:ascii="Times New Roman" w:hAnsi="Times New Roman" w:cs="Times New Roman"/>
          <w:sz w:val="20"/>
          <w:szCs w:val="20"/>
        </w:rPr>
        <w:t>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формул</w:t>
      </w:r>
      <w:r w:rsidR="00B07A8D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Мора </w:t>
      </w:r>
      <w:r w:rsidR="00B07A8D" w:rsidRPr="00CD2C07">
        <w:rPr>
          <w:rFonts w:ascii="Times New Roman" w:hAnsi="Times New Roman" w:cs="Times New Roman"/>
          <w:sz w:val="20"/>
          <w:szCs w:val="20"/>
        </w:rPr>
        <w:t>встановлюється в залежності від</w:t>
      </w:r>
      <w:r w:rsidRPr="00CD2C07">
        <w:rPr>
          <w:rFonts w:ascii="Times New Roman" w:hAnsi="Times New Roman" w:cs="Times New Roman"/>
          <w:sz w:val="20"/>
          <w:szCs w:val="20"/>
        </w:rPr>
        <w:t xml:space="preserve"> знак</w:t>
      </w:r>
      <w:r w:rsidR="00B07A8D" w:rsidRPr="00CD2C07">
        <w:rPr>
          <w:rFonts w:ascii="Times New Roman" w:hAnsi="Times New Roman" w:cs="Times New Roman"/>
          <w:sz w:val="20"/>
          <w:szCs w:val="20"/>
        </w:rPr>
        <w:t>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температур</w:t>
      </w:r>
      <w:r w:rsidR="00B07A8D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на ос</w:t>
      </w:r>
      <w:r w:rsidR="00B07A8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стержня (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t’</w:t>
      </w:r>
      <w:r w:rsidRPr="00CD2C07">
        <w:rPr>
          <w:rFonts w:ascii="Times New Roman" w:hAnsi="Times New Roman" w:cs="Times New Roman"/>
          <w:sz w:val="20"/>
          <w:szCs w:val="20"/>
        </w:rPr>
        <w:t xml:space="preserve">) </w:t>
      </w:r>
      <w:r w:rsidR="00B07A8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знак</w:t>
      </w:r>
      <w:r w:rsidR="00B07A8D" w:rsidRPr="00CD2C07">
        <w:rPr>
          <w:rFonts w:ascii="Times New Roman" w:hAnsi="Times New Roman" w:cs="Times New Roman"/>
          <w:sz w:val="20"/>
          <w:szCs w:val="20"/>
        </w:rPr>
        <w:t>у е</w:t>
      </w:r>
      <w:r w:rsidRPr="00CD2C07">
        <w:rPr>
          <w:rFonts w:ascii="Times New Roman" w:hAnsi="Times New Roman" w:cs="Times New Roman"/>
          <w:sz w:val="20"/>
          <w:szCs w:val="20"/>
        </w:rPr>
        <w:t xml:space="preserve">пюры </w:t>
      </w:r>
      <w:r w:rsidR="00B07A8D" w:rsidRPr="00CD2C07">
        <w:rPr>
          <w:rFonts w:ascii="Times New Roman" w:hAnsi="Times New Roman" w:cs="Times New Roman"/>
          <w:sz w:val="20"/>
          <w:szCs w:val="20"/>
        </w:rPr>
        <w:t>поздовжньої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сил</w:t>
      </w:r>
      <w:r w:rsidR="00B07A8D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; знак </w:t>
      </w:r>
      <w:r w:rsidR="00B07A8D" w:rsidRPr="00CD2C07">
        <w:rPr>
          <w:rFonts w:ascii="Times New Roman" w:hAnsi="Times New Roman" w:cs="Times New Roman"/>
          <w:sz w:val="20"/>
          <w:szCs w:val="20"/>
        </w:rPr>
        <w:t xml:space="preserve">другого </w:t>
      </w:r>
      <w:r w:rsidRPr="00CD2C07">
        <w:rPr>
          <w:rFonts w:ascii="Times New Roman" w:hAnsi="Times New Roman" w:cs="Times New Roman"/>
          <w:sz w:val="20"/>
          <w:szCs w:val="20"/>
        </w:rPr>
        <w:t>члена за</w:t>
      </w:r>
      <w:r w:rsidR="00B07A8D" w:rsidRPr="00CD2C07">
        <w:rPr>
          <w:rFonts w:ascii="Times New Roman" w:hAnsi="Times New Roman" w:cs="Times New Roman"/>
          <w:sz w:val="20"/>
          <w:szCs w:val="20"/>
        </w:rPr>
        <w:t>лежить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07A8D" w:rsidRPr="00CD2C07">
        <w:rPr>
          <w:rFonts w:ascii="Times New Roman" w:hAnsi="Times New Roman" w:cs="Times New Roman"/>
          <w:sz w:val="20"/>
          <w:szCs w:val="20"/>
        </w:rPr>
        <w:t xml:space="preserve">від </w:t>
      </w:r>
      <w:r w:rsidRPr="00CD2C07">
        <w:rPr>
          <w:rFonts w:ascii="Times New Roman" w:hAnsi="Times New Roman" w:cs="Times New Roman"/>
          <w:sz w:val="20"/>
          <w:szCs w:val="20"/>
        </w:rPr>
        <w:t>напр</w:t>
      </w:r>
      <w:r w:rsidR="00B07A8D" w:rsidRPr="00CD2C07">
        <w:rPr>
          <w:rFonts w:ascii="Times New Roman" w:hAnsi="Times New Roman" w:cs="Times New Roman"/>
          <w:sz w:val="20"/>
          <w:szCs w:val="20"/>
        </w:rPr>
        <w:t>ямку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температурно</w:t>
      </w:r>
      <w:r w:rsidR="00B07A8D" w:rsidRPr="00CD2C07">
        <w:rPr>
          <w:rFonts w:ascii="Times New Roman" w:hAnsi="Times New Roman" w:cs="Times New Roman"/>
          <w:sz w:val="20"/>
          <w:szCs w:val="20"/>
        </w:rPr>
        <w:t>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кривизн</w:t>
      </w:r>
      <w:r w:rsidR="00B07A8D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07A8D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кривизн</w:t>
      </w:r>
      <w:r w:rsidR="00B07A8D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07A8D" w:rsidRPr="00CD2C07">
        <w:rPr>
          <w:rFonts w:ascii="Times New Roman" w:hAnsi="Times New Roman" w:cs="Times New Roman"/>
          <w:sz w:val="20"/>
          <w:szCs w:val="20"/>
        </w:rPr>
        <w:t>від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07A8D" w:rsidRPr="00CD2C07">
        <w:rPr>
          <w:rFonts w:ascii="Times New Roman" w:hAnsi="Times New Roman" w:cs="Times New Roman"/>
          <w:sz w:val="20"/>
          <w:szCs w:val="20"/>
        </w:rPr>
        <w:t>згину</w:t>
      </w:r>
      <w:r w:rsidRPr="00CD2C07">
        <w:rPr>
          <w:rFonts w:ascii="Times New Roman" w:hAnsi="Times New Roman" w:cs="Times New Roman"/>
          <w:sz w:val="20"/>
          <w:szCs w:val="20"/>
        </w:rPr>
        <w:t>,</w:t>
      </w:r>
      <w:r w:rsidR="00B07A8D" w:rsidRPr="00CD2C07">
        <w:rPr>
          <w:rFonts w:ascii="Times New Roman" w:hAnsi="Times New Roman" w:cs="Times New Roman"/>
          <w:sz w:val="20"/>
          <w:szCs w:val="20"/>
        </w:rPr>
        <w:t xml:space="preserve"> викликаного одиничною силою</w:t>
      </w:r>
      <w:r w:rsidRPr="00CD2C07">
        <w:rPr>
          <w:rFonts w:ascii="Times New Roman" w:hAnsi="Times New Roman" w:cs="Times New Roman"/>
          <w:sz w:val="20"/>
          <w:szCs w:val="20"/>
        </w:rPr>
        <w:t xml:space="preserve">. </w:t>
      </w:r>
      <w:r w:rsidR="00B07A8D" w:rsidRPr="00CD2C07">
        <w:rPr>
          <w:rFonts w:ascii="Times New Roman" w:hAnsi="Times New Roman" w:cs="Times New Roman"/>
          <w:sz w:val="20"/>
          <w:szCs w:val="20"/>
        </w:rPr>
        <w:t>Якщо на будь – якій дільниці ці кривизни співпадають</w:t>
      </w:r>
      <w:r w:rsidRPr="00CD2C07">
        <w:rPr>
          <w:rFonts w:ascii="Times New Roman" w:hAnsi="Times New Roman" w:cs="Times New Roman"/>
          <w:sz w:val="20"/>
          <w:szCs w:val="20"/>
        </w:rPr>
        <w:t xml:space="preserve">, то знак </w:t>
      </w:r>
      <w:r w:rsidR="00B07A8D" w:rsidRPr="00CD2C07">
        <w:rPr>
          <w:rFonts w:ascii="Times New Roman" w:hAnsi="Times New Roman" w:cs="Times New Roman"/>
          <w:sz w:val="20"/>
          <w:szCs w:val="20"/>
        </w:rPr>
        <w:t>другого</w:t>
      </w:r>
      <w:r w:rsidRPr="00CD2C07">
        <w:rPr>
          <w:rFonts w:ascii="Times New Roman" w:hAnsi="Times New Roman" w:cs="Times New Roman"/>
          <w:sz w:val="20"/>
          <w:szCs w:val="20"/>
        </w:rPr>
        <w:t xml:space="preserve"> члена при</w:t>
      </w:r>
      <w:r w:rsidR="00B07A8D" w:rsidRPr="00CD2C07">
        <w:rPr>
          <w:rFonts w:ascii="Times New Roman" w:hAnsi="Times New Roman" w:cs="Times New Roman"/>
          <w:sz w:val="20"/>
          <w:szCs w:val="20"/>
        </w:rPr>
        <w:t>й</w:t>
      </w:r>
      <w:r w:rsidRPr="00CD2C07">
        <w:rPr>
          <w:rFonts w:ascii="Times New Roman" w:hAnsi="Times New Roman" w:cs="Times New Roman"/>
          <w:sz w:val="20"/>
          <w:szCs w:val="20"/>
        </w:rPr>
        <w:t>ма</w:t>
      </w:r>
      <w:r w:rsidR="00B07A8D" w:rsidRPr="00CD2C07">
        <w:rPr>
          <w:rFonts w:ascii="Times New Roman" w:hAnsi="Times New Roman" w:cs="Times New Roman"/>
          <w:sz w:val="20"/>
          <w:szCs w:val="20"/>
        </w:rPr>
        <w:t>є</w:t>
      </w:r>
      <w:r w:rsidRPr="00CD2C07">
        <w:rPr>
          <w:rFonts w:ascii="Times New Roman" w:hAnsi="Times New Roman" w:cs="Times New Roman"/>
          <w:sz w:val="20"/>
          <w:szCs w:val="20"/>
        </w:rPr>
        <w:t>т</w:t>
      </w:r>
      <w:r w:rsidR="00B07A8D" w:rsidRPr="00CD2C07">
        <w:rPr>
          <w:rFonts w:ascii="Times New Roman" w:hAnsi="Times New Roman" w:cs="Times New Roman"/>
          <w:sz w:val="20"/>
          <w:szCs w:val="20"/>
        </w:rPr>
        <w:t>ь</w:t>
      </w:r>
      <w:r w:rsidRPr="00CD2C07">
        <w:rPr>
          <w:rFonts w:ascii="Times New Roman" w:hAnsi="Times New Roman" w:cs="Times New Roman"/>
          <w:sz w:val="20"/>
          <w:szCs w:val="20"/>
        </w:rPr>
        <w:t>ся</w:t>
      </w:r>
      <w:r w:rsidR="00B07A8D" w:rsidRPr="00CD2C07">
        <w:rPr>
          <w:rFonts w:ascii="Times New Roman" w:hAnsi="Times New Roman" w:cs="Times New Roman"/>
          <w:sz w:val="20"/>
          <w:szCs w:val="20"/>
        </w:rPr>
        <w:t xml:space="preserve"> додатнім</w:t>
      </w:r>
      <w:r w:rsidRPr="00CD2C07">
        <w:rPr>
          <w:rFonts w:ascii="Times New Roman" w:hAnsi="Times New Roman" w:cs="Times New Roman"/>
          <w:sz w:val="20"/>
          <w:szCs w:val="20"/>
        </w:rPr>
        <w:t>, в проти</w:t>
      </w:r>
      <w:r w:rsidR="00BD4CFF" w:rsidRPr="00CD2C07">
        <w:rPr>
          <w:rFonts w:ascii="Times New Roman" w:hAnsi="Times New Roman" w:cs="Times New Roman"/>
          <w:sz w:val="20"/>
          <w:szCs w:val="20"/>
        </w:rPr>
        <w:t>лежному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BD4CFF" w:rsidRPr="00CD2C07">
        <w:rPr>
          <w:rFonts w:ascii="Times New Roman" w:hAnsi="Times New Roman" w:cs="Times New Roman"/>
          <w:sz w:val="20"/>
          <w:szCs w:val="20"/>
        </w:rPr>
        <w:t>випадку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– </w:t>
      </w:r>
      <w:r w:rsidR="00BD4CFF" w:rsidRPr="00CD2C07">
        <w:rPr>
          <w:rFonts w:ascii="Times New Roman" w:hAnsi="Times New Roman" w:cs="Times New Roman"/>
          <w:sz w:val="20"/>
          <w:szCs w:val="20"/>
        </w:rPr>
        <w:t>від′ємним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BD4CFF" w:rsidRPr="00CD2C07" w:rsidRDefault="00BD4CFF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4CFF" w:rsidRPr="00CD2C07" w:rsidRDefault="00BD4CFF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4CFF" w:rsidRPr="00CD2C07" w:rsidRDefault="00BD4CFF" w:rsidP="00BD4C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Підручники (навчальні посібники</w:t>
      </w:r>
    </w:p>
    <w:p w:rsidR="00BD4CFF" w:rsidRPr="00CD2C07" w:rsidRDefault="00BD4CFF" w:rsidP="00BD4CF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Н.Н. Анохин. Строительная механика в примерах и задачах. Часть I. Статически определимые системы</w:t>
      </w:r>
    </w:p>
    <w:p w:rsidR="00BD4CFF" w:rsidRPr="00CD2C07" w:rsidRDefault="00BD4CFF" w:rsidP="00BD4CF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А.Ф. Смирнов и др. Строительная механика (стержневые системы).</w:t>
      </w:r>
    </w:p>
    <w:p w:rsidR="00BD4CFF" w:rsidRPr="00CD2C07" w:rsidRDefault="00BD4CFF" w:rsidP="00BD4CF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Снитко Н.К. Строительная механика</w:t>
      </w:r>
    </w:p>
    <w:p w:rsidR="00BD4CFF" w:rsidRPr="00CD2C07" w:rsidRDefault="00BD4CFF" w:rsidP="00BD4CF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А.В. Дарков, Н.Н. Шапошников. Строительная механика</w:t>
      </w:r>
    </w:p>
    <w:p w:rsidR="00BD4CFF" w:rsidRPr="00CD2C07" w:rsidRDefault="00BD4CFF" w:rsidP="00BD4CF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Руководство к практическим занятиям по курсу строительной механики (под ред. Г.К. Клейна)</w:t>
      </w:r>
    </w:p>
    <w:p w:rsidR="00BD4CFF" w:rsidRPr="00CD2C07" w:rsidRDefault="00BD4CFF" w:rsidP="00BD4CF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А.П. Мельчаков, А.С. Сытник. Построение эпюр внутренних силовых факторов в плоских рамах. Учебное пособие.</w:t>
      </w:r>
    </w:p>
    <w:p w:rsidR="00BD4CFF" w:rsidRPr="00CD2C07" w:rsidRDefault="00BD4CFF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D4CFF" w:rsidRPr="00CD2C07" w:rsidRDefault="00BD4CFF" w:rsidP="00BD4C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:rsidR="00BD4CFF" w:rsidRPr="00CD2C07" w:rsidRDefault="00BD4CFF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D4CFF" w:rsidRPr="00CD2C07" w:rsidRDefault="00BD4CFF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D4CFF" w:rsidRPr="00CD2C07" w:rsidRDefault="00BD4CFF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D4CFF" w:rsidRPr="00CD2C07" w:rsidRDefault="00BD4CFF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01104F" w:rsidRDefault="0001104F" w:rsidP="00B0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br w:type="page"/>
      </w:r>
    </w:p>
    <w:p w:rsidR="00BD4CFF" w:rsidRPr="00CD2C07" w:rsidRDefault="00BD4CFF" w:rsidP="00011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lastRenderedPageBreak/>
        <w:t>2.3. Розрахунок переміщень ві</w:t>
      </w:r>
      <w:r w:rsidR="000D0CE3" w:rsidRPr="00CD2C07">
        <w:rPr>
          <w:rFonts w:ascii="Times New Roman" w:hAnsi="Times New Roman" w:cs="Times New Roman"/>
          <w:b/>
          <w:bCs/>
          <w:sz w:val="20"/>
          <w:szCs w:val="20"/>
        </w:rPr>
        <w:t>д</w:t>
      </w:r>
      <w:r w:rsidRPr="00CD2C07">
        <w:rPr>
          <w:rFonts w:ascii="Times New Roman" w:hAnsi="Times New Roman" w:cs="Times New Roman"/>
          <w:b/>
          <w:bCs/>
          <w:sz w:val="20"/>
          <w:szCs w:val="20"/>
        </w:rPr>
        <w:t xml:space="preserve"> кінематичної дії</w:t>
      </w:r>
    </w:p>
    <w:p w:rsidR="00BD4CFF" w:rsidRPr="00CD2C07" w:rsidRDefault="00BD4CFF" w:rsidP="00011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</w:rPr>
        <w:t>Формуліровка задачі</w:t>
      </w:r>
    </w:p>
    <w:p w:rsidR="00BD4CFF" w:rsidRPr="00CD2C07" w:rsidRDefault="00BD4CFF" w:rsidP="000110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Для однієї з рам, зображених на рис. 2.3.1 – 2.3.25 потрібно:</w:t>
      </w:r>
    </w:p>
    <w:p w:rsidR="00BD4CFF" w:rsidRPr="00CD2C07" w:rsidRDefault="00BD4CFF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>− визначити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лінійне і кутове переміщення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Pr="00CD2C07">
        <w:rPr>
          <w:rFonts w:ascii="Times New Roman" w:hAnsi="Times New Roman" w:cs="Times New Roman"/>
          <w:sz w:val="20"/>
          <w:szCs w:val="20"/>
        </w:rPr>
        <w:t xml:space="preserve">і взаємний кут повороту  перерізів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m </w:t>
      </w:r>
      <w:r w:rsidR="00D30582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CD2C07">
        <w:rPr>
          <w:rFonts w:ascii="Times New Roman" w:hAnsi="Times New Roman" w:cs="Times New Roman"/>
          <w:sz w:val="20"/>
          <w:szCs w:val="20"/>
        </w:rPr>
        <w:t>;</w:t>
      </w:r>
    </w:p>
    <w:p w:rsidR="00D30582" w:rsidRPr="00CD2C07" w:rsidRDefault="00BD4CFF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− </w:t>
      </w:r>
      <w:r w:rsidR="00D30582" w:rsidRPr="00CD2C07">
        <w:rPr>
          <w:rFonts w:ascii="Times New Roman" w:eastAsia="SymbolMT" w:hAnsi="Times New Roman" w:cs="Times New Roman"/>
          <w:sz w:val="20"/>
          <w:szCs w:val="20"/>
        </w:rPr>
        <w:t>зобразити зміну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геометр</w:t>
      </w:r>
      <w:r w:rsidR="00D30582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рам</w:t>
      </w:r>
      <w:r w:rsidR="00D30582" w:rsidRPr="00CD2C07">
        <w:rPr>
          <w:rFonts w:ascii="Times New Roman" w:hAnsi="Times New Roman" w:cs="Times New Roman"/>
          <w:sz w:val="20"/>
          <w:szCs w:val="20"/>
        </w:rPr>
        <w:t>и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D30582" w:rsidRPr="00CD2C07">
        <w:rPr>
          <w:rFonts w:ascii="Times New Roman" w:hAnsi="Times New Roman" w:cs="Times New Roman"/>
          <w:sz w:val="20"/>
          <w:szCs w:val="20"/>
        </w:rPr>
        <w:t xml:space="preserve">від </w:t>
      </w:r>
      <w:r w:rsidRPr="00CD2C07">
        <w:rPr>
          <w:rFonts w:ascii="Times New Roman" w:hAnsi="Times New Roman" w:cs="Times New Roman"/>
          <w:sz w:val="20"/>
          <w:szCs w:val="20"/>
        </w:rPr>
        <w:t>к</w:t>
      </w:r>
      <w:r w:rsidR="00D30582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нематич</w:t>
      </w:r>
      <w:r w:rsidR="00D30582" w:rsidRPr="00CD2C07">
        <w:rPr>
          <w:rFonts w:ascii="Times New Roman" w:hAnsi="Times New Roman" w:cs="Times New Roman"/>
          <w:sz w:val="20"/>
          <w:szCs w:val="20"/>
        </w:rPr>
        <w:t>ної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D30582" w:rsidRPr="00CD2C07">
        <w:rPr>
          <w:rFonts w:ascii="Times New Roman" w:hAnsi="Times New Roman" w:cs="Times New Roman"/>
          <w:sz w:val="20"/>
          <w:szCs w:val="20"/>
        </w:rPr>
        <w:t>дії.</w:t>
      </w:r>
    </w:p>
    <w:p w:rsidR="00BD4CFF" w:rsidRPr="00CD2C07" w:rsidRDefault="00BD4CFF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При </w:t>
      </w:r>
      <w:r w:rsidR="00D30582" w:rsidRPr="00CD2C07">
        <w:rPr>
          <w:rFonts w:ascii="Times New Roman" w:hAnsi="Times New Roman" w:cs="Times New Roman"/>
          <w:sz w:val="20"/>
          <w:szCs w:val="20"/>
        </w:rPr>
        <w:t>розрахунку прийняти</w:t>
      </w:r>
      <w:r w:rsidRPr="00CD2C07">
        <w:rPr>
          <w:rFonts w:ascii="Times New Roman" w:hAnsi="Times New Roman" w:cs="Times New Roman"/>
          <w:sz w:val="20"/>
          <w:szCs w:val="20"/>
        </w:rPr>
        <w:t xml:space="preserve">: 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Δ </w:t>
      </w:r>
      <w:r w:rsidRPr="00CD2C07">
        <w:rPr>
          <w:rFonts w:ascii="Times New Roman" w:hAnsi="Times New Roman" w:cs="Times New Roman"/>
          <w:sz w:val="20"/>
          <w:szCs w:val="20"/>
        </w:rPr>
        <w:t>=</w:t>
      </w:r>
      <w:r w:rsidR="00D30582" w:rsidRPr="00CD2C07">
        <w:rPr>
          <w:rFonts w:ascii="Times New Roman" w:hAnsi="Times New Roman" w:cs="Times New Roman"/>
          <w:i/>
          <w:iCs/>
          <w:sz w:val="20"/>
          <w:szCs w:val="20"/>
        </w:rPr>
        <w:t>10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-2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l, </w:t>
      </w:r>
      <w:r w:rsidR="003C7E4E" w:rsidRPr="00CD2C07">
        <w:rPr>
          <w:rFonts w:ascii="Times New Roman" w:eastAsia="SymbolMT" w:hAnsi="Times New Roman" w:cs="Times New Roman"/>
          <w:sz w:val="20"/>
          <w:szCs w:val="20"/>
        </w:rPr>
        <w:t>φ</w:t>
      </w:r>
      <w:r w:rsidRPr="00CD2C07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= </w:t>
      </w:r>
      <w:r w:rsidRPr="00CD2C07">
        <w:rPr>
          <w:rFonts w:ascii="Times New Roman" w:eastAsia="SymbolMT" w:hAnsi="Times New Roman" w:cs="Times New Roman"/>
          <w:sz w:val="20"/>
          <w:szCs w:val="20"/>
        </w:rPr>
        <w:t>Δ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/l.</w:t>
      </w:r>
    </w:p>
    <w:p w:rsidR="00BD4CFF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Вихідні дані прийняти </w:t>
      </w:r>
      <w:r w:rsidR="00BD4CFF" w:rsidRPr="00CD2C07">
        <w:rPr>
          <w:rFonts w:ascii="Times New Roman" w:hAnsi="Times New Roman" w:cs="Times New Roman"/>
          <w:sz w:val="20"/>
          <w:szCs w:val="20"/>
        </w:rPr>
        <w:t>з табл. 2.3.</w:t>
      </w: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7E4E" w:rsidRPr="00CD2C07" w:rsidRDefault="003C7E4E" w:rsidP="003C7E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Таблиця 2.3.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2"/>
        <w:gridCol w:w="709"/>
        <w:gridCol w:w="709"/>
        <w:gridCol w:w="709"/>
        <w:gridCol w:w="708"/>
        <w:gridCol w:w="851"/>
        <w:gridCol w:w="850"/>
        <w:gridCol w:w="817"/>
      </w:tblGrid>
      <w:tr w:rsidR="003C7E4E" w:rsidRPr="00CD2C07" w:rsidTr="00CD2C07">
        <w:trPr>
          <w:trHeight w:val="480"/>
        </w:trPr>
        <w:tc>
          <w:tcPr>
            <w:tcW w:w="1712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варіанту</w:t>
            </w:r>
          </w:p>
        </w:tc>
        <w:tc>
          <w:tcPr>
            <w:tcW w:w="709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17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C7E4E" w:rsidRPr="00CD2C07" w:rsidTr="00CD2C07">
        <w:trPr>
          <w:trHeight w:val="165"/>
        </w:trPr>
        <w:tc>
          <w:tcPr>
            <w:tcW w:w="1712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l,</w:t>
            </w:r>
            <w:r w:rsidRPr="00CD2C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</w:t>
            </w:r>
          </w:p>
        </w:tc>
        <w:tc>
          <w:tcPr>
            <w:tcW w:w="709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8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1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0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817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</w:tr>
      <w:tr w:rsidR="003C7E4E" w:rsidRPr="00CD2C07" w:rsidTr="00CD2C07">
        <w:trPr>
          <w:trHeight w:val="180"/>
        </w:trPr>
        <w:tc>
          <w:tcPr>
            <w:tcW w:w="1712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h,</w:t>
            </w:r>
            <w:r w:rsidRPr="00CD2C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</w:t>
            </w:r>
          </w:p>
        </w:tc>
        <w:tc>
          <w:tcPr>
            <w:tcW w:w="709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7" w:type="dxa"/>
            <w:vAlign w:val="center"/>
          </w:tcPr>
          <w:p w:rsidR="003C7E4E" w:rsidRPr="00CD2C07" w:rsidRDefault="003C7E4E" w:rsidP="00CD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4249458" cy="3045124"/>
            <wp:effectExtent l="19050" t="0" r="0" b="0"/>
            <wp:docPr id="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032" cy="304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190641" cy="6318621"/>
            <wp:effectExtent l="19050" t="0" r="359" b="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902" cy="632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4294158" cy="3117246"/>
            <wp:effectExtent l="19050" t="0" r="0" b="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79" cy="311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C7E4E" w:rsidRPr="00CD2C07" w:rsidRDefault="003C7E4E" w:rsidP="00BD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0" w:type="auto"/>
        <w:tblInd w:w="126" w:type="dxa"/>
        <w:tblLook w:val="0000" w:firstRow="0" w:lastRow="0" w:firstColumn="0" w:lastColumn="0" w:noHBand="0" w:noVBand="0"/>
      </w:tblPr>
      <w:tblGrid>
        <w:gridCol w:w="2109"/>
        <w:gridCol w:w="2693"/>
        <w:gridCol w:w="2113"/>
      </w:tblGrid>
      <w:tr w:rsidR="00DC6233" w:rsidRPr="00CD2C07" w:rsidTr="00DC6233">
        <w:trPr>
          <w:trHeight w:val="2214"/>
        </w:trPr>
        <w:tc>
          <w:tcPr>
            <w:tcW w:w="2109" w:type="dxa"/>
            <w:vAlign w:val="center"/>
          </w:tcPr>
          <w:p w:rsidR="00DC6233" w:rsidRPr="00CD2C07" w:rsidRDefault="00DC6233" w:rsidP="003C7E4E">
            <w:pPr>
              <w:autoSpaceDE w:val="0"/>
              <w:autoSpaceDN w:val="0"/>
              <w:adjustRightInd w:val="0"/>
              <w:spacing w:after="0" w:line="240" w:lineRule="auto"/>
              <w:ind w:left="-1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171396" cy="1427757"/>
                  <wp:effectExtent l="19050" t="0" r="0" b="0"/>
                  <wp:docPr id="5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824" cy="1428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C6233" w:rsidRPr="00CD2C07" w:rsidRDefault="00DC6233" w:rsidP="00DC6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D2C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Приклад розв′язку задачі</w:t>
            </w:r>
          </w:p>
          <w:p w:rsidR="00DC6233" w:rsidRPr="00CD2C07" w:rsidRDefault="00DC6233" w:rsidP="00DC6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Вихідні дані:</w:t>
            </w:r>
          </w:p>
          <w:p w:rsidR="00DC6233" w:rsidRPr="00CD2C07" w:rsidRDefault="00DC6233" w:rsidP="00DC6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схема рами на рис.2.3.25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l=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 h=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DC6233" w:rsidRPr="00CD2C07" w:rsidRDefault="00DC6233" w:rsidP="00DC6233">
            <w:pPr>
              <w:autoSpaceDE w:val="0"/>
              <w:autoSpaceDN w:val="0"/>
              <w:adjustRightInd w:val="0"/>
              <w:spacing w:after="0" w:line="240" w:lineRule="auto"/>
              <w:ind w:left="-18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eastAsia="SymbolMT" w:hAnsi="Times New Roman" w:cs="Times New Roman"/>
                <w:sz w:val="20"/>
                <w:szCs w:val="20"/>
              </w:rPr>
              <w:t>Δ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2 см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CD2C07">
              <w:rPr>
                <w:rFonts w:ascii="Times New Roman" w:eastAsia="SymbolMT" w:hAnsi="Times New Roman" w:cs="Times New Roman"/>
                <w:sz w:val="20"/>
                <w:szCs w:val="20"/>
              </w:rPr>
              <w:t>φ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D2C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CD2C07">
              <w:rPr>
                <w:rFonts w:ascii="Times New Roman" w:hAnsi="Times New Roman" w:cs="Times New Roman"/>
                <w:sz w:val="20"/>
                <w:szCs w:val="20"/>
              </w:rPr>
              <w:t xml:space="preserve"> рад</w:t>
            </w:r>
            <w:r w:rsidRPr="00CD2C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113" w:type="dxa"/>
            <w:vAlign w:val="center"/>
          </w:tcPr>
          <w:p w:rsidR="00DC6233" w:rsidRPr="00CD2C07" w:rsidRDefault="00DC6233" w:rsidP="003C7E4E">
            <w:pPr>
              <w:autoSpaceDE w:val="0"/>
              <w:autoSpaceDN w:val="0"/>
              <w:adjustRightInd w:val="0"/>
              <w:spacing w:after="0" w:line="240" w:lineRule="auto"/>
              <w:ind w:left="-18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D2C07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119637" cy="1374790"/>
                  <wp:effectExtent l="19050" t="0" r="4313" b="0"/>
                  <wp:docPr id="6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047" cy="1375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7E4E" w:rsidRPr="00CD2C07" w:rsidRDefault="00DC6233" w:rsidP="00DC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а) Одиничний стан і реакції в′язей для визначення лінійного переміщення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</w:p>
    <w:p w:rsidR="00DC6233" w:rsidRPr="00CD2C07" w:rsidRDefault="00DC6233" w:rsidP="00DC6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2440777" cy="1190445"/>
            <wp:effectExtent l="19050" t="0" r="0" b="0"/>
            <wp:docPr id="6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30" cy="11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33" w:rsidRPr="00CD2C07" w:rsidRDefault="00A36D03" w:rsidP="00DC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sz w:val="20"/>
          <w:szCs w:val="20"/>
        </w:rPr>
        <w:lastRenderedPageBreak/>
        <w:t xml:space="preserve">б) </w:t>
      </w:r>
      <w:r w:rsidRPr="00CD2C07">
        <w:rPr>
          <w:rFonts w:ascii="Times New Roman" w:hAnsi="Times New Roman" w:cs="Times New Roman"/>
          <w:sz w:val="20"/>
          <w:szCs w:val="20"/>
        </w:rPr>
        <w:t xml:space="preserve">Одиничний стан і реакції в′язей для визначення кутового переміщення перерізу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n</w:t>
      </w:r>
    </w:p>
    <w:p w:rsidR="00A36D03" w:rsidRPr="00CD2C07" w:rsidRDefault="00A36D03" w:rsidP="00A36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2647260" cy="1233577"/>
            <wp:effectExtent l="19050" t="0" r="690" b="0"/>
            <wp:docPr id="6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20" cy="123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03" w:rsidRPr="00CD2C07" w:rsidRDefault="00A36D03" w:rsidP="00A36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D2C07">
        <w:rPr>
          <w:rFonts w:ascii="Times New Roman" w:hAnsi="Times New Roman" w:cs="Times New Roman"/>
          <w:iCs/>
          <w:sz w:val="20"/>
          <w:szCs w:val="20"/>
        </w:rPr>
        <w:t xml:space="preserve">в) </w:t>
      </w:r>
      <w:r w:rsidRPr="00CD2C07">
        <w:rPr>
          <w:rFonts w:ascii="Times New Roman" w:hAnsi="Times New Roman" w:cs="Times New Roman"/>
          <w:sz w:val="20"/>
          <w:szCs w:val="20"/>
        </w:rPr>
        <w:t xml:space="preserve">Одиничний стан і реакції в′язей для визначення взаємного кута повороту перерізів </w:t>
      </w:r>
      <w:r w:rsidRPr="00CD2C07">
        <w:rPr>
          <w:rFonts w:ascii="Times New Roman" w:hAnsi="Times New Roman" w:cs="Times New Roman"/>
          <w:i/>
          <w:sz w:val="20"/>
          <w:szCs w:val="20"/>
        </w:rPr>
        <w:t>m</w:t>
      </w:r>
      <w:r w:rsidRPr="00CD2C07">
        <w:rPr>
          <w:rFonts w:ascii="Times New Roman" w:hAnsi="Times New Roman" w:cs="Times New Roman"/>
          <w:sz w:val="20"/>
          <w:szCs w:val="20"/>
        </w:rPr>
        <w:t xml:space="preserve"> і </w:t>
      </w:r>
      <w:r w:rsidRPr="00CD2C07">
        <w:rPr>
          <w:rFonts w:ascii="Times New Roman" w:hAnsi="Times New Roman" w:cs="Times New Roman"/>
          <w:i/>
          <w:sz w:val="20"/>
          <w:szCs w:val="20"/>
        </w:rPr>
        <w:t>k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36D03" w:rsidRPr="00CD2C07" w:rsidRDefault="00A36D03" w:rsidP="00A36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drawing>
          <wp:inline distT="0" distB="0" distL="0" distR="0">
            <wp:extent cx="2913239" cy="1406106"/>
            <wp:effectExtent l="19050" t="0" r="1411" b="0"/>
            <wp:docPr id="7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78" cy="140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03" w:rsidRPr="00CD2C07" w:rsidRDefault="00A36D03" w:rsidP="00A36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г) Л</w:t>
      </w:r>
      <w:r w:rsidRPr="00CD2C07">
        <w:rPr>
          <w:rFonts w:ascii="Times New Roman" w:hAnsi="Times New Roman" w:cs="Times New Roman"/>
          <w:sz w:val="20"/>
          <w:szCs w:val="20"/>
          <w:lang w:val="ru-RU"/>
        </w:rPr>
        <w:t>і</w:t>
      </w:r>
      <w:proofErr w:type="spellStart"/>
      <w:r w:rsidRPr="00CD2C07">
        <w:rPr>
          <w:rFonts w:ascii="Times New Roman" w:hAnsi="Times New Roman" w:cs="Times New Roman"/>
          <w:sz w:val="20"/>
          <w:szCs w:val="20"/>
        </w:rPr>
        <w:t>нійне</w:t>
      </w:r>
      <w:proofErr w:type="spellEnd"/>
      <w:r w:rsidRPr="00CD2C07">
        <w:rPr>
          <w:rFonts w:ascii="Times New Roman" w:hAnsi="Times New Roman" w:cs="Times New Roman"/>
          <w:sz w:val="20"/>
          <w:szCs w:val="20"/>
        </w:rPr>
        <w:t xml:space="preserve"> і кутове  переміщення перерізів від заданого</w:t>
      </w:r>
      <w:r w:rsidRPr="00CD2C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>зміщення і неточності виготовлення в′язей, що знайдені за формулою Мора</w:t>
      </w:r>
    </w:p>
    <w:p w:rsidR="00D746DB" w:rsidRPr="00CD2C07" w:rsidRDefault="00756471" w:rsidP="00D74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φ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=-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j1</m:t>
                  </m:r>
                </m:sub>
              </m:sSub>
            </m:e>
          </m:nary>
          <m:r>
            <w:rPr>
              <w:rFonts w:ascii="Cambria Math" w:hAnsi="Cambria Math" w:cs="Times New Roman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:rsidR="00D746DB" w:rsidRPr="00CD2C07" w:rsidRDefault="00D746DB" w:rsidP="00D74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де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j1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Pr="00CD2C07">
        <w:rPr>
          <w:rFonts w:ascii="Times New Roman" w:hAnsi="Times New Roman" w:cs="Times New Roman"/>
          <w:sz w:val="20"/>
          <w:szCs w:val="20"/>
        </w:rPr>
        <w:t>реакц</w:t>
      </w:r>
      <w:r w:rsidRPr="00CD2C07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D2C07">
        <w:rPr>
          <w:rFonts w:ascii="Times New Roman" w:hAnsi="Times New Roman" w:cs="Times New Roman"/>
          <w:sz w:val="20"/>
          <w:szCs w:val="20"/>
        </w:rPr>
        <w:t xml:space="preserve">я в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CD2C07">
        <w:rPr>
          <w:rFonts w:ascii="Times New Roman" w:hAnsi="Times New Roman" w:cs="Times New Roman"/>
          <w:sz w:val="20"/>
          <w:szCs w:val="20"/>
        </w:rPr>
        <w:t>-той в′язі в відповідному одиничному стані;</w:t>
      </w:r>
    </w:p>
    <w:p w:rsidR="00D746DB" w:rsidRPr="00CD2C07" w:rsidRDefault="00D746DB" w:rsidP="00D74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j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sz w:val="20"/>
          <w:szCs w:val="20"/>
        </w:rPr>
        <w:t xml:space="preserve">– задане переміщення (неточність виготовлення)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CD2C07">
        <w:rPr>
          <w:rFonts w:ascii="Times New Roman" w:hAnsi="Times New Roman" w:cs="Times New Roman"/>
          <w:sz w:val="20"/>
          <w:szCs w:val="20"/>
        </w:rPr>
        <w:t>-тої в′язі.</w:t>
      </w:r>
    </w:p>
    <w:p w:rsidR="00D746DB" w:rsidRPr="00CD2C07" w:rsidRDefault="00756471" w:rsidP="00D74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ru-RU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ru-RU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ru-RU"/>
                </w:rPr>
                <m:t>-2∙2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ru-RU"/>
            </w:rPr>
            <m:t>=4 см,</m:t>
          </m:r>
        </m:oMath>
      </m:oMathPara>
    </w:p>
    <w:p w:rsidR="00D746DB" w:rsidRPr="00CD2C07" w:rsidRDefault="00756471" w:rsidP="00F66A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ru-RU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ru-RU"/>
            </w:rPr>
            <m:t>=-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ru-RU"/>
                </w:rPr>
                <m:t>-1∙0.01-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ru-RU"/>
                </w:rPr>
                <m:t>∙2∙0,01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ru-RU"/>
            </w:rPr>
            <m:t>=0,02 р</m:t>
          </m:r>
          <m:r>
            <w:rPr>
              <w:rFonts w:ascii="Cambria Math" w:hAnsi="Cambria Math" w:cs="Times New Roman"/>
              <w:sz w:val="20"/>
              <w:szCs w:val="20"/>
            </w:rPr>
            <m:t>ад,</m:t>
          </m:r>
        </m:oMath>
      </m:oMathPara>
    </w:p>
    <w:p w:rsidR="00F66A8E" w:rsidRPr="00CD2C07" w:rsidRDefault="00756471" w:rsidP="00F66A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ru-RU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ru-RU"/>
            </w:rPr>
            <m:t>=-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ru-RU"/>
                </w:rPr>
                <m:t>-2∙0.01-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ru-RU"/>
                </w:rPr>
                <m:t>∙2∙0,01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ru-RU"/>
            </w:rPr>
            <m:t>=0,03 р</m:t>
          </m:r>
          <m:r>
            <w:rPr>
              <w:rFonts w:ascii="Cambria Math" w:hAnsi="Cambria Math" w:cs="Times New Roman"/>
              <w:sz w:val="20"/>
              <w:szCs w:val="20"/>
            </w:rPr>
            <m:t>ад,</m:t>
          </m:r>
        </m:oMath>
      </m:oMathPara>
    </w:p>
    <w:p w:rsidR="00F66A8E" w:rsidRPr="00CD2C07" w:rsidRDefault="00F66A8E" w:rsidP="00F66A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:rsidR="00D746DB" w:rsidRPr="00CD2C07" w:rsidRDefault="00F66A8E" w:rsidP="00F6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noProof/>
          <w:sz w:val="20"/>
          <w:szCs w:val="20"/>
          <w:lang w:eastAsia="uk-UA"/>
        </w:rPr>
      </w:pPr>
      <w:r w:rsidRPr="00CD2C07">
        <w:rPr>
          <w:rFonts w:ascii="Times New Roman" w:hAnsi="Times New Roman" w:cs="Times New Roman"/>
          <w:sz w:val="20"/>
          <w:szCs w:val="20"/>
        </w:rPr>
        <w:t>д) Геометрія рами з врахуванням заданих зміщень в′язей</w:t>
      </w:r>
    </w:p>
    <w:p w:rsidR="00F66A8E" w:rsidRPr="00CD2C07" w:rsidRDefault="00F66A8E" w:rsidP="00F66A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noProof/>
          <w:sz w:val="20"/>
          <w:szCs w:val="20"/>
          <w:lang w:eastAsia="uk-UA"/>
        </w:rPr>
      </w:pPr>
    </w:p>
    <w:p w:rsidR="00F66A8E" w:rsidRPr="00CD2C07" w:rsidRDefault="00F66A8E" w:rsidP="00F66A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noProof/>
          <w:sz w:val="20"/>
          <w:szCs w:val="20"/>
          <w:lang w:eastAsia="uk-UA"/>
        </w:rPr>
      </w:pPr>
      <w:r w:rsidRPr="00CD2C07">
        <w:rPr>
          <w:rFonts w:ascii="Times New Roman" w:hAnsi="Times New Roman" w:cs="Times New Roman"/>
          <w:iCs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881806" cy="3437079"/>
            <wp:effectExtent l="0" t="0" r="0" b="0"/>
            <wp:docPr id="7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41" cy="344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A8E" w:rsidRPr="00CD2C07" w:rsidRDefault="00F66A8E" w:rsidP="00F66A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noProof/>
          <w:sz w:val="20"/>
          <w:szCs w:val="20"/>
          <w:lang w:eastAsia="uk-UA"/>
        </w:rPr>
      </w:pPr>
    </w:p>
    <w:p w:rsidR="00F66A8E" w:rsidRPr="00CD2C07" w:rsidRDefault="00F66A8E" w:rsidP="00F66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bCs/>
          <w:sz w:val="20"/>
          <w:szCs w:val="20"/>
          <w:u w:val="single"/>
        </w:rPr>
        <w:t>Пояснення до розв′язку задачі</w:t>
      </w:r>
    </w:p>
    <w:p w:rsidR="00F66A8E" w:rsidRPr="00CD2C07" w:rsidRDefault="00F66A8E" w:rsidP="00F66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1) Знак добутку 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j1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>·S</w:t>
      </w:r>
      <w:r w:rsidRPr="00CD2C0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j</w:t>
      </w:r>
      <w:r w:rsidRPr="00CD2C0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2C07">
        <w:rPr>
          <w:rFonts w:ascii="Times New Roman" w:hAnsi="Times New Roman" w:cs="Times New Roman"/>
          <w:iCs/>
          <w:sz w:val="20"/>
          <w:szCs w:val="20"/>
        </w:rPr>
        <w:t>встановлюють за правилом</w:t>
      </w:r>
      <w:r w:rsidRPr="00CD2C07">
        <w:rPr>
          <w:rFonts w:ascii="Times New Roman" w:hAnsi="Times New Roman" w:cs="Times New Roman"/>
          <w:sz w:val="20"/>
          <w:szCs w:val="20"/>
        </w:rPr>
        <w:t>:</w:t>
      </w:r>
    </w:p>
    <w:p w:rsidR="00F66A8E" w:rsidRPr="00CD2C07" w:rsidRDefault="00F66A8E" w:rsidP="00F66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 xml:space="preserve">якщо напрям реакції співпадає з напрямком заданого переміщення в′язі, то знак </w:t>
      </w:r>
      <w:r w:rsidR="00281520" w:rsidRPr="00CD2C07">
        <w:rPr>
          <w:rFonts w:ascii="Times New Roman" w:hAnsi="Times New Roman" w:cs="Times New Roman"/>
          <w:sz w:val="20"/>
          <w:szCs w:val="20"/>
        </w:rPr>
        <w:t>добутку є додатнім</w:t>
      </w:r>
      <w:r w:rsidRPr="00CD2C07">
        <w:rPr>
          <w:rFonts w:ascii="Times New Roman" w:hAnsi="Times New Roman" w:cs="Times New Roman"/>
          <w:sz w:val="20"/>
          <w:szCs w:val="20"/>
        </w:rPr>
        <w:t>; в</w:t>
      </w:r>
      <w:r w:rsidR="00281520" w:rsidRPr="00CD2C07">
        <w:rPr>
          <w:rFonts w:ascii="Times New Roman" w:hAnsi="Times New Roman" w:cs="Times New Roman"/>
          <w:sz w:val="20"/>
          <w:szCs w:val="20"/>
        </w:rPr>
        <w:t xml:space="preserve"> протилежному випадку</w:t>
      </w:r>
      <w:r w:rsidRPr="00CD2C07">
        <w:rPr>
          <w:rFonts w:ascii="Times New Roman" w:hAnsi="Times New Roman" w:cs="Times New Roman"/>
          <w:sz w:val="20"/>
          <w:szCs w:val="20"/>
        </w:rPr>
        <w:t xml:space="preserve"> – </w:t>
      </w:r>
      <w:r w:rsidR="00281520" w:rsidRPr="00CD2C07">
        <w:rPr>
          <w:rFonts w:ascii="Times New Roman" w:hAnsi="Times New Roman" w:cs="Times New Roman"/>
          <w:sz w:val="20"/>
          <w:szCs w:val="20"/>
        </w:rPr>
        <w:t>від′ємний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F66A8E" w:rsidRPr="00CD2C07" w:rsidRDefault="00F66A8E" w:rsidP="00F66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2) При задан</w:t>
      </w:r>
      <w:r w:rsidR="00281520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>й неточност</w:t>
      </w:r>
      <w:r w:rsidR="00281520" w:rsidRPr="00CD2C07">
        <w:rPr>
          <w:rFonts w:ascii="Times New Roman" w:hAnsi="Times New Roman" w:cs="Times New Roman"/>
          <w:sz w:val="20"/>
          <w:szCs w:val="20"/>
        </w:rPr>
        <w:t>і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81520" w:rsidRPr="00CD2C07">
        <w:rPr>
          <w:rFonts w:ascii="Times New Roman" w:hAnsi="Times New Roman" w:cs="Times New Roman"/>
          <w:sz w:val="20"/>
          <w:szCs w:val="20"/>
        </w:rPr>
        <w:t>виготовлення елементу віщенаведене правило знаків зберігається</w:t>
      </w:r>
      <w:r w:rsidRPr="00CD2C07">
        <w:rPr>
          <w:rFonts w:ascii="Times New Roman" w:hAnsi="Times New Roman" w:cs="Times New Roman"/>
          <w:sz w:val="20"/>
          <w:szCs w:val="20"/>
        </w:rPr>
        <w:t xml:space="preserve">, </w:t>
      </w:r>
      <w:r w:rsidR="00281520" w:rsidRPr="00CD2C07">
        <w:rPr>
          <w:rFonts w:ascii="Times New Roman" w:hAnsi="Times New Roman" w:cs="Times New Roman"/>
          <w:sz w:val="20"/>
          <w:szCs w:val="20"/>
        </w:rPr>
        <w:t xml:space="preserve">але в цьому випадку </w:t>
      </w:r>
      <w:r w:rsidRPr="00CD2C07">
        <w:rPr>
          <w:rFonts w:ascii="Times New Roman" w:hAnsi="Times New Roman" w:cs="Times New Roman"/>
          <w:sz w:val="20"/>
          <w:szCs w:val="20"/>
        </w:rPr>
        <w:t>роль реакц</w:t>
      </w:r>
      <w:r w:rsidR="00281520" w:rsidRPr="00CD2C07">
        <w:rPr>
          <w:rFonts w:ascii="Times New Roman" w:hAnsi="Times New Roman" w:cs="Times New Roman"/>
          <w:sz w:val="20"/>
          <w:szCs w:val="20"/>
        </w:rPr>
        <w:t>ії</w:t>
      </w:r>
      <w:r w:rsidRPr="00CD2C07">
        <w:rPr>
          <w:rFonts w:ascii="Times New Roman" w:hAnsi="Times New Roman" w:cs="Times New Roman"/>
          <w:sz w:val="20"/>
          <w:szCs w:val="20"/>
        </w:rPr>
        <w:t xml:space="preserve"> </w:t>
      </w:r>
      <w:r w:rsidR="00281520" w:rsidRPr="00CD2C07">
        <w:rPr>
          <w:rFonts w:ascii="Times New Roman" w:hAnsi="Times New Roman" w:cs="Times New Roman"/>
          <w:sz w:val="20"/>
          <w:szCs w:val="20"/>
        </w:rPr>
        <w:t>відіграє внутрішній силовий фактор в перерізі елементу по напрямку заданої неточності</w:t>
      </w:r>
      <w:r w:rsidRPr="00CD2C07">
        <w:rPr>
          <w:rFonts w:ascii="Times New Roman" w:hAnsi="Times New Roman" w:cs="Times New Roman"/>
          <w:sz w:val="20"/>
          <w:szCs w:val="20"/>
        </w:rPr>
        <w:t>.</w:t>
      </w:r>
    </w:p>
    <w:p w:rsidR="00281520" w:rsidRPr="00CD2C07" w:rsidRDefault="00281520" w:rsidP="00F66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281520" w:rsidRPr="00CD2C07" w:rsidRDefault="00281520" w:rsidP="00281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2C07">
        <w:rPr>
          <w:rFonts w:ascii="Times New Roman" w:hAnsi="Times New Roman" w:cs="Times New Roman"/>
          <w:b/>
          <w:sz w:val="20"/>
          <w:szCs w:val="20"/>
          <w:u w:val="single"/>
        </w:rPr>
        <w:t>Підручники (навчальні посібники</w:t>
      </w:r>
    </w:p>
    <w:p w:rsidR="00281520" w:rsidRPr="00CD2C07" w:rsidRDefault="00281520" w:rsidP="00281520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Н.Н. Анохин. Строительная механика в примерах и задачах. Часть I. Статически определимые системы</w:t>
      </w:r>
    </w:p>
    <w:p w:rsidR="00281520" w:rsidRPr="00CD2C07" w:rsidRDefault="00281520" w:rsidP="00281520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А.Ф. Смирнов и др. Строительная механика (стержневые системы).</w:t>
      </w:r>
    </w:p>
    <w:p w:rsidR="00281520" w:rsidRPr="00CD2C07" w:rsidRDefault="00281520" w:rsidP="00281520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Снитко Н.К. Строительная механика</w:t>
      </w:r>
    </w:p>
    <w:p w:rsidR="00281520" w:rsidRPr="00CD2C07" w:rsidRDefault="00281520" w:rsidP="00281520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А.В. Дарков, Н.Н. Шапошников. Строительная механика</w:t>
      </w:r>
    </w:p>
    <w:p w:rsidR="00281520" w:rsidRPr="00CD2C07" w:rsidRDefault="00281520" w:rsidP="00281520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Руководство к практическим занятиям по курсу строительной механики (под ред. Г.К. Клейна)</w:t>
      </w:r>
    </w:p>
    <w:p w:rsidR="00281520" w:rsidRPr="00CD2C07" w:rsidRDefault="00281520" w:rsidP="00281520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Cs/>
          <w:sz w:val="20"/>
          <w:szCs w:val="20"/>
        </w:rPr>
      </w:pPr>
      <w:r w:rsidRPr="00CD2C07">
        <w:rPr>
          <w:rFonts w:ascii="Times New Roman" w:hAnsi="Times New Roman" w:cs="Times New Roman"/>
          <w:sz w:val="20"/>
          <w:szCs w:val="20"/>
        </w:rPr>
        <w:t>А.П. Мельчаков, А.С. Сытник. Построение эпюр внутренних силовых факторов в плоских рамах. Учебное пособие.</w:t>
      </w:r>
    </w:p>
    <w:p w:rsidR="00281520" w:rsidRPr="00CD2C07" w:rsidRDefault="00281520" w:rsidP="00F66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sectPr w:rsidR="00281520" w:rsidRPr="00CD2C07" w:rsidSect="00EE1B23">
      <w:pgSz w:w="8391" w:h="11907" w:code="11"/>
      <w:pgMar w:top="850" w:right="59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2BE1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85117"/>
    <w:multiLevelType w:val="hybridMultilevel"/>
    <w:tmpl w:val="59B048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7043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C11F7"/>
    <w:multiLevelType w:val="hybridMultilevel"/>
    <w:tmpl w:val="BCE8C580"/>
    <w:lvl w:ilvl="0" w:tplc="A072B1FC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D10AE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F35F9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40696"/>
    <w:multiLevelType w:val="hybridMultilevel"/>
    <w:tmpl w:val="C734BB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549AE"/>
    <w:multiLevelType w:val="hybridMultilevel"/>
    <w:tmpl w:val="C734BB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B1688"/>
    <w:multiLevelType w:val="hybridMultilevel"/>
    <w:tmpl w:val="0402205A"/>
    <w:lvl w:ilvl="0" w:tplc="663A5180">
      <w:numFmt w:val="bullet"/>
      <w:lvlText w:val="−"/>
      <w:lvlJc w:val="left"/>
      <w:pPr>
        <w:ind w:left="720" w:hanging="360"/>
      </w:pPr>
      <w:rPr>
        <w:rFonts w:ascii="SymbolMT" w:eastAsia="SymbolMT" w:hAnsi="TimesNewRomanPS-BoldMT" w:cs="SymbolMT" w:hint="eastAsi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13D87"/>
    <w:multiLevelType w:val="hybridMultilevel"/>
    <w:tmpl w:val="C734BB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44D5B"/>
    <w:multiLevelType w:val="hybridMultilevel"/>
    <w:tmpl w:val="981AB77C"/>
    <w:lvl w:ilvl="0" w:tplc="A072B1FC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53482"/>
    <w:multiLevelType w:val="hybridMultilevel"/>
    <w:tmpl w:val="2B4C67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3112F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D778E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15168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3189C"/>
    <w:multiLevelType w:val="hybridMultilevel"/>
    <w:tmpl w:val="2B4C67A6"/>
    <w:lvl w:ilvl="0" w:tplc="0422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F10A2"/>
    <w:multiLevelType w:val="hybridMultilevel"/>
    <w:tmpl w:val="59B048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741F8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73F50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C7CEE"/>
    <w:multiLevelType w:val="hybridMultilevel"/>
    <w:tmpl w:val="7C486E92"/>
    <w:lvl w:ilvl="0" w:tplc="FF90F910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DAA6569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451AA"/>
    <w:multiLevelType w:val="hybridMultilevel"/>
    <w:tmpl w:val="59B048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B5960"/>
    <w:multiLevelType w:val="hybridMultilevel"/>
    <w:tmpl w:val="DEC23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20A4E"/>
    <w:multiLevelType w:val="hybridMultilevel"/>
    <w:tmpl w:val="59B048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3"/>
  </w:num>
  <w:num w:numId="7">
    <w:abstractNumId w:val="8"/>
  </w:num>
  <w:num w:numId="8">
    <w:abstractNumId w:val="23"/>
  </w:num>
  <w:num w:numId="9">
    <w:abstractNumId w:val="21"/>
  </w:num>
  <w:num w:numId="10">
    <w:abstractNumId w:val="16"/>
  </w:num>
  <w:num w:numId="11">
    <w:abstractNumId w:val="1"/>
  </w:num>
  <w:num w:numId="12">
    <w:abstractNumId w:val="13"/>
  </w:num>
  <w:num w:numId="13">
    <w:abstractNumId w:val="12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8"/>
  </w:num>
  <w:num w:numId="19">
    <w:abstractNumId w:val="14"/>
  </w:num>
  <w:num w:numId="20">
    <w:abstractNumId w:val="17"/>
  </w:num>
  <w:num w:numId="21">
    <w:abstractNumId w:val="22"/>
  </w:num>
  <w:num w:numId="22">
    <w:abstractNumId w:val="20"/>
  </w:num>
  <w:num w:numId="23">
    <w:abstractNumId w:val="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1B23"/>
    <w:rsid w:val="00000EB4"/>
    <w:rsid w:val="0001104F"/>
    <w:rsid w:val="00042DE4"/>
    <w:rsid w:val="00044710"/>
    <w:rsid w:val="00095B88"/>
    <w:rsid w:val="000B244D"/>
    <w:rsid w:val="000B26EA"/>
    <w:rsid w:val="000B2BCE"/>
    <w:rsid w:val="000C42B9"/>
    <w:rsid w:val="000C6A54"/>
    <w:rsid w:val="000D0CE3"/>
    <w:rsid w:val="000E3E00"/>
    <w:rsid w:val="000E3F91"/>
    <w:rsid w:val="000F5EA6"/>
    <w:rsid w:val="000F7463"/>
    <w:rsid w:val="00101D83"/>
    <w:rsid w:val="00124B81"/>
    <w:rsid w:val="00126E90"/>
    <w:rsid w:val="00147ACB"/>
    <w:rsid w:val="00171F75"/>
    <w:rsid w:val="001A160A"/>
    <w:rsid w:val="001D4A11"/>
    <w:rsid w:val="001F69B2"/>
    <w:rsid w:val="00216522"/>
    <w:rsid w:val="00262681"/>
    <w:rsid w:val="00281520"/>
    <w:rsid w:val="002872F0"/>
    <w:rsid w:val="00293DF9"/>
    <w:rsid w:val="002C427F"/>
    <w:rsid w:val="002F3A49"/>
    <w:rsid w:val="00357D37"/>
    <w:rsid w:val="00377ED2"/>
    <w:rsid w:val="003C30A2"/>
    <w:rsid w:val="003C573F"/>
    <w:rsid w:val="003C7E4E"/>
    <w:rsid w:val="003F1282"/>
    <w:rsid w:val="00400D24"/>
    <w:rsid w:val="00413AF6"/>
    <w:rsid w:val="00445BE5"/>
    <w:rsid w:val="00460884"/>
    <w:rsid w:val="00463E68"/>
    <w:rsid w:val="004728B3"/>
    <w:rsid w:val="00487212"/>
    <w:rsid w:val="004C3673"/>
    <w:rsid w:val="004D15C9"/>
    <w:rsid w:val="004D587D"/>
    <w:rsid w:val="00500A37"/>
    <w:rsid w:val="00503BE6"/>
    <w:rsid w:val="00550219"/>
    <w:rsid w:val="00571233"/>
    <w:rsid w:val="005723EC"/>
    <w:rsid w:val="005C0CEB"/>
    <w:rsid w:val="005E7B8C"/>
    <w:rsid w:val="005F7338"/>
    <w:rsid w:val="00610122"/>
    <w:rsid w:val="0061318F"/>
    <w:rsid w:val="00646D57"/>
    <w:rsid w:val="0067538E"/>
    <w:rsid w:val="006779D7"/>
    <w:rsid w:val="006C2811"/>
    <w:rsid w:val="00722DAA"/>
    <w:rsid w:val="00756471"/>
    <w:rsid w:val="00795ABD"/>
    <w:rsid w:val="007A19EF"/>
    <w:rsid w:val="007A60EE"/>
    <w:rsid w:val="007B2E4A"/>
    <w:rsid w:val="007B75D5"/>
    <w:rsid w:val="007B7CB7"/>
    <w:rsid w:val="00832AC9"/>
    <w:rsid w:val="00864A94"/>
    <w:rsid w:val="0089575F"/>
    <w:rsid w:val="008A2E01"/>
    <w:rsid w:val="008B57FA"/>
    <w:rsid w:val="008C1F26"/>
    <w:rsid w:val="008C7955"/>
    <w:rsid w:val="008E3868"/>
    <w:rsid w:val="009A0A67"/>
    <w:rsid w:val="009A2160"/>
    <w:rsid w:val="009F1391"/>
    <w:rsid w:val="00A037FB"/>
    <w:rsid w:val="00A36D03"/>
    <w:rsid w:val="00A45687"/>
    <w:rsid w:val="00A71190"/>
    <w:rsid w:val="00A95F1E"/>
    <w:rsid w:val="00A96716"/>
    <w:rsid w:val="00B0500C"/>
    <w:rsid w:val="00B070AC"/>
    <w:rsid w:val="00B07A8D"/>
    <w:rsid w:val="00B1069B"/>
    <w:rsid w:val="00B332BB"/>
    <w:rsid w:val="00B67C3F"/>
    <w:rsid w:val="00B73210"/>
    <w:rsid w:val="00B74F11"/>
    <w:rsid w:val="00B903D2"/>
    <w:rsid w:val="00BA5EF8"/>
    <w:rsid w:val="00BA6453"/>
    <w:rsid w:val="00BA70D4"/>
    <w:rsid w:val="00BB1A44"/>
    <w:rsid w:val="00BC49D6"/>
    <w:rsid w:val="00BD4CFF"/>
    <w:rsid w:val="00BF2CFF"/>
    <w:rsid w:val="00C07C6D"/>
    <w:rsid w:val="00C31A6F"/>
    <w:rsid w:val="00C412EB"/>
    <w:rsid w:val="00C60D57"/>
    <w:rsid w:val="00C82174"/>
    <w:rsid w:val="00CD2C07"/>
    <w:rsid w:val="00CD55D8"/>
    <w:rsid w:val="00CF2EA6"/>
    <w:rsid w:val="00D30582"/>
    <w:rsid w:val="00D3373E"/>
    <w:rsid w:val="00D53FCB"/>
    <w:rsid w:val="00D746DB"/>
    <w:rsid w:val="00D94371"/>
    <w:rsid w:val="00DB1707"/>
    <w:rsid w:val="00DC6233"/>
    <w:rsid w:val="00DC7154"/>
    <w:rsid w:val="00DD35C7"/>
    <w:rsid w:val="00DE5204"/>
    <w:rsid w:val="00E02C5D"/>
    <w:rsid w:val="00E5656B"/>
    <w:rsid w:val="00E6107D"/>
    <w:rsid w:val="00E8041D"/>
    <w:rsid w:val="00E823FE"/>
    <w:rsid w:val="00E923B4"/>
    <w:rsid w:val="00EA0A3A"/>
    <w:rsid w:val="00EB3BAF"/>
    <w:rsid w:val="00EB607C"/>
    <w:rsid w:val="00EC0001"/>
    <w:rsid w:val="00EC5474"/>
    <w:rsid w:val="00EE1B23"/>
    <w:rsid w:val="00EE52F0"/>
    <w:rsid w:val="00EF5B2C"/>
    <w:rsid w:val="00F12979"/>
    <w:rsid w:val="00F33BEB"/>
    <w:rsid w:val="00F3574A"/>
    <w:rsid w:val="00F65AFA"/>
    <w:rsid w:val="00F66A8E"/>
    <w:rsid w:val="00F67173"/>
    <w:rsid w:val="00F7312C"/>
    <w:rsid w:val="00F83421"/>
    <w:rsid w:val="00F8726B"/>
    <w:rsid w:val="00FB6C70"/>
    <w:rsid w:val="00FD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97B4A-A289-4329-B37B-AD7C6557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B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94371"/>
    <w:rPr>
      <w:color w:val="808080"/>
    </w:rPr>
  </w:style>
  <w:style w:type="paragraph" w:styleId="a6">
    <w:name w:val="List Paragraph"/>
    <w:basedOn w:val="a"/>
    <w:uiPriority w:val="34"/>
    <w:qFormat/>
    <w:rsid w:val="00E5656B"/>
    <w:pPr>
      <w:ind w:left="720"/>
      <w:contextualSpacing/>
    </w:pPr>
  </w:style>
  <w:style w:type="paragraph" w:styleId="a7">
    <w:name w:val="No Spacing"/>
    <w:uiPriority w:val="1"/>
    <w:qFormat/>
    <w:rsid w:val="000C42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png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63" Type="http://schemas.openxmlformats.org/officeDocument/2006/relationships/image" Target="media/image58.emf"/><Relationship Id="rId68" Type="http://schemas.openxmlformats.org/officeDocument/2006/relationships/image" Target="media/image63.emf"/><Relationship Id="rId7" Type="http://schemas.openxmlformats.org/officeDocument/2006/relationships/image" Target="media/image2.emf"/><Relationship Id="rId71" Type="http://schemas.openxmlformats.org/officeDocument/2006/relationships/image" Target="media/image66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9" Type="http://schemas.openxmlformats.org/officeDocument/2006/relationships/image" Target="media/image24.emf"/><Relationship Id="rId11" Type="http://schemas.openxmlformats.org/officeDocument/2006/relationships/image" Target="media/image6.png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3" Type="http://schemas.openxmlformats.org/officeDocument/2006/relationships/image" Target="media/image48.emf"/><Relationship Id="rId58" Type="http://schemas.openxmlformats.org/officeDocument/2006/relationships/image" Target="media/image53.emf"/><Relationship Id="rId66" Type="http://schemas.openxmlformats.org/officeDocument/2006/relationships/image" Target="media/image61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3.emf"/><Relationship Id="rId36" Type="http://schemas.openxmlformats.org/officeDocument/2006/relationships/image" Target="media/image31.png"/><Relationship Id="rId49" Type="http://schemas.openxmlformats.org/officeDocument/2006/relationships/image" Target="media/image44.emf"/><Relationship Id="rId57" Type="http://schemas.openxmlformats.org/officeDocument/2006/relationships/image" Target="media/image52.emf"/><Relationship Id="rId61" Type="http://schemas.openxmlformats.org/officeDocument/2006/relationships/image" Target="media/image56.emf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52" Type="http://schemas.openxmlformats.org/officeDocument/2006/relationships/image" Target="media/image47.emf"/><Relationship Id="rId60" Type="http://schemas.openxmlformats.org/officeDocument/2006/relationships/image" Target="media/image55.emf"/><Relationship Id="rId65" Type="http://schemas.openxmlformats.org/officeDocument/2006/relationships/image" Target="media/image60.emf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56" Type="http://schemas.openxmlformats.org/officeDocument/2006/relationships/image" Target="media/image51.emf"/><Relationship Id="rId64" Type="http://schemas.openxmlformats.org/officeDocument/2006/relationships/image" Target="media/image59.emf"/><Relationship Id="rId69" Type="http://schemas.openxmlformats.org/officeDocument/2006/relationships/image" Target="media/image64.emf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59" Type="http://schemas.openxmlformats.org/officeDocument/2006/relationships/image" Target="media/image54.emf"/><Relationship Id="rId67" Type="http://schemas.openxmlformats.org/officeDocument/2006/relationships/image" Target="media/image62.emf"/><Relationship Id="rId20" Type="http://schemas.openxmlformats.org/officeDocument/2006/relationships/image" Target="media/image15.png"/><Relationship Id="rId41" Type="http://schemas.openxmlformats.org/officeDocument/2006/relationships/image" Target="media/image36.emf"/><Relationship Id="rId54" Type="http://schemas.openxmlformats.org/officeDocument/2006/relationships/image" Target="media/image49.emf"/><Relationship Id="rId62" Type="http://schemas.openxmlformats.org/officeDocument/2006/relationships/image" Target="media/image57.emf"/><Relationship Id="rId70" Type="http://schemas.openxmlformats.org/officeDocument/2006/relationships/image" Target="media/image6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DC41B-A76B-406D-8115-3738EF21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48</Pages>
  <Words>4507</Words>
  <Characters>25693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35</cp:revision>
  <dcterms:created xsi:type="dcterms:W3CDTF">2015-03-29T08:17:00Z</dcterms:created>
  <dcterms:modified xsi:type="dcterms:W3CDTF">2018-03-12T09:05:00Z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