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88A" w:rsidRDefault="0008590A" w:rsidP="001950D1">
      <w:pPr>
        <w:jc w:val="center"/>
        <w:rPr>
          <w:rStyle w:val="a4"/>
          <w:b/>
          <w:i w:val="0"/>
          <w:color w:val="464646"/>
          <w:sz w:val="26"/>
          <w:szCs w:val="26"/>
          <w:lang w:val="uk-UA"/>
        </w:rPr>
      </w:pPr>
      <w:r w:rsidRPr="000859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Бухгалтерський облік цільового фінансування та цільових надходжень. </w:t>
      </w:r>
      <w:r w:rsidRPr="0008590A"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</w:r>
    </w:p>
    <w:p w:rsidR="0008590A" w:rsidRPr="0008590A" w:rsidRDefault="0008590A" w:rsidP="001950D1">
      <w:pPr>
        <w:jc w:val="center"/>
        <w:rPr>
          <w:rStyle w:val="a4"/>
          <w:b/>
          <w:i w:val="0"/>
          <w:color w:val="464646"/>
          <w:sz w:val="26"/>
          <w:szCs w:val="26"/>
          <w:lang w:val="uk-UA"/>
        </w:rPr>
      </w:pPr>
      <w:r w:rsidRPr="0008590A">
        <w:rPr>
          <w:rStyle w:val="a4"/>
          <w:b/>
          <w:i w:val="0"/>
          <w:color w:val="464646"/>
          <w:sz w:val="26"/>
          <w:szCs w:val="26"/>
          <w:lang w:val="uk-UA"/>
        </w:rPr>
        <w:t>Відобразити операції в обліку</w:t>
      </w:r>
      <w:r w:rsidR="00CC188A">
        <w:rPr>
          <w:rStyle w:val="a4"/>
          <w:b/>
          <w:i w:val="0"/>
          <w:color w:val="464646"/>
          <w:sz w:val="26"/>
          <w:szCs w:val="26"/>
          <w:lang w:val="uk-UA"/>
        </w:rPr>
        <w:t>, вказати первинні документи</w:t>
      </w:r>
    </w:p>
    <w:p w:rsidR="004F2C3A" w:rsidRPr="0008590A" w:rsidRDefault="004F2C3A" w:rsidP="004F2C3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4"/>
          <w:b/>
          <w:i w:val="0"/>
          <w:color w:val="464646"/>
          <w:sz w:val="26"/>
          <w:szCs w:val="26"/>
          <w:lang w:val="uk-UA"/>
        </w:rPr>
      </w:pPr>
      <w:r w:rsidRPr="0008590A">
        <w:rPr>
          <w:rStyle w:val="a4"/>
          <w:b/>
          <w:i w:val="0"/>
          <w:color w:val="464646"/>
          <w:sz w:val="26"/>
          <w:szCs w:val="26"/>
          <w:lang w:val="uk-UA"/>
        </w:rPr>
        <w:t>Відобразити операції в обліку</w:t>
      </w:r>
      <w:r>
        <w:rPr>
          <w:rStyle w:val="a4"/>
          <w:b/>
          <w:i w:val="0"/>
          <w:color w:val="464646"/>
          <w:sz w:val="26"/>
          <w:szCs w:val="26"/>
          <w:lang w:val="uk-UA"/>
        </w:rPr>
        <w:t>, вказати первинні документи</w:t>
      </w:r>
    </w:p>
    <w:p w:rsidR="004F2C3A" w:rsidRPr="0008590A" w:rsidRDefault="004F2C3A" w:rsidP="004F2C3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464646"/>
          <w:sz w:val="26"/>
          <w:szCs w:val="26"/>
          <w:lang w:val="uk-UA"/>
        </w:rPr>
      </w:pPr>
      <w:r w:rsidRPr="0008590A">
        <w:rPr>
          <w:rStyle w:val="a4"/>
          <w:b/>
          <w:i w:val="0"/>
          <w:color w:val="464646"/>
          <w:sz w:val="26"/>
          <w:szCs w:val="26"/>
          <w:lang w:val="uk-UA"/>
        </w:rPr>
        <w:t xml:space="preserve">Завдання 1. </w:t>
      </w:r>
      <w:r w:rsidRPr="0008590A">
        <w:rPr>
          <w:rStyle w:val="a4"/>
          <w:i w:val="0"/>
          <w:color w:val="464646"/>
          <w:sz w:val="26"/>
          <w:szCs w:val="26"/>
          <w:lang w:val="uk-UA"/>
        </w:rPr>
        <w:t>На початку 202</w:t>
      </w:r>
      <w:r>
        <w:rPr>
          <w:rStyle w:val="a4"/>
          <w:i w:val="0"/>
          <w:color w:val="464646"/>
          <w:sz w:val="26"/>
          <w:szCs w:val="26"/>
          <w:lang w:val="uk-UA"/>
        </w:rPr>
        <w:t>1</w:t>
      </w:r>
      <w:r w:rsidRPr="0008590A">
        <w:rPr>
          <w:rStyle w:val="a4"/>
          <w:i w:val="0"/>
          <w:color w:val="464646"/>
          <w:sz w:val="26"/>
          <w:szCs w:val="26"/>
          <w:lang w:val="uk-UA"/>
        </w:rPr>
        <w:t xml:space="preserve"> року було прийнято рішення провести реконструкцію виробничого приміщення. Для цього закупили 10 виробничих ліній. Вартість кожної лінії — 24 000 грн</w:t>
      </w:r>
      <w:r>
        <w:rPr>
          <w:rStyle w:val="a4"/>
          <w:i w:val="0"/>
          <w:color w:val="464646"/>
          <w:sz w:val="26"/>
          <w:szCs w:val="26"/>
          <w:lang w:val="uk-UA"/>
        </w:rPr>
        <w:t>.</w:t>
      </w:r>
      <w:r w:rsidRPr="0008590A">
        <w:rPr>
          <w:rStyle w:val="a4"/>
          <w:i w:val="0"/>
          <w:color w:val="464646"/>
          <w:sz w:val="26"/>
          <w:szCs w:val="26"/>
          <w:lang w:val="uk-UA"/>
        </w:rPr>
        <w:t xml:space="preserve"> (в </w:t>
      </w:r>
      <w:proofErr w:type="spellStart"/>
      <w:r w:rsidRPr="0008590A">
        <w:rPr>
          <w:rStyle w:val="a4"/>
          <w:i w:val="0"/>
          <w:color w:val="464646"/>
          <w:sz w:val="26"/>
          <w:szCs w:val="26"/>
          <w:lang w:val="uk-UA"/>
        </w:rPr>
        <w:t>т.ч</w:t>
      </w:r>
      <w:proofErr w:type="spellEnd"/>
      <w:r w:rsidRPr="0008590A">
        <w:rPr>
          <w:rStyle w:val="a4"/>
          <w:i w:val="0"/>
          <w:color w:val="464646"/>
          <w:sz w:val="26"/>
          <w:szCs w:val="26"/>
          <w:lang w:val="uk-UA"/>
        </w:rPr>
        <w:t>. ПДВ – 4000 грн</w:t>
      </w:r>
      <w:r>
        <w:rPr>
          <w:rStyle w:val="a4"/>
          <w:i w:val="0"/>
          <w:color w:val="464646"/>
          <w:sz w:val="26"/>
          <w:szCs w:val="26"/>
          <w:lang w:val="uk-UA"/>
        </w:rPr>
        <w:t>.</w:t>
      </w:r>
      <w:r w:rsidRPr="0008590A">
        <w:rPr>
          <w:rStyle w:val="a4"/>
          <w:i w:val="0"/>
          <w:color w:val="464646"/>
          <w:sz w:val="26"/>
          <w:szCs w:val="26"/>
          <w:lang w:val="uk-UA"/>
        </w:rPr>
        <w:t>)</w:t>
      </w:r>
    </w:p>
    <w:p w:rsidR="004F2C3A" w:rsidRPr="0008590A" w:rsidRDefault="004F2C3A" w:rsidP="004F2C3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464646"/>
          <w:sz w:val="26"/>
          <w:szCs w:val="26"/>
          <w:lang w:val="uk-UA"/>
        </w:rPr>
      </w:pPr>
      <w:r w:rsidRPr="0008590A">
        <w:rPr>
          <w:rStyle w:val="a4"/>
          <w:i w:val="0"/>
          <w:color w:val="464646"/>
          <w:sz w:val="26"/>
          <w:szCs w:val="26"/>
          <w:lang w:val="uk-UA"/>
        </w:rPr>
        <w:t>У серпні 202</w:t>
      </w:r>
      <w:r>
        <w:rPr>
          <w:rStyle w:val="a4"/>
          <w:i w:val="0"/>
          <w:color w:val="464646"/>
          <w:sz w:val="26"/>
          <w:szCs w:val="26"/>
          <w:lang w:val="uk-UA"/>
        </w:rPr>
        <w:t>1</w:t>
      </w:r>
      <w:r w:rsidRPr="0008590A">
        <w:rPr>
          <w:rStyle w:val="a4"/>
          <w:i w:val="0"/>
          <w:color w:val="464646"/>
          <w:sz w:val="26"/>
          <w:szCs w:val="26"/>
          <w:lang w:val="uk-UA"/>
        </w:rPr>
        <w:t xml:space="preserve"> р. реконструкцію було завершено, а виробничі лінії – введено в експлуатацію. Строк корисного їх використання — 5 років. Амортизацію нараховують прямолінійним методом.</w:t>
      </w:r>
    </w:p>
    <w:p w:rsidR="004F2C3A" w:rsidRPr="0008590A" w:rsidRDefault="004F2C3A" w:rsidP="004F2C3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464646"/>
          <w:sz w:val="26"/>
          <w:szCs w:val="26"/>
          <w:lang w:val="uk-UA"/>
        </w:rPr>
      </w:pPr>
      <w:r w:rsidRPr="0008590A">
        <w:rPr>
          <w:rStyle w:val="a4"/>
          <w:i w:val="0"/>
          <w:color w:val="464646"/>
          <w:sz w:val="26"/>
          <w:szCs w:val="26"/>
          <w:lang w:val="uk-UA"/>
        </w:rPr>
        <w:t>Вкінці року підприємство подало документи на отримання гранту (в сумі 60 000 грн), що частково компенсуватиме вартість придбаних установок.</w:t>
      </w:r>
    </w:p>
    <w:p w:rsidR="004F2C3A" w:rsidRPr="0008590A" w:rsidRDefault="004F2C3A" w:rsidP="004F2C3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464646"/>
          <w:sz w:val="26"/>
          <w:szCs w:val="26"/>
          <w:lang w:val="uk-UA"/>
        </w:rPr>
      </w:pPr>
      <w:r w:rsidRPr="0008590A">
        <w:rPr>
          <w:rStyle w:val="a4"/>
          <w:i w:val="0"/>
          <w:color w:val="464646"/>
          <w:sz w:val="26"/>
          <w:szCs w:val="26"/>
          <w:lang w:val="uk-UA"/>
        </w:rPr>
        <w:t>У січні 202</w:t>
      </w:r>
      <w:r>
        <w:rPr>
          <w:rStyle w:val="a4"/>
          <w:i w:val="0"/>
          <w:color w:val="464646"/>
          <w:sz w:val="26"/>
          <w:szCs w:val="26"/>
          <w:lang w:val="uk-UA"/>
        </w:rPr>
        <w:t>2</w:t>
      </w:r>
      <w:r w:rsidRPr="0008590A">
        <w:rPr>
          <w:rStyle w:val="a4"/>
          <w:i w:val="0"/>
          <w:color w:val="464646"/>
          <w:sz w:val="26"/>
          <w:szCs w:val="26"/>
          <w:lang w:val="uk-UA"/>
        </w:rPr>
        <w:t xml:space="preserve"> р. стало відомо, що </w:t>
      </w:r>
      <w:proofErr w:type="spellStart"/>
      <w:r w:rsidRPr="0008590A">
        <w:rPr>
          <w:rStyle w:val="a4"/>
          <w:i w:val="0"/>
          <w:color w:val="464646"/>
          <w:sz w:val="26"/>
          <w:szCs w:val="26"/>
          <w:lang w:val="uk-UA"/>
        </w:rPr>
        <w:t>грантодавець</w:t>
      </w:r>
      <w:proofErr w:type="spellEnd"/>
      <w:r w:rsidRPr="0008590A">
        <w:rPr>
          <w:rStyle w:val="a4"/>
          <w:i w:val="0"/>
          <w:color w:val="464646"/>
          <w:sz w:val="26"/>
          <w:szCs w:val="26"/>
          <w:lang w:val="uk-UA"/>
        </w:rPr>
        <w:t xml:space="preserve"> прийняв рішення про виплату гранту у розмірі 30% вартості виробничих ліній (без ПДВ). Кошти було отримано також у січні 202</w:t>
      </w:r>
      <w:r>
        <w:rPr>
          <w:rStyle w:val="a4"/>
          <w:i w:val="0"/>
          <w:color w:val="464646"/>
          <w:sz w:val="26"/>
          <w:szCs w:val="26"/>
          <w:lang w:val="uk-UA"/>
        </w:rPr>
        <w:t>2</w:t>
      </w:r>
      <w:r w:rsidRPr="0008590A">
        <w:rPr>
          <w:rStyle w:val="a4"/>
          <w:i w:val="0"/>
          <w:color w:val="464646"/>
          <w:sz w:val="26"/>
          <w:szCs w:val="26"/>
          <w:lang w:val="uk-UA"/>
        </w:rPr>
        <w:t xml:space="preserve"> р.</w:t>
      </w:r>
    </w:p>
    <w:p w:rsidR="004F2C3A" w:rsidRDefault="004F2C3A" w:rsidP="004F2C3A">
      <w:pPr>
        <w:spacing w:after="0" w:line="360" w:lineRule="auto"/>
        <w:ind w:firstLine="720"/>
        <w:jc w:val="both"/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</w:pPr>
      <w:r w:rsidRPr="00015651">
        <w:rPr>
          <w:rStyle w:val="a4"/>
          <w:rFonts w:ascii="Times New Roman" w:eastAsia="Times New Roman" w:hAnsi="Times New Roman" w:cs="Times New Roman"/>
          <w:b/>
          <w:i w:val="0"/>
          <w:color w:val="464646"/>
          <w:sz w:val="26"/>
          <w:szCs w:val="26"/>
          <w:lang w:val="uk-UA" w:eastAsia="en-GB"/>
        </w:rPr>
        <w:t>За</w:t>
      </w:r>
      <w:r>
        <w:rPr>
          <w:rStyle w:val="a4"/>
          <w:rFonts w:ascii="Times New Roman" w:eastAsia="Times New Roman" w:hAnsi="Times New Roman" w:cs="Times New Roman"/>
          <w:b/>
          <w:i w:val="0"/>
          <w:color w:val="464646"/>
          <w:sz w:val="26"/>
          <w:szCs w:val="26"/>
          <w:lang w:val="uk-UA" w:eastAsia="en-GB"/>
        </w:rPr>
        <w:t>вдання 2</w:t>
      </w:r>
      <w:r w:rsidRPr="00015651">
        <w:rPr>
          <w:rStyle w:val="a4"/>
          <w:rFonts w:ascii="Times New Roman" w:eastAsia="Times New Roman" w:hAnsi="Times New Roman" w:cs="Times New Roman"/>
          <w:b/>
          <w:i w:val="0"/>
          <w:color w:val="464646"/>
          <w:sz w:val="26"/>
          <w:szCs w:val="26"/>
          <w:lang w:val="uk-UA" w:eastAsia="en-GB"/>
        </w:rPr>
        <w:t xml:space="preserve">. </w:t>
      </w:r>
      <w:r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>20 січня цього</w:t>
      </w:r>
      <w:r w:rsidRPr="00015651"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 xml:space="preserve"> року Міська </w:t>
      </w:r>
      <w:r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>лікарня № 2</w:t>
      </w:r>
      <w:r w:rsidRPr="00015651"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 xml:space="preserve"> (платник ПДВ) одержало від благодійного фонду "Відродження" апарати штучної вентиляції </w:t>
      </w:r>
      <w:proofErr w:type="spellStart"/>
      <w:r w:rsidRPr="00015651"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>легенів</w:t>
      </w:r>
      <w:proofErr w:type="spellEnd"/>
      <w:r w:rsidRPr="00015651"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 xml:space="preserve"> (далі — ШВЛ) на 645000 грн</w:t>
      </w:r>
      <w:r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>.</w:t>
      </w:r>
      <w:r w:rsidRPr="00015651"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 xml:space="preserve"> (без ПДВ). Апарати доправив у лікарню сам Благодійний фонд. 20 лютого їх увели</w:t>
      </w:r>
      <w:r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 xml:space="preserve"> в експлуатацію. За березень цього</w:t>
      </w:r>
      <w:r w:rsidRPr="00015651"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 xml:space="preserve"> року нарахували амортизацію — 10750 грн.</w:t>
      </w:r>
    </w:p>
    <w:p w:rsidR="004F2C3A" w:rsidRDefault="004F2C3A" w:rsidP="004F2C3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4"/>
          <w:i w:val="0"/>
          <w:color w:val="464646"/>
          <w:sz w:val="26"/>
          <w:szCs w:val="26"/>
          <w:lang w:val="uk-UA"/>
        </w:rPr>
      </w:pPr>
      <w:r>
        <w:rPr>
          <w:rStyle w:val="a4"/>
          <w:b/>
          <w:i w:val="0"/>
          <w:color w:val="464646"/>
          <w:sz w:val="26"/>
          <w:szCs w:val="26"/>
          <w:lang w:val="uk-UA"/>
        </w:rPr>
        <w:t>Завдання 3</w:t>
      </w:r>
      <w:r w:rsidRPr="00FD492D">
        <w:rPr>
          <w:rStyle w:val="a4"/>
          <w:b/>
          <w:i w:val="0"/>
          <w:color w:val="464646"/>
          <w:sz w:val="26"/>
          <w:szCs w:val="26"/>
          <w:lang w:val="uk-UA"/>
        </w:rPr>
        <w:t>.</w:t>
      </w:r>
      <w:r w:rsidRPr="00FD492D">
        <w:rPr>
          <w:rStyle w:val="a4"/>
          <w:i w:val="0"/>
          <w:color w:val="464646"/>
          <w:sz w:val="26"/>
          <w:szCs w:val="26"/>
          <w:lang w:val="uk-UA"/>
        </w:rPr>
        <w:t xml:space="preserve"> </w:t>
      </w:r>
    </w:p>
    <w:p w:rsidR="004F2C3A" w:rsidRDefault="004F2C3A" w:rsidP="004F2C3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4"/>
          <w:i w:val="0"/>
          <w:color w:val="464646"/>
          <w:sz w:val="26"/>
          <w:szCs w:val="26"/>
          <w:lang w:val="uk-UA"/>
        </w:rPr>
      </w:pPr>
      <w:r w:rsidRPr="000F778A">
        <w:rPr>
          <w:rStyle w:val="a4"/>
          <w:i w:val="0"/>
          <w:color w:val="464646"/>
          <w:sz w:val="26"/>
          <w:szCs w:val="26"/>
          <w:lang w:val="uk-UA"/>
        </w:rPr>
        <w:t>Підприємство отримало грант на</w:t>
      </w:r>
      <w:r>
        <w:rPr>
          <w:rStyle w:val="a4"/>
          <w:i w:val="0"/>
          <w:color w:val="464646"/>
          <w:sz w:val="26"/>
          <w:szCs w:val="26"/>
          <w:lang w:val="uk-UA"/>
        </w:rPr>
        <w:t xml:space="preserve"> власну справу у сумі 150 000</w:t>
      </w:r>
      <w:r w:rsidRPr="000F778A">
        <w:rPr>
          <w:rStyle w:val="a4"/>
          <w:i w:val="0"/>
          <w:color w:val="464646"/>
          <w:sz w:val="26"/>
          <w:szCs w:val="26"/>
          <w:lang w:val="uk-UA"/>
        </w:rPr>
        <w:t xml:space="preserve"> грн. Використало кошти: закупило сиро</w:t>
      </w:r>
      <w:r>
        <w:rPr>
          <w:rStyle w:val="a4"/>
          <w:i w:val="0"/>
          <w:color w:val="464646"/>
          <w:sz w:val="26"/>
          <w:szCs w:val="26"/>
          <w:lang w:val="uk-UA"/>
        </w:rPr>
        <w:t>вину та матеріали — 48 000 грн., у т. ч. ПДВ</w:t>
      </w:r>
      <w:r w:rsidRPr="000F778A">
        <w:rPr>
          <w:rStyle w:val="a4"/>
          <w:i w:val="0"/>
          <w:color w:val="464646"/>
          <w:sz w:val="26"/>
          <w:szCs w:val="26"/>
          <w:lang w:val="uk-UA"/>
        </w:rPr>
        <w:t>; придбало верстат — 102 000,00 г</w:t>
      </w:r>
      <w:r>
        <w:rPr>
          <w:rStyle w:val="a4"/>
          <w:i w:val="0"/>
          <w:color w:val="464646"/>
          <w:sz w:val="26"/>
          <w:szCs w:val="26"/>
          <w:lang w:val="uk-UA"/>
        </w:rPr>
        <w:t>рн., у т. ч. ПДВ (строк експлуатації – 5 років, прямолінійний метод амортизації).</w:t>
      </w:r>
    </w:p>
    <w:p w:rsidR="004F2C3A" w:rsidRDefault="004F2C3A" w:rsidP="004F2C3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4"/>
          <w:i w:val="0"/>
          <w:color w:val="464646"/>
          <w:sz w:val="26"/>
          <w:szCs w:val="26"/>
          <w:lang w:val="uk-UA"/>
        </w:rPr>
      </w:pPr>
      <w:r>
        <w:rPr>
          <w:rStyle w:val="a4"/>
          <w:b/>
          <w:i w:val="0"/>
          <w:color w:val="464646"/>
          <w:sz w:val="26"/>
          <w:szCs w:val="26"/>
          <w:lang w:val="uk-UA"/>
        </w:rPr>
        <w:t xml:space="preserve">Завдання 4. </w:t>
      </w:r>
      <w:r>
        <w:rPr>
          <w:rStyle w:val="a4"/>
          <w:i w:val="0"/>
          <w:color w:val="464646"/>
          <w:sz w:val="26"/>
          <w:szCs w:val="26"/>
          <w:lang w:val="uk-UA"/>
        </w:rPr>
        <w:t xml:space="preserve">Отримано на поточний рахунок кошти з державного бюджету в межах гранту «Відновлення діяльності після </w:t>
      </w:r>
      <w:proofErr w:type="spellStart"/>
      <w:r>
        <w:rPr>
          <w:rStyle w:val="a4"/>
          <w:i w:val="0"/>
          <w:color w:val="464646"/>
          <w:sz w:val="26"/>
          <w:szCs w:val="26"/>
          <w:lang w:val="uk-UA"/>
        </w:rPr>
        <w:t>деокупації</w:t>
      </w:r>
      <w:proofErr w:type="spellEnd"/>
      <w:r>
        <w:rPr>
          <w:rStyle w:val="a4"/>
          <w:i w:val="0"/>
          <w:color w:val="464646"/>
          <w:sz w:val="26"/>
          <w:szCs w:val="26"/>
          <w:lang w:val="uk-UA"/>
        </w:rPr>
        <w:t xml:space="preserve">» в сумі 1 млн. грн. </w:t>
      </w:r>
    </w:p>
    <w:p w:rsidR="004F2C3A" w:rsidRPr="005A3C47" w:rsidRDefault="004F2C3A" w:rsidP="004F2C3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4"/>
          <w:i w:val="0"/>
          <w:color w:val="464646"/>
          <w:sz w:val="26"/>
          <w:szCs w:val="26"/>
          <w:lang w:val="uk-UA"/>
        </w:rPr>
      </w:pPr>
      <w:r>
        <w:rPr>
          <w:rStyle w:val="a4"/>
          <w:i w:val="0"/>
          <w:color w:val="464646"/>
          <w:sz w:val="26"/>
          <w:szCs w:val="26"/>
          <w:lang w:val="uk-UA"/>
        </w:rPr>
        <w:t xml:space="preserve">Одержано та сплачено за послуги з відновлення мережі інтернет в сумі 30000 грн., в </w:t>
      </w:r>
      <w:proofErr w:type="spellStart"/>
      <w:r>
        <w:rPr>
          <w:rStyle w:val="a4"/>
          <w:i w:val="0"/>
          <w:color w:val="464646"/>
          <w:sz w:val="26"/>
          <w:szCs w:val="26"/>
          <w:lang w:val="uk-UA"/>
        </w:rPr>
        <w:t>т.ч</w:t>
      </w:r>
      <w:proofErr w:type="spellEnd"/>
      <w:r>
        <w:rPr>
          <w:rStyle w:val="a4"/>
          <w:i w:val="0"/>
          <w:color w:val="464646"/>
          <w:sz w:val="26"/>
          <w:szCs w:val="26"/>
          <w:lang w:val="uk-UA"/>
        </w:rPr>
        <w:t xml:space="preserve">. ПДВ. Придбано господарський інвентар вартістю 40000 грн., крім того ПДВ та використано для виробничих потреб. Придбано основні засоби </w:t>
      </w:r>
      <w:r>
        <w:rPr>
          <w:rStyle w:val="a4"/>
          <w:i w:val="0"/>
          <w:color w:val="464646"/>
          <w:sz w:val="26"/>
          <w:szCs w:val="26"/>
          <w:lang w:val="uk-UA"/>
        </w:rPr>
        <w:lastRenderedPageBreak/>
        <w:t xml:space="preserve">на суму 600000 грн., в </w:t>
      </w:r>
      <w:proofErr w:type="spellStart"/>
      <w:r>
        <w:rPr>
          <w:rStyle w:val="a4"/>
          <w:i w:val="0"/>
          <w:color w:val="464646"/>
          <w:sz w:val="26"/>
          <w:szCs w:val="26"/>
          <w:lang w:val="uk-UA"/>
        </w:rPr>
        <w:t>т.ч</w:t>
      </w:r>
      <w:proofErr w:type="spellEnd"/>
      <w:r>
        <w:rPr>
          <w:rStyle w:val="a4"/>
          <w:i w:val="0"/>
          <w:color w:val="464646"/>
          <w:sz w:val="26"/>
          <w:szCs w:val="26"/>
          <w:lang w:val="uk-UA"/>
        </w:rPr>
        <w:t>. ПДВ, які введено в експлуатацію та нараховано амортизацію за місяць прямолінійним методом (строк експлуатації – 5 років).</w:t>
      </w:r>
    </w:p>
    <w:p w:rsidR="004F2C3A" w:rsidRDefault="004F2C3A" w:rsidP="004F2C3A">
      <w:pPr>
        <w:spacing w:after="0" w:line="360" w:lineRule="auto"/>
        <w:ind w:firstLine="720"/>
        <w:jc w:val="both"/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</w:pPr>
      <w:r w:rsidRPr="00015651">
        <w:rPr>
          <w:rStyle w:val="a4"/>
          <w:rFonts w:ascii="Times New Roman" w:eastAsia="Times New Roman" w:hAnsi="Times New Roman" w:cs="Times New Roman"/>
          <w:b/>
          <w:i w:val="0"/>
          <w:color w:val="464646"/>
          <w:sz w:val="26"/>
          <w:szCs w:val="26"/>
          <w:lang w:val="uk-UA" w:eastAsia="en-GB"/>
        </w:rPr>
        <w:t>За</w:t>
      </w:r>
      <w:r>
        <w:rPr>
          <w:rStyle w:val="a4"/>
          <w:rFonts w:ascii="Times New Roman" w:eastAsia="Times New Roman" w:hAnsi="Times New Roman" w:cs="Times New Roman"/>
          <w:b/>
          <w:i w:val="0"/>
          <w:color w:val="464646"/>
          <w:sz w:val="26"/>
          <w:szCs w:val="26"/>
          <w:lang w:val="uk-UA" w:eastAsia="en-GB"/>
        </w:rPr>
        <w:t>вдання 5</w:t>
      </w:r>
      <w:bookmarkStart w:id="0" w:name="_GoBack"/>
      <w:bookmarkEnd w:id="0"/>
      <w:r w:rsidRPr="00015651">
        <w:rPr>
          <w:rStyle w:val="a4"/>
          <w:rFonts w:ascii="Times New Roman" w:eastAsia="Times New Roman" w:hAnsi="Times New Roman" w:cs="Times New Roman"/>
          <w:b/>
          <w:i w:val="0"/>
          <w:color w:val="464646"/>
          <w:sz w:val="26"/>
          <w:szCs w:val="26"/>
          <w:lang w:val="uk-UA" w:eastAsia="en-GB"/>
        </w:rPr>
        <w:t>.</w:t>
      </w:r>
      <w:r>
        <w:rPr>
          <w:rStyle w:val="a4"/>
          <w:rFonts w:ascii="Times New Roman" w:eastAsia="Times New Roman" w:hAnsi="Times New Roman" w:cs="Times New Roman"/>
          <w:b/>
          <w:i w:val="0"/>
          <w:color w:val="464646"/>
          <w:sz w:val="26"/>
          <w:szCs w:val="26"/>
          <w:lang w:val="uk-UA" w:eastAsia="en-GB"/>
        </w:rPr>
        <w:t xml:space="preserve"> </w:t>
      </w:r>
      <w:r w:rsidRPr="00CC188A"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>Ф</w:t>
      </w:r>
      <w:r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>ермерське господарство</w:t>
      </w:r>
      <w:r w:rsidRPr="00CC188A"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 xml:space="preserve"> придбало </w:t>
      </w:r>
      <w:r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 xml:space="preserve">за 480 тис. грн. (з ПДВ) на умовах попередньої оплати </w:t>
      </w:r>
      <w:r w:rsidRPr="00CC188A"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>та ввело в екс</w:t>
      </w:r>
      <w:r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>плуатацію трактор у березні 2024</w:t>
      </w:r>
      <w:r w:rsidRPr="00CC188A"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 xml:space="preserve"> року. </w:t>
      </w:r>
      <w:r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>О</w:t>
      </w:r>
      <w:r w:rsidRPr="00CC188A"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>чікуваний строк експлуатації – 7 років (84 мі</w:t>
      </w:r>
      <w:r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>с.), ліквідаційна вартість – 10 </w:t>
      </w:r>
      <w:r w:rsidRPr="00CC188A"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 xml:space="preserve">тис. грн. </w:t>
      </w:r>
    </w:p>
    <w:p w:rsidR="004F2C3A" w:rsidRPr="00CC188A" w:rsidRDefault="004F2C3A" w:rsidP="004F2C3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4"/>
          <w:i w:val="0"/>
          <w:color w:val="464646"/>
          <w:sz w:val="26"/>
          <w:szCs w:val="26"/>
          <w:lang w:val="uk-UA"/>
        </w:rPr>
      </w:pPr>
      <w:r w:rsidRPr="00CC188A">
        <w:rPr>
          <w:rStyle w:val="a4"/>
          <w:i w:val="0"/>
          <w:color w:val="464646"/>
          <w:sz w:val="26"/>
          <w:szCs w:val="26"/>
          <w:lang w:val="uk-UA"/>
        </w:rPr>
        <w:t>Нараховано та сплачено (через підзвітну особу) платежі за реєстрацію трактора в сервісному центрі МВС 1000 грн.</w:t>
      </w:r>
    </w:p>
    <w:p w:rsidR="004F2C3A" w:rsidRDefault="004F2C3A" w:rsidP="004F2C3A">
      <w:pPr>
        <w:spacing w:after="0" w:line="360" w:lineRule="auto"/>
        <w:ind w:firstLine="720"/>
        <w:jc w:val="both"/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</w:pPr>
      <w:r w:rsidRPr="00CC188A"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 xml:space="preserve">Амортизація нараховується щомісяця за прямолінійним методом. </w:t>
      </w:r>
    </w:p>
    <w:p w:rsidR="004F2C3A" w:rsidRDefault="004F2C3A" w:rsidP="004F2C3A">
      <w:pPr>
        <w:spacing w:after="0" w:line="360" w:lineRule="auto"/>
        <w:ind w:firstLine="720"/>
        <w:jc w:val="both"/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</w:pPr>
      <w:r w:rsidRPr="00CC188A"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>У результаті участі у програмі держ</w:t>
      </w:r>
      <w:r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 xml:space="preserve">авної </w:t>
      </w:r>
      <w:r w:rsidRPr="00CC188A"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>підтримки підприємство отримало часткову компенсацію вартості придбаної техніки в сумі 100 тис. грн. (400 тис. грн. х 25 %).</w:t>
      </w:r>
    </w:p>
    <w:p w:rsidR="004F2C3A" w:rsidRPr="00015651" w:rsidRDefault="004F2C3A" w:rsidP="004F2C3A">
      <w:pPr>
        <w:spacing w:after="0" w:line="360" w:lineRule="auto"/>
        <w:ind w:firstLine="720"/>
        <w:jc w:val="both"/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</w:pPr>
    </w:p>
    <w:p w:rsidR="004F2C3A" w:rsidRPr="00FD492D" w:rsidRDefault="004F2C3A" w:rsidP="004F2C3A">
      <w:pPr>
        <w:spacing w:after="0" w:line="360" w:lineRule="auto"/>
        <w:ind w:firstLine="720"/>
        <w:jc w:val="center"/>
        <w:rPr>
          <w:rStyle w:val="a4"/>
          <w:rFonts w:ascii="Times New Roman" w:eastAsia="Times New Roman" w:hAnsi="Times New Roman" w:cs="Times New Roman"/>
          <w:b/>
          <w:i w:val="0"/>
          <w:caps/>
          <w:color w:val="464646"/>
          <w:sz w:val="26"/>
          <w:szCs w:val="26"/>
          <w:lang w:val="uk-UA" w:eastAsia="en-GB"/>
        </w:rPr>
      </w:pPr>
      <w:r w:rsidRPr="00FD492D">
        <w:rPr>
          <w:rStyle w:val="a4"/>
          <w:rFonts w:ascii="Times New Roman" w:eastAsia="Times New Roman" w:hAnsi="Times New Roman" w:cs="Times New Roman"/>
          <w:b/>
          <w:i w:val="0"/>
          <w:caps/>
          <w:color w:val="464646"/>
          <w:sz w:val="26"/>
          <w:szCs w:val="26"/>
          <w:lang w:val="uk-UA" w:eastAsia="en-GB"/>
        </w:rPr>
        <w:t>Домашнє за</w:t>
      </w:r>
      <w:r>
        <w:rPr>
          <w:rStyle w:val="a4"/>
          <w:rFonts w:ascii="Times New Roman" w:eastAsia="Times New Roman" w:hAnsi="Times New Roman" w:cs="Times New Roman"/>
          <w:b/>
          <w:i w:val="0"/>
          <w:caps/>
          <w:color w:val="464646"/>
          <w:sz w:val="26"/>
          <w:szCs w:val="26"/>
          <w:lang w:val="uk-UA" w:eastAsia="en-GB"/>
        </w:rPr>
        <w:t>вдання</w:t>
      </w:r>
    </w:p>
    <w:p w:rsidR="004F2C3A" w:rsidRPr="00897F94" w:rsidRDefault="004F2C3A" w:rsidP="004F2C3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4"/>
          <w:b/>
          <w:i w:val="0"/>
          <w:color w:val="464646"/>
          <w:sz w:val="26"/>
          <w:szCs w:val="26"/>
          <w:lang w:val="uk-UA"/>
        </w:rPr>
      </w:pPr>
      <w:r w:rsidRPr="0008590A">
        <w:rPr>
          <w:rStyle w:val="a4"/>
          <w:b/>
          <w:i w:val="0"/>
          <w:color w:val="464646"/>
          <w:sz w:val="26"/>
          <w:szCs w:val="26"/>
          <w:lang w:val="uk-UA"/>
        </w:rPr>
        <w:t xml:space="preserve">Відобразити </w:t>
      </w:r>
      <w:r w:rsidRPr="00897F94">
        <w:rPr>
          <w:rStyle w:val="a4"/>
          <w:b/>
          <w:i w:val="0"/>
          <w:color w:val="464646"/>
          <w:sz w:val="26"/>
          <w:szCs w:val="26"/>
          <w:lang w:val="uk-UA"/>
        </w:rPr>
        <w:t>операції в обліку</w:t>
      </w:r>
      <w:r>
        <w:rPr>
          <w:rStyle w:val="a4"/>
          <w:b/>
          <w:i w:val="0"/>
          <w:color w:val="464646"/>
          <w:sz w:val="26"/>
          <w:szCs w:val="26"/>
          <w:lang w:val="uk-UA"/>
        </w:rPr>
        <w:t>, вказати первинні документи</w:t>
      </w:r>
    </w:p>
    <w:p w:rsidR="004F2C3A" w:rsidRDefault="004F2C3A" w:rsidP="004F2C3A">
      <w:pPr>
        <w:spacing w:after="0" w:line="360" w:lineRule="auto"/>
        <w:ind w:firstLine="720"/>
        <w:jc w:val="both"/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</w:pPr>
      <w:r w:rsidRPr="00B843DD">
        <w:rPr>
          <w:rStyle w:val="a4"/>
          <w:rFonts w:ascii="Times New Roman" w:eastAsia="Times New Roman" w:hAnsi="Times New Roman" w:cs="Times New Roman"/>
          <w:b/>
          <w:i w:val="0"/>
          <w:iCs w:val="0"/>
          <w:color w:val="464646"/>
          <w:sz w:val="26"/>
          <w:szCs w:val="26"/>
          <w:lang w:val="uk-UA" w:eastAsia="en-GB"/>
        </w:rPr>
        <w:t>Завдання 1.</w:t>
      </w:r>
      <w:r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  <w:t xml:space="preserve"> </w:t>
      </w:r>
      <w:r w:rsidRPr="00FD492D"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  <w:t>Пі</w:t>
      </w:r>
      <w:r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  <w:t xml:space="preserve">дприємство </w:t>
      </w:r>
      <w:r w:rsidRPr="00015651"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  <w:t>отрима</w:t>
      </w:r>
      <w:r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  <w:t>ло</w:t>
      </w:r>
      <w:r w:rsidRPr="00015651"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  <w:t xml:space="preserve"> гуманітарну допомогу, яка складається з:</w:t>
      </w:r>
      <w:r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  <w:t xml:space="preserve"> медикаментів на суму 154 000</w:t>
      </w:r>
      <w:r w:rsidRPr="00015651"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  <w:t xml:space="preserve"> грн</w:t>
      </w:r>
      <w:r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  <w:t>.</w:t>
      </w:r>
      <w:r w:rsidRPr="00015651"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  <w:t>; засобів індивідуа</w:t>
      </w:r>
      <w:r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  <w:t>льного захисту на суму 83 000</w:t>
      </w:r>
      <w:r w:rsidRPr="00015651"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  <w:t xml:space="preserve"> грн</w:t>
      </w:r>
      <w:r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  <w:t>.</w:t>
      </w:r>
      <w:r w:rsidRPr="00015651"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  <w:t>; дит</w:t>
      </w:r>
      <w:r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  <w:t>ячих підгузків на суму 52 400</w:t>
      </w:r>
      <w:r w:rsidRPr="00015651">
        <w:rPr>
          <w:rStyle w:val="a4"/>
          <w:rFonts w:ascii="Times New Roman" w:eastAsia="Times New Roman" w:hAnsi="Times New Roman" w:cs="Times New Roman"/>
          <w:i w:val="0"/>
          <w:iCs w:val="0"/>
          <w:color w:val="464646"/>
          <w:sz w:val="26"/>
          <w:szCs w:val="26"/>
          <w:lang w:val="uk-UA" w:eastAsia="en-GB"/>
        </w:rPr>
        <w:t xml:space="preserve"> грн. Ці активи оприбуткували й використали протягом місяця.</w:t>
      </w:r>
    </w:p>
    <w:p w:rsidR="004F2C3A" w:rsidRPr="00015651" w:rsidRDefault="004F2C3A" w:rsidP="004F2C3A">
      <w:pPr>
        <w:spacing w:after="0" w:line="360" w:lineRule="auto"/>
        <w:ind w:firstLine="720"/>
        <w:jc w:val="both"/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</w:pPr>
      <w:r>
        <w:rPr>
          <w:rStyle w:val="a4"/>
          <w:rFonts w:ascii="Times New Roman" w:eastAsia="Times New Roman" w:hAnsi="Times New Roman" w:cs="Times New Roman"/>
          <w:b/>
          <w:i w:val="0"/>
          <w:color w:val="464646"/>
          <w:sz w:val="26"/>
          <w:szCs w:val="26"/>
          <w:lang w:val="uk-UA" w:eastAsia="en-GB"/>
        </w:rPr>
        <w:t>Завдання 2</w:t>
      </w:r>
      <w:r>
        <w:rPr>
          <w:rStyle w:val="a4"/>
          <w:rFonts w:ascii="Times New Roman" w:eastAsia="Times New Roman" w:hAnsi="Times New Roman" w:cs="Times New Roman"/>
          <w:b/>
          <w:i w:val="0"/>
          <w:color w:val="464646"/>
          <w:sz w:val="26"/>
          <w:szCs w:val="26"/>
          <w:lang w:val="uk-UA" w:eastAsia="en-GB"/>
        </w:rPr>
        <w:t xml:space="preserve">. </w:t>
      </w:r>
      <w:r w:rsidRPr="00CC188A">
        <w:rPr>
          <w:rStyle w:val="a4"/>
          <w:rFonts w:ascii="Times New Roman" w:eastAsia="Times New Roman" w:hAnsi="Times New Roman" w:cs="Times New Roman"/>
          <w:i w:val="0"/>
          <w:color w:val="464646"/>
          <w:sz w:val="26"/>
          <w:szCs w:val="26"/>
          <w:lang w:val="uk-UA" w:eastAsia="en-GB"/>
        </w:rPr>
        <w:t>Сільгосппідприємство придбало лінію товарної обробки плодів загальною вартістю 2 500 тис. грн. (без ПДВ). Витрати на монтаж та запуск обладнання – 50 000 грн. Після введення об’єктів в експлуатацію отримано часткову компенсацію вартості придбання в сумі 2 380 тис. грн.</w:t>
      </w:r>
    </w:p>
    <w:p w:rsidR="00897F94" w:rsidRPr="00CC188A" w:rsidRDefault="00897F94" w:rsidP="004F2C3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4"/>
          <w:i w:val="0"/>
          <w:color w:val="464646"/>
          <w:sz w:val="26"/>
          <w:szCs w:val="26"/>
          <w:lang w:val="uk-UA"/>
        </w:rPr>
      </w:pPr>
    </w:p>
    <w:sectPr w:rsidR="00897F94" w:rsidRPr="00CC1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04C49"/>
    <w:multiLevelType w:val="multilevel"/>
    <w:tmpl w:val="82FE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175FAB"/>
    <w:multiLevelType w:val="multilevel"/>
    <w:tmpl w:val="E526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2476003"/>
    <w:multiLevelType w:val="multilevel"/>
    <w:tmpl w:val="4366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191FD4"/>
    <w:multiLevelType w:val="multilevel"/>
    <w:tmpl w:val="61B48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200B15"/>
    <w:multiLevelType w:val="multilevel"/>
    <w:tmpl w:val="C62A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3A1090"/>
    <w:multiLevelType w:val="multilevel"/>
    <w:tmpl w:val="32A0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90A"/>
    <w:rsid w:val="00015651"/>
    <w:rsid w:val="0008590A"/>
    <w:rsid w:val="001950D1"/>
    <w:rsid w:val="002A2FDE"/>
    <w:rsid w:val="004F2C3A"/>
    <w:rsid w:val="00822C35"/>
    <w:rsid w:val="00897F94"/>
    <w:rsid w:val="00CC188A"/>
    <w:rsid w:val="00D72905"/>
    <w:rsid w:val="00F3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18F15-60F7-4C7E-A858-E25F171F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7F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4">
    <w:name w:val="Emphasis"/>
    <w:basedOn w:val="a0"/>
    <w:uiPriority w:val="20"/>
    <w:qFormat/>
    <w:rsid w:val="000859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97F9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a5">
    <w:name w:val="Hyperlink"/>
    <w:basedOn w:val="a0"/>
    <w:uiPriority w:val="99"/>
    <w:semiHidden/>
    <w:unhideWhenUsed/>
    <w:rsid w:val="00897F94"/>
    <w:rPr>
      <w:color w:val="0000FF"/>
      <w:u w:val="single"/>
    </w:rPr>
  </w:style>
  <w:style w:type="character" w:customStyle="1" w:styleId="bc-item">
    <w:name w:val="bc-item"/>
    <w:basedOn w:val="a0"/>
    <w:rsid w:val="00897F94"/>
  </w:style>
  <w:style w:type="character" w:styleId="a6">
    <w:name w:val="Strong"/>
    <w:basedOn w:val="a0"/>
    <w:uiPriority w:val="22"/>
    <w:qFormat/>
    <w:rsid w:val="00897F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279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947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123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844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36252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5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mrgkl</dc:creator>
  <cp:keywords/>
  <dc:description/>
  <cp:lastModifiedBy>Учетная запись Майкрософт</cp:lastModifiedBy>
  <cp:revision>2</cp:revision>
  <dcterms:created xsi:type="dcterms:W3CDTF">2026-04-27T09:14:00Z</dcterms:created>
  <dcterms:modified xsi:type="dcterms:W3CDTF">2026-04-27T09:14:00Z</dcterms:modified>
</cp:coreProperties>
</file>