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25" w:rsidRPr="005F3325" w:rsidRDefault="005F3325" w:rsidP="005F332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325">
        <w:rPr>
          <w:rFonts w:ascii="Times New Roman" w:hAnsi="Times New Roman" w:cs="Times New Roman"/>
          <w:b/>
          <w:sz w:val="28"/>
          <w:szCs w:val="28"/>
        </w:rPr>
        <w:t xml:space="preserve">Практичне заняття </w:t>
      </w:r>
      <w:r w:rsidR="006478AB" w:rsidRPr="005E6FF3">
        <w:rPr>
          <w:rFonts w:ascii="Times New Roman" w:hAnsi="Times New Roman" w:cs="Times New Roman"/>
          <w:b/>
          <w:sz w:val="28"/>
          <w:szCs w:val="28"/>
          <w:lang w:val="ru-RU"/>
        </w:rPr>
        <w:t>19</w:t>
      </w:r>
      <w:r w:rsidR="006478AB">
        <w:rPr>
          <w:rFonts w:ascii="Times New Roman" w:hAnsi="Times New Roman" w:cs="Times New Roman"/>
          <w:b/>
          <w:sz w:val="28"/>
          <w:szCs w:val="28"/>
        </w:rPr>
        <w:t>.03.202</w:t>
      </w:r>
      <w:r w:rsidR="006478AB" w:rsidRPr="005E6FF3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5F3325">
        <w:rPr>
          <w:rFonts w:ascii="Times New Roman" w:hAnsi="Times New Roman" w:cs="Times New Roman"/>
          <w:b/>
          <w:sz w:val="28"/>
          <w:szCs w:val="28"/>
        </w:rPr>
        <w:t>р.</w:t>
      </w:r>
    </w:p>
    <w:p w:rsidR="005F3325" w:rsidRDefault="005F3325" w:rsidP="005F3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325" w:rsidRPr="005F3325" w:rsidRDefault="005F3325" w:rsidP="005F3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3325">
        <w:rPr>
          <w:rFonts w:ascii="Times New Roman" w:hAnsi="Times New Roman" w:cs="Times New Roman"/>
          <w:b/>
          <w:i/>
          <w:sz w:val="28"/>
          <w:szCs w:val="28"/>
        </w:rPr>
        <w:t>Підготувати доповідь за темами</w:t>
      </w:r>
    </w:p>
    <w:p w:rsidR="005F3325" w:rsidRPr="005F3325" w:rsidRDefault="005F3325" w:rsidP="005F332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325" w:rsidRPr="00E479D1" w:rsidRDefault="005F3325" w:rsidP="005F3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479D1">
        <w:rPr>
          <w:rFonts w:ascii="Times New Roman" w:hAnsi="Times New Roman" w:cs="Times New Roman"/>
          <w:sz w:val="28"/>
          <w:szCs w:val="28"/>
        </w:rPr>
        <w:t xml:space="preserve">. Переваги і недоліки створення нового підприємства. </w:t>
      </w:r>
      <w:r w:rsidR="005E6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FF3">
        <w:rPr>
          <w:rFonts w:ascii="Times New Roman" w:hAnsi="Times New Roman" w:cs="Times New Roman"/>
          <w:sz w:val="28"/>
          <w:szCs w:val="28"/>
        </w:rPr>
        <w:t>Дідківський</w:t>
      </w:r>
      <w:proofErr w:type="spellEnd"/>
      <w:r w:rsidR="005E6FF3">
        <w:rPr>
          <w:rFonts w:ascii="Times New Roman" w:hAnsi="Times New Roman" w:cs="Times New Roman"/>
          <w:sz w:val="28"/>
          <w:szCs w:val="28"/>
        </w:rPr>
        <w:t xml:space="preserve"> Олександр</w:t>
      </w:r>
    </w:p>
    <w:p w:rsidR="005F3325" w:rsidRPr="00E479D1" w:rsidRDefault="005F3325" w:rsidP="005F3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479D1">
        <w:rPr>
          <w:rFonts w:ascii="Times New Roman" w:hAnsi="Times New Roman" w:cs="Times New Roman"/>
          <w:sz w:val="28"/>
          <w:szCs w:val="28"/>
        </w:rPr>
        <w:t xml:space="preserve">. Переваги і недоліки покупки існуючого бізнесу. </w:t>
      </w:r>
      <w:proofErr w:type="spellStart"/>
      <w:r w:rsidR="005E6FF3">
        <w:rPr>
          <w:rFonts w:ascii="Times New Roman" w:hAnsi="Times New Roman" w:cs="Times New Roman"/>
          <w:sz w:val="28"/>
          <w:szCs w:val="28"/>
        </w:rPr>
        <w:t>Куриленко</w:t>
      </w:r>
      <w:proofErr w:type="spellEnd"/>
      <w:r w:rsidR="005E6FF3">
        <w:rPr>
          <w:rFonts w:ascii="Times New Roman" w:hAnsi="Times New Roman" w:cs="Times New Roman"/>
          <w:sz w:val="28"/>
          <w:szCs w:val="28"/>
        </w:rPr>
        <w:t xml:space="preserve"> Богдан</w:t>
      </w:r>
    </w:p>
    <w:p w:rsidR="005F3325" w:rsidRPr="00E479D1" w:rsidRDefault="005F3325" w:rsidP="005F3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79D1">
        <w:rPr>
          <w:rFonts w:ascii="Times New Roman" w:hAnsi="Times New Roman" w:cs="Times New Roman"/>
          <w:sz w:val="28"/>
          <w:szCs w:val="28"/>
        </w:rPr>
        <w:t xml:space="preserve">. Історія виникнення франчайзингу. </w:t>
      </w:r>
      <w:proofErr w:type="spellStart"/>
      <w:r w:rsidR="005E6FF3">
        <w:rPr>
          <w:rFonts w:ascii="Times New Roman" w:hAnsi="Times New Roman" w:cs="Times New Roman"/>
          <w:sz w:val="28"/>
          <w:szCs w:val="28"/>
        </w:rPr>
        <w:t>Луцкова</w:t>
      </w:r>
      <w:proofErr w:type="spellEnd"/>
      <w:r w:rsidR="005E6FF3">
        <w:rPr>
          <w:rFonts w:ascii="Times New Roman" w:hAnsi="Times New Roman" w:cs="Times New Roman"/>
          <w:sz w:val="28"/>
          <w:szCs w:val="28"/>
        </w:rPr>
        <w:t xml:space="preserve"> Іванна</w:t>
      </w:r>
    </w:p>
    <w:p w:rsidR="005F3325" w:rsidRPr="00E479D1" w:rsidRDefault="005F3325" w:rsidP="005F3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479D1">
        <w:rPr>
          <w:rFonts w:ascii="Times New Roman" w:hAnsi="Times New Roman" w:cs="Times New Roman"/>
          <w:sz w:val="28"/>
          <w:szCs w:val="28"/>
        </w:rPr>
        <w:t xml:space="preserve">. Розвиток франчайзингу на сучасному етапі. </w:t>
      </w:r>
      <w:r w:rsidR="005E6FF3">
        <w:rPr>
          <w:rFonts w:ascii="Times New Roman" w:hAnsi="Times New Roman" w:cs="Times New Roman"/>
          <w:sz w:val="28"/>
          <w:szCs w:val="28"/>
        </w:rPr>
        <w:t>Михальчук Анна</w:t>
      </w:r>
    </w:p>
    <w:p w:rsidR="005F3325" w:rsidRDefault="005F3325" w:rsidP="005F3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79D1">
        <w:rPr>
          <w:rFonts w:ascii="Times New Roman" w:hAnsi="Times New Roman" w:cs="Times New Roman"/>
          <w:sz w:val="28"/>
          <w:szCs w:val="28"/>
        </w:rPr>
        <w:t xml:space="preserve">. Франчайзинг – метод ведення бізнесу. </w:t>
      </w:r>
      <w:proofErr w:type="spellStart"/>
      <w:r w:rsidR="005E6FF3">
        <w:rPr>
          <w:rFonts w:ascii="Times New Roman" w:hAnsi="Times New Roman" w:cs="Times New Roman"/>
          <w:sz w:val="28"/>
          <w:szCs w:val="28"/>
        </w:rPr>
        <w:t>Нагребельна</w:t>
      </w:r>
      <w:proofErr w:type="spellEnd"/>
      <w:r w:rsidR="005E6FF3">
        <w:rPr>
          <w:rFonts w:ascii="Times New Roman" w:hAnsi="Times New Roman" w:cs="Times New Roman"/>
          <w:sz w:val="28"/>
          <w:szCs w:val="28"/>
        </w:rPr>
        <w:t xml:space="preserve"> Дар’я</w:t>
      </w:r>
    </w:p>
    <w:p w:rsidR="005F3325" w:rsidRPr="00E479D1" w:rsidRDefault="005F3325" w:rsidP="005F3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479D1">
        <w:rPr>
          <w:rFonts w:ascii="Times New Roman" w:hAnsi="Times New Roman" w:cs="Times New Roman"/>
          <w:sz w:val="28"/>
          <w:szCs w:val="28"/>
        </w:rPr>
        <w:t xml:space="preserve">. Тенденції розвитку франчайзингу в Україні на сучасному етапі. </w:t>
      </w:r>
      <w:r w:rsidR="005E6FF3">
        <w:rPr>
          <w:rFonts w:ascii="Times New Roman" w:hAnsi="Times New Roman" w:cs="Times New Roman"/>
          <w:sz w:val="28"/>
          <w:szCs w:val="28"/>
        </w:rPr>
        <w:t>Прут Валентина</w:t>
      </w:r>
    </w:p>
    <w:p w:rsidR="005F3325" w:rsidRPr="00E155AE" w:rsidRDefault="005F3325" w:rsidP="005F3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479D1">
        <w:rPr>
          <w:rFonts w:ascii="Times New Roman" w:hAnsi="Times New Roman" w:cs="Times New Roman"/>
          <w:sz w:val="28"/>
          <w:szCs w:val="28"/>
        </w:rPr>
        <w:t xml:space="preserve">. Приклади розвитку франчайзингових фірм в Україні. </w:t>
      </w:r>
      <w:proofErr w:type="spellStart"/>
      <w:r w:rsidR="005E6FF3">
        <w:rPr>
          <w:rFonts w:ascii="Times New Roman" w:hAnsi="Times New Roman" w:cs="Times New Roman"/>
          <w:sz w:val="28"/>
          <w:szCs w:val="28"/>
        </w:rPr>
        <w:t>Анкудевич</w:t>
      </w:r>
      <w:proofErr w:type="spellEnd"/>
      <w:r w:rsidR="005E6FF3">
        <w:rPr>
          <w:rFonts w:ascii="Times New Roman" w:hAnsi="Times New Roman" w:cs="Times New Roman"/>
          <w:sz w:val="28"/>
          <w:szCs w:val="28"/>
        </w:rPr>
        <w:t xml:space="preserve"> Катя</w:t>
      </w:r>
    </w:p>
    <w:p w:rsidR="005F3325" w:rsidRPr="00E479D1" w:rsidRDefault="005F3325" w:rsidP="005F3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479D1">
        <w:rPr>
          <w:rFonts w:ascii="Times New Roman" w:hAnsi="Times New Roman" w:cs="Times New Roman"/>
          <w:sz w:val="28"/>
          <w:szCs w:val="28"/>
        </w:rPr>
        <w:t xml:space="preserve">. Сутність прямого маркетингу. </w:t>
      </w:r>
      <w:r w:rsidR="005E6FF3">
        <w:rPr>
          <w:rFonts w:ascii="Times New Roman" w:hAnsi="Times New Roman" w:cs="Times New Roman"/>
          <w:sz w:val="28"/>
          <w:szCs w:val="28"/>
        </w:rPr>
        <w:t>Мілана Маркова</w:t>
      </w:r>
    </w:p>
    <w:p w:rsidR="005F3325" w:rsidRPr="00E479D1" w:rsidRDefault="005F3325" w:rsidP="005F3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3325" w:rsidRPr="00E479D1" w:rsidRDefault="005F3325" w:rsidP="005F3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325" w:rsidRDefault="005F3325" w:rsidP="005F3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325" w:rsidRPr="005F3325" w:rsidRDefault="005F3325" w:rsidP="005F3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3325">
        <w:rPr>
          <w:rFonts w:ascii="Times New Roman" w:hAnsi="Times New Roman" w:cs="Times New Roman"/>
          <w:b/>
          <w:i/>
          <w:sz w:val="28"/>
          <w:szCs w:val="28"/>
        </w:rPr>
        <w:t>Дати розгорнути відповідь:</w:t>
      </w:r>
    </w:p>
    <w:p w:rsidR="005F3325" w:rsidRDefault="005F3325" w:rsidP="005F3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325" w:rsidRDefault="005F3325" w:rsidP="005F3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479D1">
        <w:rPr>
          <w:rFonts w:ascii="Times New Roman" w:hAnsi="Times New Roman" w:cs="Times New Roman"/>
          <w:sz w:val="28"/>
          <w:szCs w:val="28"/>
        </w:rPr>
        <w:t xml:space="preserve">. Сутність товарного франчайзингу. </w:t>
      </w:r>
    </w:p>
    <w:p w:rsidR="005F3325" w:rsidRDefault="005F3325" w:rsidP="005F3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479D1">
        <w:rPr>
          <w:rFonts w:ascii="Times New Roman" w:hAnsi="Times New Roman" w:cs="Times New Roman"/>
          <w:sz w:val="28"/>
          <w:szCs w:val="28"/>
        </w:rPr>
        <w:t xml:space="preserve">. Сутність виробничого франчайзингу. </w:t>
      </w:r>
    </w:p>
    <w:p w:rsidR="005F3325" w:rsidRPr="00E479D1" w:rsidRDefault="005F3325" w:rsidP="005F3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79D1">
        <w:rPr>
          <w:rFonts w:ascii="Times New Roman" w:hAnsi="Times New Roman" w:cs="Times New Roman"/>
          <w:sz w:val="28"/>
          <w:szCs w:val="28"/>
        </w:rPr>
        <w:t xml:space="preserve">. Сутність ділового франчайзингу. </w:t>
      </w:r>
    </w:p>
    <w:p w:rsidR="005F3325" w:rsidRPr="00E479D1" w:rsidRDefault="005F3325" w:rsidP="005F3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479D1">
        <w:rPr>
          <w:rFonts w:ascii="Times New Roman" w:hAnsi="Times New Roman" w:cs="Times New Roman"/>
          <w:sz w:val="28"/>
          <w:szCs w:val="28"/>
        </w:rPr>
        <w:t>. Переваги франчайзингу для ліцензіара (</w:t>
      </w:r>
      <w:proofErr w:type="spellStart"/>
      <w:r w:rsidRPr="00E479D1">
        <w:rPr>
          <w:rFonts w:ascii="Times New Roman" w:hAnsi="Times New Roman" w:cs="Times New Roman"/>
          <w:sz w:val="28"/>
          <w:szCs w:val="28"/>
        </w:rPr>
        <w:t>франчайзера</w:t>
      </w:r>
      <w:proofErr w:type="spellEnd"/>
      <w:r w:rsidRPr="00E479D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F3325" w:rsidRPr="00E479D1" w:rsidRDefault="005F3325" w:rsidP="005F3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79D1">
        <w:rPr>
          <w:rFonts w:ascii="Times New Roman" w:hAnsi="Times New Roman" w:cs="Times New Roman"/>
          <w:sz w:val="28"/>
          <w:szCs w:val="28"/>
        </w:rPr>
        <w:t>. Переваги франчайзингу для ліцензіата (</w:t>
      </w:r>
      <w:proofErr w:type="spellStart"/>
      <w:r w:rsidRPr="00E479D1">
        <w:rPr>
          <w:rFonts w:ascii="Times New Roman" w:hAnsi="Times New Roman" w:cs="Times New Roman"/>
          <w:sz w:val="28"/>
          <w:szCs w:val="28"/>
        </w:rPr>
        <w:t>франчайзі</w:t>
      </w:r>
      <w:proofErr w:type="spellEnd"/>
      <w:r w:rsidRPr="00E479D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F3325" w:rsidRPr="00E479D1" w:rsidRDefault="005F3325" w:rsidP="005F3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479D1">
        <w:rPr>
          <w:rFonts w:ascii="Times New Roman" w:hAnsi="Times New Roman" w:cs="Times New Roman"/>
          <w:sz w:val="28"/>
          <w:szCs w:val="28"/>
        </w:rPr>
        <w:t xml:space="preserve">. Франчайзингові платежі. </w:t>
      </w:r>
    </w:p>
    <w:p w:rsidR="005F3325" w:rsidRPr="00E479D1" w:rsidRDefault="005F3325" w:rsidP="005F3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D1">
        <w:rPr>
          <w:rFonts w:ascii="Times New Roman" w:hAnsi="Times New Roman" w:cs="Times New Roman"/>
          <w:sz w:val="28"/>
          <w:szCs w:val="28"/>
        </w:rPr>
        <w:t xml:space="preserve">7. Франчайзинговий контракт та його основні положення. </w:t>
      </w:r>
    </w:p>
    <w:p w:rsidR="005F3325" w:rsidRPr="00E479D1" w:rsidRDefault="005F3325" w:rsidP="005F3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479D1">
        <w:rPr>
          <w:rFonts w:ascii="Times New Roman" w:hAnsi="Times New Roman" w:cs="Times New Roman"/>
          <w:sz w:val="28"/>
          <w:szCs w:val="28"/>
        </w:rPr>
        <w:t xml:space="preserve">. Сутність </w:t>
      </w:r>
      <w:proofErr w:type="spellStart"/>
      <w:r w:rsidRPr="00E479D1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E479D1">
        <w:rPr>
          <w:rFonts w:ascii="Times New Roman" w:hAnsi="Times New Roman" w:cs="Times New Roman"/>
          <w:sz w:val="28"/>
          <w:szCs w:val="28"/>
        </w:rPr>
        <w:t xml:space="preserve"> – маркетингу. </w:t>
      </w:r>
    </w:p>
    <w:p w:rsidR="005F3325" w:rsidRPr="00E479D1" w:rsidRDefault="005F3325" w:rsidP="005F3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479D1">
        <w:rPr>
          <w:rFonts w:ascii="Times New Roman" w:hAnsi="Times New Roman" w:cs="Times New Roman"/>
          <w:sz w:val="28"/>
          <w:szCs w:val="28"/>
        </w:rPr>
        <w:t xml:space="preserve">. Сутність сітьового маркетингу. </w:t>
      </w:r>
    </w:p>
    <w:p w:rsidR="00CB1D26" w:rsidRDefault="00CB1D26"/>
    <w:sectPr w:rsidR="00CB1D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75" w:rsidRDefault="002C4575" w:rsidP="005F3325">
      <w:pPr>
        <w:spacing w:after="0" w:line="240" w:lineRule="auto"/>
      </w:pPr>
      <w:r>
        <w:separator/>
      </w:r>
    </w:p>
  </w:endnote>
  <w:endnote w:type="continuationSeparator" w:id="0">
    <w:p w:rsidR="002C4575" w:rsidRDefault="002C4575" w:rsidP="005F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75" w:rsidRDefault="002C4575" w:rsidP="005F3325">
      <w:pPr>
        <w:spacing w:after="0" w:line="240" w:lineRule="auto"/>
      </w:pPr>
      <w:r>
        <w:separator/>
      </w:r>
    </w:p>
  </w:footnote>
  <w:footnote w:type="continuationSeparator" w:id="0">
    <w:p w:rsidR="002C4575" w:rsidRDefault="002C4575" w:rsidP="005F3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8B"/>
    <w:rsid w:val="001A2754"/>
    <w:rsid w:val="002C4575"/>
    <w:rsid w:val="005E6FF3"/>
    <w:rsid w:val="005F3325"/>
    <w:rsid w:val="006478AB"/>
    <w:rsid w:val="00A860AC"/>
    <w:rsid w:val="00AF198B"/>
    <w:rsid w:val="00B2792F"/>
    <w:rsid w:val="00CB1D26"/>
    <w:rsid w:val="00E1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3325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5F332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F33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3325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5F332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F3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8714-48A0-4436-A96A-69C2D828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2024-03-18T06:54:00Z</dcterms:created>
  <dcterms:modified xsi:type="dcterms:W3CDTF">2024-03-18T13:03:00Z</dcterms:modified>
</cp:coreProperties>
</file>