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EA" w:rsidRDefault="003F72C2" w:rsidP="00A4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186E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11186E">
        <w:rPr>
          <w:rFonts w:ascii="Times New Roman" w:hAnsi="Times New Roman" w:cs="Times New Roman"/>
          <w:b/>
          <w:bCs/>
          <w:sz w:val="28"/>
          <w:szCs w:val="28"/>
        </w:rPr>
        <w:t>ерелік питань для підсумкового контролю</w:t>
      </w:r>
      <w:bookmarkStart w:id="0" w:name="_GoBack"/>
      <w:bookmarkEnd w:id="0"/>
    </w:p>
    <w:p w:rsidR="00A47AEA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0EBE">
        <w:rPr>
          <w:rFonts w:ascii="Times New Roman" w:hAnsi="Times New Roman" w:cs="Times New Roman"/>
          <w:bCs/>
          <w:sz w:val="32"/>
          <w:szCs w:val="32"/>
        </w:rPr>
        <w:t>з навчальної дисципліни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5254B" w:rsidRPr="0025254B">
        <w:rPr>
          <w:rFonts w:ascii="Times New Roman" w:hAnsi="Times New Roman" w:cs="Times New Roman"/>
          <w:sz w:val="28"/>
          <w:szCs w:val="28"/>
          <w:u w:val="single"/>
        </w:rPr>
        <w:t>Переклад формалізованих текстів</w:t>
      </w:r>
    </w:p>
    <w:p w:rsidR="00A47AEA" w:rsidRPr="00373CC0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 w:rsidR="00A5717E" w:rsidRPr="00B06752">
        <w:rPr>
          <w:rFonts w:ascii="Times New Roman" w:hAnsi="Times New Roman" w:cs="Times New Roman"/>
          <w:sz w:val="28"/>
          <w:szCs w:val="28"/>
          <w:lang w:val="ru-RU"/>
        </w:rPr>
        <w:t>035</w:t>
      </w:r>
      <w:r w:rsidR="00A5717E">
        <w:rPr>
          <w:rFonts w:ascii="Times New Roman" w:hAnsi="Times New Roman" w:cs="Times New Roman"/>
          <w:sz w:val="28"/>
          <w:szCs w:val="28"/>
        </w:rPr>
        <w:t xml:space="preserve"> «Філологія»</w:t>
      </w:r>
    </w:p>
    <w:p w:rsidR="00A47AEA" w:rsidRDefault="00A47AEA" w:rsidP="00A4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4F40">
        <w:rPr>
          <w:rFonts w:ascii="Times New Roman" w:hAnsi="Times New Roman" w:cs="Times New Roman"/>
          <w:sz w:val="28"/>
          <w:szCs w:val="28"/>
        </w:rPr>
        <w:t>світн</w:t>
      </w:r>
      <w:r>
        <w:rPr>
          <w:rFonts w:ascii="Times New Roman" w:hAnsi="Times New Roman" w:cs="Times New Roman"/>
          <w:sz w:val="28"/>
          <w:szCs w:val="28"/>
        </w:rPr>
        <w:t>ього</w:t>
      </w:r>
      <w:r w:rsidRPr="00F5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ступеню</w:t>
      </w:r>
      <w:r w:rsidRPr="008713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Pr="00F54F40">
        <w:rPr>
          <w:rFonts w:ascii="Times New Roman" w:hAnsi="Times New Roman" w:cs="Times New Roman"/>
          <w:sz w:val="28"/>
          <w:szCs w:val="28"/>
        </w:rPr>
        <w:t>»</w:t>
      </w:r>
    </w:p>
    <w:p w:rsidR="00C05F2E" w:rsidRPr="00187360" w:rsidRDefault="00C05F2E" w:rsidP="001873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9173"/>
      </w:tblGrid>
      <w:tr w:rsidR="008C2102" w:rsidRPr="007E122A" w:rsidTr="008C2102">
        <w:tc>
          <w:tcPr>
            <w:tcW w:w="822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173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D27D62" w:rsidRPr="006A2488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2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Транслітерація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2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2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</w:p>
        </w:tc>
      </w:tr>
      <w:tr w:rsidR="00D27D62" w:rsidRPr="008C2102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D27D62" w:rsidRPr="006A2488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2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Фонетична</w:t>
            </w:r>
            <w:proofErr w:type="spellEnd"/>
            <w:r w:rsidRPr="006A2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2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транскрипція-це</w:t>
            </w:r>
            <w:proofErr w:type="spellEnd"/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D27D62" w:rsidRPr="006A2488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24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Граматичні</w:t>
            </w:r>
            <w:proofErr w:type="spellEnd"/>
            <w:r w:rsidRPr="006A24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24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трансформації</w:t>
            </w:r>
            <w:proofErr w:type="spellEnd"/>
            <w:r w:rsidRPr="006A24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6A24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перекладі</w:t>
            </w:r>
            <w:proofErr w:type="spellEnd"/>
            <w:r w:rsidRPr="006A2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-це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D27D62" w:rsidRPr="006A2488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A2488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Інтерлінгвальний</w:t>
            </w:r>
            <w:proofErr w:type="spellEnd"/>
            <w:r w:rsidRPr="006A2488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переклад-це</w:t>
            </w:r>
          </w:p>
        </w:tc>
      </w:tr>
      <w:tr w:rsidR="00D27D62" w:rsidRPr="007E122A" w:rsidTr="00D27D62">
        <w:trPr>
          <w:trHeight w:val="433"/>
        </w:trPr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D27D62" w:rsidRPr="006A2488" w:rsidRDefault="00D27D62" w:rsidP="00953B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2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Офіційний</w:t>
            </w:r>
            <w:proofErr w:type="spellEnd"/>
            <w:r w:rsidRPr="006A2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2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переклад</w:t>
            </w:r>
            <w:proofErr w:type="spellEnd"/>
            <w:r w:rsidRPr="006A2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6A2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</w:t>
            </w:r>
            <w:proofErr w:type="spellEnd"/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D27D62" w:rsidRPr="001935A0" w:rsidRDefault="00D27D62" w:rsidP="00953B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>Match</w:t>
            </w:r>
            <w:proofErr w:type="spellEnd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>definitions</w:t>
            </w:r>
            <w:proofErr w:type="spellEnd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(a–h) </w:t>
            </w:r>
            <w:proofErr w:type="spellStart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>with</w:t>
            </w:r>
            <w:proofErr w:type="spellEnd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  <w:proofErr w:type="spellEnd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(6–13).</w:t>
            </w:r>
          </w:p>
          <w:p w:rsidR="00D27D62" w:rsidRPr="001935A0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backlash</w:t>
            </w:r>
            <w:proofErr w:type="spellEnd"/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D27D62" w:rsidRPr="001935A0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pact</w:t>
            </w:r>
            <w:proofErr w:type="spellEnd"/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D27D62" w:rsidRPr="001935A0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come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under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fire</w:t>
            </w:r>
            <w:proofErr w:type="spellEnd"/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D27D62" w:rsidRPr="00D27D62" w:rsidRDefault="00D27D62" w:rsidP="00D27D62">
            <w:pPr>
              <w:widowControl w:val="0"/>
              <w:tabs>
                <w:tab w:val="left" w:pos="6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unethical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act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D27D62" w:rsidRPr="001935A0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take matters into your own hands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D27D62" w:rsidRPr="001935A0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lion’s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share</w:t>
            </w:r>
            <w:proofErr w:type="spellEnd"/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D27D62" w:rsidRPr="001935A0" w:rsidRDefault="00D27D62" w:rsidP="00953B9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surplus</w:t>
            </w:r>
            <w:proofErr w:type="spellEnd"/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operate under a veil of secrecy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Find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correct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mistakes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(14-20)</w:t>
            </w:r>
          </w:p>
          <w:p w:rsidR="00D27D62" w:rsidRPr="00D27D62" w:rsidRDefault="00D27D62" w:rsidP="00953B9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bus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leave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station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I'm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exhausted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much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think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stay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bed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early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look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could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use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We're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ready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order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now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right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I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calling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waiter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soon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getting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stay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when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France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next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D27D62" w:rsidRPr="00D27D62" w:rsidRDefault="00D27D62" w:rsidP="009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Henry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Martha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festival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town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Let's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D27D62" w:rsidRPr="001935A0" w:rsidRDefault="00D27D62" w:rsidP="00953B9C">
            <w:pPr>
              <w:pStyle w:val="a7"/>
              <w:tabs>
                <w:tab w:val="left" w:leader="dot" w:pos="852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>Complete</w:t>
            </w:r>
            <w:proofErr w:type="spellEnd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  <w:proofErr w:type="spellEnd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>with</w:t>
            </w:r>
            <w:proofErr w:type="spellEnd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>words</w:t>
            </w:r>
            <w:proofErr w:type="spellEnd"/>
            <w:r w:rsidRPr="001935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935A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935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21-28)</w:t>
            </w:r>
          </w:p>
          <w:p w:rsidR="00D27D62" w:rsidRPr="001935A0" w:rsidRDefault="00D27D62" w:rsidP="00953B9C">
            <w:pPr>
              <w:pStyle w:val="a7"/>
              <w:tabs>
                <w:tab w:val="left" w:leader="dot" w:pos="852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Two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things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supermarkets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been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_____</w:t>
            </w:r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waste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large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amounts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Meanwhile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supermarkets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D27D62" w:rsidRPr="001935A0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9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unnecessary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plastic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usage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D27D62" w:rsidRPr="001935A0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lot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</w:t>
            </w:r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D27D62" w:rsidRPr="001935A0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supermarkets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</w:t>
            </w:r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try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D27D62" w:rsidRPr="001935A0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plastic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wastage</w:t>
            </w:r>
            <w:proofErr w:type="spellEnd"/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D27D62" w:rsidRPr="001935A0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supermarket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said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get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</w:t>
            </w:r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plastic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packaging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its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own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in-house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brands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D27D62" w:rsidRPr="001935A0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exact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waste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D27D62" w:rsidRPr="00D27D62" w:rsidRDefault="00D27D62" w:rsidP="00D27D62">
            <w:pPr>
              <w:pStyle w:val="a7"/>
              <w:tabs>
                <w:tab w:val="left" w:leader="dot" w:pos="85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hard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charities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redistribute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>surplus</w:t>
            </w:r>
            <w:proofErr w:type="spellEnd"/>
            <w:r w:rsidRPr="00193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Pr="00193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Визначення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мовної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пари, терміну виконання та бюджету.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Оцінка якості / створення глосарія.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Аналіз якості пам’яті перекладу.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помилок рівню 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minor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Автоматична перевірка якості.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Котра з перелічених тенденцій не властива класичній течії українського художнього перекладу?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Котра з перелічених тенденцій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властива фольклорній течії українського художнього перекладу?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В якому з варіантів функціональна точність перекладу замінена на формальну?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В якому з варіантів функціональна точність перекладу замінена на формальну?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Котрий з варіантів перекладу виконано за допомогою МП?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«повне відтворення змісту оригіналу із строгим дотриманням норм цільової мови»?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«реальна змістова відповідність текстів оригіналу і перекладу, яка досягається перекладачем у процесі перекладу»?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 the Bobbin, the big-bellied Ben,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more meat than fourscore men</w:t>
            </w:r>
            <w:proofErr w:type="gram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a cow, he ate a calf,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a butcher and a half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Робін-Бобін, Черевань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br/>
              <w:t>З’їв усе, на що не глянь.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br/>
              <w:t>З’їв корову, з’їв теля,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br/>
              <w:t>М’ясника і коваля…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«Процес перекладу передбачає попередній морфологічний, синтаксичний та семантичний аналіз тексту».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заснована на порівнянні великих обсягів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пар,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статистичному вирахуванні вірогідності збігів».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Яка з систем МТ відповідає наведеній характеристиці: 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«В процесі перекладу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відбуваєтсья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кодування семантики речення, 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переклад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окремих фраз».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Яка з систем МТ відповідає наведеній характеристиці: 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«Статистична корекція після виконання перекладу системою RBMT»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«Статистичний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метод, що керується правилами»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Усунення неоднозначного та складного в тексті, усунення неоднозначного та складного в тексті.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Використання програмного забезпечення для заміни слів чи словосполучень МО на слова чи словосполучення МП.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Користувач заздалегідь позначає які слова в тексті є власними іменами.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D27D62" w:rsidRPr="00D27D62" w:rsidRDefault="00D27D62" w:rsidP="00D27D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власної ТБ перекладача.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Розгляньте ТО та ТП. Який метод автоматизованої обробки тексту застосовано. </w:t>
            </w:r>
          </w:p>
          <w:p w:rsidR="00D27D62" w:rsidRPr="00187360" w:rsidRDefault="00D27D62" w:rsidP="00953B9C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1"/>
                <w:rFonts w:eastAsia="Calibri"/>
                <w:sz w:val="28"/>
                <w:szCs w:val="28"/>
              </w:rPr>
            </w:pPr>
            <w:r w:rsidRPr="00187360">
              <w:rPr>
                <w:rStyle w:val="1"/>
                <w:rFonts w:eastAsia="Calibri"/>
                <w:spacing w:val="-2"/>
                <w:sz w:val="28"/>
                <w:szCs w:val="28"/>
              </w:rPr>
              <w:t>Запрошуємо Вас взяти участь у роботі VIIІ Всеукраїнської науково-практичної інтернет-конференції студентів</w:t>
            </w:r>
            <w:bookmarkStart w:id="1" w:name="bookmark1"/>
            <w:r w:rsidRPr="00187360">
              <w:rPr>
                <w:rStyle w:val="1"/>
                <w:rFonts w:eastAsia="Calibri"/>
                <w:spacing w:val="-2"/>
                <w:sz w:val="28"/>
                <w:szCs w:val="28"/>
              </w:rPr>
              <w:t>, магістрів, аспірантів «Актуальні напрями досліджень молодих учених в іншомовному просторі»</w:t>
            </w:r>
            <w:r w:rsidRPr="00187360">
              <w:rPr>
                <w:rStyle w:val="10"/>
                <w:rFonts w:eastAsia="Calibri"/>
                <w:spacing w:val="-2"/>
                <w:sz w:val="28"/>
                <w:szCs w:val="28"/>
              </w:rPr>
              <w:t xml:space="preserve">, </w:t>
            </w:r>
            <w:r w:rsidRPr="00187360">
              <w:rPr>
                <w:rStyle w:val="1"/>
                <w:rFonts w:eastAsia="Calibri"/>
                <w:spacing w:val="-2"/>
                <w:sz w:val="28"/>
                <w:szCs w:val="28"/>
              </w:rPr>
              <w:t xml:space="preserve">яка відбудеться 22 квітня 2021 року </w:t>
            </w:r>
            <w:bookmarkEnd w:id="1"/>
            <w:r w:rsidRPr="00187360">
              <w:rPr>
                <w:rStyle w:val="1"/>
                <w:rFonts w:eastAsia="Calibri"/>
                <w:spacing w:val="-2"/>
                <w:sz w:val="28"/>
                <w:szCs w:val="28"/>
              </w:rPr>
              <w:t xml:space="preserve">в Державному університеті «Житомирська політехніка». </w:t>
            </w:r>
            <w:r w:rsidRPr="00187360">
              <w:rPr>
                <w:rStyle w:val="1"/>
                <w:rFonts w:eastAsia="Calibri"/>
                <w:sz w:val="28"/>
                <w:szCs w:val="28"/>
              </w:rPr>
              <w:t>Робочі мови конференції – англійська, німецька, французька.</w:t>
            </w:r>
          </w:p>
          <w:p w:rsidR="00D27D62" w:rsidRPr="00187360" w:rsidRDefault="00D27D62" w:rsidP="00953B9C">
            <w:pPr>
              <w:pStyle w:val="5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We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invite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you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to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take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part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the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VIII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All-Ukrainian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scientific-practical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Internet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conference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of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students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masters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graduate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students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"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Actual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directions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of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research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of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young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students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a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foreign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language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space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",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which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will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take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place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on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April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22, 2021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at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Zhytomyr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Polytechnic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State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University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Working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languages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of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the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conference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 -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English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German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187360">
              <w:rPr>
                <w:rStyle w:val="1"/>
                <w:rFonts w:eastAsia="Calibri"/>
                <w:sz w:val="28"/>
                <w:szCs w:val="28"/>
              </w:rPr>
              <w:t>French</w:t>
            </w:r>
            <w:proofErr w:type="spellEnd"/>
            <w:r w:rsidRPr="00187360">
              <w:rPr>
                <w:rStyle w:val="1"/>
                <w:rFonts w:eastAsia="Calibri"/>
                <w:sz w:val="28"/>
                <w:szCs w:val="28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РЕГЛАМЕНТ РАБОТИ ФОРУМУ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Панельная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» (он-лайн)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Украинские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реформы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евроинтеграции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» (он-лайн)</w:t>
            </w:r>
          </w:p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Киева</w:t>
            </w:r>
            <w:proofErr w:type="spellEnd"/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FORUM PROGRAM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proofErr w:type="spellEnd"/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Panel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&lt;t0/&gt;&lt;t1/&gt; «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Association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» (&lt;t2/&gt;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&lt;t3/&gt;&lt;t4/&gt;)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&lt;t0/&gt; &lt;t1/&gt;«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refoms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Eurointegrational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proccess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» (&lt;t2/&gt;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&lt;t3/&gt;&lt;t4/&gt;)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Departure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&lt;t0/&gt; &lt;t1/&gt;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&lt;t2/&gt;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i/>
                <w:sz w:val="28"/>
                <w:szCs w:val="28"/>
              </w:rPr>
              <w:t>Державний університет «Житомирська політехніка»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i/>
                <w:sz w:val="28"/>
                <w:szCs w:val="28"/>
              </w:rPr>
              <w:t>із радістю запрошує Вас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взяти участь у VIІ Міжнародній конференції «</w:t>
            </w:r>
            <w:r w:rsidRPr="00D53A71">
              <w:rPr>
                <w:rFonts w:ascii="Times New Roman" w:hAnsi="Times New Roman" w:cs="Times New Roman"/>
                <w:i/>
                <w:sz w:val="28"/>
                <w:szCs w:val="28"/>
              </w:rPr>
              <w:t>Сучасні тенденції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у дослідженні молодих вчених»; 16 квітня 2020 р. у м. Житомир, Україна. Робочі мови: англійська, німецька, французька.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Zhytomyr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Polytechnic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State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University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is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pleased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to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invite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you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to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participate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the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VIІ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>th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International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Conference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Current</w:t>
            </w:r>
            <w:proofErr w:type="spellEnd"/>
            <w:r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Trends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Young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Scientists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’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Research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>”</w:t>
            </w:r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on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April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16, 2020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Zhytomyr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Ukraine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>.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Working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languages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>:</w:t>
            </w:r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English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German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French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>Zhytomyr</w:t>
            </w:r>
            <w:proofErr w:type="spellEnd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>Polytechnic</w:t>
            </w:r>
            <w:proofErr w:type="spellEnd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>State</w:t>
            </w:r>
            <w:proofErr w:type="spellEnd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>University</w:t>
            </w:r>
            <w:proofErr w:type="spellEnd"/>
            <w:r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запрошує Вас взяти участь у VIІ Міжнародній конференції «</w:t>
            </w:r>
            <w:proofErr w:type="spellStart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>Current</w:t>
            </w:r>
            <w:proofErr w:type="spellEnd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>Trends</w:t>
            </w:r>
            <w:proofErr w:type="spellEnd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>in</w:t>
            </w:r>
            <w:proofErr w:type="spellEnd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>Young</w:t>
            </w:r>
            <w:proofErr w:type="spellEnd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>Scientists</w:t>
            </w:r>
            <w:proofErr w:type="spellEnd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 xml:space="preserve">’ </w:t>
            </w:r>
            <w:proofErr w:type="spellStart"/>
            <w:r w:rsidRPr="00D53A71">
              <w:rPr>
                <w:rStyle w:val="1"/>
                <w:rFonts w:eastAsia="Calibri"/>
                <w:i/>
                <w:sz w:val="28"/>
                <w:szCs w:val="28"/>
              </w:rPr>
              <w:t>Research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»; 16 квітня 2020 р. у м. Житомир, Україна. Робочі мови: англійська, німецька, франц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узька.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Zhytomyr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Polytechnic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State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University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is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pleased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to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invite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you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to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participate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the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VIІ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>th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International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Conference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Current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Trends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Young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Scientists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’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Research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>”</w:t>
            </w:r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on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April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16, 2020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in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Zhytomyr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Ukraine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Working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languages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>:</w:t>
            </w:r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English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German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D53A71">
              <w:rPr>
                <w:rStyle w:val="1"/>
                <w:rFonts w:eastAsia="Calibri"/>
                <w:sz w:val="28"/>
                <w:szCs w:val="28"/>
              </w:rPr>
              <w:t>French</w:t>
            </w:r>
            <w:proofErr w:type="spellEnd"/>
            <w:r w:rsidRPr="00D53A71">
              <w:rPr>
                <w:rStyle w:val="1"/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Котра зі зазначених подій може обслуговуватися лише фахівцем із послідовного перекладу?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запис засобами національного алфавіту іншомовних імен, термінів тощо, які не перекладаються рідною мовою, передаються найближчими за звучанням..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основа більшості прийомів перекладу. Полягає у зміні формальних (лексичні або граматичні трансформації) або семантичних (семантичні трансформації) компонентів при збереженні інформації, призначеної для передачі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York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– Нью-Йорк 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Siauliai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Шауляй</w:t>
            </w:r>
            <w:proofErr w:type="spellEnd"/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Тарас Шевченко –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Taras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Shevchenko</w:t>
            </w:r>
            <w:proofErr w:type="spellEnd"/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Bridgerton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Netflix's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answer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Downton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Abbey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moreish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treat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Огляд </w:t>
            </w:r>
            <w:r w:rsidRPr="00D53A71">
              <w:rPr>
                <w:rFonts w:ascii="Times New Roman" w:hAnsi="Times New Roman" w:cs="Times New Roman"/>
                <w:i/>
                <w:sz w:val="28"/>
                <w:szCs w:val="28"/>
              </w:rPr>
              <w:t>серіалу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Бріджертони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» - відповідь </w:t>
            </w:r>
            <w:r w:rsidRPr="00D53A71">
              <w:rPr>
                <w:rFonts w:ascii="Times New Roman" w:hAnsi="Times New Roman" w:cs="Times New Roman"/>
                <w:i/>
                <w:sz w:val="28"/>
                <w:szCs w:val="28"/>
              </w:rPr>
              <w:t>компанії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Нетфлікс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» на «Абатство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Даунтон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, ласий шматочок.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Який з прийомів перекладу наведено у прикладі: 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told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news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Йому розповіли новини.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Про який перекладацький прийом йдеться: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або вираз, скопійовані засобами рідної мови з іншої мови, тобто кожна значуща частина оригіналу буквально перекладається і займає в перекладі таке ж місце, як і в оригінал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відтворення єдності змісту і форми оригіналу засобами іншої мови. Повноцінний переклад, вичерпна передача смислового змісту оригіналу і повноцінне функціональна-стилістична відповідність йому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відтворення у тексті, що перекладається формальних і/або семантичних зав’язків.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прийом перекладу, який полягає в переході від родового поняття до видового. (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–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студент / учень, залежно від контексту).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прийом перекладу, який полягає в заміні одного поняття іншим, пов'язаним один з другим як причина і наслідок, частина і ціле, інструменті виконавець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базових термінів сучасної теорії перекладу визначено: база даних, що містить набір раніше перекладених текстів.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базових термінів сучасної теорії перекладу визначено: словник вузькоспеціалізованих термінів, абревіатур і скорочень для перекладача.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Приклад якого перекладацького прийому наведено: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 rural </w:t>
            </w:r>
            <w:r w:rsidRPr="00D53A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students from poor families </w:t>
            </w:r>
            <w:proofErr w:type="gram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exempted</w:t>
            </w:r>
            <w:proofErr w:type="gram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tuition.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Всі </w:t>
            </w:r>
            <w:r w:rsidRPr="00D53A71">
              <w:rPr>
                <w:rFonts w:ascii="Times New Roman" w:hAnsi="Times New Roman" w:cs="Times New Roman"/>
                <w:i/>
                <w:sz w:val="28"/>
                <w:szCs w:val="28"/>
              </w:rPr>
              <w:t>учні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з сільської місцини та учні з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малозабепечених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родин звільнені від оплати за навчання.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following table provides information on the overall number of </w:t>
            </w:r>
            <w:r w:rsidRPr="00D53A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enrolled at Italian universities.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У наступній таблиці подано інформацію про загальну кількість </w:t>
            </w:r>
            <w:r w:rsidRPr="00D53A71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студентів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, які навчаються в італійських університетах.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Приклад якого перекладацького прийому наведено: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Decision theory </w:t>
            </w:r>
            <w:r w:rsidRPr="00D53A7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shares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characteristics with game theory. 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Теорія прийняття рішень </w:t>
            </w:r>
            <w:r w:rsidRPr="00D53A71">
              <w:rPr>
                <w:rFonts w:ascii="Times New Roman" w:hAnsi="Times New Roman" w:cs="Times New Roman"/>
                <w:i/>
                <w:sz w:val="28"/>
                <w:szCs w:val="28"/>
              </w:rPr>
              <w:t>базується на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положеннях, подібних до положень теорії ігор.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Приклад якого перекладацького прийому наведено: 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alone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Навколо нікого не було.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прийом перекладу галузевої термінології визначено: передача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комбінаторного складу слова, коли складові частини слова (морфеми) чи фрази (лексеми) перекладаються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відповідними елементами мови перекладу.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Яке лексичне явище, суттєве для перекладацьких трансформацій, визначене: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мовний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стереотип, готовий зворот, що використовується в певних умовах і подібних контекстах.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1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Яке лексичне явище, суттєве для перекладацьких трансформацій, визначене: стійкий неподільний зворот мови, що виражає єдине поняття,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зміст якого не визначається змістом його складових елементів.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Який прийом перекладу термінів наведено у прикладі: 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Today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members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D53A71">
              <w:rPr>
                <w:rFonts w:ascii="Times New Roman" w:hAnsi="Times New Roman" w:cs="Times New Roman"/>
                <w:i/>
                <w:sz w:val="28"/>
                <w:szCs w:val="28"/>
              </w:rPr>
              <w:t>non-place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communities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– сьогодні ми всі є членами багатьох глобальних спільнот, що </w:t>
            </w:r>
            <w:r w:rsidRPr="00D53A71">
              <w:rPr>
                <w:rFonts w:ascii="Times New Roman" w:hAnsi="Times New Roman" w:cs="Times New Roman"/>
                <w:i/>
                <w:sz w:val="28"/>
                <w:szCs w:val="28"/>
              </w:rPr>
              <w:t>не прив’язані до якоїсь певної території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Complete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descriptions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with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phrasal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verbs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With this calorie-counting app your weight will definitely ______. It stores over twelve million foods in its database. 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Complete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descriptions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with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phrasal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verbs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recipe counter makes it </w:t>
            </w:r>
            <w:proofErr w:type="gram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really easy</w:t>
            </w:r>
            <w:proofErr w:type="gram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 track the nutrition in homemade meals and helps you _________for things you should avoid. The exercise tracker lets users see the amount of calories </w:t>
            </w:r>
            <w:proofErr w:type="gram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they've</w:t>
            </w:r>
            <w:proofErr w:type="gram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burnt.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Complete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descriptions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with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phrasal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verbs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If food preparation makes you frustrated, you will ________ when using this Jamie Oliver app – it </w:t>
            </w:r>
            <w:proofErr w:type="gram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doesn't</w:t>
            </w:r>
            <w:proofErr w:type="gram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call for a master chef. 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Complete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descriptions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with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phrasal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verbs</w:t>
            </w:r>
            <w:proofErr w:type="spellEnd"/>
            <w:r w:rsidRPr="00D53A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27D62" w:rsidRPr="00D27D62" w:rsidRDefault="00D27D62" w:rsidP="009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 will inspire you through fifteen recipes and how-to videos every week. Subscribers can download seasonal collections and money-saving meals. Getting this app really</w:t>
            </w:r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SmartCAT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-це 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OmegaT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. підтримує-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Найбільша перевага CAT-систем - це 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_______- </w:t>
            </w:r>
            <w:r w:rsidRPr="00187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 професійне програмне забезпечення для автоматизованого перекладу. Включає безліч можливостей і </w:t>
            </w:r>
            <w:hyperlink r:id="rId5" w:history="1">
              <w:r w:rsidRPr="00187360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тонких налаштувань</w:t>
              </w:r>
            </w:hyperlink>
            <w:r w:rsidRPr="00187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F72C2">
              <w:fldChar w:fldCharType="begin"/>
            </w:r>
            <w:r w:rsidR="003F72C2">
              <w:instrText xml:space="preserve"> HYPERLINK "https://maccase.ru/uk/android/chto-takoe-obnovit-programmnoe-obespechenie-modulya-kak-obnovit.html" </w:instrText>
            </w:r>
            <w:r w:rsidR="003F72C2">
              <w:fldChar w:fldCharType="separate"/>
            </w:r>
            <w:r w:rsidRPr="00187360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програмні модулі</w:t>
            </w:r>
            <w:r w:rsidR="003F72C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187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дозволяють працювати в непередбачених ситуаціях. Підходить для ведення великих проектів і використовується в основному перекладацькими компаніями.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53A71">
              <w:rPr>
                <w:sz w:val="28"/>
                <w:szCs w:val="28"/>
                <w:lang w:val="uk-UA"/>
              </w:rPr>
              <w:t xml:space="preserve">______- це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рограма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безкоштовна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використанні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, але не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підтримує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 роботу в </w:t>
            </w:r>
            <w:r w:rsidRPr="00D53A71">
              <w:rPr>
                <w:sz w:val="28"/>
                <w:szCs w:val="28"/>
              </w:rPr>
              <w:t>MS</w:t>
            </w:r>
            <w:r w:rsidRPr="00D53A71">
              <w:rPr>
                <w:sz w:val="28"/>
                <w:szCs w:val="28"/>
                <w:lang w:val="ru-RU"/>
              </w:rPr>
              <w:t xml:space="preserve"> </w:t>
            </w:r>
            <w:r w:rsidRPr="00D53A71">
              <w:rPr>
                <w:sz w:val="28"/>
                <w:szCs w:val="28"/>
              </w:rPr>
              <w:t>Word</w:t>
            </w:r>
            <w:r w:rsidRPr="00D53A71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Це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 плюс для тих,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хто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 любить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простий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 софт, де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немає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нічого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зайвого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. Але для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професіонала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такий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варіант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підійде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. Є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необхідний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мінімум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 xml:space="preserve">, але не </w:t>
            </w:r>
            <w:proofErr w:type="spellStart"/>
            <w:r w:rsidRPr="00D53A71">
              <w:rPr>
                <w:sz w:val="28"/>
                <w:szCs w:val="28"/>
                <w:lang w:val="ru-RU"/>
              </w:rPr>
              <w:t>більше</w:t>
            </w:r>
            <w:proofErr w:type="spellEnd"/>
            <w:r w:rsidRPr="00D53A71">
              <w:rPr>
                <w:sz w:val="28"/>
                <w:szCs w:val="28"/>
                <w:lang w:val="ru-RU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CAT-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hyperlink r:id="rId6" w:history="1">
              <w:proofErr w:type="spellStart"/>
              <w:r w:rsidRPr="00D53A71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спеціальні</w:t>
              </w:r>
              <w:proofErr w:type="spellEnd"/>
              <w:r w:rsidRPr="00D53A71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 xml:space="preserve"> </w:t>
              </w:r>
              <w:proofErr w:type="spellStart"/>
              <w:r w:rsidRPr="00D53A71">
                <w:rPr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додатки</w:t>
              </w:r>
              <w:proofErr w:type="spellEnd"/>
            </w:hyperlink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D53A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«У разі здійснення неякісного перекладу, що не відповідає погодженим Сторонами вимогам, або надання перекладу не в повному обсязі Замовник має право відмовитись від прийняття Перекладу в односторонньому порядку (шляхом письмового повідомлення) без виплати будь-якої винагороди».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«Порушень та суттєвого недотримання обумовлених Договором вимог не виявлено. Сума винагороди Виконавця становить …»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Котрий з перелічених нормативних для роботи перекладача документів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 містити наступну фразу: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«Перекладач/Перекладацька компанія забезпечують конфіденційність інформації, яка стала їм відомою в ході обговорення або виконання перекладу і є конфіденційною згідно із законом або відповідно до умов договору між сторонами».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«У родовому відмінку множини іменники другої відміни мають закінчення -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(-їв), нульове закінчення та -ей».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«Щодо закінчень родового відмінку іменників чоловічого роду в українській мові, слід перевіряти їх в українському орфографічному онлайн словнику та брати до уваги омоніми з різним значенням: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терміна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) / терміну (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period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40 000?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30?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 3?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 250?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 2000?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Визначення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мовної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пари, терміну виконання та бюджету.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</w:t>
            </w:r>
          </w:p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Оцінка якості / 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рення глосарія.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Аналіз якості пам’яті перекладу.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Визначення помилок рівню 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minor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 Автоматична перевірка якості.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Котра з перелічених тенденцій не властива класичній течії українського художнього перекладу?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Котра з перелічених тенденцій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властива фольклорній течії українського художнього перекладу?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Котра з цих тенденцій властива перекладам Миколи Лукаша?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В якому з варіантів функціональна точність перекладу замінена на формальну? 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Котрий з варіантів перекладу виконано за допомогою МП? 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«повне відтворення змісту оригіналу із строгим дотриманням норм цільової мови»?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«реальна змістова відповідність текстів оригіналу і перекладу, яка досягається перекладачем у процесі перекладу»?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«передача стилістичних і експресивних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відтінків оригіналу»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«максимальна єдність двох текстів, написаних різними мовами»?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 the Bobbin, the big-bellied Ben</w:t>
            </w:r>
            <w:proofErr w:type="gram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more meat than fourscore men;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a cow, he ate a calf,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a butcher and a half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Робін-Бобін-Ненажера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з'їв гороху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півцентнера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з'їв коня і сім телят,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і дванадцять поросят,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з'їв ведмедя під ліском…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 the Bobbin, the big-bellied Ben,</w:t>
            </w:r>
          </w:p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more meat than fourscore men</w:t>
            </w:r>
            <w:proofErr w:type="gram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a cow, he ate a calf,</w:t>
            </w:r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 ate a butcher and a half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Робін-Бобін, Черевань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br/>
              <w:t>З’їв усе, на що не глянь.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br/>
              <w:t>З’їв корову, з’їв теля,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br/>
              <w:t>М’ясника і коваля…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virumque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Troiae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qui primus ab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Italiam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fato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profugus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Laviniaque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litora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multum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iactatus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alto// vi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superum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saevae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memorem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Iunonis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27D62" w:rsidRPr="00D53A71" w:rsidRDefault="00D27D62" w:rsidP="00953B9C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Ратні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боріння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й</w:t>
            </w:r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героя</w:t>
            </w:r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вславляю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перший</w:t>
            </w:r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Трої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>, //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Долею</w:t>
            </w:r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гнаний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прибув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до</w:t>
            </w:r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Італії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, 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в</w:t>
            </w:r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землі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лавінські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>. // Д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овго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всевишня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по</w:t>
            </w:r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суші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і</w:t>
            </w:r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морю</w:t>
            </w:r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ним</w:t>
            </w:r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кидала</w:t>
            </w:r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сила</w:t>
            </w:r>
            <w:r w:rsidRPr="00D53A71">
              <w:rPr>
                <w:color w:val="000000"/>
                <w:sz w:val="28"/>
                <w:szCs w:val="28"/>
              </w:rPr>
              <w:t xml:space="preserve"> //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Бо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невблаганна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у</w:t>
            </w:r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гніві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r w:rsidRPr="00D53A71">
              <w:rPr>
                <w:color w:val="000000"/>
                <w:sz w:val="28"/>
                <w:szCs w:val="28"/>
                <w:lang w:val="ru-RU"/>
              </w:rPr>
              <w:t>Юнона</w:t>
            </w:r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була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color w:val="000000"/>
                <w:sz w:val="28"/>
                <w:szCs w:val="28"/>
                <w:lang w:val="ru-RU"/>
              </w:rPr>
              <w:t>безпощадна</w:t>
            </w:r>
            <w:proofErr w:type="spellEnd"/>
            <w:r w:rsidRPr="00D53A71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virumque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Troiae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qui primus ab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Italiam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fato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profugus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Laviniaque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litora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multum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ille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iactatus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alto// vi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superum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saevae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Iunonis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27D62" w:rsidRPr="00D53A71" w:rsidRDefault="00D27D62" w:rsidP="00953B9C">
            <w:pPr>
              <w:spacing w:after="0" w:line="240" w:lineRule="auto"/>
              <w:ind w:firstLine="4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Еней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парубок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моторний // І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хлопець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хоть</w:t>
            </w:r>
            <w:proofErr w:type="spellEnd"/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Удавсь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всеє</w:t>
            </w:r>
            <w:proofErr w:type="spellEnd"/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зле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проворний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Завзятіший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всіх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бурлак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//Но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греки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спаливши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Трою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Зробили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неї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скирту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гною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Він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взявши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торбу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тягу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//Забравши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деяких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троянців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Осмалених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гиря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ланців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'</w:t>
            </w:r>
            <w:proofErr w:type="spellStart"/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ятами</w:t>
            </w:r>
            <w:proofErr w:type="spellEnd"/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Трої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накивав</w:t>
            </w:r>
            <w:r w:rsidRPr="00D53A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отправился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в буфет //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Покупать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себе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. // А потом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помчался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кассу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Покупать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бутылку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квасу.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Ось біжить він до кав'ярні, щоб квитки купити гарні, // Далі гляньте на роззяву, мчить купляти в касу каву.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«Процес перекладу передбачає попередній морфологічний, синтаксичний та семантичний аналіз тексту».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заснована на порівнянні великих обсягів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пар, статистичному вирахуванні вірогідності збігів».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Яка з систем МТ відповідає наведеній характеристиці: 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«В процесі перекладу </w:t>
            </w:r>
            <w:proofErr w:type="spellStart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відбуваєтсья</w:t>
            </w:r>
            <w:proofErr w:type="spellEnd"/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 кодування семантики речення, 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переклад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окремих фраз».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 xml:space="preserve">Яка з систем МТ відповідає наведеній характеристиці: 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«Статистична корекція після виконання перекладу системою RBMT»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D27D62" w:rsidRPr="00D27D62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«Статистичний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метод, що керується правилами»</w:t>
            </w:r>
          </w:p>
        </w:tc>
      </w:tr>
      <w:tr w:rsidR="00D27D62" w:rsidRPr="007E122A" w:rsidTr="008C2102">
        <w:tc>
          <w:tcPr>
            <w:tcW w:w="822" w:type="dxa"/>
          </w:tcPr>
          <w:p w:rsidR="00D27D62" w:rsidRPr="007E122A" w:rsidRDefault="00D27D62" w:rsidP="0044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7E1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9173" w:type="dxa"/>
          </w:tcPr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D27D62" w:rsidRPr="00D53A71" w:rsidRDefault="00D27D62" w:rsidP="0095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3A71">
              <w:rPr>
                <w:rFonts w:ascii="Times New Roman" w:hAnsi="Times New Roman" w:cs="Times New Roman"/>
                <w:sz w:val="28"/>
                <w:szCs w:val="28"/>
              </w:rPr>
              <w:t>Усунення неоднозначного та складного в тексті, усунення неоднозначного та складного в тексті.</w:t>
            </w:r>
          </w:p>
        </w:tc>
      </w:tr>
    </w:tbl>
    <w:p w:rsidR="00782612" w:rsidRDefault="00782612" w:rsidP="005A2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12" w:rsidRPr="00F54F40" w:rsidRDefault="00782612" w:rsidP="00F54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87360"/>
    <w:rsid w:val="001A05A9"/>
    <w:rsid w:val="001A764C"/>
    <w:rsid w:val="001F0DB2"/>
    <w:rsid w:val="001F405F"/>
    <w:rsid w:val="002349E3"/>
    <w:rsid w:val="00243A8F"/>
    <w:rsid w:val="0025254B"/>
    <w:rsid w:val="00266602"/>
    <w:rsid w:val="002679D6"/>
    <w:rsid w:val="002C4809"/>
    <w:rsid w:val="00311480"/>
    <w:rsid w:val="00321F4C"/>
    <w:rsid w:val="003351AA"/>
    <w:rsid w:val="00336758"/>
    <w:rsid w:val="003420C1"/>
    <w:rsid w:val="00343959"/>
    <w:rsid w:val="00352F30"/>
    <w:rsid w:val="0036660A"/>
    <w:rsid w:val="003D1DCE"/>
    <w:rsid w:val="003D2CA0"/>
    <w:rsid w:val="003E35F8"/>
    <w:rsid w:val="003F72C2"/>
    <w:rsid w:val="00406DB4"/>
    <w:rsid w:val="00416648"/>
    <w:rsid w:val="00436926"/>
    <w:rsid w:val="0044572B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90E03"/>
    <w:rsid w:val="00696AAA"/>
    <w:rsid w:val="006C0F01"/>
    <w:rsid w:val="006D0823"/>
    <w:rsid w:val="006D5780"/>
    <w:rsid w:val="006E2A01"/>
    <w:rsid w:val="006E53FB"/>
    <w:rsid w:val="006F0961"/>
    <w:rsid w:val="006F1E1C"/>
    <w:rsid w:val="0071342D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06899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3A8B"/>
    <w:rsid w:val="00A3781C"/>
    <w:rsid w:val="00A402EF"/>
    <w:rsid w:val="00A43661"/>
    <w:rsid w:val="00A47AEA"/>
    <w:rsid w:val="00A5717E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405A1"/>
    <w:rsid w:val="00C47C65"/>
    <w:rsid w:val="00CC6D3C"/>
    <w:rsid w:val="00CC70C3"/>
    <w:rsid w:val="00CE12F7"/>
    <w:rsid w:val="00CE4C24"/>
    <w:rsid w:val="00CE7B88"/>
    <w:rsid w:val="00CF3F5E"/>
    <w:rsid w:val="00D27D62"/>
    <w:rsid w:val="00D3371A"/>
    <w:rsid w:val="00D572E7"/>
    <w:rsid w:val="00D76B45"/>
    <w:rsid w:val="00DB1515"/>
    <w:rsid w:val="00DB24AE"/>
    <w:rsid w:val="00DB3633"/>
    <w:rsid w:val="00DC4F9D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21A4A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8217E9-1899-470B-AAC4-7C8EFFC2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uiPriority w:val="99"/>
    <w:semiHidden/>
    <w:rsid w:val="005A2123"/>
    <w:rPr>
      <w:color w:val="0000FF"/>
      <w:u w:val="single"/>
    </w:rPr>
  </w:style>
  <w:style w:type="character" w:styleId="a6">
    <w:name w:val="FollowedHyperlink"/>
    <w:uiPriority w:val="99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uiPriority w:val="99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styleId="a7">
    <w:name w:val="Body Text"/>
    <w:basedOn w:val="a"/>
    <w:link w:val="a8"/>
    <w:uiPriority w:val="99"/>
    <w:unhideWhenUsed/>
    <w:rsid w:val="0044572B"/>
    <w:pPr>
      <w:spacing w:after="120"/>
    </w:pPr>
  </w:style>
  <w:style w:type="character" w:customStyle="1" w:styleId="a8">
    <w:name w:val="Основний текст Знак"/>
    <w:link w:val="a7"/>
    <w:uiPriority w:val="99"/>
    <w:rsid w:val="0044572B"/>
    <w:rPr>
      <w:rFonts w:cs="Calibri"/>
      <w:lang w:val="uk-UA" w:eastAsia="en-US"/>
    </w:rPr>
  </w:style>
  <w:style w:type="paragraph" w:styleId="3">
    <w:name w:val="Body Text 3"/>
    <w:basedOn w:val="a"/>
    <w:link w:val="30"/>
    <w:semiHidden/>
    <w:rsid w:val="0044572B"/>
    <w:pPr>
      <w:tabs>
        <w:tab w:val="left" w:pos="900"/>
      </w:tabs>
      <w:spacing w:before="120" w:after="0" w:line="216" w:lineRule="auto"/>
      <w:jc w:val="both"/>
    </w:pPr>
    <w:rPr>
      <w:rFonts w:ascii="Cambria" w:hAnsi="Cambria" w:cs="Cambria"/>
      <w:b/>
      <w:bCs/>
      <w:i/>
      <w:iCs/>
      <w:sz w:val="26"/>
      <w:szCs w:val="26"/>
      <w:lang w:val="en-US" w:eastAsia="ru-RU"/>
    </w:rPr>
  </w:style>
  <w:style w:type="character" w:customStyle="1" w:styleId="30">
    <w:name w:val="Основний текст 3 Знак"/>
    <w:link w:val="3"/>
    <w:semiHidden/>
    <w:rsid w:val="0044572B"/>
    <w:rPr>
      <w:rFonts w:ascii="Cambria" w:hAnsi="Cambria" w:cs="Cambria"/>
      <w:b/>
      <w:bCs/>
      <w:i/>
      <w:iCs/>
      <w:sz w:val="26"/>
      <w:szCs w:val="26"/>
      <w:lang w:val="en-US"/>
    </w:rPr>
  </w:style>
  <w:style w:type="character" w:customStyle="1" w:styleId="a9">
    <w:name w:val="Основной текст_"/>
    <w:link w:val="5"/>
    <w:rsid w:val="0044572B"/>
    <w:rPr>
      <w:sz w:val="21"/>
      <w:szCs w:val="21"/>
      <w:shd w:val="clear" w:color="auto" w:fill="FFFFFF"/>
    </w:rPr>
  </w:style>
  <w:style w:type="character" w:customStyle="1" w:styleId="1">
    <w:name w:val="Основной текст1"/>
    <w:rsid w:val="0044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"/>
    <w:rsid w:val="0044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5">
    <w:name w:val="Основной текст5"/>
    <w:basedOn w:val="a"/>
    <w:link w:val="a9"/>
    <w:rsid w:val="0044572B"/>
    <w:pPr>
      <w:widowControl w:val="0"/>
      <w:shd w:val="clear" w:color="auto" w:fill="FFFFFF"/>
      <w:spacing w:before="120" w:after="0" w:line="274" w:lineRule="exact"/>
      <w:jc w:val="center"/>
    </w:pPr>
    <w:rPr>
      <w:rFonts w:cs="Times New Roman"/>
      <w:sz w:val="21"/>
      <w:szCs w:val="21"/>
      <w:lang w:val="ru-RU" w:eastAsia="ru-RU"/>
    </w:rPr>
  </w:style>
  <w:style w:type="paragraph" w:styleId="aa">
    <w:name w:val="Normal (Web)"/>
    <w:basedOn w:val="a"/>
    <w:uiPriority w:val="99"/>
    <w:unhideWhenUsed/>
    <w:rsid w:val="0044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Strong"/>
    <w:uiPriority w:val="22"/>
    <w:qFormat/>
    <w:locked/>
    <w:rsid w:val="00D27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ccase.ru/uk/ios/gde-naiti-parol-ot-wi-fi-kak-uznat-parol-ot-svoei-wi-fi-seti-cherez.html" TargetMode="External"/><Relationship Id="rId5" Type="http://schemas.openxmlformats.org/officeDocument/2006/relationships/hyperlink" Target="https://maccase.ru/uk/ios/nastroika-smplayer-dlya-ispolzovaniya-apparatnogo-dekod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12040</Words>
  <Characters>6863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21</cp:revision>
  <dcterms:created xsi:type="dcterms:W3CDTF">2018-11-14T08:09:00Z</dcterms:created>
  <dcterms:modified xsi:type="dcterms:W3CDTF">2024-03-12T12:38:00Z</dcterms:modified>
</cp:coreProperties>
</file>